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5043A" w14:textId="77777777" w:rsidR="0041536E" w:rsidRPr="00FB4C99" w:rsidRDefault="0041536E" w:rsidP="0041536E">
      <w:pPr>
        <w:autoSpaceDE w:val="0"/>
        <w:autoSpaceDN w:val="0"/>
        <w:adjustRightInd w:val="0"/>
        <w:spacing w:after="0" w:line="240" w:lineRule="auto"/>
        <w:jc w:val="center"/>
        <w:rPr>
          <w:rFonts w:ascii="Arial" w:hAnsi="Arial" w:cs="Arial"/>
          <w:sz w:val="32"/>
          <w:szCs w:val="32"/>
        </w:rPr>
      </w:pPr>
      <w:r w:rsidRPr="00FB4C99">
        <w:rPr>
          <w:rFonts w:ascii="Arial" w:hAnsi="Arial" w:cs="Arial"/>
          <w:sz w:val="32"/>
          <w:szCs w:val="32"/>
        </w:rPr>
        <w:t>Wind Energy for Poster</w:t>
      </w:r>
    </w:p>
    <w:p w14:paraId="756FDDF0" w14:textId="77777777" w:rsidR="0041536E" w:rsidRPr="00FB4C99" w:rsidRDefault="0041536E" w:rsidP="0041536E">
      <w:pPr>
        <w:autoSpaceDE w:val="0"/>
        <w:autoSpaceDN w:val="0"/>
        <w:adjustRightInd w:val="0"/>
        <w:spacing w:after="0" w:line="240" w:lineRule="auto"/>
        <w:rPr>
          <w:rFonts w:ascii="Arial" w:hAnsi="Arial" w:cs="Arial"/>
        </w:rPr>
      </w:pPr>
    </w:p>
    <w:p w14:paraId="5FA23B38" w14:textId="77777777" w:rsidR="0041536E" w:rsidRPr="00FB4C99" w:rsidRDefault="0041536E" w:rsidP="0041536E">
      <w:pPr>
        <w:autoSpaceDE w:val="0"/>
        <w:autoSpaceDN w:val="0"/>
        <w:adjustRightInd w:val="0"/>
        <w:spacing w:after="0" w:line="240" w:lineRule="auto"/>
        <w:rPr>
          <w:rFonts w:ascii="Arial" w:hAnsi="Arial" w:cs="Arial"/>
        </w:rPr>
      </w:pPr>
      <w:r w:rsidRPr="00FB4C99">
        <w:rPr>
          <w:rFonts w:ascii="Arial" w:hAnsi="Arial" w:cs="Arial"/>
        </w:rPr>
        <w:t>“The coastal area of Lobito’s is very windy, and the whole north coast of Peru is known for constant high wind speeds. In a week in June 2020, for example, speeds averaged between 30-34 kph (19-21 mph)”</w:t>
      </w:r>
    </w:p>
    <w:p w14:paraId="6DC6CE00" w14:textId="77777777" w:rsidR="0041536E" w:rsidRPr="00FB4C99" w:rsidRDefault="0041536E" w:rsidP="0041536E">
      <w:pPr>
        <w:rPr>
          <w:rFonts w:ascii="Arial" w:hAnsi="Arial" w:cs="Arial"/>
          <w:sz w:val="24"/>
          <w:szCs w:val="24"/>
        </w:rPr>
      </w:pPr>
    </w:p>
    <w:p w14:paraId="7ED9BD19" w14:textId="77777777" w:rsidR="0041536E" w:rsidRDefault="0041536E" w:rsidP="0041536E">
      <w:pPr>
        <w:rPr>
          <w:rFonts w:ascii="Arial" w:hAnsi="Arial" w:cs="Arial"/>
          <w:sz w:val="24"/>
          <w:szCs w:val="24"/>
        </w:rPr>
      </w:pPr>
      <w:r>
        <w:rPr>
          <w:rFonts w:ascii="Arial" w:hAnsi="Arial" w:cs="Arial"/>
          <w:sz w:val="24"/>
          <w:szCs w:val="24"/>
        </w:rPr>
        <w:t>Why wind energy?</w:t>
      </w:r>
    </w:p>
    <w:p w14:paraId="023865E4" w14:textId="505DE0E4" w:rsidR="0041536E" w:rsidRDefault="0041536E" w:rsidP="0041536E">
      <w:pPr>
        <w:rPr>
          <w:rFonts w:ascii="Arial" w:hAnsi="Arial" w:cs="Arial"/>
          <w:sz w:val="24"/>
          <w:szCs w:val="24"/>
        </w:rPr>
      </w:pPr>
      <w:r>
        <w:rPr>
          <w:rFonts w:ascii="Arial" w:hAnsi="Arial" w:cs="Arial"/>
          <w:sz w:val="24"/>
          <w:szCs w:val="24"/>
        </w:rPr>
        <w:t xml:space="preserve">Wind turbines generate electrical energy by capturing the kinetic energy from the flow of wind for the blades to rotate. The rotations turn the internal shaft connected to the gearbox that increases the rotational speed for more spins to the generator that provides a larger power output. This power is sustainably formed to be directly distributed to </w:t>
      </w:r>
      <w:r w:rsidR="00D62611">
        <w:rPr>
          <w:rFonts w:ascii="Arial" w:hAnsi="Arial" w:cs="Arial"/>
          <w:sz w:val="24"/>
          <w:szCs w:val="24"/>
        </w:rPr>
        <w:t>the shredder machine</w:t>
      </w:r>
      <w:r>
        <w:rPr>
          <w:rFonts w:ascii="Arial" w:hAnsi="Arial" w:cs="Arial"/>
          <w:sz w:val="24"/>
          <w:szCs w:val="24"/>
        </w:rPr>
        <w:t xml:space="preserve">, without producing harmful fossil fuels in the atmosphere.  </w:t>
      </w:r>
    </w:p>
    <w:p w14:paraId="2BC8F690" w14:textId="0E6AA83D" w:rsidR="00514869" w:rsidRDefault="00514869" w:rsidP="00514869">
      <w:pPr>
        <w:contextualSpacing/>
        <w:jc w:val="center"/>
        <w:rPr>
          <w:rFonts w:ascii="Arial" w:hAnsi="Arial" w:cs="Arial"/>
          <w:b/>
          <w:bCs/>
          <w:sz w:val="24"/>
          <w:szCs w:val="24"/>
        </w:rPr>
        <w:sectPr w:rsidR="00514869">
          <w:pgSz w:w="11906" w:h="16838"/>
          <w:pgMar w:top="1440" w:right="1440" w:bottom="1440" w:left="1440" w:header="708" w:footer="708" w:gutter="0"/>
          <w:cols w:space="708"/>
          <w:docGrid w:linePitch="360"/>
        </w:sectPr>
      </w:pPr>
      <w:r>
        <w:rPr>
          <w:rFonts w:ascii="Helvetica" w:eastAsia="Times New Roman" w:hAnsi="Helvetica" w:cs="Helvetica"/>
          <w:color w:val="333333"/>
          <w:kern w:val="36"/>
          <w:sz w:val="48"/>
          <w:szCs w:val="48"/>
          <w:lang w:eastAsia="en-GB"/>
        </w:rPr>
        <w:t xml:space="preserve">Solid Wind SWP </w:t>
      </w:r>
      <w:r w:rsidR="005B0932">
        <w:rPr>
          <w:rFonts w:ascii="Helvetica" w:eastAsia="Times New Roman" w:hAnsi="Helvetica" w:cs="Helvetica"/>
          <w:color w:val="333333"/>
          <w:kern w:val="36"/>
          <w:sz w:val="48"/>
          <w:szCs w:val="48"/>
          <w:lang w:eastAsia="en-GB"/>
        </w:rPr>
        <w:t>–</w:t>
      </w:r>
      <w:r>
        <w:rPr>
          <w:rFonts w:ascii="Helvetica" w:eastAsia="Times New Roman" w:hAnsi="Helvetica" w:cs="Helvetica"/>
          <w:color w:val="333333"/>
          <w:kern w:val="36"/>
          <w:sz w:val="48"/>
          <w:szCs w:val="48"/>
          <w:lang w:eastAsia="en-GB"/>
        </w:rPr>
        <w:t xml:space="preserve"> 25</w:t>
      </w:r>
      <w:r w:rsidR="00060CDA">
        <w:rPr>
          <w:rFonts w:ascii="Helvetica" w:eastAsia="Times New Roman" w:hAnsi="Helvetica" w:cs="Helvetica"/>
          <w:color w:val="333333"/>
          <w:kern w:val="36"/>
          <w:sz w:val="48"/>
          <w:szCs w:val="48"/>
          <w:lang w:eastAsia="en-GB"/>
        </w:rPr>
        <w:t>KW</w:t>
      </w:r>
      <w:r w:rsidR="005B0932">
        <w:rPr>
          <w:rFonts w:ascii="Helvetica" w:eastAsia="Times New Roman" w:hAnsi="Helvetica" w:cs="Helvetica"/>
          <w:color w:val="333333"/>
          <w:kern w:val="36"/>
          <w:sz w:val="48"/>
          <w:szCs w:val="48"/>
          <w:lang w:eastAsia="en-GB"/>
        </w:rPr>
        <w:t xml:space="preserve"> (£14.25</w:t>
      </w:r>
      <w:r w:rsidR="00256DE9">
        <w:rPr>
          <w:rFonts w:ascii="Helvetica" w:eastAsia="Times New Roman" w:hAnsi="Helvetica" w:cs="Helvetica"/>
          <w:color w:val="333333"/>
          <w:kern w:val="36"/>
          <w:sz w:val="48"/>
          <w:szCs w:val="48"/>
          <w:lang w:eastAsia="en-GB"/>
        </w:rPr>
        <w:t>4.71)</w:t>
      </w:r>
    </w:p>
    <w:p w14:paraId="57A7C76E" w14:textId="77777777" w:rsidR="0041536E" w:rsidRPr="00051046" w:rsidRDefault="0041536E" w:rsidP="0041536E">
      <w:pPr>
        <w:contextualSpacing/>
        <w:rPr>
          <w:rFonts w:ascii="Arial" w:hAnsi="Arial" w:cs="Arial"/>
          <w:b/>
          <w:bCs/>
          <w:sz w:val="24"/>
          <w:szCs w:val="24"/>
        </w:rPr>
      </w:pPr>
      <w:r w:rsidRPr="00051046">
        <w:rPr>
          <w:rFonts w:ascii="Arial" w:hAnsi="Arial" w:cs="Arial"/>
          <w:b/>
          <w:bCs/>
          <w:sz w:val="24"/>
          <w:szCs w:val="24"/>
        </w:rPr>
        <w:t xml:space="preserve">Power </w:t>
      </w:r>
    </w:p>
    <w:p w14:paraId="5A9AADFC" w14:textId="7D07CFFA" w:rsidR="0041536E" w:rsidRPr="0099251D" w:rsidRDefault="005C5155" w:rsidP="0041536E">
      <w:pPr>
        <w:contextualSpacing/>
        <w:rPr>
          <w:rFonts w:ascii="Arial" w:hAnsi="Arial" w:cs="Arial"/>
          <w:sz w:val="24"/>
          <w:szCs w:val="24"/>
        </w:rPr>
      </w:pPr>
      <w:r>
        <w:rPr>
          <w:noProof/>
        </w:rPr>
        <w:drawing>
          <wp:anchor distT="0" distB="0" distL="114300" distR="114300" simplePos="0" relativeHeight="251660288" behindDoc="0" locked="0" layoutInCell="1" allowOverlap="1" wp14:anchorId="0CDA36F3" wp14:editId="3EC76FE4">
            <wp:simplePos x="0" y="0"/>
            <wp:positionH relativeFrom="column">
              <wp:posOffset>2992120</wp:posOffset>
            </wp:positionH>
            <wp:positionV relativeFrom="paragraph">
              <wp:posOffset>205245</wp:posOffset>
            </wp:positionV>
            <wp:extent cx="2640965" cy="2616200"/>
            <wp:effectExtent l="0" t="0" r="6985" b="0"/>
            <wp:wrapSquare wrapText="bothSides"/>
            <wp:docPr id="3" name="Picture 3" descr="SWP-25kW - Wind Turbine by Solid Wind Power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P-25kW - Wind Turbine by Solid Wind Power 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0965" cy="261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536E">
        <w:rPr>
          <w:rFonts w:ascii="Arial" w:hAnsi="Arial" w:cs="Arial"/>
          <w:sz w:val="24"/>
          <w:szCs w:val="24"/>
        </w:rPr>
        <w:t>Cut-in wind speed</w:t>
      </w:r>
      <w:r w:rsidR="0041536E" w:rsidRPr="0099251D">
        <w:rPr>
          <w:rFonts w:ascii="Arial" w:hAnsi="Arial" w:cs="Arial"/>
          <w:sz w:val="24"/>
          <w:szCs w:val="24"/>
        </w:rPr>
        <w:t xml:space="preserve">: </w:t>
      </w:r>
      <w:r w:rsidR="00B35097" w:rsidRPr="0099251D">
        <w:rPr>
          <w:rFonts w:ascii="Arial" w:hAnsi="Arial" w:cs="Arial"/>
          <w:color w:val="333333"/>
          <w:sz w:val="24"/>
          <w:szCs w:val="24"/>
          <w:shd w:val="clear" w:color="auto" w:fill="F9F9F9"/>
        </w:rPr>
        <w:t>3.0 m/s</w:t>
      </w:r>
    </w:p>
    <w:p w14:paraId="162B9F64" w14:textId="7DEA35E5" w:rsidR="0099251D" w:rsidRPr="0099251D" w:rsidRDefault="0041536E" w:rsidP="0041536E">
      <w:pPr>
        <w:contextualSpacing/>
        <w:rPr>
          <w:rFonts w:ascii="Arial" w:hAnsi="Arial" w:cs="Arial"/>
          <w:color w:val="333333"/>
          <w:sz w:val="24"/>
          <w:szCs w:val="24"/>
          <w:shd w:val="clear" w:color="auto" w:fill="FFFFFF"/>
        </w:rPr>
      </w:pPr>
      <w:r w:rsidRPr="0099251D">
        <w:rPr>
          <w:rFonts w:ascii="Arial" w:hAnsi="Arial" w:cs="Arial"/>
          <w:sz w:val="24"/>
          <w:szCs w:val="24"/>
        </w:rPr>
        <w:t xml:space="preserve">Rated wind speed: </w:t>
      </w:r>
      <w:r w:rsidR="0099251D" w:rsidRPr="0099251D">
        <w:rPr>
          <w:rFonts w:ascii="Arial" w:hAnsi="Arial" w:cs="Arial"/>
          <w:color w:val="333333"/>
          <w:sz w:val="24"/>
          <w:szCs w:val="24"/>
          <w:shd w:val="clear" w:color="auto" w:fill="FFFFFF"/>
        </w:rPr>
        <w:t>11.0 m/s</w:t>
      </w:r>
      <w:r w:rsidR="005C5155" w:rsidRPr="005C5155">
        <w:rPr>
          <w:noProof/>
        </w:rPr>
        <w:t xml:space="preserve"> </w:t>
      </w:r>
    </w:p>
    <w:p w14:paraId="6C4FF396" w14:textId="7EFC6A6C" w:rsidR="0041536E" w:rsidRDefault="0041536E" w:rsidP="0041536E">
      <w:pPr>
        <w:contextualSpacing/>
        <w:rPr>
          <w:rFonts w:ascii="Arial" w:hAnsi="Arial" w:cs="Arial"/>
          <w:sz w:val="24"/>
          <w:szCs w:val="24"/>
        </w:rPr>
      </w:pPr>
      <w:r>
        <w:rPr>
          <w:rFonts w:ascii="Arial" w:hAnsi="Arial" w:cs="Arial"/>
          <w:sz w:val="24"/>
          <w:szCs w:val="24"/>
        </w:rPr>
        <w:t>Cut-out wind speed: 25 m/s</w:t>
      </w:r>
    </w:p>
    <w:p w14:paraId="5909AD58" w14:textId="77777777" w:rsidR="0041536E" w:rsidRDefault="0041536E" w:rsidP="0041536E">
      <w:pPr>
        <w:contextualSpacing/>
        <w:rPr>
          <w:rFonts w:ascii="Arial" w:hAnsi="Arial" w:cs="Arial"/>
          <w:b/>
          <w:bCs/>
          <w:sz w:val="24"/>
          <w:szCs w:val="24"/>
        </w:rPr>
      </w:pPr>
    </w:p>
    <w:p w14:paraId="5240AB5D" w14:textId="4410F166" w:rsidR="0041536E" w:rsidRPr="00051046" w:rsidRDefault="0041536E" w:rsidP="0041536E">
      <w:pPr>
        <w:contextualSpacing/>
        <w:rPr>
          <w:rFonts w:ascii="Arial" w:hAnsi="Arial" w:cs="Arial"/>
          <w:b/>
          <w:bCs/>
          <w:sz w:val="24"/>
          <w:szCs w:val="24"/>
        </w:rPr>
      </w:pPr>
      <w:r w:rsidRPr="00051046">
        <w:rPr>
          <w:rFonts w:ascii="Arial" w:hAnsi="Arial" w:cs="Arial"/>
          <w:b/>
          <w:bCs/>
          <w:sz w:val="24"/>
          <w:szCs w:val="24"/>
        </w:rPr>
        <w:t>Rotor</w:t>
      </w:r>
    </w:p>
    <w:p w14:paraId="15FB01F4" w14:textId="43303EC3" w:rsidR="0041536E" w:rsidRPr="007B4314" w:rsidRDefault="0041536E" w:rsidP="0041536E">
      <w:pPr>
        <w:contextualSpacing/>
        <w:rPr>
          <w:rFonts w:ascii="Arial" w:hAnsi="Arial" w:cs="Arial"/>
          <w:sz w:val="24"/>
          <w:szCs w:val="24"/>
        </w:rPr>
      </w:pPr>
      <w:r>
        <w:rPr>
          <w:rFonts w:ascii="Arial" w:hAnsi="Arial" w:cs="Arial"/>
          <w:sz w:val="24"/>
          <w:szCs w:val="24"/>
        </w:rPr>
        <w:t xml:space="preserve">Diameter: </w:t>
      </w:r>
      <w:r w:rsidR="007B4314" w:rsidRPr="007B4314">
        <w:rPr>
          <w:rFonts w:ascii="Helvetica" w:hAnsi="Helvetica" w:cs="Helvetica"/>
          <w:color w:val="333333"/>
          <w:sz w:val="24"/>
          <w:szCs w:val="24"/>
          <w:shd w:val="clear" w:color="auto" w:fill="F9F9F9"/>
        </w:rPr>
        <w:t>14.0 m</w:t>
      </w:r>
    </w:p>
    <w:p w14:paraId="5986A815" w14:textId="77777777" w:rsidR="0041536E" w:rsidRPr="00051046" w:rsidRDefault="0041536E" w:rsidP="0041536E">
      <w:pPr>
        <w:contextualSpacing/>
        <w:rPr>
          <w:rFonts w:ascii="Arial" w:hAnsi="Arial" w:cs="Arial"/>
          <w:sz w:val="24"/>
          <w:szCs w:val="24"/>
          <w:vertAlign w:val="superscript"/>
        </w:rPr>
      </w:pPr>
      <w:r w:rsidRPr="00051046">
        <w:rPr>
          <w:rFonts w:ascii="Arial" w:hAnsi="Arial" w:cs="Arial"/>
          <w:sz w:val="24"/>
          <w:szCs w:val="24"/>
        </w:rPr>
        <w:t>Swept area: 314m</w:t>
      </w:r>
      <w:r w:rsidRPr="00051046">
        <w:rPr>
          <w:rFonts w:ascii="Arial" w:hAnsi="Arial" w:cs="Arial"/>
          <w:sz w:val="24"/>
          <w:szCs w:val="24"/>
          <w:vertAlign w:val="superscript"/>
        </w:rPr>
        <w:t>2</w:t>
      </w:r>
    </w:p>
    <w:p w14:paraId="1DEB218C" w14:textId="77777777" w:rsidR="0041536E" w:rsidRPr="00051046" w:rsidRDefault="0041536E" w:rsidP="0041536E">
      <w:pPr>
        <w:contextualSpacing/>
        <w:rPr>
          <w:rFonts w:ascii="Arial" w:hAnsi="Arial" w:cs="Arial"/>
          <w:color w:val="202122"/>
          <w:sz w:val="24"/>
          <w:szCs w:val="24"/>
          <w:shd w:val="clear" w:color="auto" w:fill="FFFFFF"/>
        </w:rPr>
      </w:pPr>
      <w:r w:rsidRPr="00051046">
        <w:rPr>
          <w:rFonts w:ascii="Arial" w:hAnsi="Arial" w:cs="Arial"/>
          <w:sz w:val="24"/>
          <w:szCs w:val="24"/>
        </w:rPr>
        <w:t xml:space="preserve">Material: </w:t>
      </w:r>
      <w:r w:rsidRPr="00051046">
        <w:rPr>
          <w:rFonts w:ascii="Arial" w:hAnsi="Arial" w:cs="Arial"/>
          <w:color w:val="202122"/>
          <w:sz w:val="24"/>
          <w:szCs w:val="24"/>
          <w:shd w:val="clear" w:color="auto" w:fill="FFFFFF"/>
        </w:rPr>
        <w:t>Glass-fibre reinforced plastic</w:t>
      </w:r>
    </w:p>
    <w:p w14:paraId="74CCA864" w14:textId="77777777" w:rsidR="0041536E" w:rsidRDefault="0041536E" w:rsidP="0041536E">
      <w:pPr>
        <w:contextualSpacing/>
        <w:rPr>
          <w:rFonts w:ascii="Arial" w:hAnsi="Arial" w:cs="Arial"/>
          <w:b/>
          <w:bCs/>
          <w:color w:val="202122"/>
          <w:sz w:val="24"/>
          <w:szCs w:val="24"/>
          <w:shd w:val="clear" w:color="auto" w:fill="FFFFFF"/>
        </w:rPr>
      </w:pPr>
    </w:p>
    <w:p w14:paraId="6072AB42" w14:textId="634BFA42" w:rsidR="0041536E" w:rsidRPr="00051046" w:rsidRDefault="0041536E" w:rsidP="0041536E">
      <w:pPr>
        <w:contextualSpacing/>
        <w:rPr>
          <w:rFonts w:ascii="Arial" w:hAnsi="Arial" w:cs="Arial"/>
          <w:b/>
          <w:bCs/>
          <w:color w:val="202122"/>
          <w:sz w:val="24"/>
          <w:szCs w:val="24"/>
          <w:shd w:val="clear" w:color="auto" w:fill="FFFFFF"/>
        </w:rPr>
      </w:pPr>
      <w:r w:rsidRPr="00051046">
        <w:rPr>
          <w:rFonts w:ascii="Arial" w:hAnsi="Arial" w:cs="Arial"/>
          <w:b/>
          <w:bCs/>
          <w:color w:val="202122"/>
          <w:sz w:val="24"/>
          <w:szCs w:val="24"/>
          <w:shd w:val="clear" w:color="auto" w:fill="FFFFFF"/>
        </w:rPr>
        <w:t>Gear box</w:t>
      </w:r>
    </w:p>
    <w:p w14:paraId="2A20F40C" w14:textId="77777777" w:rsidR="0041536E" w:rsidRPr="00051046" w:rsidRDefault="0041536E" w:rsidP="0041536E">
      <w:pPr>
        <w:contextualSpacing/>
        <w:rPr>
          <w:rFonts w:ascii="Arial" w:hAnsi="Arial" w:cs="Arial"/>
          <w:color w:val="202122"/>
          <w:sz w:val="24"/>
          <w:szCs w:val="24"/>
          <w:shd w:val="clear" w:color="auto" w:fill="FFFFFF"/>
        </w:rPr>
      </w:pPr>
      <w:r w:rsidRPr="00051046">
        <w:rPr>
          <w:rFonts w:ascii="Arial" w:hAnsi="Arial" w:cs="Arial"/>
          <w:color w:val="202122"/>
          <w:sz w:val="24"/>
          <w:szCs w:val="24"/>
          <w:shd w:val="clear" w:color="auto" w:fill="FFFFFF"/>
        </w:rPr>
        <w:t>Type: Spur</w:t>
      </w:r>
    </w:p>
    <w:p w14:paraId="4D3F2782" w14:textId="77777777" w:rsidR="0041536E" w:rsidRPr="00051046" w:rsidRDefault="0041536E" w:rsidP="0041536E">
      <w:pPr>
        <w:contextualSpacing/>
        <w:rPr>
          <w:rFonts w:ascii="Arial" w:hAnsi="Arial" w:cs="Arial"/>
          <w:color w:val="202122"/>
          <w:sz w:val="24"/>
          <w:szCs w:val="24"/>
          <w:shd w:val="clear" w:color="auto" w:fill="FFFFFF"/>
        </w:rPr>
      </w:pPr>
      <w:r w:rsidRPr="00051046">
        <w:rPr>
          <w:rFonts w:ascii="Arial" w:hAnsi="Arial" w:cs="Arial"/>
          <w:color w:val="202122"/>
          <w:sz w:val="24"/>
          <w:szCs w:val="24"/>
          <w:shd w:val="clear" w:color="auto" w:fill="FFFFFF"/>
        </w:rPr>
        <w:t>Ratio: 1.22</w:t>
      </w:r>
    </w:p>
    <w:p w14:paraId="749636BD" w14:textId="236F6D39" w:rsidR="0041536E" w:rsidRDefault="0041536E" w:rsidP="0041536E">
      <w:pPr>
        <w:contextualSpacing/>
        <w:rPr>
          <w:rFonts w:ascii="Arial" w:hAnsi="Arial" w:cs="Arial"/>
          <w:color w:val="202122"/>
          <w:sz w:val="24"/>
          <w:szCs w:val="24"/>
          <w:shd w:val="clear" w:color="auto" w:fill="FFFFFF"/>
        </w:rPr>
      </w:pPr>
      <w:r w:rsidRPr="00051046">
        <w:rPr>
          <w:rFonts w:ascii="Arial" w:hAnsi="Arial" w:cs="Arial"/>
          <w:color w:val="202122"/>
          <w:sz w:val="24"/>
          <w:szCs w:val="24"/>
          <w:shd w:val="clear" w:color="auto" w:fill="FFFFFF"/>
        </w:rPr>
        <w:t xml:space="preserve">Manufacturer: </w:t>
      </w:r>
      <w:r w:rsidR="001F56D9">
        <w:rPr>
          <w:rFonts w:ascii="Arial" w:hAnsi="Arial" w:cs="Arial"/>
          <w:color w:val="202122"/>
          <w:sz w:val="24"/>
          <w:szCs w:val="24"/>
          <w:shd w:val="clear" w:color="auto" w:fill="FFFFFF"/>
        </w:rPr>
        <w:t>Sala</w:t>
      </w:r>
    </w:p>
    <w:p w14:paraId="4C16A4ED" w14:textId="77777777" w:rsidR="0041536E" w:rsidRDefault="0041536E" w:rsidP="0041536E">
      <w:pPr>
        <w:contextualSpacing/>
        <w:rPr>
          <w:rFonts w:ascii="Arial" w:hAnsi="Arial" w:cs="Arial"/>
          <w:b/>
          <w:bCs/>
          <w:color w:val="202122"/>
          <w:sz w:val="24"/>
          <w:szCs w:val="24"/>
          <w:shd w:val="clear" w:color="auto" w:fill="FFFFFF"/>
        </w:rPr>
      </w:pPr>
    </w:p>
    <w:p w14:paraId="634192C0" w14:textId="5306EF49" w:rsidR="0041536E" w:rsidRDefault="0041536E" w:rsidP="0041536E">
      <w:pPr>
        <w:contextualSpacing/>
        <w:rPr>
          <w:rFonts w:ascii="Helvetica" w:eastAsia="Times New Roman" w:hAnsi="Helvetica" w:cs="Helvetica"/>
          <w:b/>
          <w:bCs/>
          <w:color w:val="333333"/>
          <w:sz w:val="24"/>
          <w:szCs w:val="24"/>
          <w:lang w:eastAsia="en-GB"/>
        </w:rPr>
      </w:pPr>
      <w:r w:rsidRPr="00051046">
        <w:rPr>
          <w:rFonts w:ascii="Arial" w:hAnsi="Arial" w:cs="Arial"/>
          <w:b/>
          <w:bCs/>
          <w:color w:val="202122"/>
          <w:sz w:val="24"/>
          <w:szCs w:val="24"/>
          <w:shd w:val="clear" w:color="auto" w:fill="FFFFFF"/>
        </w:rPr>
        <w:t>Generator</w:t>
      </w:r>
      <w:r w:rsidRPr="00051046">
        <w:rPr>
          <w:rFonts w:ascii="Helvetica" w:eastAsia="Times New Roman" w:hAnsi="Helvetica" w:cs="Helvetica"/>
          <w:b/>
          <w:bCs/>
          <w:color w:val="333333"/>
          <w:sz w:val="24"/>
          <w:szCs w:val="24"/>
          <w:lang w:eastAsia="en-GB"/>
        </w:rPr>
        <w:t xml:space="preserve"> </w:t>
      </w:r>
    </w:p>
    <w:p w14:paraId="5ACECFEA" w14:textId="77777777" w:rsidR="0041536E" w:rsidRDefault="0041536E" w:rsidP="0041536E">
      <w:pPr>
        <w:contextualSpacing/>
        <w:rPr>
          <w:rFonts w:ascii="Helvetica" w:eastAsia="Times New Roman" w:hAnsi="Helvetica" w:cs="Helvetica"/>
          <w:b/>
          <w:bCs/>
          <w:color w:val="333333"/>
          <w:sz w:val="24"/>
          <w:szCs w:val="24"/>
          <w:lang w:eastAsia="en-GB"/>
        </w:rPr>
      </w:pPr>
      <w:r w:rsidRPr="00051046">
        <w:rPr>
          <w:rFonts w:ascii="Helvetica" w:eastAsia="Times New Roman" w:hAnsi="Helvetica" w:cs="Helvetica"/>
          <w:color w:val="333333"/>
          <w:sz w:val="24"/>
          <w:szCs w:val="24"/>
          <w:lang w:eastAsia="en-GB"/>
        </w:rPr>
        <w:t>Type: Asynchronous</w:t>
      </w:r>
    </w:p>
    <w:p w14:paraId="33034874" w14:textId="77777777" w:rsidR="0041536E" w:rsidRDefault="0041536E" w:rsidP="0041536E">
      <w:pPr>
        <w:contextualSpacing/>
        <w:rPr>
          <w:rFonts w:ascii="Helvetica" w:eastAsia="Times New Roman" w:hAnsi="Helvetica" w:cs="Helvetica"/>
          <w:b/>
          <w:bCs/>
          <w:color w:val="333333"/>
          <w:sz w:val="24"/>
          <w:szCs w:val="24"/>
          <w:lang w:eastAsia="en-GB"/>
        </w:rPr>
      </w:pPr>
      <w:r w:rsidRPr="00051046">
        <w:rPr>
          <w:rFonts w:ascii="Arial" w:hAnsi="Arial" w:cs="Arial"/>
          <w:color w:val="202122"/>
          <w:sz w:val="24"/>
          <w:szCs w:val="24"/>
          <w:shd w:val="clear" w:color="auto" w:fill="FFFFFF"/>
        </w:rPr>
        <w:t xml:space="preserve">Voltage: </w:t>
      </w:r>
      <w:r w:rsidRPr="00051046">
        <w:rPr>
          <w:rFonts w:ascii="Helvetica" w:hAnsi="Helvetica" w:cs="Helvetica"/>
          <w:color w:val="333333"/>
          <w:sz w:val="24"/>
          <w:szCs w:val="24"/>
          <w:shd w:val="clear" w:color="auto" w:fill="FFFFFF"/>
        </w:rPr>
        <w:t>400.0 V</w:t>
      </w:r>
    </w:p>
    <w:p w14:paraId="3AE65AD5" w14:textId="77777777" w:rsidR="0041536E" w:rsidRDefault="0041536E" w:rsidP="0041536E">
      <w:pPr>
        <w:contextualSpacing/>
        <w:rPr>
          <w:rFonts w:ascii="Helvetica" w:eastAsia="Times New Roman" w:hAnsi="Helvetica" w:cs="Helvetica"/>
          <w:b/>
          <w:bCs/>
          <w:color w:val="333333"/>
          <w:sz w:val="24"/>
          <w:szCs w:val="24"/>
          <w:lang w:eastAsia="en-GB"/>
        </w:rPr>
      </w:pPr>
      <w:r w:rsidRPr="0023316E">
        <w:rPr>
          <w:rFonts w:ascii="Helvetica" w:eastAsia="Times New Roman" w:hAnsi="Helvetica" w:cs="Helvetica"/>
          <w:color w:val="333333"/>
          <w:sz w:val="24"/>
          <w:szCs w:val="24"/>
          <w:lang w:eastAsia="en-GB"/>
        </w:rPr>
        <w:t>Grid frequency:</w:t>
      </w:r>
      <w:r w:rsidRPr="00051046">
        <w:rPr>
          <w:rFonts w:ascii="Helvetica" w:eastAsia="Times New Roman" w:hAnsi="Helvetica" w:cs="Helvetica"/>
          <w:color w:val="333333"/>
          <w:sz w:val="24"/>
          <w:szCs w:val="24"/>
          <w:lang w:eastAsia="en-GB"/>
        </w:rPr>
        <w:t xml:space="preserve"> </w:t>
      </w:r>
      <w:r w:rsidRPr="0023316E">
        <w:rPr>
          <w:rFonts w:ascii="Helvetica" w:eastAsia="Times New Roman" w:hAnsi="Helvetica" w:cs="Helvetica"/>
          <w:color w:val="333333"/>
          <w:sz w:val="24"/>
          <w:szCs w:val="24"/>
          <w:lang w:eastAsia="en-GB"/>
        </w:rPr>
        <w:t>50.0 Hz</w:t>
      </w:r>
    </w:p>
    <w:p w14:paraId="1E739424" w14:textId="77777777" w:rsidR="0041536E" w:rsidRDefault="0041536E" w:rsidP="0041536E">
      <w:pPr>
        <w:contextualSpacing/>
        <w:rPr>
          <w:rFonts w:ascii="Arial" w:hAnsi="Arial" w:cs="Arial"/>
          <w:b/>
          <w:bCs/>
          <w:color w:val="202122"/>
          <w:sz w:val="24"/>
          <w:szCs w:val="24"/>
          <w:shd w:val="clear" w:color="auto" w:fill="FFFFFF"/>
        </w:rPr>
      </w:pPr>
    </w:p>
    <w:p w14:paraId="3585ED3F" w14:textId="7D96D4ED" w:rsidR="0041536E" w:rsidRDefault="0041536E" w:rsidP="0041536E">
      <w:pPr>
        <w:contextualSpacing/>
        <w:rPr>
          <w:rFonts w:ascii="Helvetica" w:eastAsia="Times New Roman" w:hAnsi="Helvetica" w:cs="Helvetica"/>
          <w:b/>
          <w:bCs/>
          <w:color w:val="333333"/>
          <w:sz w:val="24"/>
          <w:szCs w:val="24"/>
          <w:lang w:eastAsia="en-GB"/>
        </w:rPr>
      </w:pPr>
      <w:r w:rsidRPr="00AE0D9F">
        <w:rPr>
          <w:rFonts w:ascii="Arial" w:hAnsi="Arial" w:cs="Arial"/>
          <w:b/>
          <w:bCs/>
          <w:color w:val="202122"/>
          <w:sz w:val="24"/>
          <w:szCs w:val="24"/>
          <w:shd w:val="clear" w:color="auto" w:fill="FFFFFF"/>
        </w:rPr>
        <w:t>Tower</w:t>
      </w:r>
    </w:p>
    <w:p w14:paraId="217B41B5" w14:textId="4AE85F8B" w:rsidR="0041536E" w:rsidRDefault="0041536E" w:rsidP="0041536E">
      <w:pPr>
        <w:contextualSpacing/>
        <w:rPr>
          <w:rFonts w:ascii="Helvetica" w:eastAsia="Times New Roman" w:hAnsi="Helvetica" w:cs="Helvetica"/>
          <w:b/>
          <w:bCs/>
          <w:color w:val="333333"/>
          <w:sz w:val="24"/>
          <w:szCs w:val="24"/>
          <w:lang w:eastAsia="en-GB"/>
        </w:rPr>
      </w:pPr>
      <w:r w:rsidRPr="00051046">
        <w:rPr>
          <w:rFonts w:ascii="Arial" w:hAnsi="Arial" w:cs="Arial"/>
          <w:color w:val="202122"/>
          <w:sz w:val="24"/>
          <w:szCs w:val="24"/>
          <w:shd w:val="clear" w:color="auto" w:fill="FFFFFF"/>
        </w:rPr>
        <w:t xml:space="preserve">Hub height: </w:t>
      </w:r>
      <w:r w:rsidR="007458B5">
        <w:rPr>
          <w:rFonts w:ascii="Arial" w:hAnsi="Arial" w:cs="Arial"/>
          <w:color w:val="202122"/>
          <w:sz w:val="24"/>
          <w:szCs w:val="24"/>
          <w:shd w:val="clear" w:color="auto" w:fill="FFFFFF"/>
        </w:rPr>
        <w:t>18</w:t>
      </w:r>
      <w:r w:rsidRPr="00051046">
        <w:rPr>
          <w:rFonts w:ascii="Arial" w:hAnsi="Arial" w:cs="Arial"/>
          <w:color w:val="202122"/>
          <w:sz w:val="24"/>
          <w:szCs w:val="24"/>
          <w:shd w:val="clear" w:color="auto" w:fill="FFFFFF"/>
        </w:rPr>
        <w:t>m</w:t>
      </w:r>
    </w:p>
    <w:p w14:paraId="283994DF" w14:textId="77777777" w:rsidR="0041536E" w:rsidRDefault="0041536E" w:rsidP="0041536E">
      <w:pPr>
        <w:contextualSpacing/>
        <w:rPr>
          <w:rFonts w:ascii="Helvetica" w:eastAsia="Times New Roman" w:hAnsi="Helvetica" w:cs="Helvetica"/>
          <w:b/>
          <w:bCs/>
          <w:color w:val="333333"/>
          <w:sz w:val="24"/>
          <w:szCs w:val="24"/>
          <w:lang w:eastAsia="en-GB"/>
        </w:rPr>
      </w:pPr>
      <w:r w:rsidRPr="00CB23A6">
        <w:rPr>
          <w:rFonts w:ascii="Helvetica" w:eastAsia="Times New Roman" w:hAnsi="Helvetica" w:cs="Helvetica"/>
          <w:color w:val="333333"/>
          <w:sz w:val="24"/>
          <w:szCs w:val="24"/>
          <w:lang w:eastAsia="en-GB"/>
        </w:rPr>
        <w:t>Shape: conical</w:t>
      </w:r>
    </w:p>
    <w:p w14:paraId="3C7128E9" w14:textId="0E58CBC7" w:rsidR="0041536E" w:rsidRPr="0041536E" w:rsidRDefault="0041536E" w:rsidP="0041536E">
      <w:pPr>
        <w:contextualSpacing/>
        <w:rPr>
          <w:rFonts w:ascii="Helvetica" w:eastAsia="Times New Roman" w:hAnsi="Helvetica" w:cs="Helvetica"/>
          <w:b/>
          <w:bCs/>
          <w:color w:val="333333"/>
          <w:sz w:val="24"/>
          <w:szCs w:val="24"/>
          <w:lang w:eastAsia="en-GB"/>
        </w:rPr>
        <w:sectPr w:rsidR="0041536E" w:rsidRPr="0041536E" w:rsidSect="00AE0D9F">
          <w:type w:val="continuous"/>
          <w:pgSz w:w="11906" w:h="16838"/>
          <w:pgMar w:top="1440" w:right="1440" w:bottom="1440" w:left="1440" w:header="708" w:footer="708" w:gutter="0"/>
          <w:cols w:num="2" w:space="708"/>
          <w:docGrid w:linePitch="360"/>
        </w:sectPr>
      </w:pPr>
      <w:r w:rsidRPr="00051046">
        <w:rPr>
          <w:rFonts w:ascii="Arial" w:hAnsi="Arial" w:cs="Arial"/>
          <w:color w:val="202122"/>
          <w:sz w:val="24"/>
          <w:szCs w:val="24"/>
          <w:shd w:val="clear" w:color="auto" w:fill="FFFFFF"/>
        </w:rPr>
        <w:t xml:space="preserve">Type: </w:t>
      </w:r>
      <w:r w:rsidR="007458B5">
        <w:rPr>
          <w:rFonts w:ascii="Arial" w:hAnsi="Arial" w:cs="Arial"/>
          <w:color w:val="202122"/>
          <w:sz w:val="24"/>
          <w:szCs w:val="24"/>
          <w:shd w:val="clear" w:color="auto" w:fill="FFFFFF"/>
        </w:rPr>
        <w:t>Steel Tube</w:t>
      </w:r>
    </w:p>
    <w:p w14:paraId="5C3B53D3" w14:textId="77777777" w:rsidR="0041536E" w:rsidRPr="00AD017D" w:rsidRDefault="0041536E" w:rsidP="0041536E">
      <w:pPr>
        <w:shd w:val="clear" w:color="auto" w:fill="FFFFFF"/>
        <w:spacing w:after="0" w:line="480" w:lineRule="atLeast"/>
        <w:rPr>
          <w:rFonts w:ascii="Helvetica" w:eastAsia="Times New Roman" w:hAnsi="Helvetica" w:cs="Helvetica"/>
          <w:color w:val="333333"/>
          <w:sz w:val="24"/>
          <w:szCs w:val="24"/>
          <w:lang w:eastAsia="en-GB"/>
        </w:rPr>
      </w:pPr>
    </w:p>
    <w:p w14:paraId="6B0BB60B" w14:textId="77777777" w:rsidR="0041536E" w:rsidRDefault="0041536E" w:rsidP="0041536E">
      <w:pPr>
        <w:rPr>
          <w:rFonts w:ascii="Arial" w:hAnsi="Arial" w:cs="Arial"/>
          <w:color w:val="202122"/>
          <w:sz w:val="24"/>
          <w:szCs w:val="24"/>
          <w:shd w:val="clear" w:color="auto" w:fill="FFFFFF"/>
        </w:rPr>
      </w:pPr>
      <w:r>
        <w:rPr>
          <w:rFonts w:ascii="Helvetica" w:eastAsia="Times New Roman" w:hAnsi="Helvetica" w:cs="Helvetica"/>
          <w:noProof/>
          <w:color w:val="333333"/>
          <w:sz w:val="24"/>
          <w:szCs w:val="24"/>
          <w:lang w:eastAsia="en-GB"/>
        </w:rPr>
        <w:drawing>
          <wp:anchor distT="0" distB="0" distL="114300" distR="114300" simplePos="0" relativeHeight="251659264" behindDoc="1" locked="0" layoutInCell="1" allowOverlap="1" wp14:anchorId="73BA904A" wp14:editId="573E6463">
            <wp:simplePos x="0" y="0"/>
            <wp:positionH relativeFrom="margin">
              <wp:align>left</wp:align>
            </wp:positionH>
            <wp:positionV relativeFrom="paragraph">
              <wp:posOffset>133985</wp:posOffset>
            </wp:positionV>
            <wp:extent cx="4547870" cy="2712720"/>
            <wp:effectExtent l="0" t="0" r="5080" b="0"/>
            <wp:wrapTight wrapText="bothSides">
              <wp:wrapPolygon edited="0">
                <wp:start x="0" y="0"/>
                <wp:lineTo x="0" y="21388"/>
                <wp:lineTo x="21534" y="2138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7870" cy="2712720"/>
                    </a:xfrm>
                    <a:prstGeom prst="rect">
                      <a:avLst/>
                    </a:prstGeom>
                    <a:noFill/>
                  </pic:spPr>
                </pic:pic>
              </a:graphicData>
            </a:graphic>
            <wp14:sizeRelH relativeFrom="page">
              <wp14:pctWidth>0</wp14:pctWidth>
            </wp14:sizeRelH>
            <wp14:sizeRelV relativeFrom="page">
              <wp14:pctHeight>0</wp14:pctHeight>
            </wp14:sizeRelV>
          </wp:anchor>
        </w:drawing>
      </w:r>
    </w:p>
    <w:p w14:paraId="3B53AF85" w14:textId="77777777" w:rsidR="0041536E" w:rsidRDefault="0041536E" w:rsidP="0041536E">
      <w:pPr>
        <w:rPr>
          <w:rFonts w:ascii="Arial" w:hAnsi="Arial" w:cs="Arial"/>
          <w:color w:val="202122"/>
          <w:sz w:val="24"/>
          <w:szCs w:val="24"/>
          <w:shd w:val="clear" w:color="auto" w:fill="FFFFFF"/>
        </w:rPr>
      </w:pPr>
    </w:p>
    <w:p w14:paraId="14814DF9" w14:textId="77777777" w:rsidR="0041536E" w:rsidRDefault="0041536E" w:rsidP="0041536E">
      <w:pPr>
        <w:rPr>
          <w:rFonts w:ascii="Arial" w:hAnsi="Arial" w:cs="Arial"/>
          <w:color w:val="202122"/>
          <w:sz w:val="24"/>
          <w:szCs w:val="24"/>
          <w:shd w:val="clear" w:color="auto" w:fill="FFFFFF"/>
        </w:rPr>
      </w:pPr>
    </w:p>
    <w:p w14:paraId="3F98F5F7" w14:textId="77777777" w:rsidR="0041536E" w:rsidRDefault="0041536E" w:rsidP="0041536E">
      <w:pPr>
        <w:rPr>
          <w:rFonts w:ascii="Arial" w:hAnsi="Arial" w:cs="Arial"/>
          <w:color w:val="202122"/>
          <w:sz w:val="24"/>
          <w:szCs w:val="24"/>
          <w:shd w:val="clear" w:color="auto" w:fill="FFFFFF"/>
        </w:rPr>
      </w:pPr>
    </w:p>
    <w:p w14:paraId="6A20DA85" w14:textId="77777777" w:rsidR="0041536E" w:rsidRDefault="0041536E" w:rsidP="0041536E">
      <w:pPr>
        <w:rPr>
          <w:rFonts w:ascii="Arial" w:hAnsi="Arial" w:cs="Arial"/>
          <w:color w:val="202122"/>
          <w:sz w:val="24"/>
          <w:szCs w:val="24"/>
          <w:shd w:val="clear" w:color="auto" w:fill="FFFFFF"/>
        </w:rPr>
      </w:pPr>
    </w:p>
    <w:p w14:paraId="096C1FB3" w14:textId="77777777" w:rsidR="0041536E" w:rsidRDefault="0041536E" w:rsidP="0041536E">
      <w:pPr>
        <w:rPr>
          <w:rFonts w:ascii="Arial" w:hAnsi="Arial" w:cs="Arial"/>
          <w:color w:val="202122"/>
          <w:sz w:val="24"/>
          <w:szCs w:val="24"/>
          <w:shd w:val="clear" w:color="auto" w:fill="FFFFFF"/>
        </w:rPr>
      </w:pPr>
    </w:p>
    <w:p w14:paraId="1408C16A" w14:textId="77777777" w:rsidR="0041536E" w:rsidRDefault="0041536E" w:rsidP="0041536E">
      <w:pPr>
        <w:rPr>
          <w:rFonts w:ascii="Arial" w:hAnsi="Arial" w:cs="Arial"/>
          <w:color w:val="202122"/>
          <w:sz w:val="24"/>
          <w:szCs w:val="24"/>
          <w:shd w:val="clear" w:color="auto" w:fill="FFFFFF"/>
        </w:rPr>
      </w:pPr>
    </w:p>
    <w:p w14:paraId="2EF0B981" w14:textId="77777777" w:rsidR="0041536E" w:rsidRDefault="0041536E" w:rsidP="0041536E">
      <w:pPr>
        <w:rPr>
          <w:rFonts w:ascii="Arial" w:hAnsi="Arial" w:cs="Arial"/>
          <w:color w:val="202122"/>
          <w:sz w:val="24"/>
          <w:szCs w:val="24"/>
          <w:shd w:val="clear" w:color="auto" w:fill="FFFFFF"/>
        </w:rPr>
      </w:pPr>
    </w:p>
    <w:p w14:paraId="640953F7" w14:textId="77777777" w:rsidR="0041536E" w:rsidRDefault="0041536E" w:rsidP="0041536E">
      <w:pPr>
        <w:rPr>
          <w:rFonts w:ascii="Arial" w:hAnsi="Arial" w:cs="Arial"/>
          <w:color w:val="202122"/>
          <w:sz w:val="24"/>
          <w:szCs w:val="24"/>
          <w:shd w:val="clear" w:color="auto" w:fill="FFFFFF"/>
        </w:rPr>
      </w:pPr>
    </w:p>
    <w:p w14:paraId="54E71D38" w14:textId="77777777" w:rsidR="0041536E" w:rsidRDefault="0041536E" w:rsidP="0041536E">
      <w:pPr>
        <w:rPr>
          <w:rFonts w:ascii="Arial" w:hAnsi="Arial" w:cs="Arial"/>
          <w:color w:val="202122"/>
          <w:sz w:val="24"/>
          <w:szCs w:val="24"/>
          <w:shd w:val="clear" w:color="auto" w:fill="FFFFFF"/>
        </w:rPr>
      </w:pPr>
    </w:p>
    <w:p w14:paraId="4158DC2A" w14:textId="77777777" w:rsidR="0041536E" w:rsidRPr="007B5CB0" w:rsidRDefault="00060CDA" w:rsidP="0041536E">
      <w:pPr>
        <w:rPr>
          <w:rFonts w:ascii="Arial" w:hAnsi="Arial" w:cs="Arial"/>
          <w:color w:val="202122"/>
          <w:sz w:val="24"/>
          <w:szCs w:val="24"/>
          <w:shd w:val="clear" w:color="auto" w:fill="FFFFFF"/>
        </w:rPr>
      </w:pPr>
      <w:hyperlink r:id="rId6" w:history="1">
        <w:r w:rsidR="0041536E" w:rsidRPr="00756214">
          <w:rPr>
            <w:rStyle w:val="Hyperlink"/>
            <w:rFonts w:ascii="Arial" w:hAnsi="Arial" w:cs="Arial"/>
            <w:sz w:val="24"/>
            <w:szCs w:val="24"/>
            <w:shd w:val="clear" w:color="auto" w:fill="FFFFFF"/>
          </w:rPr>
          <w:t>https://wind-turbine.com/windkraftanlagen/90655/vestas-v20-100kw.html?utm_source=wind-turbine-models&amp;utm_medium=cpc&amp;utm_campaign=offers</w:t>
        </w:r>
      </w:hyperlink>
    </w:p>
    <w:p w14:paraId="0903038A" w14:textId="77777777" w:rsidR="0041536E" w:rsidRPr="007B5CB0" w:rsidRDefault="00060CDA" w:rsidP="0041536E">
      <w:pPr>
        <w:rPr>
          <w:rFonts w:ascii="Arial" w:hAnsi="Arial" w:cs="Arial"/>
          <w:color w:val="202122"/>
          <w:sz w:val="24"/>
          <w:szCs w:val="24"/>
          <w:shd w:val="clear" w:color="auto" w:fill="FFFFFF"/>
        </w:rPr>
      </w:pPr>
      <w:hyperlink r:id="rId7" w:history="1">
        <w:r w:rsidR="0041536E" w:rsidRPr="00BF6EB1">
          <w:rPr>
            <w:rStyle w:val="Hyperlink"/>
            <w:rFonts w:ascii="Arial" w:hAnsi="Arial" w:cs="Arial"/>
            <w:sz w:val="24"/>
            <w:szCs w:val="24"/>
            <w:shd w:val="clear" w:color="auto" w:fill="FFFFFF"/>
          </w:rPr>
          <w:t>https://en.wind-turbine-models.com/turbines/618-vestas-v20</w:t>
        </w:r>
      </w:hyperlink>
    </w:p>
    <w:p w14:paraId="53AB7529" w14:textId="77777777" w:rsidR="0041536E" w:rsidRDefault="00060CDA" w:rsidP="0041536E">
      <w:pPr>
        <w:rPr>
          <w:rFonts w:ascii="Arial" w:hAnsi="Arial" w:cs="Arial"/>
          <w:color w:val="202122"/>
          <w:sz w:val="24"/>
          <w:szCs w:val="24"/>
          <w:shd w:val="clear" w:color="auto" w:fill="FFFFFF"/>
        </w:rPr>
      </w:pPr>
      <w:hyperlink r:id="rId8" w:history="1">
        <w:r w:rsidR="0041536E" w:rsidRPr="00BF6EB1">
          <w:rPr>
            <w:rStyle w:val="Hyperlink"/>
            <w:rFonts w:ascii="Arial" w:hAnsi="Arial" w:cs="Arial"/>
            <w:sz w:val="24"/>
            <w:szCs w:val="24"/>
            <w:shd w:val="clear" w:color="auto" w:fill="FFFFFF"/>
          </w:rPr>
          <w:t>https://weatherspark.com/y/17414/Average-Weather-in-Lobitos-Peru-Year-Round</w:t>
        </w:r>
      </w:hyperlink>
    </w:p>
    <w:p w14:paraId="02687D1C" w14:textId="77777777" w:rsidR="00BD72D4" w:rsidRDefault="00060CDA"/>
    <w:sectPr w:rsidR="00BD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6E"/>
    <w:rsid w:val="00060CDA"/>
    <w:rsid w:val="001F56D9"/>
    <w:rsid w:val="00256DE9"/>
    <w:rsid w:val="0041536E"/>
    <w:rsid w:val="00514869"/>
    <w:rsid w:val="005B0932"/>
    <w:rsid w:val="005C5155"/>
    <w:rsid w:val="007458B5"/>
    <w:rsid w:val="007B4314"/>
    <w:rsid w:val="0099251D"/>
    <w:rsid w:val="00B35097"/>
    <w:rsid w:val="00D62611"/>
    <w:rsid w:val="00DB2750"/>
    <w:rsid w:val="00EE3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D52C"/>
  <w15:chartTrackingRefBased/>
  <w15:docId w15:val="{E4E7D114-3532-41FF-9AC5-55EA8E17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36E"/>
  </w:style>
  <w:style w:type="paragraph" w:styleId="Heading1">
    <w:name w:val="heading 1"/>
    <w:basedOn w:val="Normal"/>
    <w:link w:val="Heading1Char"/>
    <w:uiPriority w:val="9"/>
    <w:qFormat/>
    <w:rsid w:val="005148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36E"/>
    <w:rPr>
      <w:color w:val="0563C1" w:themeColor="hyperlink"/>
      <w:u w:val="single"/>
    </w:rPr>
  </w:style>
  <w:style w:type="character" w:customStyle="1" w:styleId="Heading1Char">
    <w:name w:val="Heading 1 Char"/>
    <w:basedOn w:val="DefaultParagraphFont"/>
    <w:link w:val="Heading1"/>
    <w:uiPriority w:val="9"/>
    <w:rsid w:val="0051486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57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atherspark.com/y/17414/Average-Weather-in-Lobitos-Peru-Year-Round"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en.wind-turbine-models.com/turbines/618-vestas-v20"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nd-turbine.com/windkraftanlagen/90655/vestas-v20-100kw.html?utm_source=wind-turbine-models&amp;utm_medium=cpc&amp;utm_campaign=offers" TargetMode="External"/><Relationship Id="rId11" Type="http://schemas.openxmlformats.org/officeDocument/2006/relationships/customXml" Target="../customXml/item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62B197-93E3-4F53-84B8-99EC1BEA800D}"/>
</file>

<file path=customXml/itemProps2.xml><?xml version="1.0" encoding="utf-8"?>
<ds:datastoreItem xmlns:ds="http://schemas.openxmlformats.org/officeDocument/2006/customXml" ds:itemID="{0291C23A-B349-486D-9527-F9A0C4F84591}"/>
</file>

<file path=customXml/itemProps3.xml><?xml version="1.0" encoding="utf-8"?>
<ds:datastoreItem xmlns:ds="http://schemas.openxmlformats.org/officeDocument/2006/customXml" ds:itemID="{7BD439A5-0A68-40C3-962D-58DBC587B62D}"/>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Ojuoko</dc:creator>
  <cp:keywords/>
  <dc:description/>
  <cp:lastModifiedBy>Seun Ojuoko</cp:lastModifiedBy>
  <cp:revision>3</cp:revision>
  <dcterms:created xsi:type="dcterms:W3CDTF">2020-11-09T11:58:00Z</dcterms:created>
  <dcterms:modified xsi:type="dcterms:W3CDTF">2020-11-09T11:58:00Z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