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78"/>
        <w:tblW w:w="1098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6120"/>
        <w:gridCol w:w="4860"/>
      </w:tblGrid>
      <w:tr w:rsidR="00EA4011" w:rsidRPr="007F0B61" w14:paraId="3F731A45" w14:textId="77777777" w:rsidTr="000E1774">
        <w:trPr>
          <w:trHeight w:val="1494"/>
        </w:trPr>
        <w:tc>
          <w:tcPr>
            <w:tcW w:w="6120" w:type="dxa"/>
            <w:tcBorders>
              <w:bottom w:val="single" w:sz="24" w:space="0" w:color="ACA8AA" w:themeColor="accent4"/>
            </w:tcBorders>
            <w:vAlign w:val="bottom"/>
          </w:tcPr>
          <w:p w14:paraId="7A0B90A7" w14:textId="7D825775" w:rsidR="00EA4011" w:rsidRPr="007F0B61" w:rsidRDefault="00EA4011" w:rsidP="000E1774">
            <w:pPr>
              <w:pStyle w:val="Title"/>
              <w:rPr>
                <w:rFonts w:eastAsia="바탕"/>
                <w:sz w:val="48"/>
                <w:szCs w:val="48"/>
                <w:lang w:eastAsia="ko-KR"/>
              </w:rPr>
            </w:pPr>
            <w:r w:rsidRPr="007F0B61">
              <w:rPr>
                <w:rFonts w:eastAsia="바탕"/>
                <w:sz w:val="48"/>
                <w:szCs w:val="48"/>
                <w:lang w:eastAsia="ko-KR"/>
              </w:rPr>
              <w:t>SeungHyuk</w:t>
            </w:r>
            <w:r w:rsidR="002772CD">
              <w:rPr>
                <w:rFonts w:eastAsia="바탕" w:hint="eastAsia"/>
                <w:sz w:val="48"/>
                <w:szCs w:val="48"/>
                <w:lang w:eastAsia="ko-KR"/>
              </w:rPr>
              <w:t>(SAM)</w:t>
            </w:r>
          </w:p>
          <w:p w14:paraId="385CB945" w14:textId="77777777" w:rsidR="00EA4011" w:rsidRPr="007F0B61" w:rsidRDefault="00EA4011" w:rsidP="000E1774">
            <w:pPr>
              <w:pStyle w:val="Subtitle"/>
              <w:rPr>
                <w:rFonts w:asciiTheme="majorHAnsi" w:hAnsiTheme="majorHAnsi"/>
                <w:sz w:val="48"/>
                <w:szCs w:val="48"/>
                <w:lang w:eastAsia="ko-KR"/>
              </w:rPr>
            </w:pPr>
            <w:r w:rsidRPr="007F0B61">
              <w:rPr>
                <w:rFonts w:asciiTheme="majorHAnsi" w:hAnsiTheme="majorHAnsi"/>
                <w:sz w:val="48"/>
                <w:szCs w:val="48"/>
                <w:lang w:eastAsia="ko-KR"/>
              </w:rPr>
              <w:t>yang</w:t>
            </w:r>
          </w:p>
          <w:p w14:paraId="43152FCC" w14:textId="77777777" w:rsidR="00EA4011" w:rsidRPr="007F0B61" w:rsidRDefault="00EA4011" w:rsidP="000E1774">
            <w:pPr>
              <w:rPr>
                <w:rFonts w:asciiTheme="majorHAnsi" w:hAnsiTheme="majorHAnsi"/>
                <w:lang w:eastAsia="ko-KR"/>
              </w:rPr>
            </w:pPr>
          </w:p>
          <w:p w14:paraId="28B95719" w14:textId="08C33B3F" w:rsidR="00EA4011" w:rsidRPr="007F0B61" w:rsidRDefault="008D59CA" w:rsidP="000E1774">
            <w:pPr>
              <w:rPr>
                <w:rFonts w:asciiTheme="majorHAnsi" w:hAnsiTheme="majorHAnsi"/>
                <w:b/>
                <w:bCs/>
                <w:lang w:eastAsia="ko-KR"/>
              </w:rPr>
            </w:pPr>
            <w:r w:rsidRPr="008D59CA">
              <w:rPr>
                <w:rFonts w:asciiTheme="majorHAnsi" w:hAnsiTheme="majorHAnsi"/>
                <w:b/>
                <w:bCs/>
                <w:lang w:eastAsia="ko-KR"/>
              </w:rPr>
              <w:t xml:space="preserve">Customer Insights | </w:t>
            </w:r>
            <w:r w:rsidR="00647738">
              <w:rPr>
                <w:rFonts w:asciiTheme="majorHAnsi" w:hAnsiTheme="majorHAnsi" w:hint="eastAsia"/>
                <w:b/>
                <w:bCs/>
                <w:lang w:eastAsia="ko-KR"/>
              </w:rPr>
              <w:t xml:space="preserve">Commercial </w:t>
            </w:r>
            <w:r w:rsidRPr="008D59CA">
              <w:rPr>
                <w:rFonts w:asciiTheme="majorHAnsi" w:hAnsiTheme="majorHAnsi"/>
                <w:b/>
                <w:bCs/>
                <w:lang w:eastAsia="ko-KR"/>
              </w:rPr>
              <w:t>Analytics | Data Analysis</w:t>
            </w:r>
          </w:p>
        </w:tc>
        <w:tc>
          <w:tcPr>
            <w:tcW w:w="4860" w:type="dxa"/>
            <w:tcBorders>
              <w:bottom w:val="single" w:sz="24" w:space="0" w:color="ACA8AA" w:themeColor="accent4"/>
            </w:tcBorders>
            <w:vAlign w:val="bottom"/>
          </w:tcPr>
          <w:p w14:paraId="694F1A71" w14:textId="526A7F0A" w:rsidR="00EA4011" w:rsidRPr="007F0B61" w:rsidRDefault="00372805" w:rsidP="000E1774">
            <w:pPr>
              <w:pStyle w:val="ContactInfo"/>
              <w:rPr>
                <w:rFonts w:asciiTheme="majorHAnsi" w:hAnsiTheme="majorHAnsi"/>
                <w:lang w:eastAsia="ko-KR"/>
              </w:rPr>
            </w:pPr>
            <w:r w:rsidRPr="007F0B61">
              <w:rPr>
                <w:rFonts w:asciiTheme="majorHAnsi" w:hAnsiTheme="majorHAnsi"/>
                <w:lang w:eastAsia="ko-KR"/>
              </w:rPr>
              <w:t>Mount Wellington, Auckland</w:t>
            </w:r>
            <w:r w:rsidR="00EA4011" w:rsidRPr="007F0B61">
              <w:rPr>
                <w:rFonts w:asciiTheme="majorHAnsi" w:hAnsiTheme="majorHAnsi"/>
              </w:rPr>
              <w:t xml:space="preserve"> | </w:t>
            </w:r>
            <w:hyperlink r:id="rId10" w:history="1">
              <w:r w:rsidR="00EA4011" w:rsidRPr="007F0B61">
                <w:rPr>
                  <w:rStyle w:val="Hyperlink"/>
                  <w:rFonts w:asciiTheme="majorHAnsi" w:hAnsiTheme="majorHAnsi"/>
                  <w:lang w:eastAsia="ko-KR"/>
                </w:rPr>
                <w:t>LinkedIn Profile</w:t>
              </w:r>
            </w:hyperlink>
          </w:p>
          <w:p w14:paraId="1AB66261" w14:textId="543599EA" w:rsidR="00EA4011" w:rsidRPr="007F0B61" w:rsidRDefault="00D8179F" w:rsidP="000E1774">
            <w:pPr>
              <w:pStyle w:val="ContactInfo"/>
              <w:rPr>
                <w:rFonts w:asciiTheme="majorHAnsi" w:hAnsiTheme="majorHAnsi"/>
                <w:lang w:eastAsia="ko-KR"/>
              </w:rPr>
            </w:pPr>
            <w:r>
              <w:rPr>
                <w:rFonts w:asciiTheme="majorHAnsi" w:hAnsiTheme="majorHAnsi" w:hint="eastAsia"/>
                <w:lang w:eastAsia="ko-KR"/>
              </w:rPr>
              <w:t>0</w:t>
            </w:r>
            <w:r w:rsidR="00A96BF5">
              <w:rPr>
                <w:rFonts w:asciiTheme="majorHAnsi" w:hAnsiTheme="majorHAnsi" w:hint="eastAsia"/>
                <w:lang w:eastAsia="ko-KR"/>
              </w:rPr>
              <w:t>27</w:t>
            </w:r>
            <w:r w:rsidR="00EA4011" w:rsidRPr="007F0B61">
              <w:rPr>
                <w:rFonts w:asciiTheme="majorHAnsi" w:hAnsiTheme="majorHAnsi"/>
              </w:rPr>
              <w:t>.</w:t>
            </w:r>
            <w:r w:rsidR="00A96BF5">
              <w:rPr>
                <w:rFonts w:asciiTheme="majorHAnsi" w:hAnsiTheme="majorHAnsi" w:hint="eastAsia"/>
                <w:lang w:eastAsia="ko-KR"/>
              </w:rPr>
              <w:t>239</w:t>
            </w:r>
            <w:r w:rsidR="00EA4011" w:rsidRPr="007F0B61">
              <w:rPr>
                <w:rFonts w:asciiTheme="majorHAnsi" w:hAnsiTheme="majorHAnsi"/>
              </w:rPr>
              <w:t>.</w:t>
            </w:r>
            <w:r w:rsidR="00A96BF5">
              <w:rPr>
                <w:rFonts w:asciiTheme="majorHAnsi" w:hAnsiTheme="majorHAnsi" w:hint="eastAsia"/>
                <w:lang w:eastAsia="ko-KR"/>
              </w:rPr>
              <w:t xml:space="preserve">8881 </w:t>
            </w:r>
            <w:r w:rsidR="00EA4011" w:rsidRPr="007F0B61">
              <w:rPr>
                <w:rFonts w:asciiTheme="majorHAnsi" w:hAnsiTheme="majorHAnsi"/>
              </w:rPr>
              <w:t xml:space="preserve">| </w:t>
            </w:r>
            <w:hyperlink r:id="rId11" w:history="1">
              <w:r w:rsidR="00EA4011" w:rsidRPr="007F0B61">
                <w:rPr>
                  <w:rStyle w:val="Hyperlink"/>
                  <w:rFonts w:asciiTheme="majorHAnsi" w:hAnsiTheme="majorHAnsi"/>
                  <w:lang w:eastAsia="ko-KR"/>
                </w:rPr>
                <w:t>sam.yanggp@gmail.com</w:t>
              </w:r>
            </w:hyperlink>
          </w:p>
          <w:p w14:paraId="61E8EA58" w14:textId="669363BF" w:rsidR="00EA4011" w:rsidRPr="007F0B61" w:rsidRDefault="00EA4011" w:rsidP="000E1774">
            <w:pPr>
              <w:pStyle w:val="ContactInfo"/>
              <w:rPr>
                <w:rFonts w:asciiTheme="majorHAnsi" w:hAnsiTheme="majorHAnsi"/>
                <w:lang w:eastAsia="ko-KR"/>
              </w:rPr>
            </w:pPr>
            <w:r w:rsidRPr="007F0B61">
              <w:rPr>
                <w:rFonts w:asciiTheme="majorHAnsi" w:hAnsiTheme="majorHAnsi"/>
                <w:lang w:eastAsia="ko-KR"/>
              </w:rPr>
              <w:t>English, Korean</w:t>
            </w:r>
            <w:r w:rsidRPr="007F0B61">
              <w:rPr>
                <w:rFonts w:asciiTheme="majorHAnsi" w:hAnsiTheme="majorHAnsi"/>
              </w:rPr>
              <w:t xml:space="preserve"> </w:t>
            </w:r>
            <w:r w:rsidR="00372805" w:rsidRPr="007F0B61">
              <w:rPr>
                <w:rFonts w:asciiTheme="majorHAnsi" w:hAnsiTheme="majorHAnsi"/>
                <w:lang w:eastAsia="ko-KR"/>
              </w:rPr>
              <w:t xml:space="preserve">| </w:t>
            </w:r>
            <w:hyperlink r:id="rId12" w:history="1">
              <w:r w:rsidR="00372805" w:rsidRPr="007F0B61">
                <w:rPr>
                  <w:rStyle w:val="Hyperlink"/>
                  <w:rFonts w:asciiTheme="majorHAnsi" w:hAnsiTheme="majorHAnsi"/>
                  <w:lang w:eastAsia="ko-KR"/>
                </w:rPr>
                <w:t>GitHub</w:t>
              </w:r>
            </w:hyperlink>
          </w:p>
        </w:tc>
      </w:tr>
      <w:tr w:rsidR="00EA4011" w:rsidRPr="007F0B61" w14:paraId="3459446B" w14:textId="77777777" w:rsidTr="000E1774">
        <w:trPr>
          <w:trHeight w:val="1401"/>
        </w:trPr>
        <w:tc>
          <w:tcPr>
            <w:tcW w:w="1098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4677A4D" w14:textId="5B180606" w:rsidR="00EA4011" w:rsidRPr="007F0B61" w:rsidRDefault="00EA4011" w:rsidP="000E1774">
            <w:pPr>
              <w:rPr>
                <w:rFonts w:asciiTheme="majorHAnsi" w:hAnsiTheme="majorHAnsi"/>
                <w:lang w:eastAsia="ko-KR"/>
              </w:rPr>
            </w:pPr>
            <w:r w:rsidRPr="007F0B61">
              <w:rPr>
                <w:rFonts w:asciiTheme="majorHAnsi" w:eastAsiaTheme="majorEastAsia" w:hAnsiTheme="majorHAnsi" w:cs="Times New Roman (Headings CS)"/>
                <w:b/>
                <w:caps/>
                <w:color w:val="000000" w:themeColor="text1"/>
                <w:szCs w:val="26"/>
              </w:rPr>
              <w:t xml:space="preserve">LOGISTICS </w:t>
            </w:r>
            <w:r w:rsidR="00372805" w:rsidRPr="007F0B61">
              <w:rPr>
                <w:rFonts w:asciiTheme="majorHAnsi" w:hAnsiTheme="majorHAnsi" w:cs="Times New Roman (Headings CS)"/>
                <w:b/>
                <w:caps/>
                <w:color w:val="000000" w:themeColor="text1"/>
                <w:szCs w:val="26"/>
                <w:lang w:eastAsia="ko-KR"/>
              </w:rPr>
              <w:t xml:space="preserve">&amp; Purchasing </w:t>
            </w:r>
            <w:r w:rsidRPr="007F0B61">
              <w:rPr>
                <w:rFonts w:asciiTheme="majorHAnsi" w:eastAsiaTheme="majorEastAsia" w:hAnsiTheme="majorHAnsi" w:cs="Times New Roman (Headings CS)"/>
                <w:b/>
                <w:caps/>
                <w:color w:val="000000" w:themeColor="text1"/>
                <w:szCs w:val="26"/>
              </w:rPr>
              <w:t xml:space="preserve">SPECIALIST | KISWEL USA </w:t>
            </w:r>
            <w:r w:rsidRPr="007F0B61">
              <w:rPr>
                <w:rFonts w:asciiTheme="majorHAnsi" w:hAnsiTheme="majorHAnsi"/>
                <w:lang w:eastAsia="ko-KR"/>
              </w:rPr>
              <w:t xml:space="preserve">2025.02 – </w:t>
            </w:r>
            <w:r w:rsidR="00EA681F">
              <w:rPr>
                <w:rFonts w:asciiTheme="majorHAnsi" w:hAnsiTheme="majorHAnsi" w:hint="eastAsia"/>
                <w:lang w:eastAsia="ko-KR"/>
              </w:rPr>
              <w:t>202</w:t>
            </w:r>
            <w:r w:rsidR="007A1560">
              <w:rPr>
                <w:rFonts w:asciiTheme="majorHAnsi" w:hAnsiTheme="majorHAnsi" w:hint="eastAsia"/>
                <w:lang w:eastAsia="ko-KR"/>
              </w:rPr>
              <w:t>6</w:t>
            </w:r>
            <w:r w:rsidR="00EA681F">
              <w:rPr>
                <w:rFonts w:asciiTheme="majorHAnsi" w:hAnsiTheme="majorHAnsi" w:hint="eastAsia"/>
                <w:lang w:eastAsia="ko-KR"/>
              </w:rPr>
              <w:t>.02</w:t>
            </w:r>
            <w:r w:rsidRPr="007F0B61">
              <w:rPr>
                <w:rFonts w:asciiTheme="majorHAnsi" w:hAnsiTheme="majorHAnsi"/>
                <w:lang w:eastAsia="ko-KR"/>
              </w:rPr>
              <w:t xml:space="preserve"> | FLORENCE, KY</w:t>
            </w:r>
          </w:p>
          <w:p w14:paraId="60F6C779" w14:textId="77777777" w:rsidR="007F0B61" w:rsidRPr="007F0B61" w:rsidRDefault="007F0B61" w:rsidP="000E1774">
            <w:pPr>
              <w:rPr>
                <w:rFonts w:asciiTheme="majorHAnsi" w:hAnsiTheme="majorHAnsi"/>
                <w:lang w:eastAsia="ko-KR"/>
              </w:rPr>
            </w:pPr>
          </w:p>
          <w:p w14:paraId="305B6533" w14:textId="77777777" w:rsidR="000E28AE" w:rsidRPr="000E28AE" w:rsidRDefault="000E28AE" w:rsidP="000E28AE">
            <w:pPr>
              <w:rPr>
                <w:rFonts w:asciiTheme="majorHAnsi" w:hAnsiTheme="majorHAnsi"/>
                <w:color w:val="auto"/>
                <w:lang w:eastAsia="ko-KR"/>
              </w:rPr>
            </w:pPr>
            <w:r w:rsidRPr="000E28AE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Sales &amp; Business Performance Reporting: </w:t>
            </w:r>
            <w:r w:rsidRPr="000E28AE">
              <w:rPr>
                <w:rFonts w:asciiTheme="majorHAnsi" w:hAnsiTheme="majorHAnsi"/>
                <w:color w:val="auto"/>
                <w:lang w:eastAsia="ko-KR"/>
              </w:rPr>
              <w:t>Produced weekly and monthly Excel-based reports analyzing product sales, shipment activity, inventory levels, and expected stock availability to support operational planning and commercial decision making.</w:t>
            </w:r>
          </w:p>
          <w:p w14:paraId="3D4625B3" w14:textId="77777777" w:rsidR="000E28AE" w:rsidRPr="000E28AE" w:rsidRDefault="000E28AE" w:rsidP="000E28AE">
            <w:pPr>
              <w:rPr>
                <w:rFonts w:asciiTheme="majorHAnsi" w:hAnsiTheme="majorHAnsi"/>
                <w:color w:val="auto"/>
                <w:lang w:eastAsia="ko-KR"/>
              </w:rPr>
            </w:pPr>
            <w:r w:rsidRPr="000E28AE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Inventory &amp; Demand Forecasting Analysis: </w:t>
            </w:r>
            <w:r w:rsidRPr="000E28AE">
              <w:rPr>
                <w:rFonts w:asciiTheme="majorHAnsi" w:hAnsiTheme="majorHAnsi"/>
                <w:color w:val="auto"/>
                <w:lang w:eastAsia="ko-KR"/>
              </w:rPr>
              <w:t>Evaluated current stock levels, inbound shipments in transit, and historical customer order patterns to forecast inventory requirements approximately three months ahead and support purchasing decisions.</w:t>
            </w:r>
          </w:p>
          <w:p w14:paraId="646C28C8" w14:textId="60AC3C07" w:rsidR="00476D8D" w:rsidRDefault="00476D8D" w:rsidP="000E1774">
            <w:pPr>
              <w:rPr>
                <w:rFonts w:asciiTheme="majorHAnsi" w:hAnsiTheme="majorHAnsi"/>
                <w:b/>
                <w:bCs/>
                <w:color w:val="auto"/>
                <w:lang w:eastAsia="ko-KR"/>
              </w:rPr>
            </w:pPr>
            <w:r w:rsidRPr="00476D8D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Pricing &amp; Margin Analysis: </w:t>
            </w:r>
            <w:r w:rsidRPr="00476D8D">
              <w:rPr>
                <w:rFonts w:asciiTheme="majorHAnsi" w:hAnsiTheme="majorHAnsi"/>
                <w:color w:val="auto"/>
                <w:lang w:eastAsia="ko-KR"/>
              </w:rPr>
              <w:t xml:space="preserve">Calculated product pricing by incorporating production costs, logistics expenses, and </w:t>
            </w:r>
            <w:r w:rsidRPr="00476D8D">
              <w:rPr>
                <w:rFonts w:asciiTheme="majorHAnsi" w:hAnsiTheme="majorHAnsi"/>
                <w:color w:val="auto"/>
                <w:lang w:eastAsia="ko-KR"/>
              </w:rPr>
              <w:t>labor</w:t>
            </w:r>
            <w:r w:rsidRPr="00476D8D">
              <w:rPr>
                <w:rFonts w:asciiTheme="majorHAnsi" w:hAnsiTheme="majorHAnsi"/>
                <w:color w:val="auto"/>
                <w:lang w:eastAsia="ko-KR"/>
              </w:rPr>
              <w:t xml:space="preserve"> inputs to evaluate profitability and support internal pricing proposals.</w:t>
            </w:r>
          </w:p>
          <w:p w14:paraId="38D73D59" w14:textId="3F060149" w:rsidR="003F3CC4" w:rsidRPr="00FF0CED" w:rsidRDefault="000E28AE" w:rsidP="000E1774">
            <w:pPr>
              <w:rPr>
                <w:rFonts w:asciiTheme="majorHAnsi" w:hAnsiTheme="majorHAnsi"/>
                <w:b/>
                <w:bCs/>
                <w:color w:val="auto"/>
                <w:lang w:eastAsia="ko-KR"/>
              </w:rPr>
            </w:pPr>
            <w:r w:rsidRPr="000E28AE">
              <w:rPr>
                <w:rFonts w:asciiTheme="majorHAnsi" w:hAnsiTheme="majorHAnsi"/>
                <w:b/>
                <w:bCs/>
                <w:color w:val="auto"/>
                <w:lang w:eastAsia="ko-KR"/>
              </w:rPr>
              <w:t xml:space="preserve">Operational &amp; Financial Visibility: </w:t>
            </w:r>
            <w:r w:rsidRPr="000E28AE">
              <w:rPr>
                <w:rFonts w:asciiTheme="majorHAnsi" w:hAnsiTheme="majorHAnsi"/>
                <w:color w:val="auto"/>
                <w:lang w:eastAsia="ko-KR"/>
              </w:rPr>
              <w:t>Maintained reporting on overseas shipments, inventory movements, and expected stock availability, providing internal stakeholders with data-driven insights for planning and coordination.</w:t>
            </w:r>
          </w:p>
        </w:tc>
      </w:tr>
      <w:tr w:rsidR="00EA4011" w:rsidRPr="007F0B61" w14:paraId="25250643" w14:textId="77777777" w:rsidTr="000E1774">
        <w:trPr>
          <w:trHeight w:val="1687"/>
        </w:trPr>
        <w:tc>
          <w:tcPr>
            <w:tcW w:w="1098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87478B4" w14:textId="6E6BFEB6" w:rsidR="00EA4011" w:rsidRPr="007F0B61" w:rsidRDefault="00BD18DD" w:rsidP="000E1774">
            <w:pPr>
              <w:rPr>
                <w:rFonts w:asciiTheme="majorHAnsi" w:hAnsiTheme="majorHAnsi"/>
                <w:lang w:eastAsia="ko-KR"/>
              </w:rPr>
            </w:pPr>
            <w:r>
              <w:rPr>
                <w:rFonts w:asciiTheme="majorHAnsi" w:hAnsiTheme="majorHAnsi" w:cs="Times New Roman (Headings CS)" w:hint="eastAsia"/>
                <w:b/>
                <w:caps/>
                <w:color w:val="000000" w:themeColor="text1"/>
                <w:szCs w:val="26"/>
                <w:lang w:eastAsia="ko-KR"/>
              </w:rPr>
              <w:t xml:space="preserve">PPC Campaign manager </w:t>
            </w:r>
            <w:r w:rsidR="00EA4011" w:rsidRPr="007F0B61">
              <w:rPr>
                <w:rFonts w:asciiTheme="majorHAnsi" w:eastAsiaTheme="majorEastAsia" w:hAnsiTheme="majorHAnsi" w:cs="Times New Roman (Headings CS)"/>
                <w:b/>
                <w:caps/>
                <w:color w:val="000000" w:themeColor="text1"/>
                <w:szCs w:val="26"/>
              </w:rPr>
              <w:t xml:space="preserve">| </w:t>
            </w:r>
            <w:r>
              <w:rPr>
                <w:rFonts w:asciiTheme="majorHAnsi" w:hAnsiTheme="majorHAnsi" w:cs="Times New Roman (Headings CS)" w:hint="eastAsia"/>
                <w:b/>
                <w:caps/>
                <w:color w:val="000000" w:themeColor="text1"/>
                <w:szCs w:val="26"/>
                <w:lang w:eastAsia="ko-KR"/>
              </w:rPr>
              <w:t>brilliant home service</w:t>
            </w:r>
            <w:r w:rsidR="00EA4011" w:rsidRPr="007F0B61">
              <w:rPr>
                <w:rFonts w:asciiTheme="majorHAnsi" w:eastAsiaTheme="majorEastAsia" w:hAnsiTheme="majorHAnsi" w:cs="Times New Roman (Headings CS)"/>
                <w:b/>
                <w:caps/>
                <w:color w:val="000000" w:themeColor="text1"/>
                <w:szCs w:val="26"/>
              </w:rPr>
              <w:t xml:space="preserve"> </w:t>
            </w:r>
            <w:r w:rsidR="00EA4011" w:rsidRPr="007F0B61">
              <w:rPr>
                <w:rFonts w:asciiTheme="majorHAnsi" w:hAnsiTheme="majorHAnsi"/>
                <w:lang w:eastAsia="ko-KR"/>
              </w:rPr>
              <w:t>202</w:t>
            </w:r>
            <w:r>
              <w:rPr>
                <w:rFonts w:asciiTheme="majorHAnsi" w:hAnsiTheme="majorHAnsi" w:hint="eastAsia"/>
                <w:lang w:eastAsia="ko-KR"/>
              </w:rPr>
              <w:t>4</w:t>
            </w:r>
            <w:r w:rsidR="00EA4011" w:rsidRPr="007F0B61">
              <w:rPr>
                <w:rFonts w:asciiTheme="majorHAnsi" w:hAnsiTheme="majorHAnsi"/>
                <w:lang w:eastAsia="ko-KR"/>
              </w:rPr>
              <w:t>.</w:t>
            </w:r>
            <w:r>
              <w:rPr>
                <w:rFonts w:asciiTheme="majorHAnsi" w:hAnsiTheme="majorHAnsi" w:hint="eastAsia"/>
                <w:lang w:eastAsia="ko-KR"/>
              </w:rPr>
              <w:t>08</w:t>
            </w:r>
            <w:r w:rsidR="00EA4011" w:rsidRPr="007F0B61">
              <w:rPr>
                <w:rFonts w:asciiTheme="majorHAnsi" w:hAnsiTheme="majorHAnsi"/>
                <w:lang w:eastAsia="ko-KR"/>
              </w:rPr>
              <w:t xml:space="preserve"> – 202</w:t>
            </w:r>
            <w:r>
              <w:rPr>
                <w:rFonts w:asciiTheme="majorHAnsi" w:hAnsiTheme="majorHAnsi" w:hint="eastAsia"/>
                <w:lang w:eastAsia="ko-KR"/>
              </w:rPr>
              <w:t>4</w:t>
            </w:r>
            <w:r w:rsidR="00EA4011" w:rsidRPr="007F0B61">
              <w:rPr>
                <w:rFonts w:asciiTheme="majorHAnsi" w:hAnsiTheme="majorHAnsi"/>
                <w:lang w:eastAsia="ko-KR"/>
              </w:rPr>
              <w:t>.</w:t>
            </w:r>
            <w:r>
              <w:rPr>
                <w:rFonts w:asciiTheme="majorHAnsi" w:hAnsiTheme="majorHAnsi" w:hint="eastAsia"/>
                <w:lang w:eastAsia="ko-KR"/>
              </w:rPr>
              <w:t>12</w:t>
            </w:r>
            <w:r w:rsidR="00EA4011" w:rsidRPr="007F0B61">
              <w:rPr>
                <w:rFonts w:asciiTheme="majorHAnsi" w:hAnsiTheme="majorHAnsi"/>
                <w:lang w:eastAsia="ko-KR"/>
              </w:rPr>
              <w:t xml:space="preserve"> | </w:t>
            </w:r>
            <w:r>
              <w:rPr>
                <w:rFonts w:asciiTheme="majorHAnsi" w:hAnsiTheme="majorHAnsi" w:hint="eastAsia"/>
                <w:lang w:eastAsia="ko-KR"/>
              </w:rPr>
              <w:t>BERRINGTON, IL (Remote)</w:t>
            </w:r>
          </w:p>
          <w:p w14:paraId="5CF0F409" w14:textId="77777777" w:rsidR="007F0B61" w:rsidRPr="007F0B61" w:rsidRDefault="007F0B61" w:rsidP="000E1774">
            <w:pPr>
              <w:contextualSpacing/>
              <w:rPr>
                <w:rFonts w:asciiTheme="majorHAnsi" w:hAnsiTheme="majorHAnsi"/>
                <w:b/>
                <w:bCs/>
                <w:lang w:eastAsia="ko-KR"/>
              </w:rPr>
            </w:pPr>
          </w:p>
          <w:p w14:paraId="1B6ADEDA" w14:textId="5A58D875" w:rsidR="008A2B26" w:rsidRPr="008A2B26" w:rsidRDefault="008A2B26" w:rsidP="000E1774">
            <w:pPr>
              <w:contextualSpacing/>
              <w:rPr>
                <w:rFonts w:asciiTheme="majorHAnsi" w:hAnsiTheme="majorHAnsi"/>
                <w:color w:val="000000" w:themeColor="text1"/>
              </w:rPr>
            </w:pPr>
            <w:r w:rsidRPr="008A2B26">
              <w:rPr>
                <w:rFonts w:asciiTheme="majorHAnsi" w:hAnsiTheme="majorHAnsi"/>
                <w:b/>
                <w:bCs/>
                <w:color w:val="000000" w:themeColor="text1"/>
              </w:rPr>
              <w:t xml:space="preserve">Campaign ROI &amp; Performance Analysis: </w:t>
            </w:r>
            <w:r w:rsidRPr="008A2B26">
              <w:rPr>
                <w:rFonts w:asciiTheme="majorHAnsi" w:hAnsiTheme="majorHAnsi"/>
                <w:color w:val="000000" w:themeColor="text1"/>
              </w:rPr>
              <w:t>Analyzed campaign performance using KPIs including CTR, ACOS and ROAS to evaluate marketing effectiveness and measure campaign ROI.</w:t>
            </w:r>
          </w:p>
          <w:p w14:paraId="6DF41740" w14:textId="28F17C3C" w:rsidR="008A2B26" w:rsidRPr="008A2B26" w:rsidRDefault="008A2B26" w:rsidP="000E1774">
            <w:pPr>
              <w:contextualSpacing/>
              <w:rPr>
                <w:rFonts w:asciiTheme="majorHAnsi" w:hAnsiTheme="majorHAnsi"/>
                <w:color w:val="000000" w:themeColor="text1"/>
              </w:rPr>
            </w:pPr>
            <w:r w:rsidRPr="008A2B26">
              <w:rPr>
                <w:rFonts w:asciiTheme="majorHAnsi" w:hAnsiTheme="majorHAnsi"/>
                <w:b/>
                <w:bCs/>
                <w:color w:val="000000" w:themeColor="text1"/>
              </w:rPr>
              <w:t xml:space="preserve">Promotion Impact Analysis: </w:t>
            </w:r>
            <w:r w:rsidRPr="008A2B26">
              <w:rPr>
                <w:rFonts w:asciiTheme="majorHAnsi" w:hAnsiTheme="majorHAnsi"/>
                <w:color w:val="000000" w:themeColor="text1"/>
              </w:rPr>
              <w:t>Evaluated conversion performance before and after campaign adjustments to understand the impact of promotional activity and optimize campaign outcomes.</w:t>
            </w:r>
          </w:p>
          <w:p w14:paraId="482CEC15" w14:textId="6300068A" w:rsidR="008A2B26" w:rsidRPr="008A2B26" w:rsidRDefault="008A2B26" w:rsidP="000E1774">
            <w:pPr>
              <w:contextualSpacing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A2B26">
              <w:rPr>
                <w:rFonts w:asciiTheme="majorHAnsi" w:hAnsiTheme="majorHAnsi"/>
                <w:b/>
                <w:bCs/>
                <w:color w:val="000000" w:themeColor="text1"/>
              </w:rPr>
              <w:t xml:space="preserve">Customer Behavior &amp; Segmentation Analysis: </w:t>
            </w:r>
            <w:r w:rsidRPr="008A2B26">
              <w:rPr>
                <w:rFonts w:asciiTheme="majorHAnsi" w:hAnsiTheme="majorHAnsi"/>
                <w:color w:val="000000" w:themeColor="text1"/>
              </w:rPr>
              <w:t>Analyzed demographic search patterns to identify high-value customer segments and adjusted bidding strategies based on time-of-day engagement patterns across audience groups.</w:t>
            </w:r>
          </w:p>
          <w:p w14:paraId="05AEFCCD" w14:textId="1B00C09D" w:rsidR="00EA4011" w:rsidRPr="0002573D" w:rsidRDefault="008A2B26" w:rsidP="000E1774">
            <w:pPr>
              <w:contextualSpacing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A2B26">
              <w:rPr>
                <w:rFonts w:asciiTheme="majorHAnsi" w:hAnsiTheme="majorHAnsi"/>
                <w:b/>
                <w:bCs/>
                <w:color w:val="000000" w:themeColor="text1"/>
              </w:rPr>
              <w:t xml:space="preserve">A/B Testing &amp; Campaign Optimization: </w:t>
            </w:r>
            <w:r w:rsidRPr="008A2B26">
              <w:rPr>
                <w:rFonts w:asciiTheme="majorHAnsi" w:hAnsiTheme="majorHAnsi"/>
                <w:color w:val="000000" w:themeColor="text1"/>
              </w:rPr>
              <w:t>Conducted structured A/B tests on messaging and targeting strategies to improve campaign conversion rates and marketing efficiency.</w:t>
            </w:r>
          </w:p>
        </w:tc>
      </w:tr>
      <w:tr w:rsidR="00EA4011" w:rsidRPr="007F0B61" w14:paraId="1F9F0C7B" w14:textId="77777777" w:rsidTr="000E1774">
        <w:trPr>
          <w:trHeight w:val="1584"/>
        </w:trPr>
        <w:tc>
          <w:tcPr>
            <w:tcW w:w="10980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86DFE40" w14:textId="77777777" w:rsidR="00EA4011" w:rsidRPr="007F0B61" w:rsidRDefault="00EA4011" w:rsidP="000E1774">
            <w:pPr>
              <w:pStyle w:val="Heading4"/>
              <w:rPr>
                <w:rFonts w:cs="Times New Roman (Headings CS)"/>
                <w:bCs/>
                <w:color w:val="000000" w:themeColor="text1"/>
                <w:sz w:val="16"/>
                <w:szCs w:val="16"/>
                <w:lang w:eastAsia="ko-KR"/>
              </w:rPr>
            </w:pPr>
            <w:r w:rsidRPr="007F0B61">
              <w:rPr>
                <w:rFonts w:eastAsiaTheme="majorEastAsia" w:cs="Times New Roman (Headings CS)"/>
                <w:b/>
                <w:color w:val="000000" w:themeColor="text1"/>
                <w:szCs w:val="26"/>
              </w:rPr>
              <w:t>MASTER OF SCIENCE IN MARKETING ANALYTICS</w:t>
            </w:r>
            <w:r w:rsidRPr="007F0B61">
              <w:rPr>
                <w:sz w:val="26"/>
                <w:lang w:eastAsia="ko-KR"/>
              </w:rPr>
              <w:t xml:space="preserve">, </w:t>
            </w:r>
            <w:r w:rsidRPr="007F0B61">
              <w:rPr>
                <w:rFonts w:cs="Times New Roman (Headings CS)"/>
                <w:bCs/>
                <w:color w:val="000000" w:themeColor="text1"/>
                <w:szCs w:val="20"/>
                <w:lang w:eastAsia="ko-KR"/>
              </w:rPr>
              <w:t>Pacific Lutheran University | 2023.06 – 2024.06</w:t>
            </w:r>
          </w:p>
          <w:p w14:paraId="4D8D7C7F" w14:textId="14A82002" w:rsidR="009F6F47" w:rsidRPr="009F6F47" w:rsidRDefault="009F6F47" w:rsidP="000E1774">
            <w:pPr>
              <w:pStyle w:val="Heading3"/>
            </w:pPr>
            <w:r w:rsidRPr="009F6F47">
              <w:rPr>
                <w:b/>
                <w:bCs/>
              </w:rPr>
              <w:t xml:space="preserve">Forecasting &amp; Predictive Modelling: </w:t>
            </w:r>
            <w:r w:rsidRPr="009F6F47">
              <w:t>Applied regression modelling and segmentation techniques to analyze consumer behavior patterns and evaluate demand drivers across market segments.</w:t>
            </w:r>
          </w:p>
          <w:p w14:paraId="47EDE462" w14:textId="718C7FF9" w:rsidR="009F6F47" w:rsidRPr="009F6F47" w:rsidRDefault="009F6F47" w:rsidP="000E1774">
            <w:pPr>
              <w:pStyle w:val="Heading3"/>
            </w:pPr>
            <w:r w:rsidRPr="009F6F47">
              <w:rPr>
                <w:b/>
                <w:bCs/>
              </w:rPr>
              <w:t xml:space="preserve">Business Intelligence &amp; Reporting: </w:t>
            </w:r>
            <w:r w:rsidRPr="009F6F47">
              <w:t>Developed SQL analyses and Power BI dashboards to monitor performance metrics, visualize trends and communicate analytical insights supporting data-driven decision making.</w:t>
            </w:r>
          </w:p>
          <w:p w14:paraId="0C5F720D" w14:textId="3B16D684" w:rsidR="009F6F47" w:rsidRPr="009F6F47" w:rsidRDefault="009F6F47" w:rsidP="000E1774">
            <w:pPr>
              <w:pStyle w:val="Heading3"/>
            </w:pPr>
            <w:r w:rsidRPr="009F6F47">
              <w:rPr>
                <w:b/>
                <w:bCs/>
              </w:rPr>
              <w:t xml:space="preserve">Customer Research &amp; Survey Design (Qualtrics): </w:t>
            </w:r>
            <w:r w:rsidRPr="009F6F47">
              <w:t>Evaluated how customer experience surveys could be structured to measure satisfaction and behavioral drivers, including survey framework design and response scale selection.</w:t>
            </w:r>
          </w:p>
          <w:p w14:paraId="2521E01A" w14:textId="13356AA9" w:rsidR="00613734" w:rsidRPr="009F6F47" w:rsidRDefault="009F6F47" w:rsidP="000E1774">
            <w:pPr>
              <w:pStyle w:val="Heading3"/>
              <w:rPr>
                <w:b/>
                <w:bCs/>
              </w:rPr>
            </w:pPr>
            <w:r w:rsidRPr="009F6F47">
              <w:rPr>
                <w:b/>
                <w:bCs/>
              </w:rPr>
              <w:t xml:space="preserve">Customer Insight Analysis: </w:t>
            </w:r>
            <w:r w:rsidRPr="009F6F47">
              <w:t>Applied quantitative statistical and qualitative text-analysis techniques to interpret customer feedback and behavioral data to support analytical insights.</w:t>
            </w:r>
          </w:p>
        </w:tc>
      </w:tr>
      <w:tr w:rsidR="00EA4011" w:rsidRPr="007F0B61" w14:paraId="00C577FF" w14:textId="77777777" w:rsidTr="000E1774">
        <w:trPr>
          <w:trHeight w:val="84"/>
        </w:trPr>
        <w:tc>
          <w:tcPr>
            <w:tcW w:w="612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3AE85A7" w14:textId="50F567D0" w:rsidR="00EA4011" w:rsidRDefault="00EF624C" w:rsidP="000E1774">
            <w:pPr>
              <w:pStyle w:val="Heading2"/>
              <w:rPr>
                <w:rFonts w:eastAsia="바탕"/>
                <w:lang w:eastAsia="ko-KR"/>
              </w:rPr>
            </w:pPr>
            <w:r w:rsidRPr="00EF624C">
              <w:t>SUBSCRIPTION FATIGUE ANALYTICS PROJECT</w:t>
            </w:r>
            <w:r w:rsidR="00EA4011" w:rsidRPr="007F0B61">
              <w:rPr>
                <w:rFonts w:eastAsia="바탕"/>
                <w:lang w:eastAsia="ko-KR"/>
              </w:rPr>
              <w:t xml:space="preserve"> </w:t>
            </w:r>
          </w:p>
          <w:p w14:paraId="17B2788A" w14:textId="102F1ADA" w:rsidR="00071D66" w:rsidRPr="00071D66" w:rsidRDefault="00071D66" w:rsidP="000E1774">
            <w:pPr>
              <w:rPr>
                <w:rFonts w:asciiTheme="majorHAnsi" w:hAnsiTheme="majorHAnsi"/>
                <w:b/>
                <w:bCs/>
              </w:rPr>
            </w:pPr>
            <w:r w:rsidRPr="00071D66">
              <w:rPr>
                <w:rFonts w:asciiTheme="majorHAnsi" w:hAnsiTheme="majorHAnsi"/>
                <w:b/>
                <w:bCs/>
              </w:rPr>
              <w:t>Data Collection (</w:t>
            </w:r>
            <w:proofErr w:type="spellStart"/>
            <w:r w:rsidRPr="00071D66">
              <w:rPr>
                <w:rFonts w:asciiTheme="majorHAnsi" w:hAnsiTheme="majorHAnsi"/>
                <w:b/>
                <w:bCs/>
              </w:rPr>
              <w:t>Netnography</w:t>
            </w:r>
            <w:proofErr w:type="spellEnd"/>
            <w:r w:rsidRPr="00071D66">
              <w:rPr>
                <w:rFonts w:asciiTheme="majorHAnsi" w:hAnsiTheme="majorHAnsi"/>
                <w:b/>
                <w:bCs/>
              </w:rPr>
              <w:t xml:space="preserve">): </w:t>
            </w:r>
            <w:r w:rsidRPr="00071D66">
              <w:rPr>
                <w:rFonts w:asciiTheme="majorHAnsi" w:hAnsiTheme="majorHAnsi"/>
              </w:rPr>
              <w:t>Collected six months of Reddit discussions related to subscription services, capturing organic consumer experiences and behavioral patterns associated with subscription fatigue.</w:t>
            </w:r>
          </w:p>
          <w:p w14:paraId="34C70BF8" w14:textId="77777777" w:rsidR="00071D66" w:rsidRPr="00071D66" w:rsidRDefault="00071D66" w:rsidP="000E1774">
            <w:pPr>
              <w:rPr>
                <w:rFonts w:asciiTheme="majorHAnsi" w:hAnsiTheme="majorHAnsi"/>
              </w:rPr>
            </w:pPr>
            <w:r w:rsidRPr="00071D66">
              <w:rPr>
                <w:rFonts w:asciiTheme="majorHAnsi" w:hAnsiTheme="majorHAnsi"/>
                <w:b/>
                <w:bCs/>
              </w:rPr>
              <w:t xml:space="preserve">Customer Insight Discovery: </w:t>
            </w:r>
            <w:r w:rsidRPr="00071D66">
              <w:rPr>
                <w:rFonts w:asciiTheme="majorHAnsi" w:hAnsiTheme="majorHAnsi"/>
              </w:rPr>
              <w:t>Applied embedding-based topic modelling (SBERT + PCA + HDBSCAN/K-Means) combined with sentiment analysis to identify dominant discussion themes and emotional patterns expressed by users.</w:t>
            </w:r>
          </w:p>
          <w:p w14:paraId="5CC00EAD" w14:textId="54F7F4C4" w:rsidR="00EA4011" w:rsidRPr="00B35E17" w:rsidRDefault="00071D66" w:rsidP="000E1774">
            <w:pPr>
              <w:rPr>
                <w:rFonts w:asciiTheme="majorHAnsi" w:hAnsiTheme="majorHAnsi"/>
                <w:b/>
                <w:bCs/>
              </w:rPr>
            </w:pPr>
            <w:r w:rsidRPr="00071D66">
              <w:rPr>
                <w:rFonts w:asciiTheme="majorHAnsi" w:hAnsiTheme="majorHAnsi"/>
                <w:b/>
                <w:bCs/>
              </w:rPr>
              <w:t xml:space="preserve">Pricing &amp; Consumer Demand Analysis: </w:t>
            </w:r>
            <w:r w:rsidRPr="00071D66">
              <w:rPr>
                <w:rFonts w:asciiTheme="majorHAnsi" w:hAnsiTheme="majorHAnsi"/>
              </w:rPr>
              <w:t>Applied segmentation, conjoint analysis and logistic regression techniques to evaluate price sensitivity and key drivers influencing subscription purchase decisions.</w:t>
            </w:r>
          </w:p>
        </w:tc>
        <w:tc>
          <w:tcPr>
            <w:tcW w:w="4860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B5CFF9B" w14:textId="3895B608" w:rsidR="00EA4011" w:rsidRPr="007F0B61" w:rsidRDefault="00681B8B" w:rsidP="000E1774">
            <w:pPr>
              <w:pStyle w:val="Heading2"/>
              <w:rPr>
                <w:lang w:eastAsia="ko-KR"/>
              </w:rPr>
            </w:pPr>
            <w:r w:rsidRPr="00681B8B">
              <w:rPr>
                <w:rFonts w:eastAsia="바탕"/>
                <w:lang w:eastAsia="ko-KR"/>
              </w:rPr>
              <w:t>TECHNICAL SUPPORT SPECIALIST</w:t>
            </w:r>
            <w:r w:rsidR="00EA4011" w:rsidRPr="007F0B61">
              <w:rPr>
                <w:rFonts w:eastAsia="바탕"/>
                <w:lang w:eastAsia="ko-KR"/>
              </w:rPr>
              <w:t xml:space="preserve">, </w:t>
            </w:r>
            <w:r w:rsidR="00EA4011" w:rsidRPr="004B2A50">
              <w:rPr>
                <w:b w:val="0"/>
                <w:sz w:val="16"/>
                <w:szCs w:val="16"/>
                <w:lang w:eastAsia="ko-KR"/>
              </w:rPr>
              <w:t>202</w:t>
            </w:r>
            <w:r>
              <w:rPr>
                <w:rFonts w:eastAsia="바탕" w:hint="eastAsia"/>
                <w:b w:val="0"/>
                <w:sz w:val="16"/>
                <w:szCs w:val="16"/>
                <w:lang w:eastAsia="ko-KR"/>
              </w:rPr>
              <w:t>2</w:t>
            </w:r>
            <w:r w:rsidR="00EA4011" w:rsidRPr="004B2A50">
              <w:rPr>
                <w:b w:val="0"/>
                <w:sz w:val="16"/>
                <w:szCs w:val="16"/>
                <w:lang w:eastAsia="ko-KR"/>
              </w:rPr>
              <w:t>.</w:t>
            </w:r>
            <w:r>
              <w:rPr>
                <w:rFonts w:eastAsia="바탕" w:hint="eastAsia"/>
                <w:b w:val="0"/>
                <w:sz w:val="16"/>
                <w:szCs w:val="16"/>
                <w:lang w:eastAsia="ko-KR"/>
              </w:rPr>
              <w:t>11</w:t>
            </w:r>
            <w:r w:rsidR="00EA4011" w:rsidRPr="007F0B61">
              <w:rPr>
                <w:bCs/>
                <w:sz w:val="16"/>
                <w:szCs w:val="16"/>
                <w:lang w:eastAsia="ko-KR"/>
              </w:rPr>
              <w:t xml:space="preserve"> – </w:t>
            </w:r>
            <w:r w:rsidR="00EA4011" w:rsidRPr="007F0B61">
              <w:rPr>
                <w:rFonts w:eastAsia="바탕"/>
                <w:b w:val="0"/>
                <w:bCs/>
                <w:sz w:val="16"/>
                <w:szCs w:val="16"/>
                <w:lang w:eastAsia="ko-KR"/>
              </w:rPr>
              <w:t>202</w:t>
            </w:r>
            <w:r>
              <w:rPr>
                <w:rFonts w:eastAsia="바탕" w:hint="eastAsia"/>
                <w:b w:val="0"/>
                <w:bCs/>
                <w:sz w:val="16"/>
                <w:szCs w:val="16"/>
                <w:lang w:eastAsia="ko-KR"/>
              </w:rPr>
              <w:t>5</w:t>
            </w:r>
            <w:r w:rsidR="00EA4011" w:rsidRPr="007F0B61">
              <w:rPr>
                <w:rFonts w:eastAsia="바탕"/>
                <w:b w:val="0"/>
                <w:bCs/>
                <w:sz w:val="16"/>
                <w:szCs w:val="16"/>
                <w:lang w:eastAsia="ko-KR"/>
              </w:rPr>
              <w:t>.</w:t>
            </w:r>
            <w:r>
              <w:rPr>
                <w:rFonts w:eastAsia="바탕" w:hint="eastAsia"/>
                <w:b w:val="0"/>
                <w:bCs/>
                <w:sz w:val="16"/>
                <w:szCs w:val="16"/>
                <w:lang w:eastAsia="ko-KR"/>
              </w:rPr>
              <w:t>01</w:t>
            </w:r>
            <w:r w:rsidR="00781A54">
              <w:rPr>
                <w:rFonts w:eastAsia="바탕" w:hint="eastAsia"/>
                <w:b w:val="0"/>
                <w:bCs/>
                <w:sz w:val="16"/>
                <w:szCs w:val="16"/>
                <w:lang w:eastAsia="ko-KR"/>
              </w:rPr>
              <w:t xml:space="preserve">, </w:t>
            </w:r>
            <w:r w:rsidRPr="00071D66">
              <w:rPr>
                <w:rFonts w:hint="eastAsia"/>
                <w:b w:val="0"/>
                <w:bCs/>
                <w:lang w:eastAsia="ko-KR"/>
              </w:rPr>
              <w:t>Card Data Service</w:t>
            </w:r>
            <w:r w:rsidR="00EA4011" w:rsidRPr="00071D66">
              <w:rPr>
                <w:b w:val="0"/>
                <w:bCs/>
              </w:rPr>
              <w:t xml:space="preserve"> | </w:t>
            </w:r>
            <w:r w:rsidRPr="00071D66">
              <w:rPr>
                <w:rFonts w:hint="eastAsia"/>
                <w:b w:val="0"/>
                <w:bCs/>
                <w:lang w:eastAsia="ko-KR"/>
              </w:rPr>
              <w:t>Lynnwood, WA</w:t>
            </w:r>
          </w:p>
          <w:p w14:paraId="39812EFE" w14:textId="5D14BE93" w:rsidR="00A869F3" w:rsidRPr="00A869F3" w:rsidRDefault="00A869F3" w:rsidP="000E1774">
            <w:pPr>
              <w:rPr>
                <w:rFonts w:asciiTheme="majorHAnsi" w:hAnsiTheme="majorHAnsi"/>
              </w:rPr>
            </w:pPr>
            <w:r w:rsidRPr="00A869F3">
              <w:rPr>
                <w:rFonts w:asciiTheme="majorHAnsi" w:hAnsiTheme="majorHAnsi"/>
                <w:b/>
                <w:bCs/>
              </w:rPr>
              <w:t xml:space="preserve">Operational Data Monitoring: </w:t>
            </w:r>
            <w:r w:rsidRPr="00A869F3">
              <w:rPr>
                <w:rFonts w:asciiTheme="majorHAnsi" w:hAnsiTheme="majorHAnsi"/>
              </w:rPr>
              <w:t>Analyzed transaction and system-level operational data to identify disruptions affecting payment processing and support internal investigation of root causes.</w:t>
            </w:r>
          </w:p>
          <w:p w14:paraId="67CEBA14" w14:textId="246A27DF" w:rsidR="00EA4011" w:rsidRPr="007F0B61" w:rsidRDefault="00945BD5" w:rsidP="000E1774">
            <w:pPr>
              <w:rPr>
                <w:rFonts w:asciiTheme="majorHAnsi" w:hAnsiTheme="majorHAnsi"/>
              </w:rPr>
            </w:pPr>
            <w:r w:rsidRPr="00945BD5">
              <w:rPr>
                <w:rFonts w:asciiTheme="majorHAnsi" w:hAnsiTheme="majorHAnsi"/>
                <w:b/>
                <w:bCs/>
              </w:rPr>
              <w:t xml:space="preserve">Customer </w:t>
            </w:r>
            <w:r>
              <w:rPr>
                <w:rFonts w:asciiTheme="majorHAnsi" w:hAnsiTheme="majorHAnsi" w:hint="eastAsia"/>
                <w:b/>
                <w:bCs/>
                <w:lang w:eastAsia="ko-KR"/>
              </w:rPr>
              <w:t>Behavior</w:t>
            </w:r>
            <w:r w:rsidRPr="00945BD5">
              <w:rPr>
                <w:rFonts w:asciiTheme="majorHAnsi" w:hAnsiTheme="majorHAnsi"/>
                <w:b/>
                <w:bCs/>
              </w:rPr>
              <w:t xml:space="preserve"> Insights from CRM Data: </w:t>
            </w:r>
            <w:r w:rsidRPr="00945BD5">
              <w:rPr>
                <w:rFonts w:asciiTheme="majorHAnsi" w:hAnsiTheme="majorHAnsi"/>
              </w:rPr>
              <w:t>Analyzed customer support CRM records to identify recurring technical issues and categorized problem types, supporting development of improved product documentation and reducing repeated support requests.</w:t>
            </w:r>
          </w:p>
        </w:tc>
      </w:tr>
    </w:tbl>
    <w:p w14:paraId="619D1D82" w14:textId="77777777" w:rsidR="00643E15" w:rsidRPr="007F0B61" w:rsidRDefault="00643E15" w:rsidP="000E1774">
      <w:pPr>
        <w:pStyle w:val="ListBullet"/>
        <w:numPr>
          <w:ilvl w:val="0"/>
          <w:numId w:val="0"/>
        </w:numPr>
        <w:rPr>
          <w:rFonts w:asciiTheme="majorHAnsi" w:hAnsiTheme="majorHAnsi"/>
        </w:rPr>
      </w:pPr>
    </w:p>
    <w:sectPr w:rsidR="00643E15" w:rsidRPr="007F0B61" w:rsidSect="000E1774">
      <w:type w:val="continuous"/>
      <w:pgSz w:w="12240" w:h="15840"/>
      <w:pgMar w:top="144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568E" w14:textId="77777777" w:rsidR="00B86E14" w:rsidRDefault="00B86E14" w:rsidP="001D4099">
      <w:pPr>
        <w:spacing w:line="240" w:lineRule="auto"/>
      </w:pPr>
      <w:r>
        <w:separator/>
      </w:r>
    </w:p>
  </w:endnote>
  <w:endnote w:type="continuationSeparator" w:id="0">
    <w:p w14:paraId="175C418D" w14:textId="77777777" w:rsidR="00B86E14" w:rsidRDefault="00B86E14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5436" w14:textId="77777777" w:rsidR="00B86E14" w:rsidRDefault="00B86E14" w:rsidP="001D4099">
      <w:pPr>
        <w:spacing w:line="240" w:lineRule="auto"/>
      </w:pPr>
      <w:r>
        <w:separator/>
      </w:r>
    </w:p>
  </w:footnote>
  <w:footnote w:type="continuationSeparator" w:id="0">
    <w:p w14:paraId="4218EAB2" w14:textId="77777777" w:rsidR="00B86E14" w:rsidRDefault="00B86E14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7E"/>
    <w:rsid w:val="00016C14"/>
    <w:rsid w:val="0002573D"/>
    <w:rsid w:val="000500C4"/>
    <w:rsid w:val="000524A9"/>
    <w:rsid w:val="00071AE6"/>
    <w:rsid w:val="00071D66"/>
    <w:rsid w:val="000728A9"/>
    <w:rsid w:val="000743D8"/>
    <w:rsid w:val="000761F2"/>
    <w:rsid w:val="000773C8"/>
    <w:rsid w:val="00080444"/>
    <w:rsid w:val="000930DE"/>
    <w:rsid w:val="00094536"/>
    <w:rsid w:val="000D7352"/>
    <w:rsid w:val="000E1774"/>
    <w:rsid w:val="000E1FE9"/>
    <w:rsid w:val="000E28AE"/>
    <w:rsid w:val="000E7A8D"/>
    <w:rsid w:val="00114049"/>
    <w:rsid w:val="00142277"/>
    <w:rsid w:val="00180710"/>
    <w:rsid w:val="001876DC"/>
    <w:rsid w:val="001B3B09"/>
    <w:rsid w:val="001D4099"/>
    <w:rsid w:val="001D6372"/>
    <w:rsid w:val="001D7755"/>
    <w:rsid w:val="001F6607"/>
    <w:rsid w:val="002203E2"/>
    <w:rsid w:val="00222532"/>
    <w:rsid w:val="0024029D"/>
    <w:rsid w:val="00264232"/>
    <w:rsid w:val="002772CD"/>
    <w:rsid w:val="00285F5A"/>
    <w:rsid w:val="00292774"/>
    <w:rsid w:val="002C06D6"/>
    <w:rsid w:val="002C5AE4"/>
    <w:rsid w:val="002E2E28"/>
    <w:rsid w:val="002F5D6D"/>
    <w:rsid w:val="00302673"/>
    <w:rsid w:val="0030456C"/>
    <w:rsid w:val="00372805"/>
    <w:rsid w:val="00373C38"/>
    <w:rsid w:val="00382EA8"/>
    <w:rsid w:val="003879F8"/>
    <w:rsid w:val="003959CF"/>
    <w:rsid w:val="003E722B"/>
    <w:rsid w:val="003F1B98"/>
    <w:rsid w:val="003F3CC4"/>
    <w:rsid w:val="003F580F"/>
    <w:rsid w:val="0041015C"/>
    <w:rsid w:val="004303D4"/>
    <w:rsid w:val="00430929"/>
    <w:rsid w:val="00431E72"/>
    <w:rsid w:val="00437E49"/>
    <w:rsid w:val="00457C8E"/>
    <w:rsid w:val="00463CA5"/>
    <w:rsid w:val="00476D8D"/>
    <w:rsid w:val="004A0E63"/>
    <w:rsid w:val="004A7B2F"/>
    <w:rsid w:val="004B14CE"/>
    <w:rsid w:val="004B2A50"/>
    <w:rsid w:val="004D2889"/>
    <w:rsid w:val="004D4E50"/>
    <w:rsid w:val="004F1D64"/>
    <w:rsid w:val="005064FE"/>
    <w:rsid w:val="00510684"/>
    <w:rsid w:val="00520126"/>
    <w:rsid w:val="0053580E"/>
    <w:rsid w:val="00545E2A"/>
    <w:rsid w:val="00567A7F"/>
    <w:rsid w:val="00580104"/>
    <w:rsid w:val="005937B7"/>
    <w:rsid w:val="0059534A"/>
    <w:rsid w:val="005972F7"/>
    <w:rsid w:val="005A0142"/>
    <w:rsid w:val="005B7F64"/>
    <w:rsid w:val="005E2E45"/>
    <w:rsid w:val="005E3F9A"/>
    <w:rsid w:val="005F56A3"/>
    <w:rsid w:val="00613734"/>
    <w:rsid w:val="00615397"/>
    <w:rsid w:val="006155AA"/>
    <w:rsid w:val="0062563D"/>
    <w:rsid w:val="006367DE"/>
    <w:rsid w:val="00643E15"/>
    <w:rsid w:val="006467D7"/>
    <w:rsid w:val="00647738"/>
    <w:rsid w:val="00681B8B"/>
    <w:rsid w:val="00692986"/>
    <w:rsid w:val="006D15E3"/>
    <w:rsid w:val="006E56BE"/>
    <w:rsid w:val="006E74A4"/>
    <w:rsid w:val="006F747B"/>
    <w:rsid w:val="00712DAA"/>
    <w:rsid w:val="00730939"/>
    <w:rsid w:val="007576D9"/>
    <w:rsid w:val="00780B8E"/>
    <w:rsid w:val="00781A54"/>
    <w:rsid w:val="007855EC"/>
    <w:rsid w:val="00785797"/>
    <w:rsid w:val="007A1560"/>
    <w:rsid w:val="007A5CB5"/>
    <w:rsid w:val="007A6961"/>
    <w:rsid w:val="007A6F7A"/>
    <w:rsid w:val="007B4E11"/>
    <w:rsid w:val="007D23E7"/>
    <w:rsid w:val="007D2D28"/>
    <w:rsid w:val="007D7BBF"/>
    <w:rsid w:val="007E2006"/>
    <w:rsid w:val="007E3DA2"/>
    <w:rsid w:val="007E6B3E"/>
    <w:rsid w:val="007F0B61"/>
    <w:rsid w:val="00802FE0"/>
    <w:rsid w:val="0081746D"/>
    <w:rsid w:val="008178DF"/>
    <w:rsid w:val="00823601"/>
    <w:rsid w:val="00823E9F"/>
    <w:rsid w:val="00831307"/>
    <w:rsid w:val="00832643"/>
    <w:rsid w:val="00855FB3"/>
    <w:rsid w:val="00856184"/>
    <w:rsid w:val="00867C58"/>
    <w:rsid w:val="0087632C"/>
    <w:rsid w:val="00884806"/>
    <w:rsid w:val="00886679"/>
    <w:rsid w:val="008A2B26"/>
    <w:rsid w:val="008A7600"/>
    <w:rsid w:val="008B119C"/>
    <w:rsid w:val="008B4069"/>
    <w:rsid w:val="008C1D9B"/>
    <w:rsid w:val="008C56BA"/>
    <w:rsid w:val="008D169E"/>
    <w:rsid w:val="008D59CA"/>
    <w:rsid w:val="008D6560"/>
    <w:rsid w:val="008E2F65"/>
    <w:rsid w:val="008F37C1"/>
    <w:rsid w:val="00902456"/>
    <w:rsid w:val="009055C6"/>
    <w:rsid w:val="00921E92"/>
    <w:rsid w:val="00945BD5"/>
    <w:rsid w:val="00957E3B"/>
    <w:rsid w:val="00962F60"/>
    <w:rsid w:val="00975E79"/>
    <w:rsid w:val="00976E21"/>
    <w:rsid w:val="009C16EA"/>
    <w:rsid w:val="009D1FF3"/>
    <w:rsid w:val="009D29E6"/>
    <w:rsid w:val="009F6F47"/>
    <w:rsid w:val="009F7AA1"/>
    <w:rsid w:val="00A30F99"/>
    <w:rsid w:val="00A330D7"/>
    <w:rsid w:val="00A35562"/>
    <w:rsid w:val="00A40DEC"/>
    <w:rsid w:val="00A63EFF"/>
    <w:rsid w:val="00A64FA3"/>
    <w:rsid w:val="00A66AFF"/>
    <w:rsid w:val="00A6767E"/>
    <w:rsid w:val="00A776E1"/>
    <w:rsid w:val="00A869F3"/>
    <w:rsid w:val="00A96BF5"/>
    <w:rsid w:val="00AD0DED"/>
    <w:rsid w:val="00AD79E9"/>
    <w:rsid w:val="00AE58E4"/>
    <w:rsid w:val="00B24E0D"/>
    <w:rsid w:val="00B35E17"/>
    <w:rsid w:val="00B46D33"/>
    <w:rsid w:val="00B61097"/>
    <w:rsid w:val="00B6794D"/>
    <w:rsid w:val="00B86E14"/>
    <w:rsid w:val="00B87B72"/>
    <w:rsid w:val="00BD18DD"/>
    <w:rsid w:val="00C26782"/>
    <w:rsid w:val="00C35EF0"/>
    <w:rsid w:val="00C824B3"/>
    <w:rsid w:val="00C92BC4"/>
    <w:rsid w:val="00CC0FFE"/>
    <w:rsid w:val="00CC2921"/>
    <w:rsid w:val="00CD6303"/>
    <w:rsid w:val="00CE3B09"/>
    <w:rsid w:val="00D16E32"/>
    <w:rsid w:val="00D16E9A"/>
    <w:rsid w:val="00D20B42"/>
    <w:rsid w:val="00D50F36"/>
    <w:rsid w:val="00D56402"/>
    <w:rsid w:val="00D74C5E"/>
    <w:rsid w:val="00D8179F"/>
    <w:rsid w:val="00D82E31"/>
    <w:rsid w:val="00D859A4"/>
    <w:rsid w:val="00D86211"/>
    <w:rsid w:val="00D90D03"/>
    <w:rsid w:val="00D92978"/>
    <w:rsid w:val="00D9377A"/>
    <w:rsid w:val="00DF1DE4"/>
    <w:rsid w:val="00E14244"/>
    <w:rsid w:val="00E16BA0"/>
    <w:rsid w:val="00E22266"/>
    <w:rsid w:val="00E3687F"/>
    <w:rsid w:val="00E40013"/>
    <w:rsid w:val="00E53A31"/>
    <w:rsid w:val="00EA4011"/>
    <w:rsid w:val="00EA604D"/>
    <w:rsid w:val="00EA681F"/>
    <w:rsid w:val="00EB5966"/>
    <w:rsid w:val="00ED2701"/>
    <w:rsid w:val="00EE5D12"/>
    <w:rsid w:val="00EE6A2E"/>
    <w:rsid w:val="00EF624C"/>
    <w:rsid w:val="00F255EB"/>
    <w:rsid w:val="00F42731"/>
    <w:rsid w:val="00F52D15"/>
    <w:rsid w:val="00F55823"/>
    <w:rsid w:val="00F55940"/>
    <w:rsid w:val="00F62BAE"/>
    <w:rsid w:val="00F72211"/>
    <w:rsid w:val="00F74B34"/>
    <w:rsid w:val="00F85F4B"/>
    <w:rsid w:val="00F92CA8"/>
    <w:rsid w:val="00F958E6"/>
    <w:rsid w:val="00F9618D"/>
    <w:rsid w:val="00FA2C69"/>
    <w:rsid w:val="00FA3628"/>
    <w:rsid w:val="00FB1E5D"/>
    <w:rsid w:val="00FC0657"/>
    <w:rsid w:val="00FD712A"/>
    <w:rsid w:val="00FF0CED"/>
    <w:rsid w:val="00FF1573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7984B"/>
  <w15:chartTrackingRefBased/>
  <w15:docId w15:val="{B2D6149B-56C2-46BC-846C-A2D23489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uiPriority="10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10"/>
    <w:qFormat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67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SeungHyukYang/Subscription-Fatigue-Research-Projec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am.yanggp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linkedin.com/in/seunghyuk-yang-7a9bb0209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remn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7269</TotalTime>
  <Pages>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Hyuk Yang</dc:creator>
  <cp:keywords/>
  <dc:description/>
  <cp:lastModifiedBy>Seung Hyuk Yang</cp:lastModifiedBy>
  <cp:revision>125</cp:revision>
  <cp:lastPrinted>2026-03-09T04:31:00Z</cp:lastPrinted>
  <dcterms:created xsi:type="dcterms:W3CDTF">2025-01-03T06:54:00Z</dcterms:created>
  <dcterms:modified xsi:type="dcterms:W3CDTF">2026-03-10T04:35:00Z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