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4: 보안 표준 기반 안전 검증 시스템</w:t>
      </w:r>
    </w:p>
    <w:p>
      <w:r>
        <w:rPr>
          <w:b/>
          <w:sz w:val="22"/>
        </w:rPr>
        <w:t>핵심 키워드: 안전, 검증, 보안, 표준, 테스트, 규격, 확인, 설계, 운영, 제어</w:t>
      </w:r>
    </w:p>
    <w:p>
      <w:r>
        <w:rPr>
          <w:b/>
          <w:sz w:val="26"/>
        </w:rPr>
        <w:t>개요</w:t>
      </w:r>
    </w:p>
    <w:p>
      <w:pPr>
        <w:jc w:val="both"/>
      </w:pPr>
      <w:r>
        <w:rPr>
          <w:sz w:val="22"/>
        </w:rPr>
        <w:t>보안 표준 기반 안전 검증 시스템은 정보 시스템 및 네트워크의 보안성을 보장하기 위해 개발된 기술로, 표준화된 보안 규격에 따라 시스템의 안전성을 검증하고 이를 운영 및 제어하는 것을 목표로 한다. 이는 기업의 정보 자산을 보호하고, 법적 규제를 준수하며, 고객의 신뢰를 확보하는 데 필수적이다. 본 보고서는 해당 기술의 사업화 전략을 제시하며, 기업이 이를 통해 시장 경쟁력을 강화할 수 있는 방안을 모색한다.</w:t>
      </w:r>
    </w:p>
    <w:p>
      <w:r>
        <w:rPr>
          <w:b/>
          <w:sz w:val="26"/>
        </w:rPr>
        <w:t>기술 구성</w:t>
      </w:r>
    </w:p>
    <w:p>
      <w:pPr>
        <w:jc w:val="both"/>
      </w:pPr>
      <w:r>
        <w:rPr>
          <w:sz w:val="22"/>
        </w:rPr>
        <w:t>(안전 검증) 표준화된 보안 규격에 따라 시스템의 취약점을 식별하고, 이를 보완하기 위한 검증 절차를 설계하여 시스템의 안전성을 강화한다.</w:t>
      </w:r>
    </w:p>
    <w:p>
      <w:pPr>
        <w:jc w:val="both"/>
      </w:pPr>
      <w:r>
        <w:rPr>
          <w:sz w:val="22"/>
        </w:rPr>
        <w:t>(보안 표준) 국제적으로 인정받는 보안 표준(CIS, ISO/IEC 27001 등)을 기반으로 시스템을 설계하고 테스트하여, 글로벌 시장에서도 통용되는 보안성을 확보한다.</w:t>
      </w:r>
    </w:p>
    <w:p>
      <w:pPr>
        <w:jc w:val="both"/>
      </w:pPr>
      <w:r>
        <w:rPr>
          <w:sz w:val="22"/>
        </w:rPr>
        <w:t>(테스트 및 확인) 자동화된 테스트 도구를 활용해 지속적으로 시스템의 보안 상태를 모니터링하고, 실시간으로 취약점을 확인하여 신속한 대응체계를 구축한다.</w:t>
      </w:r>
    </w:p>
    <w:p>
      <w:pPr>
        <w:jc w:val="both"/>
      </w:pPr>
      <w:r>
        <w:rPr>
          <w:sz w:val="22"/>
        </w:rPr>
        <w:t>(운영 및 제어) 보안 운영 센터(SOC)를 통해 실시간으로 위협을 탐지하고, 즉각적인 대응 및 제어가 가능하도록 시스템을 설계한다.</w:t>
      </w:r>
    </w:p>
    <w:p>
      <w:r>
        <w:rPr>
          <w:b/>
          <w:sz w:val="26"/>
        </w:rPr>
        <w:t>적용 분야</w:t>
      </w:r>
    </w:p>
    <w:p>
      <w:pPr>
        <w:jc w:val="both"/>
      </w:pPr>
      <w:r>
        <w:rPr>
          <w:sz w:val="22"/>
        </w:rPr>
        <w:t>(금융 산업) 금융 데이터의 보안 요구 사항이 높아짐에 따라, 안전 검증 시스템을 통해 금융 기관의 데이터 보호 및 규제 준수를 지원할 수 있다. 글로벌 금융 시장의 성장과 함께 보안 솔루션의 수요도 증가하고 있다.</w:t>
      </w:r>
    </w:p>
    <w:p>
      <w:pPr>
        <w:jc w:val="both"/>
      </w:pPr>
      <w:r>
        <w:rPr>
          <w:sz w:val="22"/>
        </w:rPr>
        <w:t>(헬스케어) 의료 데이터의 민감성을 고려할 때, 보안 표준 기반의 검증 시스템은 의료 기관의 데이터 보호 및 환자 정보의 안전한 관리를 가능하게 한다.</w:t>
      </w:r>
    </w:p>
    <w:p>
      <w:pPr>
        <w:jc w:val="both"/>
      </w:pPr>
      <w:r>
        <w:rPr>
          <w:sz w:val="22"/>
        </w:rPr>
        <w:t>(정부 및 공공 부문) 정부 기관의 정보 시스템에 대한 사이버 보안 위협이 증가하는 상황에서, 안전 검증 시스템은 국가 차원의 정보 보호 전략에 필수적이다.</w:t>
      </w:r>
    </w:p>
    <w:p>
      <w:r>
        <w:rPr>
          <w:b/>
          <w:sz w:val="26"/>
        </w:rPr>
        <w:t>개발 단계별 목표</w:t>
      </w:r>
    </w:p>
    <w:p>
      <w:pPr>
        <w:jc w:val="both"/>
      </w:pPr>
      <w:r>
        <w:rPr>
          <w:sz w:val="22"/>
        </w:rPr>
        <w:t>(1차년도) 보안 표준 및 규격에 맞춘 시스템 설계 및 초기 프로토타입 개발. 주요 보안 취약점 식별 및 초기 테스트 수행.</w:t>
      </w:r>
    </w:p>
    <w:p>
      <w:pPr>
        <w:jc w:val="both"/>
      </w:pPr>
      <w:r>
        <w:rPr>
          <w:sz w:val="22"/>
        </w:rPr>
        <w:t>(2차년도) 자동화된 테스트 및 확인 시스템 구축. 보안 운영 센터(SOC) 설립 및 운영 절차 확립.</w:t>
      </w:r>
    </w:p>
    <w:p>
      <w:pPr>
        <w:jc w:val="both"/>
      </w:pPr>
      <w:r>
        <w:rPr>
          <w:sz w:val="22"/>
        </w:rPr>
        <w:t>(3차년도) 실시간 위협 탐지 및 대응 체계 완성. 다양한 산업 분야에 맞춘 커스터마이즈드 솔루션 제공 및 시장 진출.</w:t>
      </w:r>
    </w:p>
    <w:p>
      <w:r>
        <w:rPr>
          <w:b/>
          <w:sz w:val="26"/>
        </w:rPr>
        <w:t>최종 목표</w:t>
      </w:r>
    </w:p>
    <w:p>
      <w:pPr>
        <w:jc w:val="both"/>
      </w:pPr>
      <w:r>
        <w:rPr>
          <w:sz w:val="22"/>
        </w:rPr>
        <w:t>보안 표준 기반 안전 검증 시스템의 완전한 상용화 및 글로벌 시장 진출. 다양한 산업 분야에서의 성공적인 도입 사례 확보를 통해 시장 점유율 확대 및 기업의 신뢰성 강화.</w:t>
      </w:r>
    </w:p>
    <w:p>
      <w:r>
        <w:rPr>
          <w:b/>
          <w:sz w:val="26"/>
        </w:rPr>
        <w:t>활용 가능성</w:t>
      </w:r>
    </w:p>
    <w:p>
      <w:pPr>
        <w:jc w:val="both"/>
      </w:pPr>
      <w:r>
        <w:rPr>
          <w:sz w:val="22"/>
        </w:rPr>
        <w:t>보안 표준 기반 안전 검증 시스템은 다양한 산업 분야에 걸쳐 높은 파급력을 가지며, 특히 데이터 보안이 중요한 산업에서 필수적인 솔루션으로 자리 잡을 수 있다. 또한, AI 및 머신러닝 기술과의 융합을 통해 자동화된 위협 탐지 및 예측 기능을 강화할 수 있다.</w:t>
      </w:r>
    </w:p>
    <w:p>
      <w:r>
        <w:rPr>
          <w:b/>
          <w:sz w:val="26"/>
        </w:rPr>
        <w:t>관련 기술 보유 기업 및 제조사 현황</w:t>
      </w:r>
    </w:p>
    <w:p>
      <w:pPr>
        <w:jc w:val="both"/>
      </w:pPr>
      <w:r>
        <w:rPr>
          <w:sz w:val="22"/>
        </w:rPr>
        <w:t>(IBM) IBM의 보안 솔루션은 인공지능 기반의 위협 탐지 및 대응 기능을 제공하며, 글로벌 보안 표준을 준수하는 점에서 차별화된다. 기업은 IBM의 기술을 벤치마킹하여 AI 기반 보안 기능을 강화할 수 있다.</w:t>
      </w:r>
    </w:p>
    <w:p>
      <w:pPr>
        <w:jc w:val="both"/>
      </w:pPr>
      <w:r>
        <w:rPr>
          <w:sz w:val="22"/>
        </w:rPr>
        <w:t>(Symantec) Symantec은 다양한 보안 솔루션 포트폴리오를 보유하고 있으며, 특히 클라우드 보안 및 데이터 보호 분야에서 강점을 가지고 있다. 클라우드 환경에 최적화된 보안 솔루션 개발에 참고할 수 있다.</w:t>
      </w:r>
    </w:p>
    <w:p>
      <w:pPr>
        <w:jc w:val="both"/>
      </w:pPr>
      <w:r>
        <w:rPr>
          <w:sz w:val="22"/>
        </w:rPr>
        <w:t>(Palo Alto Networks) 차세대 방화벽 및 위협 탐지 기술을 보유한 Palo Alto Networks는 네트워크 보안의 선두주자로, 네트워크 기반의 안전 검증 시스템 설계에 유용한 인사이트를 제공한다.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