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8월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업무 인수인계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중간 발표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8/4</w:t>
            </w:r>
          </w:p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8/3</w:t>
            </w:r>
          </w:p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업무 인수인계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중간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8/4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8/3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[8/1 ~ 8/18 ]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[5/  ~5/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360"/>
              <w:jc w:val="both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업무 인수인계</w:t>
            </w:r>
          </w:p>
          <w:p w:rsidR="00000000" w:rsidDel="00000000" w:rsidP="00000000" w:rsidRDefault="00000000" w:rsidRPr="00000000" w14:paraId="0000001E">
            <w:pPr>
              <w:ind w:firstLine="4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-    중간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QmagFace 학습 준비</w:t>
            </w:r>
          </w:p>
          <w:p w:rsidR="00000000" w:rsidDel="00000000" w:rsidP="00000000" w:rsidRDefault="00000000" w:rsidRPr="00000000" w14:paraId="00000020">
            <w:pPr>
              <w:ind w:firstLine="4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QmagFace 를 위한 Threshold 설정 및 정확도 측정 프로그램 작성</w:t>
            </w:r>
          </w:p>
          <w:p w:rsidR="00000000" w:rsidDel="00000000" w:rsidP="00000000" w:rsidRDefault="00000000" w:rsidRPr="00000000" w14:paraId="00000021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MagFace 모델기반으로 데이터 셋 구성</w:t>
            </w:r>
          </w:p>
          <w:p w:rsidR="00000000" w:rsidDel="00000000" w:rsidP="00000000" w:rsidRDefault="00000000" w:rsidRPr="00000000" w14:paraId="00000022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8/4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8/4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8/2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8/4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C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2D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8/3 : 중간발표회 참여, 팀 사정상 팀장(본인)만 참여함.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기업명학과 / 학번 / 이름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  <w:color w:val="000000"/>
        <w:u w:val="none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jW5cdbc1pfdLBjvGYRe7kHlZA==">CgMxLjAaJAoBMBIfCh0IB0IZCgVBcmltbxIQQXJpYWwgVW5pY29kZSBNUzgAciExbl96b2J4ZWk1bm5JeGtNd1F2NU5WNjNPMVFoeVc1MjY=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2023-04-18T06:57:00Z</dcterms:created>
</cp:coreProperties>
</file>