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Seungji Lee</w:t>
      </w:r>
    </w:p>
    <w:p>
      <w:r>
        <w:t>Humanitarian Professional &amp; Researcher</w:t>
      </w:r>
    </w:p>
    <w:p>
      <w:r>
        <w:t>Kangwon National University, Chuncheon, ROK</w:t>
      </w:r>
    </w:p>
    <w:p>
      <w:r>
        <w:t>lsj2020kr@gmail.com</w:t>
      </w:r>
    </w:p>
    <w:p/>
    <w:p>
      <w:pPr>
        <w:pStyle w:val="Heading1"/>
      </w:pPr>
      <w:r>
        <w:t>Research Areas</w:t>
      </w:r>
    </w:p>
    <w:p>
      <w:r>
        <w:t>Refugee Livelihoods; Refugee Women's Economic Empowerment; Forced Migration; Humanitarian Practice</w:t>
      </w:r>
    </w:p>
    <w:p>
      <w:pPr>
        <w:pStyle w:val="Heading1"/>
      </w:pPr>
      <w:r>
        <w:t>Employment</w:t>
      </w:r>
    </w:p>
    <w:p>
      <w:r>
        <w:t>Research Assistant, Kangwon Institute for Unification Studies, Kangwon National University, 2025–present</w:t>
      </w:r>
    </w:p>
    <w:p>
      <w:r>
        <w:t>Field Project Manager, Asian Dignity Initiative (ADI), Cox's Bazar, Bangladesh, 2022–2025. KOICA External Evaluation: 19.5/20, Grade A (Highly Successful).</w:t>
      </w:r>
    </w:p>
    <w:p>
      <w:r>
        <w:t>M&amp;E Officer, Asian Dignity Initiative (ADI), Seoul, ROK, 2021</w:t>
      </w:r>
    </w:p>
    <w:p>
      <w:r>
        <w:t>Part-timer, Plan International Korea, Gyeonggi, ROK, 2020–2021</w:t>
      </w:r>
    </w:p>
    <w:p>
      <w:r>
        <w:t>Assistant Officer, Medical Aid for Children, Seoul, ROK, 2017–2019</w:t>
      </w:r>
    </w:p>
    <w:p>
      <w:pPr>
        <w:pStyle w:val="Heading1"/>
      </w:pPr>
      <w:r>
        <w:t>Education</w:t>
      </w:r>
    </w:p>
    <w:p>
      <w:r>
        <w:t>Master's Candidate in Political Science, Kangwon National University, Chuncheon, ROK, 2025</w:t>
      </w:r>
    </w:p>
    <w:p>
      <w:r>
        <w:t>B.A. English Language and Literature; B.A. International Commerce, Ajou University, Gyeonggi-do, ROK, 2017</w:t>
      </w:r>
    </w:p>
    <w:p>
      <w:pPr>
        <w:pStyle w:val="Heading1"/>
      </w:pPr>
      <w:r>
        <w:t>Publications</w:t>
      </w:r>
    </w:p>
    <w:p>
      <w:pPr>
        <w:pStyle w:val="Heading2"/>
      </w:pPr>
      <w:r>
        <w:t>Peer-Reviewed Articles</w:t>
      </w:r>
    </w:p>
    <w:p>
      <w:r>
        <w:t>Kong, Seonju, Seungji Lee, Young Hoon Song, and Sanghoon Park. 2025. “Motivations for Humanitarian Assistance Activists’ Participation in Public Education in South Korea.” Korean Journal of International Migration 12(2): 147–174. Published in Korean.</w:t>
      </w:r>
    </w:p>
    <w:p>
      <w:pPr>
        <w:pStyle w:val="Heading2"/>
      </w:pPr>
      <w:r>
        <w:t>Books</w:t>
      </w:r>
    </w:p>
    <w:p>
      <w:r>
        <w:t>Lee, Seungji, Seonju Kong, Solbi Jeon, Minkyung Oro, and Yukyung Lee. 2024. We Want to Dance But Our Houses Are Too Small: The Story of Shanti-Khana, A Women’s Community Space in a Rohingya Refugee Camp. Asian Dignity Initiative.</w:t>
      </w:r>
    </w:p>
    <w:p>
      <w:pPr>
        <w:pStyle w:val="Heading2"/>
      </w:pPr>
      <w:r>
        <w:t>Reports</w:t>
      </w:r>
    </w:p>
    <w:p>
      <w:r>
        <w:t>Asian Dignity Initiative. 2024. “Psychosocial Support Project for Rohingya and Host Community Women; Resilience Building, Phase 5 (2022–2024) – Baseline Assessment Report, Project Evaluation Report.” ReliefWeb. Contributing author.</w:t>
      </w:r>
    </w:p>
    <w:p>
      <w:r>
        <w:t>Asian Dignity Initiative. 2024. “Operations Manual of Multipurpose Women’s Healing Center (MWHC) in Rohingya Refugee Camps.” ReliefWeb. Contributing author.</w:t>
      </w:r>
    </w:p>
    <w:p>
      <w:r>
        <w:t>Asian Dignity Initiative. 2021. “Stories from Shanti Khana.” ReliefWeb. Contributing author.</w:t>
      </w:r>
    </w:p>
    <w:p>
      <w:pPr>
        <w:pStyle w:val="Heading1"/>
      </w:pPr>
      <w:r>
        <w:t>Work in Progress</w:t>
      </w:r>
    </w:p>
    <w:p>
      <w:r>
        <w:t>Lee, Seungji, Sanghoon Park, Yoojin Lim, and Young Hoon Song. 2025. “Thriving in Confinement: What Enables Rohingya Refugee Women’s Economic Empowerment in Cox’s Bazar.” Under review.</w:t>
      </w:r>
    </w:p>
    <w:p>
      <w:pPr>
        <w:pStyle w:val="Heading1"/>
      </w:pPr>
      <w:r>
        <w:t>Professional Training</w:t>
      </w:r>
    </w:p>
    <w:p>
      <w:r>
        <w:t>Essentials of Humanitarian Negotiations (EHN) Workshop, UNHCR, 2024</w:t>
      </w:r>
    </w:p>
    <w:p>
      <w:r>
        <w:t>Advanced Training in Performance Management for Humanitarian Aid Workers, KCOC, 2022</w:t>
      </w:r>
    </w:p>
    <w:p>
      <w:r>
        <w:t>Sphere in Practice, Sphere, 2021</w:t>
      </w:r>
    </w:p>
    <w:p>
      <w:r>
        <w:t>Gender and Development (GAD) Advanced Academy, Korea Women's Association United, 2021</w:t>
      </w:r>
    </w:p>
    <w:p>
      <w:r>
        <w:t>Project Cycle Management Training, IOM, 2018</w:t>
      </w:r>
    </w:p>
    <w:p>
      <w:pPr>
        <w:pStyle w:val="Heading1"/>
      </w:pPr>
      <w:r>
        <w:t>Skills and Languages</w:t>
      </w:r>
    </w:p>
    <w:p>
      <w:r>
        <w:t>Skills: Research and Analysis (STATA, R), Project Management (PCM), Stakeholder Management</w:t>
      </w:r>
    </w:p>
    <w:p>
      <w:r>
        <w:t>Languages: Korean (Native), English (Fluent), Bengali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