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16C2B" w14:textId="77777777" w:rsidR="00D84502" w:rsidRDefault="00DE0D44">
      <w:pPr>
        <w:pStyle w:val="Heading1"/>
        <w:spacing w:after="300"/>
        <w:jc w:val="center"/>
      </w:pPr>
      <w:r>
        <w:t>COMPREHENSIVE DIABETES ANALYSIS</w:t>
      </w:r>
    </w:p>
    <w:p w14:paraId="415F6F7C" w14:textId="77777777" w:rsidR="00D84502" w:rsidRDefault="00DE0D44">
      <w:pPr>
        <w:spacing w:after="200"/>
        <w:jc w:val="center"/>
      </w:pPr>
      <w:r>
        <w:t>Three-Model Comparative Analysis</w:t>
      </w:r>
    </w:p>
    <w:p w14:paraId="0544B4ED" w14:textId="77777777" w:rsidR="00D84502" w:rsidRDefault="00DE0D44">
      <w:pPr>
        <w:spacing w:after="600"/>
        <w:jc w:val="center"/>
      </w:pPr>
      <w:r>
        <w:t>BMI-Glucose | Age-Glucose | Age-Blood Pressure</w:t>
      </w:r>
    </w:p>
    <w:p w14:paraId="37DDA983" w14:textId="77777777" w:rsidR="00D84502" w:rsidRDefault="00DE0D44">
      <w:pPr>
        <w:pStyle w:val="Heading2"/>
        <w:spacing w:before="200" w:after="200"/>
      </w:pPr>
      <w:r>
        <w:t>EXECUTIVE SUMMARY</w:t>
      </w:r>
    </w:p>
    <w:p w14:paraId="4DBCD005" w14:textId="77777777" w:rsidR="00D84502" w:rsidRDefault="00DE0D44">
      <w:pPr>
        <w:spacing w:after="200"/>
      </w:pPr>
      <w:r>
        <w:t>This comprehensive analysis examines three regression models to understand how diabetes affects different physiological relationships. The findings reveal a striking pattern: diabetes fundamentally alters glucose metabolism (making age and BMI less relevant once diabetes develops) but paradoxically accelerates cardiovascular aging (making blood pressure MORE sensitive to age in diabetic patients).</w:t>
      </w:r>
    </w:p>
    <w:p w14:paraId="5F8529F4" w14:textId="77777777" w:rsidR="00D84502" w:rsidRDefault="00DE0D44">
      <w:pPr>
        <w:spacing w:after="400"/>
      </w:pPr>
      <w:r>
        <w:t>These contrasting patterns demonstrate that diabetes is not a single, uniform condition but rather affects different organ systems through fundamentally different mechanisms. This has profound implications for prevention strategies, treatment protocols, and risk assessment models.</w:t>
      </w:r>
    </w:p>
    <w:p w14:paraId="12A76330" w14:textId="77777777" w:rsidR="00D84502" w:rsidRDefault="00DE0D44">
      <w:pPr>
        <w:pStyle w:val="Heading2"/>
        <w:spacing w:before="400" w:after="200"/>
      </w:pPr>
      <w:r>
        <w:t>COMPLETE MODEL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39"/>
      </w:tblGrid>
      <w:tr w:rsidR="00D84502" w14:paraId="224A7A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3A94F158" w14:textId="77777777" w:rsidR="00D84502" w:rsidRDefault="00DE0D44">
            <w:r>
              <w:rPr>
                <w:b/>
                <w:bCs/>
                <w:color w:val="FFFFFF"/>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7EFB8CB0" w14:textId="77777777" w:rsidR="00D84502" w:rsidRDefault="00DE0D44">
            <w:pPr>
              <w:jc w:val="center"/>
            </w:pPr>
            <w:r>
              <w:rPr>
                <w:b/>
                <w:bCs/>
                <w:color w:val="FFFFFF"/>
              </w:rPr>
              <w:t>BMI → Glucose</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13514655" w14:textId="77777777" w:rsidR="00D84502" w:rsidRDefault="00DE0D44">
            <w:pPr>
              <w:jc w:val="center"/>
            </w:pPr>
            <w:r>
              <w:rPr>
                <w:b/>
                <w:bCs/>
                <w:color w:val="FFFFFF"/>
              </w:rPr>
              <w:t>Age → Glucose</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3003F13D" w14:textId="77777777" w:rsidR="00D84502" w:rsidRDefault="00DE0D44">
            <w:pPr>
              <w:jc w:val="center"/>
            </w:pPr>
            <w:r>
              <w:rPr>
                <w:b/>
                <w:bCs/>
                <w:color w:val="FFFFFF"/>
              </w:rPr>
              <w:t>Age → Blood Pressure</w:t>
            </w:r>
          </w:p>
        </w:tc>
      </w:tr>
      <w:tr w:rsidR="00D84502" w14:paraId="3291D6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E3C8DC6" w14:textId="77777777" w:rsidR="00D84502" w:rsidRDefault="00DE0D44">
            <w:r>
              <w:rPr>
                <w:b/>
                <w:bCs/>
                <w:color w:val="000000"/>
              </w:rPr>
              <w:t>Sample Size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4179E7A" w14:textId="77777777" w:rsidR="00D84502" w:rsidRDefault="00DE0D44">
            <w:pPr>
              <w:jc w:val="center"/>
            </w:pPr>
            <w:r>
              <w:rPr>
                <w:color w:val="000000"/>
              </w:rPr>
              <w:t>767 patients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92774FA" w14:textId="77777777" w:rsidR="00D84502" w:rsidRDefault="00DE0D44">
            <w:pPr>
              <w:jc w:val="center"/>
            </w:pPr>
            <w:r>
              <w:rPr>
                <w:color w:val="000000"/>
              </w:rPr>
              <w:t>699 patients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9BF7FAD" w14:textId="77777777" w:rsidR="00D84502" w:rsidRDefault="00DE0D44">
            <w:pPr>
              <w:jc w:val="center"/>
            </w:pPr>
            <w:r>
              <w:rPr>
                <w:color w:val="000000"/>
              </w:rPr>
              <w:t>563 patients</w:t>
            </w:r>
          </w:p>
        </w:tc>
      </w:tr>
      <w:tr w:rsidR="00D84502" w14:paraId="430613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FCDB87F" w14:textId="77777777" w:rsidR="00D84502" w:rsidRDefault="00DE0D44">
            <w:r>
              <w:rPr>
                <w:b/>
                <w:bCs/>
                <w:color w:val="000000"/>
              </w:rPr>
              <w:t>R-Squared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2B98B5" w14:textId="77777777" w:rsidR="00D84502" w:rsidRDefault="00DE0D44">
            <w:pPr>
              <w:jc w:val="center"/>
            </w:pPr>
            <w:r>
              <w:rPr>
                <w:color w:val="000000"/>
              </w:rPr>
              <w:t>0.223 (22.3%)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8E36EA" w14:textId="77777777" w:rsidR="00D84502" w:rsidRDefault="00DE0D44">
            <w:pPr>
              <w:jc w:val="center"/>
            </w:pPr>
            <w:r>
              <w:rPr>
                <w:color w:val="000000"/>
              </w:rPr>
              <w:t>0.211 (21.1%)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DD7CB5" w14:textId="77777777" w:rsidR="00D84502" w:rsidRDefault="00DE0D44">
            <w:pPr>
              <w:jc w:val="center"/>
            </w:pPr>
            <w:r>
              <w:rPr>
                <w:color w:val="000000"/>
              </w:rPr>
              <w:t>0.053 (5.3%)</w:t>
            </w:r>
          </w:p>
        </w:tc>
      </w:tr>
      <w:tr w:rsidR="00D84502" w14:paraId="0D411C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B2531F7" w14:textId="77777777" w:rsidR="00D84502" w:rsidRDefault="00DE0D44">
            <w:r>
              <w:rPr>
                <w:b/>
                <w:bCs/>
                <w:color w:val="000000"/>
              </w:rPr>
              <w:t>Overall P-value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CFAAEFE" w14:textId="77777777" w:rsidR="00D84502" w:rsidRDefault="00DE0D44">
            <w:pPr>
              <w:jc w:val="center"/>
            </w:pPr>
            <w:r>
              <w:rPr>
                <w:color w:val="000000"/>
              </w:rPr>
              <w:t>&lt; 0.0001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8180D14" w14:textId="77777777" w:rsidR="00D84502" w:rsidRDefault="00DE0D44">
            <w:pPr>
              <w:jc w:val="center"/>
            </w:pPr>
            <w:r>
              <w:rPr>
                <w:color w:val="000000"/>
              </w:rPr>
              <w:t>&lt; 0.0001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DBAAB0E" w14:textId="77777777" w:rsidR="00D84502" w:rsidRDefault="00DE0D44">
            <w:pPr>
              <w:jc w:val="center"/>
            </w:pPr>
            <w:r>
              <w:rPr>
                <w:color w:val="000000"/>
              </w:rPr>
              <w:t>&lt; 0.0001</w:t>
            </w:r>
          </w:p>
        </w:tc>
      </w:tr>
      <w:tr w:rsidR="00D84502" w14:paraId="5FC630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5EBF0AB" w14:textId="77777777" w:rsidR="00D84502" w:rsidRDefault="00DE0D44">
            <w:r>
              <w:rPr>
                <w:b/>
                <w:bCs/>
                <w:color w:val="000000"/>
              </w:rPr>
              <w:t>Predictive Power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7C81A7" w14:textId="77777777" w:rsidR="00D84502" w:rsidRDefault="00DE0D44">
            <w:pPr>
              <w:jc w:val="center"/>
            </w:pPr>
            <w:r>
              <w:rPr>
                <w:color w:val="000000"/>
              </w:rPr>
              <w:t>Moderate-Strong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E86999E" w14:textId="77777777" w:rsidR="00D84502" w:rsidRDefault="00DE0D44">
            <w:pPr>
              <w:jc w:val="center"/>
            </w:pPr>
            <w:r>
              <w:rPr>
                <w:color w:val="000000"/>
              </w:rPr>
              <w:t>Moderate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CC013D9" w14:textId="77777777" w:rsidR="00D84502" w:rsidRDefault="00DE0D44">
            <w:pPr>
              <w:jc w:val="center"/>
            </w:pPr>
            <w:r>
              <w:rPr>
                <w:color w:val="000000"/>
              </w:rPr>
              <w:t>Weak</w:t>
            </w:r>
          </w:p>
        </w:tc>
      </w:tr>
      <w:tr w:rsidR="00D84502" w14:paraId="102728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1386E03" w14:textId="77777777" w:rsidR="00D84502" w:rsidRDefault="00DE0D44">
            <w:r>
              <w:rPr>
                <w:b/>
                <w:bCs/>
                <w:color w:val="000000"/>
              </w:rPr>
              <w:t>Diabetes Factor P-value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CE15A14" w14:textId="77777777" w:rsidR="00D84502" w:rsidRDefault="00DE0D44">
            <w:pPr>
              <w:jc w:val="center"/>
            </w:pPr>
            <w:r>
              <w:rPr>
                <w:color w:val="000000"/>
              </w:rPr>
              <w:t>&lt; 0.0001 (Significant)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C49AE2B" w14:textId="77777777" w:rsidR="00D84502" w:rsidRDefault="00DE0D44">
            <w:pPr>
              <w:jc w:val="center"/>
            </w:pPr>
            <w:r>
              <w:rPr>
                <w:color w:val="000000"/>
              </w:rPr>
              <w:t>&lt; 0.0001 (Significant)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1ABA007" w14:textId="77777777" w:rsidR="00D84502" w:rsidRDefault="00DE0D44">
            <w:pPr>
              <w:jc w:val="center"/>
            </w:pPr>
            <w:r>
              <w:rPr>
                <w:color w:val="000000"/>
              </w:rPr>
              <w:t>0.238 (NOT Significant)</w:t>
            </w:r>
          </w:p>
        </w:tc>
      </w:tr>
      <w:tr w:rsidR="00D84502" w14:paraId="4A890E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956F3C9" w14:textId="77777777" w:rsidR="00D84502" w:rsidRDefault="00DE0D44">
            <w:r>
              <w:rPr>
                <w:b/>
                <w:bCs/>
                <w:color w:val="000000"/>
              </w:rPr>
              <w:t>Diabetes Effect Pattern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D32F87" w14:textId="77777777" w:rsidR="00D84502" w:rsidRDefault="00DE0D44">
            <w:pPr>
              <w:jc w:val="center"/>
            </w:pPr>
            <w:r>
              <w:rPr>
                <w:color w:val="000000"/>
              </w:rPr>
              <w:t>Weakens relationship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D308C9" w14:textId="77777777" w:rsidR="00D84502" w:rsidRDefault="00DE0D44">
            <w:pPr>
              <w:jc w:val="center"/>
            </w:pPr>
            <w:r>
              <w:rPr>
                <w:color w:val="000000"/>
              </w:rPr>
              <w:t>Weakens relationship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04F072" w14:textId="77777777" w:rsidR="00D84502" w:rsidRDefault="00DE0D44">
            <w:pPr>
              <w:jc w:val="center"/>
            </w:pPr>
            <w:r>
              <w:rPr>
                <w:color w:val="000000"/>
              </w:rPr>
              <w:t>Strengthens relationship</w:t>
            </w:r>
          </w:p>
        </w:tc>
      </w:tr>
    </w:tbl>
    <w:p w14:paraId="07086EBE" w14:textId="77777777" w:rsidR="00D84502" w:rsidRDefault="00D84502">
      <w:pPr>
        <w:spacing w:after="200"/>
      </w:pPr>
    </w:p>
    <w:p w14:paraId="698D13F6" w14:textId="77777777" w:rsidR="00D84502" w:rsidRDefault="00DE0D44">
      <w:pPr>
        <w:spacing w:before="200" w:after="400"/>
      </w:pPr>
      <w:r>
        <w:t>KEY OBSERVATION: The diabetes factor is highly significant for glucose (p &lt; 0.0001) but NOT significant for blood pressure (p = 0.238). This fundamental difference drives all subsequent findings.</w:t>
      </w:r>
    </w:p>
    <w:p w14:paraId="6443B342" w14:textId="77777777" w:rsidR="00D84502" w:rsidRDefault="00DE0D44">
      <w:pPr>
        <w:pStyle w:val="Heading2"/>
        <w:spacing w:before="400" w:after="200"/>
      </w:pPr>
      <w:r>
        <w:t>NON-DIABETIC PATIENTS: THREE MODELS</w:t>
      </w:r>
    </w:p>
    <w:p w14:paraId="1440E497" w14:textId="77777777" w:rsidR="00D84502" w:rsidRDefault="00DE0D44">
      <w:pPr>
        <w:spacing w:after="200"/>
      </w:pPr>
      <w:r>
        <w:t>All three models show significant relationships in non-diabetic patients, but with varying strengths: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2339"/>
        <w:gridCol w:w="2339"/>
        <w:gridCol w:w="2339"/>
      </w:tblGrid>
      <w:tr w:rsidR="00D84502" w14:paraId="6E4876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188E20C4" w14:textId="77777777" w:rsidR="00D84502" w:rsidRDefault="00DE0D44">
            <w:r>
              <w:rPr>
                <w:b/>
                <w:bCs/>
                <w:color w:val="FFFFFF"/>
              </w:rPr>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1F8BC39D" w14:textId="77777777" w:rsidR="00D84502" w:rsidRDefault="00DE0D44">
            <w:pPr>
              <w:jc w:val="center"/>
            </w:pPr>
            <w:r>
              <w:rPr>
                <w:b/>
                <w:bCs/>
                <w:color w:val="FFFFFF"/>
              </w:rPr>
              <w:t>BMI → Glucose</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4FDC31A8" w14:textId="77777777" w:rsidR="00D84502" w:rsidRDefault="00DE0D44">
            <w:pPr>
              <w:jc w:val="center"/>
            </w:pPr>
            <w:r>
              <w:rPr>
                <w:b/>
                <w:bCs/>
                <w:color w:val="FFFFFF"/>
              </w:rPr>
              <w:t>Age → Glucose</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4D69C8C8" w14:textId="77777777" w:rsidR="00D84502" w:rsidRDefault="00DE0D44">
            <w:pPr>
              <w:jc w:val="center"/>
            </w:pPr>
            <w:r>
              <w:rPr>
                <w:b/>
                <w:bCs/>
                <w:color w:val="FFFFFF"/>
              </w:rPr>
              <w:t>Age → Blood Pressure</w:t>
            </w:r>
          </w:p>
        </w:tc>
      </w:tr>
      <w:tr w:rsidR="00D84502" w14:paraId="47BC8C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D035225" w14:textId="77777777" w:rsidR="00D84502" w:rsidRDefault="00DE0D44">
            <w:r>
              <w:rPr>
                <w:b/>
                <w:bCs/>
                <w:color w:val="000000"/>
              </w:rPr>
              <w:t>Formula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3733906" w14:textId="77777777" w:rsidR="00D84502" w:rsidRDefault="00DE0D44">
            <w:pPr>
              <w:jc w:val="center"/>
            </w:pPr>
            <w:r>
              <w:rPr>
                <w:color w:val="000000"/>
              </w:rPr>
              <w:t>93.72 + 0.55×BMI</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65F5E17" w14:textId="77777777" w:rsidR="00D84502" w:rsidRDefault="00DE0D44">
            <w:pPr>
              <w:jc w:val="center"/>
            </w:pPr>
            <w:r>
              <w:rPr>
                <w:color w:val="000000"/>
              </w:rPr>
              <w:t>97.82 + 0.45×Age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3A97A0F" w14:textId="77777777" w:rsidR="00D84502" w:rsidRDefault="00DE0D44">
            <w:pPr>
              <w:jc w:val="center"/>
            </w:pPr>
            <w:r>
              <w:rPr>
                <w:color w:val="000000"/>
              </w:rPr>
              <w:t>59.89 + 0.28×Age</w:t>
            </w:r>
          </w:p>
        </w:tc>
      </w:tr>
      <w:tr w:rsidR="00D84502" w14:paraId="524576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75D8EBA" w14:textId="77777777" w:rsidR="00D84502" w:rsidRDefault="00DE0D44">
            <w:r>
              <w:rPr>
                <w:b/>
                <w:bCs/>
                <w:color w:val="000000"/>
              </w:rPr>
              <w:t>Baseline (Intercept)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394BBD" w14:textId="77777777" w:rsidR="00D84502" w:rsidRDefault="00DE0D44">
            <w:pPr>
              <w:jc w:val="center"/>
            </w:pPr>
            <w:r>
              <w:rPr>
                <w:color w:val="000000"/>
              </w:rPr>
              <w:t>93.72 mg/dL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1B6727" w14:textId="77777777" w:rsidR="00D84502" w:rsidRDefault="00DE0D44">
            <w:pPr>
              <w:jc w:val="center"/>
            </w:pPr>
            <w:r>
              <w:rPr>
                <w:color w:val="000000"/>
              </w:rPr>
              <w:t>97.82 mg/dL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5126AC" w14:textId="77777777" w:rsidR="00D84502" w:rsidRDefault="00DE0D44">
            <w:pPr>
              <w:jc w:val="center"/>
            </w:pPr>
            <w:r>
              <w:rPr>
                <w:color w:val="000000"/>
              </w:rPr>
              <w:t>59.89 mm Hg</w:t>
            </w:r>
          </w:p>
        </w:tc>
      </w:tr>
      <w:tr w:rsidR="00D84502" w14:paraId="40CF51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DE82957" w14:textId="77777777" w:rsidR="00D84502" w:rsidRDefault="00DE0D44">
            <w:r>
              <w:rPr>
                <w:b/>
                <w:bCs/>
                <w:color w:val="000000"/>
              </w:rPr>
              <w:t>Slope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E86C6CB" w14:textId="77777777" w:rsidR="00D84502" w:rsidRDefault="00DE0D44">
            <w:pPr>
              <w:jc w:val="center"/>
            </w:pPr>
            <w:r>
              <w:rPr>
                <w:color w:val="000000"/>
              </w:rPr>
              <w:t>0.55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38551EE" w14:textId="77777777" w:rsidR="00D84502" w:rsidRDefault="00DE0D44">
            <w:pPr>
              <w:jc w:val="center"/>
            </w:pPr>
            <w:r>
              <w:rPr>
                <w:color w:val="000000"/>
              </w:rPr>
              <w:t>0.45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CA4FEC9" w14:textId="77777777" w:rsidR="00D84502" w:rsidRDefault="00DE0D44">
            <w:pPr>
              <w:jc w:val="center"/>
            </w:pPr>
            <w:r>
              <w:rPr>
                <w:color w:val="000000"/>
              </w:rPr>
              <w:t>0.28</w:t>
            </w:r>
          </w:p>
        </w:tc>
      </w:tr>
      <w:tr w:rsidR="00D84502" w14:paraId="3641F1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C742F85" w14:textId="77777777" w:rsidR="00D84502" w:rsidRDefault="00DE0D44">
            <w:r>
              <w:rPr>
                <w:b/>
                <w:bCs/>
                <w:color w:val="000000"/>
              </w:rPr>
              <w:t>P-value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4FE87E" w14:textId="77777777" w:rsidR="00D84502" w:rsidRDefault="00DE0D44">
            <w:pPr>
              <w:jc w:val="center"/>
            </w:pPr>
            <w:r>
              <w:rPr>
                <w:color w:val="000000"/>
              </w:rPr>
              <w:t>0.0001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4970842" w14:textId="77777777" w:rsidR="00D84502" w:rsidRDefault="00DE0D44">
            <w:pPr>
              <w:jc w:val="center"/>
            </w:pPr>
            <w:r>
              <w:rPr>
                <w:color w:val="000000"/>
              </w:rPr>
              <w:t>&lt; 0.0001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24A7B0" w14:textId="77777777" w:rsidR="00D84502" w:rsidRDefault="00DE0D44">
            <w:pPr>
              <w:jc w:val="center"/>
            </w:pPr>
            <w:r>
              <w:rPr>
                <w:color w:val="000000"/>
              </w:rPr>
              <w:t>0.0009</w:t>
            </w:r>
          </w:p>
        </w:tc>
      </w:tr>
      <w:tr w:rsidR="00D84502" w14:paraId="05BCCD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AD5623E" w14:textId="77777777" w:rsidR="00D84502" w:rsidRDefault="00DE0D44">
            <w:r>
              <w:rPr>
                <w:b/>
                <w:bCs/>
                <w:color w:val="000000"/>
              </w:rPr>
              <w:lastRenderedPageBreak/>
              <w:t>Significance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72695C1" w14:textId="77777777" w:rsidR="00D84502" w:rsidRDefault="00DE0D44">
            <w:pPr>
              <w:jc w:val="center"/>
            </w:pPr>
            <w:r>
              <w:rPr>
                <w:color w:val="000000"/>
              </w:rPr>
              <w:t>YES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E4BCD8D" w14:textId="77777777" w:rsidR="00D84502" w:rsidRDefault="00DE0D44">
            <w:pPr>
              <w:jc w:val="center"/>
            </w:pPr>
            <w:r>
              <w:rPr>
                <w:color w:val="000000"/>
              </w:rPr>
              <w:t>YES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D197C27" w14:textId="77777777" w:rsidR="00D84502" w:rsidRDefault="00DE0D44">
            <w:pPr>
              <w:jc w:val="center"/>
            </w:pPr>
            <w:r>
              <w:rPr>
                <w:color w:val="000000"/>
              </w:rPr>
              <w:t>YES ✓</w:t>
            </w:r>
          </w:p>
        </w:tc>
      </w:tr>
      <w:tr w:rsidR="00D84502" w14:paraId="49B488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7280993" w14:textId="77777777" w:rsidR="00D84502" w:rsidRDefault="00DE0D44">
            <w:r>
              <w:rPr>
                <w:b/>
                <w:bCs/>
                <w:color w:val="000000"/>
              </w:rPr>
              <w:t>Effect per 10 units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041F93" w14:textId="77777777" w:rsidR="00D84502" w:rsidRDefault="00DE0D44">
            <w:pPr>
              <w:jc w:val="center"/>
            </w:pPr>
            <w:r>
              <w:rPr>
                <w:color w:val="000000"/>
              </w:rPr>
              <w:t>+5.5 mg/dL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3C15B5" w14:textId="77777777" w:rsidR="00D84502" w:rsidRDefault="00DE0D44">
            <w:pPr>
              <w:jc w:val="center"/>
            </w:pPr>
            <w:r>
              <w:rPr>
                <w:color w:val="000000"/>
              </w:rPr>
              <w:t>+4.5 mg/dL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19894A" w14:textId="77777777" w:rsidR="00D84502" w:rsidRDefault="00DE0D44">
            <w:pPr>
              <w:jc w:val="center"/>
            </w:pPr>
            <w:r>
              <w:rPr>
                <w:color w:val="000000"/>
              </w:rPr>
              <w:t>+2.8 mm Hg</w:t>
            </w:r>
          </w:p>
        </w:tc>
      </w:tr>
      <w:tr w:rsidR="00D84502" w14:paraId="1C2D3D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DEF997A" w14:textId="77777777" w:rsidR="00D84502" w:rsidRDefault="00DE0D44">
            <w:r>
              <w:rPr>
                <w:b/>
                <w:bCs/>
                <w:color w:val="000000"/>
              </w:rPr>
              <w:t>Clinical Impact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BDFA1BA" w14:textId="77777777" w:rsidR="00D84502" w:rsidRDefault="00DE0D44">
            <w:pPr>
              <w:jc w:val="center"/>
            </w:pPr>
            <w:r>
              <w:rPr>
                <w:color w:val="000000"/>
              </w:rPr>
              <w:t>Strong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D4C568E" w14:textId="77777777" w:rsidR="00D84502" w:rsidRDefault="00DE0D44">
            <w:pPr>
              <w:jc w:val="center"/>
            </w:pPr>
            <w:r>
              <w:rPr>
                <w:color w:val="000000"/>
              </w:rPr>
              <w:t>Strong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4A15455" w14:textId="77777777" w:rsidR="00D84502" w:rsidRDefault="00DE0D44">
            <w:pPr>
              <w:jc w:val="center"/>
            </w:pPr>
            <w:r>
              <w:rPr>
                <w:color w:val="000000"/>
              </w:rPr>
              <w:t>Moderate</w:t>
            </w:r>
          </w:p>
        </w:tc>
      </w:tr>
    </w:tbl>
    <w:p w14:paraId="0E99BAA4" w14:textId="77777777" w:rsidR="00D84502" w:rsidRDefault="00D84502">
      <w:pPr>
        <w:spacing w:after="200"/>
      </w:pPr>
    </w:p>
    <w:p w14:paraId="3A99E2B8" w14:textId="77777777" w:rsidR="00D84502" w:rsidRDefault="00DE0D44">
      <w:pPr>
        <w:spacing w:before="200" w:after="400"/>
      </w:pPr>
      <w:r>
        <w:t>Interpretation: In healthy, non-diabetic individuals, both BMI and age significantly predict glucose levels with similar strength. Blood pressure also increases with age, though the effect is somewhat weaker and more variable.</w:t>
      </w:r>
    </w:p>
    <w:p w14:paraId="3C9B8F13" w14:textId="77777777" w:rsidR="00D84502" w:rsidRDefault="00DE0D44">
      <w:pPr>
        <w:pStyle w:val="Heading2"/>
        <w:spacing w:before="400" w:after="200"/>
      </w:pPr>
      <w:r>
        <w:t>DIABETIC PATIENTS: CONTRASTING PATTERNS</w:t>
      </w:r>
    </w:p>
    <w:p w14:paraId="36CCAAC3" w14:textId="77777777" w:rsidR="00D84502" w:rsidRDefault="00DE0D44">
      <w:pPr>
        <w:spacing w:after="200"/>
      </w:pPr>
      <w:r>
        <w:t>This is where the models diverge dramatically: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39"/>
        <w:gridCol w:w="2339"/>
        <w:gridCol w:w="2340"/>
      </w:tblGrid>
      <w:tr w:rsidR="00D84502" w14:paraId="3A7070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64BFD307" w14:textId="77777777" w:rsidR="00D84502" w:rsidRDefault="00DE0D44">
            <w:r>
              <w:rPr>
                <w:b/>
                <w:bCs/>
                <w:color w:val="FFFFFF"/>
              </w:rPr>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2E0FABBB" w14:textId="77777777" w:rsidR="00D84502" w:rsidRDefault="00DE0D44">
            <w:pPr>
              <w:jc w:val="center"/>
            </w:pPr>
            <w:r>
              <w:rPr>
                <w:b/>
                <w:bCs/>
                <w:color w:val="FFFFFF"/>
              </w:rPr>
              <w:t>BMI → Glucose</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2A3BE5E6" w14:textId="77777777" w:rsidR="00D84502" w:rsidRDefault="00DE0D44">
            <w:pPr>
              <w:jc w:val="center"/>
            </w:pPr>
            <w:r>
              <w:rPr>
                <w:b/>
                <w:bCs/>
                <w:color w:val="FFFFFF"/>
              </w:rPr>
              <w:t>Age → Glucose</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56EF6E89" w14:textId="77777777" w:rsidR="00D84502" w:rsidRDefault="00DE0D44">
            <w:pPr>
              <w:jc w:val="center"/>
            </w:pPr>
            <w:r>
              <w:rPr>
                <w:b/>
                <w:bCs/>
                <w:color w:val="FFFFFF"/>
              </w:rPr>
              <w:t>Age → Blood Pressure</w:t>
            </w:r>
          </w:p>
        </w:tc>
      </w:tr>
      <w:tr w:rsidR="00D84502" w14:paraId="152CAA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69DE227" w14:textId="77777777" w:rsidR="00D84502" w:rsidRDefault="00DE0D44">
            <w:r>
              <w:rPr>
                <w:b/>
                <w:bCs/>
                <w:color w:val="000000"/>
              </w:rPr>
              <w:t>Formula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1F9A9D6" w14:textId="77777777" w:rsidR="00D84502" w:rsidRDefault="00DE0D44">
            <w:pPr>
              <w:jc w:val="center"/>
            </w:pPr>
            <w:r>
              <w:rPr>
                <w:color w:val="000000"/>
              </w:rPr>
              <w:t>133.34 + 0.22×BMI</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1F57560" w14:textId="77777777" w:rsidR="00D84502" w:rsidRDefault="00DE0D44">
            <w:pPr>
              <w:jc w:val="center"/>
            </w:pPr>
            <w:r>
              <w:rPr>
                <w:color w:val="000000"/>
              </w:rPr>
              <w:t>130.13 + 0.29×Age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0A49674" w14:textId="77777777" w:rsidR="00D84502" w:rsidRDefault="00DE0D44">
            <w:pPr>
              <w:jc w:val="center"/>
            </w:pPr>
            <w:r>
              <w:rPr>
                <w:color w:val="000000"/>
              </w:rPr>
              <w:t>51.55 + 0.52×Age</w:t>
            </w:r>
          </w:p>
        </w:tc>
      </w:tr>
      <w:tr w:rsidR="00D84502" w14:paraId="1BA7EE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DA5DDD9" w14:textId="77777777" w:rsidR="00D84502" w:rsidRDefault="00DE0D44">
            <w:r>
              <w:rPr>
                <w:b/>
                <w:bCs/>
                <w:color w:val="000000"/>
              </w:rPr>
              <w:t>Baseline (Intercept)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3CBDEE" w14:textId="77777777" w:rsidR="00D84502" w:rsidRDefault="00DE0D44">
            <w:pPr>
              <w:jc w:val="center"/>
            </w:pPr>
            <w:r>
              <w:rPr>
                <w:color w:val="000000"/>
              </w:rPr>
              <w:t>133.34 mg/dL (HIGH)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4EFCC0" w14:textId="77777777" w:rsidR="00D84502" w:rsidRDefault="00DE0D44">
            <w:pPr>
              <w:jc w:val="center"/>
            </w:pPr>
            <w:r>
              <w:rPr>
                <w:color w:val="000000"/>
              </w:rPr>
              <w:t>130.13 mg/dL (HIGH)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9430872" w14:textId="77777777" w:rsidR="00D84502" w:rsidRDefault="00DE0D44">
            <w:pPr>
              <w:jc w:val="center"/>
            </w:pPr>
            <w:r>
              <w:rPr>
                <w:color w:val="000000"/>
              </w:rPr>
              <w:t>51.55 mm Hg (LOW)</w:t>
            </w:r>
          </w:p>
        </w:tc>
      </w:tr>
      <w:tr w:rsidR="00D84502" w14:paraId="19DCC8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46942CA" w14:textId="77777777" w:rsidR="00D84502" w:rsidRDefault="00DE0D44">
            <w:r>
              <w:rPr>
                <w:b/>
                <w:bCs/>
                <w:color w:val="000000"/>
              </w:rPr>
              <w:t>Slope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533FE53" w14:textId="77777777" w:rsidR="00D84502" w:rsidRDefault="00DE0D44">
            <w:pPr>
              <w:jc w:val="center"/>
            </w:pPr>
            <w:r>
              <w:rPr>
                <w:color w:val="000000"/>
              </w:rPr>
              <w:t>0.22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B07FCE" w14:textId="77777777" w:rsidR="00D84502" w:rsidRDefault="00DE0D44">
            <w:pPr>
              <w:jc w:val="center"/>
            </w:pPr>
            <w:r>
              <w:rPr>
                <w:color w:val="000000"/>
              </w:rPr>
              <w:t>0.29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C23F0E1" w14:textId="77777777" w:rsidR="00D84502" w:rsidRDefault="00DE0D44">
            <w:pPr>
              <w:jc w:val="center"/>
            </w:pPr>
            <w:r>
              <w:rPr>
                <w:color w:val="000000"/>
              </w:rPr>
              <w:t>0.52</w:t>
            </w:r>
          </w:p>
        </w:tc>
      </w:tr>
      <w:tr w:rsidR="00D84502" w14:paraId="4AA177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614CFC3" w14:textId="77777777" w:rsidR="00D84502" w:rsidRDefault="00DE0D44">
            <w:r>
              <w:rPr>
                <w:b/>
                <w:bCs/>
                <w:color w:val="000000"/>
              </w:rPr>
              <w:t>P-value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73575D" w14:textId="77777777" w:rsidR="00D84502" w:rsidRDefault="00DE0D44">
            <w:pPr>
              <w:jc w:val="center"/>
            </w:pPr>
            <w:r>
              <w:rPr>
                <w:color w:val="000000"/>
              </w:rPr>
              <w:t>0.399 (NOT sig)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EB575D" w14:textId="77777777" w:rsidR="00D84502" w:rsidRDefault="00DE0D44">
            <w:pPr>
              <w:jc w:val="center"/>
            </w:pPr>
            <w:r>
              <w:rPr>
                <w:color w:val="000000"/>
              </w:rPr>
              <w:t>0.096 (NOT sig)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8356AF" w14:textId="77777777" w:rsidR="00D84502" w:rsidRDefault="00DE0D44">
            <w:pPr>
              <w:jc w:val="center"/>
            </w:pPr>
            <w:r>
              <w:rPr>
                <w:color w:val="000000"/>
              </w:rPr>
              <w:t>&lt; 0.0001 (HIGHLY sig)</w:t>
            </w:r>
          </w:p>
        </w:tc>
      </w:tr>
      <w:tr w:rsidR="00D84502" w14:paraId="41763F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F7FBED6" w14:textId="77777777" w:rsidR="00D84502" w:rsidRDefault="00DE0D44">
            <w:r>
              <w:rPr>
                <w:b/>
                <w:bCs/>
                <w:color w:val="000000"/>
              </w:rPr>
              <w:t>Significance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2C8ED02" w14:textId="77777777" w:rsidR="00D84502" w:rsidRDefault="00DE0D44">
            <w:pPr>
              <w:jc w:val="center"/>
            </w:pPr>
            <w:r>
              <w:rPr>
                <w:color w:val="000000"/>
              </w:rPr>
              <w:t>NO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1395AB2" w14:textId="77777777" w:rsidR="00D84502" w:rsidRDefault="00DE0D44">
            <w:pPr>
              <w:jc w:val="center"/>
            </w:pPr>
            <w:r>
              <w:rPr>
                <w:color w:val="000000"/>
              </w:rPr>
              <w:t>NO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0590089" w14:textId="77777777" w:rsidR="00D84502" w:rsidRDefault="00DE0D44">
            <w:pPr>
              <w:jc w:val="center"/>
            </w:pPr>
            <w:r>
              <w:rPr>
                <w:color w:val="000000"/>
              </w:rPr>
              <w:t>YES ✓</w:t>
            </w:r>
          </w:p>
        </w:tc>
      </w:tr>
      <w:tr w:rsidR="00D84502" w14:paraId="7BB5A4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0613655" w14:textId="77777777" w:rsidR="00D84502" w:rsidRDefault="00DE0D44">
            <w:r>
              <w:rPr>
                <w:b/>
                <w:bCs/>
                <w:color w:val="000000"/>
              </w:rPr>
              <w:t>Effect per 10 units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C6E52C3" w14:textId="77777777" w:rsidR="00D84502" w:rsidRDefault="00DE0D44">
            <w:pPr>
              <w:jc w:val="center"/>
            </w:pPr>
            <w:r>
              <w:rPr>
                <w:color w:val="000000"/>
              </w:rPr>
              <w:t>+2.2 mg/dL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69F4A9" w14:textId="77777777" w:rsidR="00D84502" w:rsidRDefault="00DE0D44">
            <w:pPr>
              <w:jc w:val="center"/>
            </w:pPr>
            <w:r>
              <w:rPr>
                <w:color w:val="000000"/>
              </w:rPr>
              <w:t>+2.9 mg/dL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DBA77F" w14:textId="77777777" w:rsidR="00D84502" w:rsidRDefault="00DE0D44">
            <w:pPr>
              <w:jc w:val="center"/>
            </w:pPr>
            <w:r>
              <w:rPr>
                <w:color w:val="000000"/>
              </w:rPr>
              <w:t>+5.2 mm Hg</w:t>
            </w:r>
          </w:p>
        </w:tc>
      </w:tr>
      <w:tr w:rsidR="00D84502" w14:paraId="5EB0C1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274BBF6" w14:textId="77777777" w:rsidR="00D84502" w:rsidRDefault="00DE0D44">
            <w:r>
              <w:rPr>
                <w:b/>
                <w:bCs/>
                <w:color w:val="000000"/>
              </w:rPr>
              <w:t>vs Non-Diabetic Slope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35B90C7" w14:textId="77777777" w:rsidR="00D84502" w:rsidRDefault="00DE0D44">
            <w:pPr>
              <w:jc w:val="center"/>
            </w:pPr>
            <w:r>
              <w:rPr>
                <w:color w:val="000000"/>
              </w:rPr>
              <w:t>60% WEAKER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ACDF5E9" w14:textId="77777777" w:rsidR="00D84502" w:rsidRDefault="00DE0D44">
            <w:pPr>
              <w:jc w:val="center"/>
            </w:pPr>
            <w:r>
              <w:rPr>
                <w:color w:val="000000"/>
              </w:rPr>
              <w:t>36% WEAKER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A5FF7C3" w14:textId="77777777" w:rsidR="00D84502" w:rsidRDefault="00DE0D44">
            <w:pPr>
              <w:jc w:val="center"/>
            </w:pPr>
            <w:r>
              <w:rPr>
                <w:color w:val="000000"/>
              </w:rPr>
              <w:t>86% STRONGER</w:t>
            </w:r>
          </w:p>
        </w:tc>
      </w:tr>
    </w:tbl>
    <w:p w14:paraId="3DEC739C" w14:textId="77777777" w:rsidR="00D84502" w:rsidRDefault="00D84502">
      <w:pPr>
        <w:spacing w:after="200"/>
      </w:pPr>
    </w:p>
    <w:p w14:paraId="331C02DC" w14:textId="77777777" w:rsidR="00D84502" w:rsidRDefault="00DE0D44">
      <w:pPr>
        <w:spacing w:before="200" w:after="400"/>
      </w:pPr>
      <w:r>
        <w:t>CRITICAL FINDING: For glucose, diabetes ELIMINATES the effects of BMI and age (relationships become non-significant). For blood pressure, diabetes AMPLIFIES the age effect (relationship becomes stronger and highly significant).</w:t>
      </w:r>
    </w:p>
    <w:p w14:paraId="54A68DEF" w14:textId="77777777" w:rsidR="00D84502" w:rsidRDefault="00DE0D44">
      <w:pPr>
        <w:pStyle w:val="Heading2"/>
        <w:spacing w:before="400" w:after="200"/>
      </w:pPr>
      <w:r>
        <w:t>DIABETES-INDUCED BASELINE SHIFTS</w:t>
      </w:r>
    </w:p>
    <w:p w14:paraId="149FE5C4" w14:textId="77777777" w:rsidR="00D84502" w:rsidRDefault="00DE0D44">
      <w:pPr>
        <w:spacing w:after="200"/>
      </w:pPr>
      <w:r>
        <w:t>Comparing baseline values between diabetic and non-diabetic patients reveals the immediate impact of diabetes: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1"/>
        <w:gridCol w:w="1872"/>
        <w:gridCol w:w="1871"/>
        <w:gridCol w:w="1872"/>
      </w:tblGrid>
      <w:tr w:rsidR="00D84502" w14:paraId="4E01682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553E3ECF" w14:textId="77777777" w:rsidR="00D84502" w:rsidRDefault="00DE0D44">
            <w:r>
              <w:rPr>
                <w:b/>
                <w:bCs/>
                <w:color w:val="FFFFFF"/>
              </w:rPr>
              <w:t>Measure</w:t>
            </w:r>
          </w:p>
        </w:tc>
        <w:tc>
          <w:tcPr>
            <w:tcW w:w="1872"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4FFC644A" w14:textId="77777777" w:rsidR="00D84502" w:rsidRDefault="00DE0D44">
            <w:pPr>
              <w:jc w:val="center"/>
            </w:pPr>
            <w:r>
              <w:rPr>
                <w:b/>
                <w:bCs/>
                <w:color w:val="FFFFFF"/>
              </w:rPr>
              <w:t>Non-Diabetic Baseline</w:t>
            </w:r>
          </w:p>
        </w:tc>
        <w:tc>
          <w:tcPr>
            <w:tcW w:w="1872"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20A0439A" w14:textId="77777777" w:rsidR="00D84502" w:rsidRDefault="00DE0D44">
            <w:pPr>
              <w:jc w:val="center"/>
            </w:pPr>
            <w:r>
              <w:rPr>
                <w:b/>
                <w:bCs/>
                <w:color w:val="FFFFFF"/>
              </w:rPr>
              <w:t>Diabetic Baseline</w:t>
            </w:r>
          </w:p>
        </w:tc>
        <w:tc>
          <w:tcPr>
            <w:tcW w:w="1872"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3F4E20D2" w14:textId="77777777" w:rsidR="00D84502" w:rsidRDefault="00DE0D44">
            <w:pPr>
              <w:jc w:val="center"/>
            </w:pPr>
            <w:r>
              <w:rPr>
                <w:b/>
                <w:bCs/>
                <w:color w:val="FFFFFF"/>
              </w:rPr>
              <w:t>Diabetes Effect</w:t>
            </w:r>
          </w:p>
        </w:tc>
        <w:tc>
          <w:tcPr>
            <w:tcW w:w="1872"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334DE2C5" w14:textId="77777777" w:rsidR="00D84502" w:rsidRDefault="00DE0D44">
            <w:pPr>
              <w:jc w:val="center"/>
            </w:pPr>
            <w:r>
              <w:rPr>
                <w:b/>
                <w:bCs/>
                <w:color w:val="FFFFFF"/>
              </w:rPr>
              <w:t>Significance</w:t>
            </w:r>
          </w:p>
        </w:tc>
      </w:tr>
      <w:tr w:rsidR="00D84502" w14:paraId="5B029FB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7063A33" w14:textId="77777777" w:rsidR="00D84502" w:rsidRDefault="00DE0D44">
            <w:r>
              <w:rPr>
                <w:b/>
                <w:bCs/>
                <w:color w:val="000000"/>
              </w:rPr>
              <w:t>Glucose (BMI model)</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4F384AE" w14:textId="77777777" w:rsidR="00D84502" w:rsidRDefault="00DE0D44">
            <w:pPr>
              <w:jc w:val="center"/>
            </w:pPr>
            <w:r>
              <w:rPr>
                <w:color w:val="000000"/>
              </w:rPr>
              <w:t>93.72 mg/dL</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D35CBFE" w14:textId="77777777" w:rsidR="00D84502" w:rsidRDefault="00DE0D44">
            <w:pPr>
              <w:jc w:val="center"/>
            </w:pPr>
            <w:r>
              <w:rPr>
                <w:color w:val="000000"/>
              </w:rPr>
              <w:t>133.34 mg/dL</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3DFC5BD" w14:textId="77777777" w:rsidR="00D84502" w:rsidRDefault="00DE0D44">
            <w:pPr>
              <w:jc w:val="center"/>
            </w:pPr>
            <w:r>
              <w:rPr>
                <w:color w:val="000000"/>
              </w:rPr>
              <w:t>+39.62 mg/dL</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AB19DE2" w14:textId="77777777" w:rsidR="00D84502" w:rsidRDefault="00DE0D44">
            <w:pPr>
              <w:jc w:val="center"/>
            </w:pPr>
            <w:r>
              <w:rPr>
                <w:color w:val="000000"/>
              </w:rPr>
              <w:t>HUGE ↑↑↑</w:t>
            </w:r>
          </w:p>
        </w:tc>
      </w:tr>
      <w:tr w:rsidR="00D84502" w14:paraId="18282B5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EB74884" w14:textId="77777777" w:rsidR="00D84502" w:rsidRDefault="00DE0D44">
            <w:r>
              <w:rPr>
                <w:b/>
                <w:bCs/>
                <w:color w:val="000000"/>
              </w:rPr>
              <w:t>Glucose (Age model)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65B989" w14:textId="77777777" w:rsidR="00D84502" w:rsidRDefault="00DE0D44">
            <w:pPr>
              <w:jc w:val="center"/>
            </w:pPr>
            <w:r>
              <w:rPr>
                <w:color w:val="000000"/>
              </w:rPr>
              <w:t>97.82 mg/dL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8B7E7B" w14:textId="77777777" w:rsidR="00D84502" w:rsidRDefault="00DE0D44">
            <w:pPr>
              <w:jc w:val="center"/>
            </w:pPr>
            <w:r>
              <w:rPr>
                <w:color w:val="000000"/>
              </w:rPr>
              <w:t>130.13 mg/dL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F8019FD" w14:textId="77777777" w:rsidR="00D84502" w:rsidRDefault="00DE0D44">
            <w:pPr>
              <w:jc w:val="center"/>
            </w:pPr>
            <w:r>
              <w:rPr>
                <w:color w:val="000000"/>
              </w:rPr>
              <w:t>+32.31 mg/dL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71C891" w14:textId="77777777" w:rsidR="00D84502" w:rsidRDefault="00DE0D44">
            <w:pPr>
              <w:jc w:val="center"/>
            </w:pPr>
            <w:r>
              <w:rPr>
                <w:color w:val="000000"/>
              </w:rPr>
              <w:t>HUGE ↑↑↑</w:t>
            </w:r>
          </w:p>
        </w:tc>
      </w:tr>
      <w:tr w:rsidR="00D84502" w14:paraId="3FF04DC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814233D" w14:textId="77777777" w:rsidR="00D84502" w:rsidRDefault="00DE0D44">
            <w:r>
              <w:rPr>
                <w:b/>
                <w:bCs/>
                <w:color w:val="000000"/>
              </w:rPr>
              <w:t>Blood Pressure</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798CB8E" w14:textId="77777777" w:rsidR="00D84502" w:rsidRDefault="00DE0D44">
            <w:pPr>
              <w:jc w:val="center"/>
            </w:pPr>
            <w:r>
              <w:rPr>
                <w:color w:val="000000"/>
              </w:rPr>
              <w:t>59.89 mm Hg</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BC5CBBE" w14:textId="77777777" w:rsidR="00D84502" w:rsidRDefault="00DE0D44">
            <w:pPr>
              <w:jc w:val="center"/>
            </w:pPr>
            <w:r>
              <w:rPr>
                <w:color w:val="000000"/>
              </w:rPr>
              <w:t>51.55 mm Hg</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E262AF7" w14:textId="77777777" w:rsidR="00D84502" w:rsidRDefault="00DE0D44">
            <w:pPr>
              <w:jc w:val="center"/>
            </w:pPr>
            <w:r>
              <w:rPr>
                <w:color w:val="000000"/>
              </w:rPr>
              <w:t>-8.34 mm Hg</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94B11A2" w14:textId="77777777" w:rsidR="00D84502" w:rsidRDefault="00DE0D44">
            <w:pPr>
              <w:jc w:val="center"/>
            </w:pPr>
            <w:r>
              <w:rPr>
                <w:color w:val="000000"/>
              </w:rPr>
              <w:t>Small ↓</w:t>
            </w:r>
          </w:p>
        </w:tc>
      </w:tr>
      <w:tr w:rsidR="00D84502" w14:paraId="758977F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0E430D9" w14:textId="77777777" w:rsidR="00D84502" w:rsidRDefault="00DE0D44">
            <w:r>
              <w:rPr>
                <w:b/>
                <w:bCs/>
                <w:color w:val="000000"/>
              </w:rPr>
              <w:t>Pattern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32A3BD" w14:textId="77777777" w:rsidR="00D84502" w:rsidRDefault="00DE0D44">
            <w:pPr>
              <w:jc w:val="center"/>
            </w:pPr>
            <w:r>
              <w:rPr>
                <w:color w:val="000000"/>
              </w:rPr>
              <w:t>Normal range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C05843" w14:textId="77777777" w:rsidR="00D84502" w:rsidRDefault="00DE0D44">
            <w:pPr>
              <w:jc w:val="center"/>
            </w:pPr>
            <w:r>
              <w:rPr>
                <w:color w:val="000000"/>
              </w:rPr>
              <w:t>Elevated/diabetic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06D609" w14:textId="77777777" w:rsidR="00D84502" w:rsidRDefault="00DE0D44">
            <w:pPr>
              <w:jc w:val="center"/>
            </w:pPr>
            <w:r>
              <w:rPr>
                <w:color w:val="000000"/>
              </w:rPr>
              <w:t>Average: +36 mg/dL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14DECFE" w14:textId="77777777" w:rsidR="00D84502" w:rsidRDefault="00DE0D44">
            <w:pPr>
              <w:jc w:val="center"/>
            </w:pPr>
            <w:r>
              <w:rPr>
                <w:color w:val="000000"/>
              </w:rPr>
              <w:t>Dominant factor</w:t>
            </w:r>
          </w:p>
        </w:tc>
      </w:tr>
    </w:tbl>
    <w:p w14:paraId="35CBC7DF" w14:textId="77777777" w:rsidR="00D84502" w:rsidRDefault="00D84502">
      <w:pPr>
        <w:spacing w:after="200"/>
      </w:pPr>
    </w:p>
    <w:p w14:paraId="65BF9625" w14:textId="77777777" w:rsidR="00D84502" w:rsidRDefault="00DE0D44">
      <w:pPr>
        <w:spacing w:before="200" w:after="400"/>
      </w:pPr>
      <w:r>
        <w:lastRenderedPageBreak/>
        <w:t>KEY INSIGHT: Diabetes causes a massive 35-40 mg/dL increase in glucose baseline - this single effect is 7-10 times larger than typical age or BMI impacts. For blood pressure, diabetes has minimal baseline impact (actually slightly lower, possibly due to younger average age of diabetic patients in sample).</w:t>
      </w:r>
    </w:p>
    <w:p w14:paraId="01EFE502" w14:textId="77777777" w:rsidR="00D84502" w:rsidRDefault="00DE0D44">
      <w:pPr>
        <w:pStyle w:val="Heading2"/>
        <w:spacing w:before="400" w:after="200"/>
      </w:pPr>
      <w:r>
        <w:t>THREE DISTINCT PATTERNS EMERGE</w:t>
      </w:r>
    </w:p>
    <w:p w14:paraId="6B312FDA" w14:textId="77777777" w:rsidR="00D84502" w:rsidRDefault="00DE0D44">
      <w:pPr>
        <w:pStyle w:val="Heading3"/>
        <w:spacing w:after="100"/>
      </w:pPr>
      <w:r>
        <w:t>Pattern #1: Glucose Models - Diabetes Dominates and Weakens Other Factors</w:t>
      </w:r>
    </w:p>
    <w:p w14:paraId="5905ABE4" w14:textId="77777777" w:rsidR="00D84502" w:rsidRDefault="00DE0D44">
      <w:pPr>
        <w:spacing w:after="100"/>
      </w:pPr>
      <w:r>
        <w:t>Both BMI-Glucose and Age-Glucose models show the same pattern:</w:t>
      </w:r>
    </w:p>
    <w:p w14:paraId="49A037BF" w14:textId="77777777" w:rsidR="00D84502" w:rsidRDefault="00DE0D44">
      <w:pPr>
        <w:spacing w:after="100"/>
      </w:pPr>
      <w:r>
        <w:t>• Strong predictive power overall (R² ≈ 21-22%)</w:t>
      </w:r>
    </w:p>
    <w:p w14:paraId="22878623" w14:textId="77777777" w:rsidR="00D84502" w:rsidRDefault="00DE0D44">
      <w:pPr>
        <w:spacing w:after="100"/>
      </w:pPr>
      <w:r>
        <w:t>• Diabetes status is highly significant (p &lt; 0.0001)</w:t>
      </w:r>
    </w:p>
    <w:p w14:paraId="4431A7D5" w14:textId="77777777" w:rsidR="00D84502" w:rsidRDefault="00DE0D44">
      <w:pPr>
        <w:spacing w:after="100"/>
      </w:pPr>
      <w:r>
        <w:t>• Large baseline shift (+35-40 mg/dL) when diabetes develops</w:t>
      </w:r>
    </w:p>
    <w:p w14:paraId="40007C48" w14:textId="77777777" w:rsidR="00D84502" w:rsidRDefault="00DE0D44">
      <w:pPr>
        <w:spacing w:after="100"/>
      </w:pPr>
      <w:r>
        <w:t>• Significant predictor relationships in non-diabetics (p &lt; 0.001)</w:t>
      </w:r>
    </w:p>
    <w:p w14:paraId="6DACB131" w14:textId="77777777" w:rsidR="00D84502" w:rsidRDefault="00DE0D44">
      <w:pPr>
        <w:spacing w:after="100"/>
      </w:pPr>
      <w:r>
        <w:t>• Non-significant relationships in diabetics (p &gt; 0.05)</w:t>
      </w:r>
    </w:p>
    <w:p w14:paraId="1516993E" w14:textId="77777777" w:rsidR="00D84502" w:rsidRDefault="00DE0D44">
      <w:pPr>
        <w:spacing w:after="200"/>
      </w:pPr>
      <w:r>
        <w:t>• Slopes decrease by 35-60% after diabetes develops</w:t>
      </w:r>
    </w:p>
    <w:p w14:paraId="1F019D7E" w14:textId="77777777" w:rsidR="00D84502" w:rsidRDefault="00DE0D44">
      <w:pPr>
        <w:spacing w:after="200"/>
      </w:pPr>
      <w:r>
        <w:t>Interpretation: Once diabetes develops, it OVERRIDES normal glucose regulation. Age and BMI, which strongly predicted glucose in healthy individuals, lose their predictive power because diabetes has fundamentally broken the insulin-glucose regulatory system. The massive baseline shift (35-40 mg/dL) dwarfs the effects of aging or weight changes.</w:t>
      </w:r>
    </w:p>
    <w:p w14:paraId="1C03A692" w14:textId="77777777" w:rsidR="00D84502" w:rsidRDefault="00DE0D44">
      <w:pPr>
        <w:spacing w:after="300"/>
      </w:pPr>
      <w:r>
        <w:t>Clinical Implication: Interventions targeting age-related changes or weight loss are most effective BEFORE diabetes develops. After diagnosis, medical management becomes essential because normal physiological factors no longer adequately control glucose.</w:t>
      </w:r>
    </w:p>
    <w:p w14:paraId="5319E091" w14:textId="77777777" w:rsidR="00D84502" w:rsidRDefault="00DE0D44">
      <w:pPr>
        <w:pStyle w:val="Heading3"/>
        <w:spacing w:after="100"/>
      </w:pPr>
      <w:r>
        <w:t>Pattern #2: Blood Pressure Model - Age Persists, Diabetes Amplifies</w:t>
      </w:r>
    </w:p>
    <w:p w14:paraId="22C8F6FD" w14:textId="77777777" w:rsidR="00D84502" w:rsidRDefault="00DE0D44">
      <w:pPr>
        <w:spacing w:after="100"/>
      </w:pPr>
      <w:r>
        <w:t>The Age-Blood Pressure model shows a completely different pattern:</w:t>
      </w:r>
    </w:p>
    <w:p w14:paraId="12B8195C" w14:textId="77777777" w:rsidR="00D84502" w:rsidRDefault="00DE0D44">
      <w:pPr>
        <w:spacing w:after="100"/>
      </w:pPr>
      <w:r>
        <w:t>• Weak predictive power overall (R² = 5.3%)</w:t>
      </w:r>
    </w:p>
    <w:p w14:paraId="3BB1A2E8" w14:textId="77777777" w:rsidR="00D84502" w:rsidRDefault="00DE0D44">
      <w:pPr>
        <w:spacing w:after="100"/>
      </w:pPr>
      <w:r>
        <w:t>• Diabetes status is NOT significant (p = 0.238)</w:t>
      </w:r>
    </w:p>
    <w:p w14:paraId="28C378DF" w14:textId="77777777" w:rsidR="00D84502" w:rsidRDefault="00DE0D44">
      <w:pPr>
        <w:spacing w:after="100"/>
      </w:pPr>
      <w:r>
        <w:t>• Minimal baseline shift (actually -8 mm Hg, not significant)</w:t>
      </w:r>
    </w:p>
    <w:p w14:paraId="6E00CDA3" w14:textId="77777777" w:rsidR="00D84502" w:rsidRDefault="00DE0D44">
      <w:pPr>
        <w:spacing w:after="100"/>
      </w:pPr>
      <w:r>
        <w:t>• Significant age relationship in non-diabetics (p = 0.0009)</w:t>
      </w:r>
    </w:p>
    <w:p w14:paraId="2FDDE31F" w14:textId="77777777" w:rsidR="00D84502" w:rsidRDefault="00DE0D44">
      <w:pPr>
        <w:spacing w:after="100"/>
      </w:pPr>
      <w:r>
        <w:t>• HIGHLY significant age relationship in diabetics (p &lt; 0.0001)</w:t>
      </w:r>
    </w:p>
    <w:p w14:paraId="6E5EEE4E" w14:textId="77777777" w:rsidR="00D84502" w:rsidRDefault="00DE0D44">
      <w:pPr>
        <w:spacing w:after="200"/>
      </w:pPr>
      <w:r>
        <w:t>• Slope INCREASES by 86% in diabetic patients (0.28 → 0.52)</w:t>
      </w:r>
    </w:p>
    <w:p w14:paraId="4AE92291" w14:textId="77777777" w:rsidR="00D84502" w:rsidRDefault="00DE0D44">
      <w:pPr>
        <w:spacing w:after="200"/>
      </w:pPr>
      <w:r>
        <w:t>Interpretation: Unlike glucose, blood pressure regulation is NOT fundamentally broken by diabetes. Multiple independent systems (vascular elasticity, kidney function, nervous system, hormones) continue to regulate blood pressure. However, diabetes ACCELERATES cardiovascular aging through chronic inflammation, vascular damage, and oxidative stress. This is why diabetic patients show steeper age-related blood pressure increases.</w:t>
      </w:r>
    </w:p>
    <w:p w14:paraId="6CDFF4CE" w14:textId="77777777" w:rsidR="00D84502" w:rsidRDefault="00DE0D44">
      <w:pPr>
        <w:spacing w:after="300"/>
      </w:pPr>
      <w:r>
        <w:t xml:space="preserve">Clinical Implication: Blood pressure management remains effective throughout life in both groups, but diabetic patients require MORE AGGRESSIVE monitoring and EARLIER intervention to counteract their accelerated cardiovascular aging. A 50-year-old diabetic patient has the cardiovascular age of a </w:t>
      </w:r>
      <w:proofErr w:type="gramStart"/>
      <w:r>
        <w:t>65-70 year old</w:t>
      </w:r>
      <w:proofErr w:type="gramEnd"/>
      <w:r>
        <w:t xml:space="preserve"> non-diabetic.</w:t>
      </w:r>
    </w:p>
    <w:p w14:paraId="66BF84C2" w14:textId="77777777" w:rsidR="00D84502" w:rsidRDefault="00DE0D44">
      <w:pPr>
        <w:pStyle w:val="Heading3"/>
        <w:spacing w:after="100"/>
      </w:pPr>
      <w:r>
        <w:t>Pattern #3: Predictive Power Varies by Outcome Complexity</w:t>
      </w:r>
    </w:p>
    <w:p w14:paraId="5C55057B" w14:textId="77777777" w:rsidR="00D84502" w:rsidRDefault="00DE0D44">
      <w:pPr>
        <w:spacing w:after="100"/>
      </w:pPr>
      <w:r>
        <w:t>The three models show dramatically different R² values:</w:t>
      </w:r>
    </w:p>
    <w:p w14:paraId="44C014F4" w14:textId="77777777" w:rsidR="00D84502" w:rsidRDefault="00DE0D44">
      <w:pPr>
        <w:spacing w:after="100"/>
      </w:pPr>
      <w:r>
        <w:t>• BMI → Glucose: R² = 22.3% (moderate-strong)</w:t>
      </w:r>
    </w:p>
    <w:p w14:paraId="17F0A33E" w14:textId="77777777" w:rsidR="00D84502" w:rsidRDefault="00DE0D44">
      <w:pPr>
        <w:spacing w:after="100"/>
      </w:pPr>
      <w:r>
        <w:t>• Age → Glucose: R² = 21.1% (moderate)</w:t>
      </w:r>
    </w:p>
    <w:p w14:paraId="05B349C2" w14:textId="77777777" w:rsidR="00D84502" w:rsidRDefault="00DE0D44">
      <w:pPr>
        <w:spacing w:after="200"/>
      </w:pPr>
      <w:r>
        <w:t>• Age → Blood Pressure: R² = 5.3% (weak)</w:t>
      </w:r>
    </w:p>
    <w:p w14:paraId="4A214ED9" w14:textId="77777777" w:rsidR="00D84502" w:rsidRDefault="00DE0D44">
      <w:pPr>
        <w:spacing w:after="200"/>
      </w:pPr>
      <w:r>
        <w:t>Interpretation: Glucose is primarily regulated by ONE major system (insulin-pancreas axis), which is why diabetes status and related factors (age, BMI) can explain 21-22% of variation. Blood pressure is regulated by MANY independent systems (vascular, renal, neural, hormonal, fluid balance), which is why age and diabetes explain only 5.3% - there are simply many more factors at play.</w:t>
      </w:r>
    </w:p>
    <w:p w14:paraId="7ADABD96" w14:textId="77777777" w:rsidR="00D84502" w:rsidRDefault="00DE0D44">
      <w:pPr>
        <w:spacing w:after="400"/>
      </w:pPr>
      <w:r>
        <w:t>Clinical Implication: Glucose control can be reasonably predicted and managed through a focused approach targeting the insulin system. Blood pressure requires a MULTIFACTORIAL approach addressing diet, exercise, stress, medications, kidney function, and other factors beyond age and diabetes status alone.</w:t>
      </w:r>
    </w:p>
    <w:p w14:paraId="34A80CC4" w14:textId="77777777" w:rsidR="00D84502" w:rsidRDefault="00DE0D44">
      <w:pPr>
        <w:pStyle w:val="Heading2"/>
        <w:spacing w:before="400" w:after="200"/>
      </w:pPr>
      <w:r>
        <w:t>WHY THESE DIFFERENCES MATTER: MECHANISTIC INSIGHTS</w:t>
      </w:r>
    </w:p>
    <w:p w14:paraId="2DFE9CFC" w14:textId="77777777" w:rsidR="00D84502" w:rsidRDefault="00DE0D44">
      <w:pPr>
        <w:pStyle w:val="Heading3"/>
        <w:spacing w:after="100"/>
      </w:pPr>
      <w:r>
        <w:t>Understanding Glucose Dysregulation:</w:t>
      </w:r>
    </w:p>
    <w:p w14:paraId="1BD94AF6" w14:textId="77777777" w:rsidR="00D84502" w:rsidRDefault="00DE0D44">
      <w:pPr>
        <w:spacing w:after="100"/>
      </w:pPr>
      <w:r>
        <w:t>Type 2 diabetes is fundamentally a disease of INSULIN RESISTANCE and PANCREATIC BETA-CELL FAILURE. When this primary regulatory system breaks:</w:t>
      </w:r>
    </w:p>
    <w:p w14:paraId="7A1D89EB" w14:textId="77777777" w:rsidR="00D84502" w:rsidRDefault="00DE0D44">
      <w:pPr>
        <w:spacing w:after="100"/>
      </w:pPr>
      <w:r>
        <w:t>1. The pancreas cannot produce enough insulin to maintain normal glucose</w:t>
      </w:r>
    </w:p>
    <w:p w14:paraId="5A40F24F" w14:textId="77777777" w:rsidR="00D84502" w:rsidRDefault="00DE0D44">
      <w:pPr>
        <w:spacing w:after="100"/>
      </w:pPr>
      <w:r>
        <w:t>2. Cells become resistant to insulin's signals</w:t>
      </w:r>
    </w:p>
    <w:p w14:paraId="089C96F2" w14:textId="77777777" w:rsidR="00D84502" w:rsidRDefault="00DE0D44">
      <w:pPr>
        <w:spacing w:after="100"/>
      </w:pPr>
      <w:r>
        <w:t>3. Glucose cannot enter cells efficiently, accumulating in blood</w:t>
      </w:r>
    </w:p>
    <w:p w14:paraId="7A577802" w14:textId="77777777" w:rsidR="00D84502" w:rsidRDefault="00DE0D44">
      <w:pPr>
        <w:spacing w:after="200"/>
      </w:pPr>
      <w:r>
        <w:t>4. Normal regulatory mechanisms (that would respond to age or BMI) are overwhelmed</w:t>
      </w:r>
    </w:p>
    <w:p w14:paraId="08A3EA7A" w14:textId="77777777" w:rsidR="00D84502" w:rsidRDefault="00DE0D44">
      <w:pPr>
        <w:spacing w:after="300"/>
      </w:pPr>
      <w:r>
        <w:t>This explains why age and BMI lose predictive power - they influence glucose through subtle metabolic effects that are SWAMPED by the massive dysregulation of diabetes. It's like trying to fine-tune a broken engine - the primary problem must be fixed first.</w:t>
      </w:r>
    </w:p>
    <w:p w14:paraId="136706A4" w14:textId="77777777" w:rsidR="00D84502" w:rsidRDefault="00DE0D44">
      <w:pPr>
        <w:pStyle w:val="Heading3"/>
        <w:spacing w:after="100"/>
      </w:pPr>
      <w:r>
        <w:t>Understanding Cardiovascular Acceleration:</w:t>
      </w:r>
    </w:p>
    <w:p w14:paraId="72767D85" w14:textId="77777777" w:rsidR="00D84502" w:rsidRDefault="00DE0D44">
      <w:pPr>
        <w:spacing w:after="100"/>
      </w:pPr>
      <w:r>
        <w:t>Blood pressure is regulated by multiple independent systems that diabetes DAMAGES but doesn't BREAK:</w:t>
      </w:r>
    </w:p>
    <w:p w14:paraId="46BA3D25" w14:textId="77777777" w:rsidR="00D84502" w:rsidRDefault="00DE0D44">
      <w:pPr>
        <w:spacing w:after="100"/>
      </w:pPr>
      <w:r>
        <w:t>1. Vascular System: Chronic hyperglycemia causes advanced glycation end products (AGEs) that stiffen arteries FASTER than normal aging</w:t>
      </w:r>
    </w:p>
    <w:p w14:paraId="71C88895" w14:textId="77777777" w:rsidR="00D84502" w:rsidRDefault="00DE0D44">
      <w:pPr>
        <w:spacing w:after="100"/>
      </w:pPr>
      <w:r>
        <w:t>2. Endothelial Function: High glucose damages the inner lining of blood vessels, accelerating atherosclerosis</w:t>
      </w:r>
    </w:p>
    <w:p w14:paraId="352CBBA8" w14:textId="77777777" w:rsidR="00D84502" w:rsidRDefault="00DE0D44">
      <w:pPr>
        <w:spacing w:after="100"/>
      </w:pPr>
      <w:r>
        <w:t>3. Kidney Function: Diabetic nephropathy impairs sodium and fluid regulation, affecting blood pressure control</w:t>
      </w:r>
    </w:p>
    <w:p w14:paraId="1027FBDE" w14:textId="77777777" w:rsidR="00D84502" w:rsidRDefault="00DE0D44">
      <w:pPr>
        <w:spacing w:after="200"/>
      </w:pPr>
      <w:r>
        <w:t>4. Inflammatory State: Diabetes creates chronic low-grade inflammation that accelerates all cardiovascular aging processes</w:t>
      </w:r>
    </w:p>
    <w:p w14:paraId="68F63356" w14:textId="77777777" w:rsidR="00D84502" w:rsidRDefault="00DE0D44">
      <w:pPr>
        <w:spacing w:after="400"/>
      </w:pPr>
      <w:r>
        <w:t>These systems continue functioning but AGE FASTER under diabetic stress. This explains why the age-blood pressure slope is nearly double in diabetics (0.52 vs 0.28) - they're experiencing accelerated cardiovascular aging, not system failure.</w:t>
      </w:r>
    </w:p>
    <w:p w14:paraId="481C5337" w14:textId="77777777" w:rsidR="00D84502" w:rsidRDefault="00DE0D44">
      <w:pPr>
        <w:pStyle w:val="Heading2"/>
        <w:spacing w:before="400" w:after="200"/>
      </w:pPr>
      <w:r>
        <w:t>INTEGRATED CLINICAL IMPLICATIONS</w:t>
      </w:r>
    </w:p>
    <w:p w14:paraId="01B1512E" w14:textId="77777777" w:rsidR="00D84502" w:rsidRDefault="00DE0D44">
      <w:pPr>
        <w:pStyle w:val="Heading3"/>
        <w:spacing w:after="100"/>
      </w:pPr>
      <w:r>
        <w:t>1. Different Outcomes Require Different Prevention Strategies</w:t>
      </w:r>
    </w:p>
    <w:p w14:paraId="0A841048" w14:textId="77777777" w:rsidR="00D84502" w:rsidRDefault="00DE0D44">
      <w:pPr>
        <w:spacing w:after="100"/>
      </w:pPr>
      <w:r>
        <w:t>FOR GLUCOSE CONTROL:</w:t>
      </w:r>
    </w:p>
    <w:p w14:paraId="077140FA" w14:textId="77777777" w:rsidR="00D84502" w:rsidRDefault="00DE0D44">
      <w:pPr>
        <w:spacing w:after="100"/>
      </w:pPr>
      <w:r>
        <w:t>• Prevention window: BEFORE diabetes develops</w:t>
      </w:r>
    </w:p>
    <w:p w14:paraId="1ED65E60" w14:textId="77777777" w:rsidR="00D84502" w:rsidRDefault="00DE0D44">
      <w:pPr>
        <w:spacing w:after="100"/>
      </w:pPr>
      <w:r>
        <w:t>• Target: Weight management, lifestyle modification in pre-diabetic patients</w:t>
      </w:r>
    </w:p>
    <w:p w14:paraId="20EF4FDD" w14:textId="77777777" w:rsidR="00D84502" w:rsidRDefault="00DE0D44">
      <w:pPr>
        <w:spacing w:after="100"/>
      </w:pPr>
      <w:r>
        <w:t>• After diagnosis: Medical management essential, lifestyle changes have limited glucose impact</w:t>
      </w:r>
    </w:p>
    <w:p w14:paraId="17D78CB5" w14:textId="77777777" w:rsidR="00D84502" w:rsidRDefault="00DE0D44">
      <w:pPr>
        <w:spacing w:after="200"/>
      </w:pPr>
      <w:r>
        <w:t>• Rationale: Once insulin system fails, normal regulatory mechanisms are overridden</w:t>
      </w:r>
    </w:p>
    <w:p w14:paraId="433DB0CE" w14:textId="77777777" w:rsidR="00D84502" w:rsidRDefault="00DE0D44">
      <w:pPr>
        <w:spacing w:after="100"/>
      </w:pPr>
      <w:r>
        <w:t>FOR BLOOD PRESSURE CONTROL:</w:t>
      </w:r>
    </w:p>
    <w:p w14:paraId="30B49964" w14:textId="77777777" w:rsidR="00D84502" w:rsidRDefault="00DE0D44">
      <w:pPr>
        <w:spacing w:after="100"/>
      </w:pPr>
      <w:r>
        <w:t>• Prevention window: THROUGHOUT LIFE</w:t>
      </w:r>
    </w:p>
    <w:p w14:paraId="1B6D60E8" w14:textId="77777777" w:rsidR="00D84502" w:rsidRDefault="00DE0D44">
      <w:pPr>
        <w:spacing w:after="100"/>
      </w:pPr>
      <w:r>
        <w:t>• Target: Lifestyle interventions effective in both diabetic and non-diabetic patients</w:t>
      </w:r>
    </w:p>
    <w:p w14:paraId="4E2B5403" w14:textId="77777777" w:rsidR="00D84502" w:rsidRDefault="00DE0D44">
      <w:pPr>
        <w:spacing w:after="100"/>
      </w:pPr>
      <w:r>
        <w:t>• After diabetes diagnosis: Even MORE important due to accelerated cardiovascular aging</w:t>
      </w:r>
    </w:p>
    <w:p w14:paraId="6F42C59D" w14:textId="77777777" w:rsidR="00D84502" w:rsidRDefault="00DE0D44">
      <w:pPr>
        <w:spacing w:after="300"/>
      </w:pPr>
      <w:r>
        <w:t>• Rationale: Multiple regulatory systems remain functional, though stressed</w:t>
      </w:r>
    </w:p>
    <w:p w14:paraId="6FA3FFA9" w14:textId="77777777" w:rsidR="00D84502" w:rsidRDefault="00DE0D44">
      <w:pPr>
        <w:pStyle w:val="Heading3"/>
        <w:spacing w:after="100"/>
      </w:pPr>
      <w:r>
        <w:t>2. Risk Assessment Must Be Outcome-Specific</w:t>
      </w:r>
    </w:p>
    <w:p w14:paraId="0193D854" w14:textId="77777777" w:rsidR="00D84502" w:rsidRDefault="00DE0D44">
      <w:pPr>
        <w:spacing w:after="100"/>
      </w:pPr>
      <w:r>
        <w:t>UNIVERSAL RISK SCORES ARE INADEQUATE because different outcomes respond differently to diabetes:</w:t>
      </w:r>
    </w:p>
    <w:p w14:paraId="1FDED194" w14:textId="77777777" w:rsidR="00D84502" w:rsidRDefault="00DE0D44">
      <w:pPr>
        <w:spacing w:after="100"/>
      </w:pPr>
      <w:r>
        <w:t>• For predicting glucose dysregulation: Diabetes status dominates (p &lt; 0.0001), age/BMI matter less in diabetics</w:t>
      </w:r>
    </w:p>
    <w:p w14:paraId="421AE40C" w14:textId="77777777" w:rsidR="00D84502" w:rsidRDefault="00DE0D44">
      <w:pPr>
        <w:spacing w:after="100"/>
      </w:pPr>
      <w:r>
        <w:t>• For predicting cardiovascular risk: Age dominates, but RATE differs by diabetes status (slope 0.28 vs 0.52)</w:t>
      </w:r>
    </w:p>
    <w:p w14:paraId="1CAB7811" w14:textId="77777777" w:rsidR="00D84502" w:rsidRDefault="00DE0D44">
      <w:pPr>
        <w:spacing w:after="300"/>
      </w:pPr>
      <w:r>
        <w:t>• Clinical action: Use separate risk models for different complications, not one-size-fits-all scores</w:t>
      </w:r>
    </w:p>
    <w:p w14:paraId="7929DBEB" w14:textId="77777777" w:rsidR="00D84502" w:rsidRDefault="00DE0D44">
      <w:pPr>
        <w:pStyle w:val="Heading3"/>
        <w:spacing w:after="100"/>
      </w:pPr>
      <w:r>
        <w:t>3. Age-Adjusted Protocols for Diabetic Patients</w:t>
      </w:r>
    </w:p>
    <w:p w14:paraId="55E6CBF8" w14:textId="77777777" w:rsidR="00D84502" w:rsidRDefault="00DE0D44">
      <w:pPr>
        <w:spacing w:after="100"/>
      </w:pPr>
      <w:r>
        <w:t>Diabetic patients experience ACCELERATED AGING for cardiovascular outcomes:</w:t>
      </w:r>
    </w:p>
    <w:p w14:paraId="122BBDD7" w14:textId="77777777" w:rsidR="00D84502" w:rsidRDefault="00DE0D44">
      <w:pPr>
        <w:spacing w:after="100"/>
      </w:pPr>
      <w:r>
        <w:t>• A 50-year-old diabetic has cardiovascular age of ~65-</w:t>
      </w:r>
      <w:proofErr w:type="gramStart"/>
      <w:r>
        <w:t>70 year old</w:t>
      </w:r>
      <w:proofErr w:type="gramEnd"/>
      <w:r>
        <w:t xml:space="preserve"> non-diabetic</w:t>
      </w:r>
    </w:p>
    <w:p w14:paraId="331EA54B" w14:textId="77777777" w:rsidR="00D84502" w:rsidRDefault="00DE0D44">
      <w:pPr>
        <w:spacing w:after="100"/>
      </w:pPr>
      <w:r>
        <w:t>• Blood pressure monitoring should use 'cardiovascular age' not chronological age</w:t>
      </w:r>
    </w:p>
    <w:p w14:paraId="39B7ECF6" w14:textId="77777777" w:rsidR="00D84502" w:rsidRDefault="00DE0D44">
      <w:pPr>
        <w:spacing w:after="100"/>
      </w:pPr>
      <w:r>
        <w:t>• Treatment thresholds should be lower (more aggressive) for diabetic patients</w:t>
      </w:r>
    </w:p>
    <w:p w14:paraId="600A747A" w14:textId="77777777" w:rsidR="00D84502" w:rsidRDefault="00DE0D44">
      <w:pPr>
        <w:spacing w:after="300"/>
      </w:pPr>
      <w:r>
        <w:t>• Screening intervals should be shorter, especially as patients age</w:t>
      </w:r>
    </w:p>
    <w:p w14:paraId="0C2367BB" w14:textId="77777777" w:rsidR="00D84502" w:rsidRDefault="00DE0D44">
      <w:pPr>
        <w:pStyle w:val="Heading3"/>
        <w:spacing w:after="100"/>
      </w:pPr>
      <w:r>
        <w:t>4. Resource Allocation Based on Prevention Windows</w:t>
      </w:r>
    </w:p>
    <w:p w14:paraId="454F2AA1" w14:textId="77777777" w:rsidR="00D84502" w:rsidRDefault="00DE0D44">
      <w:pPr>
        <w:spacing w:after="100"/>
      </w:pPr>
      <w:r>
        <w:t>PUBLIC HEALTH RESOURCES should align with the different prevention windows:</w:t>
      </w:r>
    </w:p>
    <w:p w14:paraId="09233716" w14:textId="77777777" w:rsidR="00D84502" w:rsidRDefault="00DE0D44">
      <w:pPr>
        <w:spacing w:after="50"/>
      </w:pPr>
      <w:r>
        <w:t>HIGH PRIORITY - Pre-diabetes stage:</w:t>
      </w:r>
    </w:p>
    <w:p w14:paraId="2704FD3E" w14:textId="77777777" w:rsidR="00D84502" w:rsidRDefault="00DE0D44">
      <w:pPr>
        <w:spacing w:after="50"/>
      </w:pPr>
      <w:r>
        <w:t>• Weight management programs (BMI slope 0.55 → 0.22 after diagnosis)</w:t>
      </w:r>
    </w:p>
    <w:p w14:paraId="0573FA7C" w14:textId="77777777" w:rsidR="00D84502" w:rsidRDefault="00DE0D44">
      <w:pPr>
        <w:spacing w:after="50"/>
      </w:pPr>
      <w:r>
        <w:t>• Age-appropriate screening (age slope 0.45 → 0.29 after diagnosis)</w:t>
      </w:r>
    </w:p>
    <w:p w14:paraId="4D5D1B0C" w14:textId="77777777" w:rsidR="00D84502" w:rsidRDefault="00DE0D44">
      <w:pPr>
        <w:spacing w:after="200"/>
      </w:pPr>
      <w:r>
        <w:t>• Early intervention prevents the 35-40 mg/dL baseline shift</w:t>
      </w:r>
    </w:p>
    <w:p w14:paraId="07E37773" w14:textId="77777777" w:rsidR="00D84502" w:rsidRDefault="00DE0D44">
      <w:pPr>
        <w:spacing w:after="50"/>
      </w:pPr>
      <w:r>
        <w:t>ONGOING PRIORITY - All diabetic patients:</w:t>
      </w:r>
    </w:p>
    <w:p w14:paraId="3C6A3352" w14:textId="77777777" w:rsidR="00D84502" w:rsidRDefault="00DE0D44">
      <w:pPr>
        <w:spacing w:after="50"/>
      </w:pPr>
      <w:r>
        <w:t>• Cardiovascular monitoring (slope 0.28 → 0.52, accelerated aging)</w:t>
      </w:r>
    </w:p>
    <w:p w14:paraId="513FA1A3" w14:textId="77777777" w:rsidR="00D84502" w:rsidRDefault="00DE0D44">
      <w:pPr>
        <w:spacing w:after="50"/>
      </w:pPr>
      <w:r>
        <w:t>• Blood pressure management (remains effective throughout life)</w:t>
      </w:r>
    </w:p>
    <w:p w14:paraId="1128C3AF" w14:textId="77777777" w:rsidR="00D84502" w:rsidRDefault="00DE0D44">
      <w:pPr>
        <w:spacing w:after="300"/>
      </w:pPr>
      <w:r>
        <w:t>• Multifactorial interventions addressing multiple regulatory systems</w:t>
      </w:r>
    </w:p>
    <w:p w14:paraId="63E7BF67" w14:textId="77777777" w:rsidR="00D84502" w:rsidRDefault="00DE0D44">
      <w:pPr>
        <w:pStyle w:val="Heading3"/>
        <w:spacing w:after="100"/>
      </w:pPr>
      <w:r>
        <w:t>5. Patient Education Must Address System-Specific Effects</w:t>
      </w:r>
    </w:p>
    <w:p w14:paraId="4CA6C06A" w14:textId="77777777" w:rsidR="00D84502" w:rsidRDefault="00DE0D44">
      <w:pPr>
        <w:spacing w:after="100"/>
      </w:pPr>
      <w:r>
        <w:t>Patients need to understand that diabetes affects different body systems differently:</w:t>
      </w:r>
    </w:p>
    <w:p w14:paraId="34306EDC" w14:textId="77777777" w:rsidR="00D84502" w:rsidRDefault="00DE0D44">
      <w:pPr>
        <w:spacing w:after="50"/>
      </w:pPr>
      <w:r>
        <w:t>MESSAGE FOR GLUCOSE:</w:t>
      </w:r>
    </w:p>
    <w:p w14:paraId="4119CB48" w14:textId="77777777" w:rsidR="00D84502" w:rsidRDefault="00DE0D44">
      <w:pPr>
        <w:spacing w:after="200"/>
      </w:pPr>
      <w:r>
        <w:t>'Diabetes fundamentally changes how your body handles sugar. Weight loss and healthy eating are critical BEFORE diabetes develops. After diagnosis, these remain important but medication becomes essential because your insulin system needs direct support.'</w:t>
      </w:r>
    </w:p>
    <w:p w14:paraId="15986F70" w14:textId="77777777" w:rsidR="00D84502" w:rsidRDefault="00DE0D44">
      <w:pPr>
        <w:spacing w:after="50"/>
      </w:pPr>
      <w:r>
        <w:t>MESSAGE FOR CARDIOVASCULAR HEALTH:</w:t>
      </w:r>
    </w:p>
    <w:p w14:paraId="13F7CCD8" w14:textId="77777777" w:rsidR="00D84502" w:rsidRDefault="00DE0D44">
      <w:pPr>
        <w:spacing w:after="400"/>
      </w:pPr>
      <w:r>
        <w:t>'Diabetes makes your blood vessels age faster - about twice as fast as someone without diabetes. This means blood pressure control becomes MORE important as you get older, not less. You need more frequent monitoring and earlier treatment than your non-diabetic peers.'</w:t>
      </w:r>
    </w:p>
    <w:p w14:paraId="247A33F1" w14:textId="77777777" w:rsidR="00D84502" w:rsidRDefault="00DE0D44">
      <w:pPr>
        <w:pStyle w:val="Heading2"/>
        <w:spacing w:before="400" w:after="200"/>
      </w:pPr>
      <w:r>
        <w:t>RESEARCH IMPLICATIONS AND FUTURE DIRECTIONS</w:t>
      </w:r>
    </w:p>
    <w:p w14:paraId="7F27643C" w14:textId="77777777" w:rsidR="00D84502" w:rsidRDefault="00DE0D44">
      <w:pPr>
        <w:pStyle w:val="Heading3"/>
        <w:spacing w:after="100"/>
      </w:pPr>
      <w:r>
        <w:t>1. Need for Mechanistic Studies</w:t>
      </w:r>
    </w:p>
    <w:p w14:paraId="253D6123" w14:textId="77777777" w:rsidR="00D84502" w:rsidRDefault="00DE0D44">
      <w:pPr>
        <w:spacing w:after="100"/>
      </w:pPr>
      <w:r>
        <w:t>WHY does diabetes eliminate age/BMI effects on glucose but amplify age effects on blood pressure? Understanding these mechanisms could reveal:</w:t>
      </w:r>
    </w:p>
    <w:p w14:paraId="3EC441A0" w14:textId="77777777" w:rsidR="00D84502" w:rsidRDefault="00DE0D44">
      <w:pPr>
        <w:spacing w:after="100"/>
      </w:pPr>
      <w:r>
        <w:t>• Whether the glucose pattern is reversible with optimal treatment</w:t>
      </w:r>
    </w:p>
    <w:p w14:paraId="0A165CA9" w14:textId="77777777" w:rsidR="00D84502" w:rsidRDefault="00DE0D44">
      <w:pPr>
        <w:spacing w:after="100"/>
      </w:pPr>
      <w:r>
        <w:t>• Whether cardiovascular acceleration can be slowed with specific interventions</w:t>
      </w:r>
    </w:p>
    <w:p w14:paraId="16ED8874" w14:textId="77777777" w:rsidR="00D84502" w:rsidRDefault="00DE0D44">
      <w:pPr>
        <w:spacing w:after="100"/>
      </w:pPr>
      <w:r>
        <w:t>• Novel therapeutic targets that restore normal regulatory relationships</w:t>
      </w:r>
    </w:p>
    <w:p w14:paraId="31988170" w14:textId="77777777" w:rsidR="00D84502" w:rsidRDefault="00DE0D44">
      <w:pPr>
        <w:spacing w:after="300"/>
      </w:pPr>
      <w:r>
        <w:t>• Biomarkers indicating when system transitions occur</w:t>
      </w:r>
    </w:p>
    <w:p w14:paraId="42AA817A" w14:textId="77777777" w:rsidR="00D84502" w:rsidRDefault="00DE0D44">
      <w:pPr>
        <w:pStyle w:val="Heading3"/>
        <w:spacing w:after="100"/>
      </w:pPr>
      <w:r>
        <w:t>2. Longitudinal Studies Required</w:t>
      </w:r>
    </w:p>
    <w:p w14:paraId="2235EC5B" w14:textId="77777777" w:rsidR="00D84502" w:rsidRDefault="00DE0D44">
      <w:pPr>
        <w:spacing w:after="100"/>
      </w:pPr>
      <w:r>
        <w:t>Cross-sectional data shows associations but cannot prove causation or track trajectories. Need:</w:t>
      </w:r>
    </w:p>
    <w:p w14:paraId="09B91A08" w14:textId="77777777" w:rsidR="00D84502" w:rsidRDefault="00DE0D44">
      <w:pPr>
        <w:spacing w:after="100"/>
      </w:pPr>
      <w:r>
        <w:t>• Long-term cohorts tracking individuals BEFORE and AFTER diabetes diagnosis</w:t>
      </w:r>
    </w:p>
    <w:p w14:paraId="1D285683" w14:textId="77777777" w:rsidR="00D84502" w:rsidRDefault="00DE0D44">
      <w:pPr>
        <w:spacing w:after="100"/>
      </w:pPr>
      <w:r>
        <w:t>• Repeated measures showing how relationships change over time</w:t>
      </w:r>
    </w:p>
    <w:p w14:paraId="2F8B9C82" w14:textId="77777777" w:rsidR="00D84502" w:rsidRDefault="00DE0D44">
      <w:pPr>
        <w:spacing w:after="100"/>
      </w:pPr>
      <w:r>
        <w:t>• Intervention trials testing whether patterns can be modified</w:t>
      </w:r>
    </w:p>
    <w:p w14:paraId="19FFF48E" w14:textId="77777777" w:rsidR="00D84502" w:rsidRDefault="00DE0D44">
      <w:pPr>
        <w:spacing w:after="300"/>
      </w:pPr>
      <w:r>
        <w:t>• Time-to-event analyses for complications</w:t>
      </w:r>
    </w:p>
    <w:p w14:paraId="0B55B073" w14:textId="77777777" w:rsidR="00D84502" w:rsidRDefault="00DE0D44">
      <w:pPr>
        <w:pStyle w:val="Heading3"/>
        <w:spacing w:after="100"/>
      </w:pPr>
      <w:r>
        <w:t>3. Comprehensive Multivariable Models</w:t>
      </w:r>
    </w:p>
    <w:p w14:paraId="715EDC7A" w14:textId="77777777" w:rsidR="00D84502" w:rsidRDefault="00DE0D44">
      <w:pPr>
        <w:spacing w:after="100"/>
      </w:pPr>
      <w:r>
        <w:t>These analyses examined factors independently. Future research should:</w:t>
      </w:r>
    </w:p>
    <w:p w14:paraId="5F3D3712" w14:textId="77777777" w:rsidR="00D84502" w:rsidRDefault="00DE0D44">
      <w:pPr>
        <w:spacing w:after="100"/>
      </w:pPr>
      <w:r>
        <w:t>• Test interactions: Does BMI matter MORE or LESS at different ages?</w:t>
      </w:r>
    </w:p>
    <w:p w14:paraId="4A768607" w14:textId="77777777" w:rsidR="00D84502" w:rsidRDefault="00DE0D44">
      <w:pPr>
        <w:spacing w:after="100"/>
      </w:pPr>
      <w:r>
        <w:t>• Include additional predictors: diet, exercise, medications, genetics, inflammation markers</w:t>
      </w:r>
    </w:p>
    <w:p w14:paraId="4000A83D" w14:textId="77777777" w:rsidR="00D84502" w:rsidRDefault="00DE0D44">
      <w:pPr>
        <w:spacing w:after="100"/>
      </w:pPr>
      <w:r>
        <w:t>• Examine diabetes duration: Do relationships change over time since diagnosis?</w:t>
      </w:r>
    </w:p>
    <w:p w14:paraId="74430300" w14:textId="77777777" w:rsidR="00D84502" w:rsidRDefault="00DE0D44">
      <w:pPr>
        <w:spacing w:after="300"/>
      </w:pPr>
      <w:r>
        <w:t>• Assess diabetes control: Does good glycemic control restore normal relationships?</w:t>
      </w:r>
    </w:p>
    <w:p w14:paraId="49D704D8" w14:textId="77777777" w:rsidR="00D84502" w:rsidRDefault="00DE0D44">
      <w:pPr>
        <w:pStyle w:val="Heading3"/>
        <w:spacing w:after="100"/>
      </w:pPr>
      <w:r>
        <w:t>4. Outcome-Specific Prediction Models</w:t>
      </w:r>
    </w:p>
    <w:p w14:paraId="58E1B765" w14:textId="77777777" w:rsidR="00D84502" w:rsidRDefault="00DE0D44">
      <w:pPr>
        <w:spacing w:after="100"/>
      </w:pPr>
      <w:r>
        <w:t>Develop and validate separate risk prediction tools for:</w:t>
      </w:r>
    </w:p>
    <w:p w14:paraId="6645913B" w14:textId="77777777" w:rsidR="00D84502" w:rsidRDefault="00DE0D44">
      <w:pPr>
        <w:spacing w:after="100"/>
      </w:pPr>
      <w:r>
        <w:t>• Glycemic deterioration (emphasizing pre-diabetes prevention)</w:t>
      </w:r>
    </w:p>
    <w:p w14:paraId="15E161B9" w14:textId="77777777" w:rsidR="00D84502" w:rsidRDefault="00DE0D44">
      <w:pPr>
        <w:spacing w:after="100"/>
      </w:pPr>
      <w:r>
        <w:t>• Cardiovascular complications (emphasizing accelerated aging in diabetics)</w:t>
      </w:r>
    </w:p>
    <w:p w14:paraId="026EAF28" w14:textId="77777777" w:rsidR="00D84502" w:rsidRDefault="00DE0D44">
      <w:pPr>
        <w:spacing w:after="100"/>
      </w:pPr>
      <w:r>
        <w:t>• Microvascular complications (may show different patterns)</w:t>
      </w:r>
    </w:p>
    <w:p w14:paraId="6B4246CE" w14:textId="77777777" w:rsidR="00D84502" w:rsidRDefault="00DE0D44">
      <w:pPr>
        <w:spacing w:after="400"/>
      </w:pPr>
      <w:r>
        <w:t>• Treatment response (who benefits most from intensive management)</w:t>
      </w:r>
    </w:p>
    <w:p w14:paraId="68A32C4B" w14:textId="77777777" w:rsidR="00D84502" w:rsidRDefault="00DE0D44">
      <w:pPr>
        <w:pStyle w:val="Heading2"/>
        <w:spacing w:before="400" w:after="200"/>
      </w:pPr>
      <w:r>
        <w:t>STATISTICAL CONSIDERATIONS AND LIMITATIONS</w:t>
      </w:r>
    </w:p>
    <w:p w14:paraId="56E739E6" w14:textId="77777777" w:rsidR="00D84502" w:rsidRDefault="00DE0D44">
      <w:pPr>
        <w:pStyle w:val="Heading3"/>
        <w:spacing w:after="100"/>
      </w:pPr>
      <w:r>
        <w:t>Varying Sample Sizes:</w:t>
      </w:r>
    </w:p>
    <w:p w14:paraId="7FA501AB" w14:textId="77777777" w:rsidR="00D84502" w:rsidRDefault="00DE0D44">
      <w:pPr>
        <w:spacing w:after="100"/>
      </w:pPr>
      <w:r>
        <w:t>• BMI-Glucose: 767 patients (most complete)</w:t>
      </w:r>
    </w:p>
    <w:p w14:paraId="783E0A82" w14:textId="77777777" w:rsidR="00D84502" w:rsidRDefault="00DE0D44">
      <w:pPr>
        <w:spacing w:after="100"/>
      </w:pPr>
      <w:r>
        <w:t>• Age-Glucose: 699 patients (91% of BMI sample)</w:t>
      </w:r>
    </w:p>
    <w:p w14:paraId="7F261422" w14:textId="77777777" w:rsidR="00D84502" w:rsidRDefault="00DE0D44">
      <w:pPr>
        <w:spacing w:after="100"/>
      </w:pPr>
      <w:r>
        <w:t>• Age-BP: 563 patients (73% of BMI sample)</w:t>
      </w:r>
    </w:p>
    <w:p w14:paraId="72DF66BE" w14:textId="77777777" w:rsidR="00D84502" w:rsidRDefault="00DE0D44">
      <w:pPr>
        <w:spacing w:after="300"/>
      </w:pPr>
      <w:r>
        <w:t>Missing data patterns may introduce bias. Blood pressure missingness (27%) is substantial and could affect conclusions if not missing at random.</w:t>
      </w:r>
    </w:p>
    <w:p w14:paraId="7F7573BE" w14:textId="77777777" w:rsidR="00D84502" w:rsidRDefault="00DE0D44">
      <w:pPr>
        <w:pStyle w:val="Heading3"/>
        <w:spacing w:after="100"/>
      </w:pPr>
      <w:r>
        <w:t>Cross-Sectional Limitations:</w:t>
      </w:r>
    </w:p>
    <w:p w14:paraId="57E62F71" w14:textId="77777777" w:rsidR="00D84502" w:rsidRDefault="00DE0D44">
      <w:pPr>
        <w:spacing w:after="100"/>
      </w:pPr>
      <w:r>
        <w:t>• Cannot establish causation (correlation ≠ causation)</w:t>
      </w:r>
    </w:p>
    <w:p w14:paraId="34B6DFC9" w14:textId="77777777" w:rsidR="00D84502" w:rsidRDefault="00DE0D44">
      <w:pPr>
        <w:spacing w:after="100"/>
      </w:pPr>
      <w:r>
        <w:t>• Cannot track individual trajectories over time</w:t>
      </w:r>
    </w:p>
    <w:p w14:paraId="66B404C6" w14:textId="77777777" w:rsidR="00D84502" w:rsidRDefault="00DE0D44">
      <w:pPr>
        <w:spacing w:after="100"/>
      </w:pPr>
      <w:r>
        <w:t>• Age differences may reflect cohort effects, not aging per se</w:t>
      </w:r>
    </w:p>
    <w:p w14:paraId="23280935" w14:textId="77777777" w:rsidR="00D84502" w:rsidRDefault="00DE0D44">
      <w:pPr>
        <w:spacing w:after="300"/>
      </w:pPr>
      <w:r>
        <w:t>• Survival bias (sicker patients may not have reached older ages)</w:t>
      </w:r>
    </w:p>
    <w:p w14:paraId="51F5F199" w14:textId="77777777" w:rsidR="00D84502" w:rsidRDefault="00DE0D44">
      <w:pPr>
        <w:pStyle w:val="Heading3"/>
        <w:spacing w:after="100"/>
      </w:pPr>
      <w:r>
        <w:t>Unmeasured Confounding:</w:t>
      </w:r>
    </w:p>
    <w:p w14:paraId="63424F06" w14:textId="77777777" w:rsidR="00D84502" w:rsidRDefault="00DE0D44">
      <w:pPr>
        <w:spacing w:after="100"/>
      </w:pPr>
      <w:r>
        <w:t>Critical variables not included in these simple models:</w:t>
      </w:r>
    </w:p>
    <w:p w14:paraId="01DE8E39" w14:textId="77777777" w:rsidR="00D84502" w:rsidRDefault="00DE0D44">
      <w:pPr>
        <w:spacing w:after="100"/>
      </w:pPr>
      <w:r>
        <w:t>• Medications (antihypertensives, diabetes medications, statins)</w:t>
      </w:r>
    </w:p>
    <w:p w14:paraId="5202C98B" w14:textId="77777777" w:rsidR="00D84502" w:rsidRDefault="00DE0D44">
      <w:pPr>
        <w:spacing w:after="100"/>
      </w:pPr>
      <w:r>
        <w:t>• Diabetes duration and control (HbA1c levels)</w:t>
      </w:r>
    </w:p>
    <w:p w14:paraId="4FFAB31D" w14:textId="77777777" w:rsidR="00D84502" w:rsidRDefault="00DE0D44">
      <w:pPr>
        <w:spacing w:after="100"/>
      </w:pPr>
      <w:r>
        <w:t>• Diet quality and composition</w:t>
      </w:r>
    </w:p>
    <w:p w14:paraId="5FB6334E" w14:textId="77777777" w:rsidR="00D84502" w:rsidRDefault="00DE0D44">
      <w:pPr>
        <w:spacing w:after="100"/>
      </w:pPr>
      <w:r>
        <w:t>• Physical activity levels</w:t>
      </w:r>
    </w:p>
    <w:p w14:paraId="6BDB1405" w14:textId="77777777" w:rsidR="00D84502" w:rsidRDefault="00DE0D44">
      <w:pPr>
        <w:spacing w:after="100"/>
      </w:pPr>
      <w:r>
        <w:t>• Genetic factors and family history</w:t>
      </w:r>
    </w:p>
    <w:p w14:paraId="4E9BF81B" w14:textId="77777777" w:rsidR="00D84502" w:rsidRDefault="00DE0D44">
      <w:pPr>
        <w:spacing w:after="100"/>
      </w:pPr>
      <w:r>
        <w:t>• Comorbidities (kidney disease, heart disease)</w:t>
      </w:r>
    </w:p>
    <w:p w14:paraId="5089FA0D" w14:textId="77777777" w:rsidR="00D84502" w:rsidRDefault="00DE0D44">
      <w:pPr>
        <w:spacing w:after="300"/>
      </w:pPr>
      <w:r>
        <w:t>• Socioeconomic factors affecting healthcare access</w:t>
      </w:r>
    </w:p>
    <w:p w14:paraId="584AA12F" w14:textId="77777777" w:rsidR="00D84502" w:rsidRDefault="00DE0D44">
      <w:pPr>
        <w:pStyle w:val="Heading3"/>
        <w:spacing w:after="100"/>
      </w:pPr>
      <w:r>
        <w:t>Model Simplicity:</w:t>
      </w:r>
    </w:p>
    <w:p w14:paraId="42166775" w14:textId="77777777" w:rsidR="00D84502" w:rsidRDefault="00DE0D44">
      <w:pPr>
        <w:spacing w:after="100"/>
      </w:pPr>
      <w:r>
        <w:t>These analyses use simple linear models with single predictors. Reality is more complex:</w:t>
      </w:r>
    </w:p>
    <w:p w14:paraId="708BD61B" w14:textId="77777777" w:rsidR="00D84502" w:rsidRDefault="00DE0D44">
      <w:pPr>
        <w:spacing w:after="100"/>
      </w:pPr>
      <w:r>
        <w:t>• Relationships may be non-linear (e.g., threshold effects)</w:t>
      </w:r>
    </w:p>
    <w:p w14:paraId="3FA1CB83" w14:textId="77777777" w:rsidR="00D84502" w:rsidRDefault="00DE0D44">
      <w:pPr>
        <w:spacing w:after="100"/>
      </w:pPr>
      <w:r>
        <w:t>• Interactions between predictors not examined</w:t>
      </w:r>
    </w:p>
    <w:p w14:paraId="3D092440" w14:textId="77777777" w:rsidR="00D84502" w:rsidRDefault="00DE0D44">
      <w:pPr>
        <w:spacing w:after="100"/>
      </w:pPr>
      <w:r>
        <w:t>• Subgroup differences may exist (e.g., by sex, ethnicity)</w:t>
      </w:r>
    </w:p>
    <w:p w14:paraId="22C085EA" w14:textId="77777777" w:rsidR="00D84502" w:rsidRDefault="00DE0D44">
      <w:pPr>
        <w:spacing w:after="400"/>
      </w:pPr>
      <w:r>
        <w:t>• Time-varying effects not captured</w:t>
      </w:r>
    </w:p>
    <w:p w14:paraId="4EDE339B" w14:textId="77777777" w:rsidR="00D84502" w:rsidRDefault="00DE0D44">
      <w:pPr>
        <w:pStyle w:val="Heading2"/>
        <w:spacing w:before="400" w:after="200"/>
      </w:pPr>
      <w:r>
        <w:t>SUMMARY: KEY DIFFERENCES ACROSS THREE MODELS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39"/>
      </w:tblGrid>
      <w:tr w:rsidR="00D84502" w14:paraId="3F99F9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3D6E93BB" w14:textId="77777777" w:rsidR="00D84502" w:rsidRDefault="00DE0D44">
            <w:r>
              <w:rPr>
                <w:b/>
                <w:bCs/>
                <w:color w:val="FFFFFF"/>
              </w:rPr>
              <w:t>Characteristic</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56263F47" w14:textId="77777777" w:rsidR="00D84502" w:rsidRDefault="00DE0D44">
            <w:pPr>
              <w:jc w:val="center"/>
            </w:pPr>
            <w:r>
              <w:rPr>
                <w:b/>
                <w:bCs/>
                <w:color w:val="FFFFFF"/>
              </w:rPr>
              <w:t>BMI → Glucose</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14567889" w14:textId="77777777" w:rsidR="00D84502" w:rsidRDefault="00DE0D44">
            <w:pPr>
              <w:jc w:val="center"/>
            </w:pPr>
            <w:r>
              <w:rPr>
                <w:b/>
                <w:bCs/>
                <w:color w:val="FFFFFF"/>
              </w:rPr>
              <w:t>Age → Glucose</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545AEF44" w14:textId="77777777" w:rsidR="00D84502" w:rsidRDefault="00DE0D44">
            <w:pPr>
              <w:jc w:val="center"/>
            </w:pPr>
            <w:r>
              <w:rPr>
                <w:b/>
                <w:bCs/>
                <w:color w:val="FFFFFF"/>
              </w:rPr>
              <w:t>Age → BP</w:t>
            </w:r>
          </w:p>
        </w:tc>
      </w:tr>
      <w:tr w:rsidR="00D84502" w14:paraId="786093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0F99F73" w14:textId="77777777" w:rsidR="00D84502" w:rsidRDefault="00DE0D44">
            <w:proofErr w:type="gramStart"/>
            <w:r>
              <w:rPr>
                <w:b/>
                <w:bCs/>
                <w:color w:val="000000"/>
              </w:rPr>
              <w:t>Overall</w:t>
            </w:r>
            <w:proofErr w:type="gramEnd"/>
            <w:r>
              <w:rPr>
                <w:b/>
                <w:bCs/>
                <w:color w:val="000000"/>
              </w:rPr>
              <w:t xml:space="preserve"> Strength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366BFAA" w14:textId="77777777" w:rsidR="00D84502" w:rsidRDefault="00DE0D44">
            <w:pPr>
              <w:jc w:val="center"/>
            </w:pPr>
            <w:r>
              <w:rPr>
                <w:color w:val="000000"/>
              </w:rPr>
              <w:t>Moderate (22%)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7D3C223" w14:textId="77777777" w:rsidR="00D84502" w:rsidRDefault="00DE0D44">
            <w:pPr>
              <w:jc w:val="center"/>
            </w:pPr>
            <w:r>
              <w:rPr>
                <w:color w:val="000000"/>
              </w:rPr>
              <w:t>Moderate (21%)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1CB8958" w14:textId="77777777" w:rsidR="00D84502" w:rsidRDefault="00DE0D44">
            <w:pPr>
              <w:jc w:val="center"/>
            </w:pPr>
            <w:r>
              <w:rPr>
                <w:color w:val="000000"/>
              </w:rPr>
              <w:t>Weak (5%)</w:t>
            </w:r>
          </w:p>
        </w:tc>
      </w:tr>
      <w:tr w:rsidR="00D84502" w14:paraId="6065E3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BFA93D1" w14:textId="77777777" w:rsidR="00D84502" w:rsidRDefault="00DE0D44">
            <w:r>
              <w:rPr>
                <w:b/>
                <w:bCs/>
                <w:color w:val="000000"/>
              </w:rPr>
              <w:t>Diabetes Baseline Effect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7059683" w14:textId="77777777" w:rsidR="00D84502" w:rsidRDefault="00DE0D44">
            <w:pPr>
              <w:jc w:val="center"/>
            </w:pPr>
            <w:r>
              <w:rPr>
                <w:color w:val="000000"/>
              </w:rPr>
              <w:t>HUGE (+40 mg/dL)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6BF469" w14:textId="77777777" w:rsidR="00D84502" w:rsidRDefault="00DE0D44">
            <w:pPr>
              <w:jc w:val="center"/>
            </w:pPr>
            <w:r>
              <w:rPr>
                <w:color w:val="000000"/>
              </w:rPr>
              <w:t>HUGE (+32 mg/dL)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48C2B4D" w14:textId="77777777" w:rsidR="00D84502" w:rsidRDefault="00DE0D44">
            <w:pPr>
              <w:jc w:val="center"/>
            </w:pPr>
            <w:r>
              <w:rPr>
                <w:color w:val="000000"/>
              </w:rPr>
              <w:t>None (-8 mm Hg)</w:t>
            </w:r>
          </w:p>
        </w:tc>
      </w:tr>
      <w:tr w:rsidR="00D84502" w14:paraId="50AA53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FD80D2A" w14:textId="77777777" w:rsidR="00D84502" w:rsidRDefault="00DE0D44">
            <w:r>
              <w:rPr>
                <w:b/>
                <w:bCs/>
                <w:color w:val="000000"/>
              </w:rPr>
              <w:t>Non-Diabetic Slope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E7DD5C7" w14:textId="77777777" w:rsidR="00D84502" w:rsidRDefault="00DE0D44">
            <w:pPr>
              <w:jc w:val="center"/>
            </w:pPr>
            <w:r>
              <w:rPr>
                <w:color w:val="000000"/>
              </w:rPr>
              <w:t>0.55 (sig)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C7F251D" w14:textId="77777777" w:rsidR="00D84502" w:rsidRDefault="00DE0D44">
            <w:pPr>
              <w:jc w:val="center"/>
            </w:pPr>
            <w:r>
              <w:rPr>
                <w:color w:val="000000"/>
              </w:rPr>
              <w:t>0.45 (sig)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4BF79A3" w14:textId="77777777" w:rsidR="00D84502" w:rsidRDefault="00DE0D44">
            <w:pPr>
              <w:jc w:val="center"/>
            </w:pPr>
            <w:r>
              <w:rPr>
                <w:color w:val="000000"/>
              </w:rPr>
              <w:t>0.28 (sig)</w:t>
            </w:r>
          </w:p>
        </w:tc>
      </w:tr>
      <w:tr w:rsidR="00D84502" w14:paraId="3C01E6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1554E27" w14:textId="77777777" w:rsidR="00D84502" w:rsidRDefault="00DE0D44">
            <w:r>
              <w:rPr>
                <w:b/>
                <w:bCs/>
                <w:color w:val="000000"/>
              </w:rPr>
              <w:t>Diabetic Slope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A3EB89" w14:textId="77777777" w:rsidR="00D84502" w:rsidRDefault="00DE0D44">
            <w:pPr>
              <w:jc w:val="center"/>
            </w:pPr>
            <w:r>
              <w:rPr>
                <w:color w:val="000000"/>
              </w:rPr>
              <w:t>0.22 (not sig)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8FB78B" w14:textId="77777777" w:rsidR="00D84502" w:rsidRDefault="00DE0D44">
            <w:pPr>
              <w:jc w:val="center"/>
            </w:pPr>
            <w:r>
              <w:rPr>
                <w:color w:val="000000"/>
              </w:rPr>
              <w:t>0.29 (not sig)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8121FD" w14:textId="77777777" w:rsidR="00D84502" w:rsidRDefault="00DE0D44">
            <w:pPr>
              <w:jc w:val="center"/>
            </w:pPr>
            <w:r>
              <w:rPr>
                <w:color w:val="000000"/>
              </w:rPr>
              <w:t>0.52 (HIGHLY sig)</w:t>
            </w:r>
          </w:p>
        </w:tc>
      </w:tr>
      <w:tr w:rsidR="00D84502" w14:paraId="48C262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FF7F61D" w14:textId="77777777" w:rsidR="00D84502" w:rsidRDefault="00DE0D44">
            <w:r>
              <w:rPr>
                <w:b/>
                <w:bCs/>
                <w:color w:val="000000"/>
              </w:rPr>
              <w:t>Slope Change Pattern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A98668" w14:textId="77777777" w:rsidR="00D84502" w:rsidRDefault="00DE0D44">
            <w:pPr>
              <w:jc w:val="center"/>
            </w:pPr>
            <w:r>
              <w:rPr>
                <w:color w:val="000000"/>
              </w:rPr>
              <w:t>Weakens 60%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09635BF" w14:textId="77777777" w:rsidR="00D84502" w:rsidRDefault="00DE0D44">
            <w:pPr>
              <w:jc w:val="center"/>
            </w:pPr>
            <w:r>
              <w:rPr>
                <w:color w:val="000000"/>
              </w:rPr>
              <w:t>Weakens 36%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D98C4CA" w14:textId="77777777" w:rsidR="00D84502" w:rsidRDefault="00DE0D44">
            <w:pPr>
              <w:jc w:val="center"/>
            </w:pPr>
            <w:r>
              <w:rPr>
                <w:color w:val="000000"/>
              </w:rPr>
              <w:t>Strengthens 86%</w:t>
            </w:r>
          </w:p>
        </w:tc>
      </w:tr>
      <w:tr w:rsidR="00D84502" w14:paraId="299C44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449E8FF" w14:textId="77777777" w:rsidR="00D84502" w:rsidRDefault="00DE0D44">
            <w:r>
              <w:rPr>
                <w:b/>
                <w:bCs/>
                <w:color w:val="000000"/>
              </w:rPr>
              <w:t>Diabetes Effect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7C5B54" w14:textId="77777777" w:rsidR="00D84502" w:rsidRDefault="00DE0D44">
            <w:pPr>
              <w:jc w:val="center"/>
            </w:pPr>
            <w:r>
              <w:rPr>
                <w:color w:val="000000"/>
              </w:rPr>
              <w:t>Dominates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7C84D13" w14:textId="77777777" w:rsidR="00D84502" w:rsidRDefault="00DE0D44">
            <w:pPr>
              <w:jc w:val="center"/>
            </w:pPr>
            <w:r>
              <w:rPr>
                <w:color w:val="000000"/>
              </w:rPr>
              <w:t>Dominates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A41CE82" w14:textId="77777777" w:rsidR="00D84502" w:rsidRDefault="00DE0D44">
            <w:pPr>
              <w:jc w:val="center"/>
            </w:pPr>
            <w:r>
              <w:rPr>
                <w:color w:val="000000"/>
              </w:rPr>
              <w:t>Minimal</w:t>
            </w:r>
          </w:p>
        </w:tc>
      </w:tr>
      <w:tr w:rsidR="00D84502" w14:paraId="50021B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B04109E" w14:textId="77777777" w:rsidR="00D84502" w:rsidRDefault="00DE0D44">
            <w:r>
              <w:rPr>
                <w:b/>
                <w:bCs/>
                <w:color w:val="000000"/>
              </w:rPr>
              <w:t>Primary Factor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5FE60D5" w14:textId="77777777" w:rsidR="00D84502" w:rsidRDefault="00DE0D44">
            <w:pPr>
              <w:jc w:val="center"/>
            </w:pPr>
            <w:r>
              <w:rPr>
                <w:color w:val="000000"/>
              </w:rPr>
              <w:t>Diabetes status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AD5805A" w14:textId="77777777" w:rsidR="00D84502" w:rsidRDefault="00DE0D44">
            <w:pPr>
              <w:jc w:val="center"/>
            </w:pPr>
            <w:r>
              <w:rPr>
                <w:color w:val="000000"/>
              </w:rPr>
              <w:t>Diabetes status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BA9E6A5" w14:textId="77777777" w:rsidR="00D84502" w:rsidRDefault="00DE0D44">
            <w:pPr>
              <w:jc w:val="center"/>
            </w:pPr>
            <w:r>
              <w:rPr>
                <w:color w:val="000000"/>
              </w:rPr>
              <w:t>Age</w:t>
            </w:r>
          </w:p>
        </w:tc>
      </w:tr>
      <w:tr w:rsidR="00D84502" w14:paraId="7B9916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BEB11EE" w14:textId="77777777" w:rsidR="00D84502" w:rsidRDefault="00DE0D44">
            <w:r>
              <w:rPr>
                <w:b/>
                <w:bCs/>
                <w:color w:val="000000"/>
              </w:rPr>
              <w:t>System Affected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1BCFE0" w14:textId="77777777" w:rsidR="00D84502" w:rsidRDefault="00DE0D44">
            <w:pPr>
              <w:jc w:val="center"/>
            </w:pPr>
            <w:r>
              <w:rPr>
                <w:color w:val="000000"/>
              </w:rPr>
              <w:t>Insulin/glucose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0273F5" w14:textId="77777777" w:rsidR="00D84502" w:rsidRDefault="00DE0D44">
            <w:pPr>
              <w:jc w:val="center"/>
            </w:pPr>
            <w:r>
              <w:rPr>
                <w:color w:val="000000"/>
              </w:rPr>
              <w:t>Insulin/glucose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B273E98" w14:textId="77777777" w:rsidR="00D84502" w:rsidRDefault="00DE0D44">
            <w:pPr>
              <w:jc w:val="center"/>
            </w:pPr>
            <w:r>
              <w:rPr>
                <w:color w:val="000000"/>
              </w:rPr>
              <w:t>Cardiovascular</w:t>
            </w:r>
          </w:p>
        </w:tc>
      </w:tr>
      <w:tr w:rsidR="00D84502" w14:paraId="76F6E8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B099851" w14:textId="77777777" w:rsidR="00D84502" w:rsidRDefault="00DE0D44">
            <w:r>
              <w:rPr>
                <w:b/>
                <w:bCs/>
                <w:color w:val="000000"/>
              </w:rPr>
              <w:t>Mechanism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A251E7C" w14:textId="77777777" w:rsidR="00D84502" w:rsidRDefault="00DE0D44">
            <w:pPr>
              <w:jc w:val="center"/>
            </w:pPr>
            <w:r>
              <w:rPr>
                <w:color w:val="000000"/>
              </w:rPr>
              <w:t>System breakdown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D0F6AB0" w14:textId="77777777" w:rsidR="00D84502" w:rsidRDefault="00DE0D44">
            <w:pPr>
              <w:jc w:val="center"/>
            </w:pPr>
            <w:r>
              <w:rPr>
                <w:color w:val="000000"/>
              </w:rPr>
              <w:t>System breakdown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37CD4A7" w14:textId="77777777" w:rsidR="00D84502" w:rsidRDefault="00DE0D44">
            <w:pPr>
              <w:jc w:val="center"/>
            </w:pPr>
            <w:r>
              <w:rPr>
                <w:color w:val="000000"/>
              </w:rPr>
              <w:t>Accelerated aging</w:t>
            </w:r>
          </w:p>
        </w:tc>
      </w:tr>
      <w:tr w:rsidR="00D84502" w14:paraId="2A248F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9331AB0" w14:textId="77777777" w:rsidR="00D84502" w:rsidRDefault="00DE0D44">
            <w:r>
              <w:rPr>
                <w:b/>
                <w:bCs/>
                <w:color w:val="000000"/>
              </w:rPr>
              <w:t>Prevention Window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93CBD9" w14:textId="77777777" w:rsidR="00D84502" w:rsidRDefault="00DE0D44">
            <w:pPr>
              <w:jc w:val="center"/>
            </w:pPr>
            <w:r>
              <w:rPr>
                <w:color w:val="000000"/>
              </w:rPr>
              <w:t>Before diagnosis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9000BB1" w14:textId="77777777" w:rsidR="00D84502" w:rsidRDefault="00DE0D44">
            <w:pPr>
              <w:jc w:val="center"/>
            </w:pPr>
            <w:r>
              <w:rPr>
                <w:color w:val="000000"/>
              </w:rPr>
              <w:t>Before diagnosis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1CD4032" w14:textId="77777777" w:rsidR="00D84502" w:rsidRDefault="00DE0D44">
            <w:pPr>
              <w:jc w:val="center"/>
            </w:pPr>
            <w:r>
              <w:rPr>
                <w:color w:val="000000"/>
              </w:rPr>
              <w:t>Throughout life</w:t>
            </w:r>
          </w:p>
        </w:tc>
      </w:tr>
      <w:tr w:rsidR="00D84502" w14:paraId="736892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794FF4B" w14:textId="77777777" w:rsidR="00D84502" w:rsidRDefault="00DE0D44">
            <w:r>
              <w:rPr>
                <w:b/>
                <w:bCs/>
                <w:color w:val="000000"/>
              </w:rPr>
              <w:t>Treatment Approach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A12D390" w14:textId="77777777" w:rsidR="00D84502" w:rsidRDefault="00DE0D44">
            <w:pPr>
              <w:jc w:val="center"/>
            </w:pPr>
            <w:r>
              <w:rPr>
                <w:color w:val="000000"/>
              </w:rPr>
              <w:t>Medical essential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F4B03B2" w14:textId="77777777" w:rsidR="00D84502" w:rsidRDefault="00DE0D44">
            <w:pPr>
              <w:jc w:val="center"/>
            </w:pPr>
            <w:r>
              <w:rPr>
                <w:color w:val="000000"/>
              </w:rPr>
              <w:t>Medical essential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BD988F9" w14:textId="77777777" w:rsidR="00D84502" w:rsidRDefault="00DE0D44">
            <w:pPr>
              <w:jc w:val="center"/>
            </w:pPr>
            <w:r>
              <w:rPr>
                <w:color w:val="000000"/>
              </w:rPr>
              <w:t>Lifestyle + medical</w:t>
            </w:r>
          </w:p>
        </w:tc>
      </w:tr>
    </w:tbl>
    <w:p w14:paraId="0DDB1E1F" w14:textId="77777777" w:rsidR="00D84502" w:rsidRDefault="00D84502">
      <w:pPr>
        <w:spacing w:after="200"/>
      </w:pPr>
    </w:p>
    <w:p w14:paraId="2A1F3FA3" w14:textId="77777777" w:rsidR="00D84502" w:rsidRDefault="00D84502">
      <w:pPr>
        <w:spacing w:after="400"/>
      </w:pPr>
    </w:p>
    <w:p w14:paraId="0BD928C9" w14:textId="77777777" w:rsidR="00D84502" w:rsidRDefault="00DE0D44">
      <w:pPr>
        <w:pStyle w:val="Heading2"/>
        <w:spacing w:before="400" w:after="200"/>
      </w:pPr>
      <w:r>
        <w:t>CONCLUSION</w:t>
      </w:r>
    </w:p>
    <w:p w14:paraId="24FE4EF5" w14:textId="77777777" w:rsidR="00D84502" w:rsidRDefault="00DE0D44">
      <w:pPr>
        <w:spacing w:after="200"/>
      </w:pPr>
      <w:r>
        <w:t>This three-model analysis reveals that diabetes is not a monolithic condition but rather affects different physiological systems through fundamentally different mechanisms.</w:t>
      </w:r>
    </w:p>
    <w:p w14:paraId="4B27DFB9" w14:textId="77777777" w:rsidR="00D84502" w:rsidRDefault="00DE0D44">
      <w:pPr>
        <w:spacing w:after="200"/>
      </w:pPr>
      <w:r>
        <w:t>FOR GLUCOSE METABOLISM, diabetes acts as a DOMINANT DISRUPTOR. The massive baseline shift (35-40 mg/dL) and elimination of age/BMI effects demonstrate complete dysregulation of the insulin-glucose system. Once this primary regulatory mechanism fails, normal physiological factors lose relevance. This creates a critical prevention window: interventions targeting weight and metabolism are most effective BEFORE diabetes develops. After diagnosis, medical management becomes essential.</w:t>
      </w:r>
    </w:p>
    <w:p w14:paraId="53BEAA6D" w14:textId="77777777" w:rsidR="00D84502" w:rsidRDefault="00DE0D44">
      <w:pPr>
        <w:spacing w:after="200"/>
      </w:pPr>
      <w:r>
        <w:t>FOR CARDIOVASCULAR HEALTH, diabetes acts as an ACCELERATOR rather than a disruptor. Blood pressure regulation through multiple independent systems continues functioning, but diabetes doubles the rate of age-related deterioration. The minimal baseline effect but doubled slope (0.28 → 0.52) indicates accelerated aging rather than system failure. This means cardiovascular interventions remain effective throughout life but require more aggressive implementation in diabetic patients.</w:t>
      </w:r>
    </w:p>
    <w:p w14:paraId="549CF8DB" w14:textId="77777777" w:rsidR="00D84502" w:rsidRDefault="00DE0D44">
      <w:pPr>
        <w:spacing w:after="200"/>
      </w:pPr>
      <w:r>
        <w:t>These contrasting patterns have profound implications for clinical practice. Risk assessment tools must be outcome-specific rather than universal. Prevention strategies must recognize that different complications have different critical windows. Treatment protocols must adjust for accelerated aging in some systems while managing complete dysregulation in others. Patient education must explain these system-specific effects to promote appropriate self-management.</w:t>
      </w:r>
    </w:p>
    <w:p w14:paraId="2503BA8F" w14:textId="77777777" w:rsidR="00D84502" w:rsidRDefault="00DE0D44">
      <w:pPr>
        <w:spacing w:after="200"/>
      </w:pPr>
      <w:r>
        <w:t>From a research perspective, understanding WHY these patterns differ could unlock new therapeutic approaches. If we can identify what makes glucose regulation collapse while cardiovascular regulation persists (though accelerated), we might discover interventions that preserve or restore normal regulatory relationships. Longitudinal studies tracking individuals through diabetes development would be particularly valuable.</w:t>
      </w:r>
    </w:p>
    <w:p w14:paraId="1B18C0FD" w14:textId="77777777" w:rsidR="00D84502" w:rsidRDefault="00DE0D44">
      <w:pPr>
        <w:spacing w:after="600"/>
      </w:pPr>
      <w:r>
        <w:t>The ultimate insight is this: effective diabetes care requires recognizing that diabetes affects different organ systems differently. Universal approaches miss critical nuances. By understanding these system-specific patterns - glucose dominance versus cardiovascular acceleration - we can develop more targeted, effective prevention and treatment strategies that address the actual mechanisms of diabetes complications.</w:t>
      </w:r>
    </w:p>
    <w:sectPr w:rsidR="00D845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40E67"/>
    <w:multiLevelType w:val="hybridMultilevel"/>
    <w:tmpl w:val="91026292"/>
    <w:lvl w:ilvl="0" w:tplc="D722F30A">
      <w:start w:val="1"/>
      <w:numFmt w:val="bullet"/>
      <w:lvlText w:val="●"/>
      <w:lvlJc w:val="left"/>
      <w:pPr>
        <w:ind w:left="720" w:hanging="360"/>
      </w:pPr>
    </w:lvl>
    <w:lvl w:ilvl="1" w:tplc="7000175A">
      <w:start w:val="1"/>
      <w:numFmt w:val="bullet"/>
      <w:lvlText w:val="○"/>
      <w:lvlJc w:val="left"/>
      <w:pPr>
        <w:ind w:left="1440" w:hanging="360"/>
      </w:pPr>
    </w:lvl>
    <w:lvl w:ilvl="2" w:tplc="1ADEF7D0">
      <w:start w:val="1"/>
      <w:numFmt w:val="bullet"/>
      <w:lvlText w:val="■"/>
      <w:lvlJc w:val="left"/>
      <w:pPr>
        <w:ind w:left="2160" w:hanging="360"/>
      </w:pPr>
    </w:lvl>
    <w:lvl w:ilvl="3" w:tplc="AE522EDC">
      <w:start w:val="1"/>
      <w:numFmt w:val="bullet"/>
      <w:lvlText w:val="●"/>
      <w:lvlJc w:val="left"/>
      <w:pPr>
        <w:ind w:left="2880" w:hanging="360"/>
      </w:pPr>
    </w:lvl>
    <w:lvl w:ilvl="4" w:tplc="FBCA3204">
      <w:start w:val="1"/>
      <w:numFmt w:val="bullet"/>
      <w:lvlText w:val="○"/>
      <w:lvlJc w:val="left"/>
      <w:pPr>
        <w:ind w:left="3600" w:hanging="360"/>
      </w:pPr>
    </w:lvl>
    <w:lvl w:ilvl="5" w:tplc="301E50A6">
      <w:start w:val="1"/>
      <w:numFmt w:val="bullet"/>
      <w:lvlText w:val="■"/>
      <w:lvlJc w:val="left"/>
      <w:pPr>
        <w:ind w:left="4320" w:hanging="360"/>
      </w:pPr>
    </w:lvl>
    <w:lvl w:ilvl="6" w:tplc="4F0A8A54">
      <w:start w:val="1"/>
      <w:numFmt w:val="bullet"/>
      <w:lvlText w:val="●"/>
      <w:lvlJc w:val="left"/>
      <w:pPr>
        <w:ind w:left="5040" w:hanging="360"/>
      </w:pPr>
    </w:lvl>
    <w:lvl w:ilvl="7" w:tplc="37EA802E">
      <w:start w:val="1"/>
      <w:numFmt w:val="bullet"/>
      <w:lvlText w:val="●"/>
      <w:lvlJc w:val="left"/>
      <w:pPr>
        <w:ind w:left="5760" w:hanging="360"/>
      </w:pPr>
    </w:lvl>
    <w:lvl w:ilvl="8" w:tplc="CEDA402E">
      <w:start w:val="1"/>
      <w:numFmt w:val="bullet"/>
      <w:lvlText w:val="●"/>
      <w:lvlJc w:val="left"/>
      <w:pPr>
        <w:ind w:left="6480" w:hanging="360"/>
      </w:pPr>
    </w:lvl>
  </w:abstractNum>
  <w:num w:numId="1" w16cid:durableId="3052053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502"/>
    <w:rsid w:val="000E4412"/>
    <w:rsid w:val="00D84502"/>
    <w:rsid w:val="00DE0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ACB6D"/>
  <w15:docId w15:val="{A0CE9735-26F5-4B6A-BDC1-469314D6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2658</Words>
  <Characters>15156</Characters>
  <Application>Microsoft Office Word</Application>
  <DocSecurity>0</DocSecurity>
  <Lines>126</Lines>
  <Paragraphs>35</Paragraphs>
  <ScaleCrop>false</ScaleCrop>
  <Company/>
  <LinksUpToDate>false</LinksUpToDate>
  <CharactersWithSpaces>17779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Adenike Palmer</cp:lastModifiedBy>
  <cp:revision>2</cp:revision>
  <dcterms:created xsi:type="dcterms:W3CDTF">2026-01-19T01:34:00Z</dcterms:created>
  <dcterms:modified xsi:type="dcterms:W3CDTF">2026-01-19T01:34:00Z</dcterms:modified>
</cp:coreProperties>
</file>