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CE2FB" w14:textId="680B277B" w:rsidR="00DD0E63" w:rsidRDefault="000377C1">
      <w:pPr>
        <w:rPr>
          <w:rFonts w:ascii="Times New Roman" w:hAnsi="Times New Roman" w:cs="Times New Roman"/>
          <w:lang w:val="es-ES_tradnl"/>
        </w:rPr>
      </w:pPr>
      <w:r>
        <w:rPr>
          <w:rFonts w:ascii="Times New Roman" w:hAnsi="Times New Roman" w:cs="Times New Roman"/>
          <w:lang w:val="es-ES_tradnl"/>
        </w:rPr>
        <w:t>Juan Sebastian Valencia - 202422139</w:t>
      </w:r>
    </w:p>
    <w:p w14:paraId="20967DB6" w14:textId="4BE30BC4" w:rsidR="000377C1" w:rsidRDefault="000377C1" w:rsidP="000377C1">
      <w:pPr>
        <w:jc w:val="center"/>
        <w:rPr>
          <w:rFonts w:ascii="Times New Roman" w:hAnsi="Times New Roman" w:cs="Times New Roman"/>
          <w:sz w:val="48"/>
          <w:szCs w:val="48"/>
          <w:lang w:val="es-ES_tradnl"/>
        </w:rPr>
      </w:pPr>
      <w:r>
        <w:rPr>
          <w:rFonts w:ascii="Times New Roman" w:hAnsi="Times New Roman" w:cs="Times New Roman"/>
          <w:sz w:val="48"/>
          <w:szCs w:val="48"/>
          <w:lang w:val="es-ES_tradnl"/>
        </w:rPr>
        <w:t xml:space="preserve">Taller Angular </w:t>
      </w:r>
    </w:p>
    <w:p w14:paraId="02E49A69" w14:textId="77777777" w:rsidR="000377C1" w:rsidRPr="009B627D" w:rsidRDefault="000377C1" w:rsidP="000377C1">
      <w:pPr>
        <w:rPr>
          <w:rFonts w:ascii="Times New Roman" w:hAnsi="Times New Roman" w:cs="Times New Roman"/>
          <w:b/>
          <w:bCs/>
          <w:lang w:val="es-ES_tradnl"/>
        </w:rPr>
      </w:pPr>
      <w:r w:rsidRPr="009B627D">
        <w:rPr>
          <w:rFonts w:ascii="Times New Roman" w:hAnsi="Times New Roman" w:cs="Times New Roman"/>
          <w:b/>
          <w:bCs/>
          <w:lang w:val="es-ES_tradnl"/>
        </w:rPr>
        <w:t>1. Sobre Observables y Asincronía:</w:t>
      </w:r>
    </w:p>
    <w:p w14:paraId="17045137" w14:textId="77777777" w:rsidR="000377C1" w:rsidRPr="000377C1" w:rsidRDefault="000377C1" w:rsidP="000377C1">
      <w:pPr>
        <w:rPr>
          <w:rFonts w:ascii="Times New Roman" w:hAnsi="Times New Roman" w:cs="Times New Roman"/>
          <w:lang w:val="es-ES_tradnl"/>
        </w:rPr>
      </w:pPr>
      <w:r w:rsidRPr="000377C1">
        <w:rPr>
          <w:rFonts w:ascii="Times New Roman" w:hAnsi="Times New Roman" w:cs="Times New Roman"/>
          <w:lang w:val="es-ES_tradnl"/>
        </w:rPr>
        <w:t>a. ¿Por qué las peticiones HTTP en Angular devuelven un Observable en lugar</w:t>
      </w:r>
    </w:p>
    <w:p w14:paraId="284363E7" w14:textId="1BAC5EC3" w:rsidR="000377C1" w:rsidRDefault="000377C1" w:rsidP="000377C1">
      <w:pPr>
        <w:rPr>
          <w:rFonts w:ascii="Times New Roman" w:hAnsi="Times New Roman" w:cs="Times New Roman"/>
          <w:lang w:val="es-ES_tradnl"/>
        </w:rPr>
      </w:pPr>
      <w:r w:rsidRPr="000377C1">
        <w:rPr>
          <w:rFonts w:ascii="Times New Roman" w:hAnsi="Times New Roman" w:cs="Times New Roman"/>
          <w:lang w:val="es-ES_tradnl"/>
        </w:rPr>
        <w:t>de la data directa? ¿Qué diferencia hay frente a una Promise?</w:t>
      </w:r>
    </w:p>
    <w:p w14:paraId="71D7CA1E" w14:textId="77777777" w:rsidR="00CC3BE0" w:rsidRDefault="00CC3BE0" w:rsidP="000377C1">
      <w:pPr>
        <w:rPr>
          <w:rFonts w:ascii="Times New Roman" w:hAnsi="Times New Roman" w:cs="Times New Roman"/>
        </w:rPr>
      </w:pPr>
      <w:r w:rsidRPr="00CC3BE0">
        <w:rPr>
          <w:rFonts w:ascii="Times New Roman" w:hAnsi="Times New Roman" w:cs="Times New Roman"/>
        </w:rPr>
        <w:t xml:space="preserve">En Angular, las solicitudes HTTP retornan un </w:t>
      </w:r>
      <w:r w:rsidRPr="00CC3BE0">
        <w:rPr>
          <w:rStyle w:val="Strong"/>
          <w:rFonts w:ascii="Times New Roman" w:hAnsi="Times New Roman" w:cs="Times New Roman"/>
          <w:b w:val="0"/>
          <w:bCs w:val="0"/>
        </w:rPr>
        <w:t>Observable</w:t>
      </w:r>
      <w:r w:rsidRPr="00CC3BE0">
        <w:rPr>
          <w:rFonts w:ascii="Times New Roman" w:hAnsi="Times New Roman" w:cs="Times New Roman"/>
        </w:rPr>
        <w:t xml:space="preserve"> porque este patrón brinda más flexibilidad y control en el manejo de datos asíncronos.</w:t>
      </w:r>
      <w:r w:rsidRPr="00CC3BE0">
        <w:rPr>
          <w:rFonts w:ascii="Times New Roman" w:hAnsi="Times New Roman" w:cs="Times New Roman"/>
        </w:rPr>
        <w:t xml:space="preserve"> A diferencia de un promise, un Observable lazy: </w:t>
      </w:r>
      <w:r w:rsidRPr="00CC3BE0">
        <w:rPr>
          <w:rFonts w:ascii="Times New Roman" w:hAnsi="Times New Roman" w:cs="Times New Roman"/>
        </w:rPr>
        <w:t>no inicia ninguna operación hasta que alguien se suscribe mediante .subscribe(). Esto hace posible cancelar la petición si el componente se destruye, aplicar operadores de transformación como map, filter o catchError con .pipe()</w:t>
      </w:r>
      <w:r>
        <w:rPr>
          <w:rFonts w:ascii="Times New Roman" w:hAnsi="Times New Roman" w:cs="Times New Roman"/>
        </w:rPr>
        <w:t xml:space="preserve">, </w:t>
      </w:r>
      <w:r w:rsidRPr="00CC3BE0">
        <w:rPr>
          <w:rFonts w:ascii="Times New Roman" w:hAnsi="Times New Roman" w:cs="Times New Roman"/>
        </w:rPr>
        <w:t>y en teoría manejar múltiples valores a lo largo del tiempo.</w:t>
      </w:r>
    </w:p>
    <w:p w14:paraId="2D7AD7F6" w14:textId="1E9FC1BA" w:rsidR="00CC3BE0" w:rsidRPr="00CC3BE0" w:rsidRDefault="00CC3BE0" w:rsidP="000377C1">
      <w:pPr>
        <w:rPr>
          <w:rFonts w:ascii="Times New Roman" w:hAnsi="Times New Roman" w:cs="Times New Roman"/>
        </w:rPr>
      </w:pPr>
      <w:r w:rsidRPr="00CC3BE0">
        <w:rPr>
          <w:rFonts w:ascii="Times New Roman" w:hAnsi="Times New Roman" w:cs="Times New Roman"/>
          <w:lang w:val="es-ES_tradnl"/>
        </w:rPr>
        <w:t xml:space="preserve">Por </w:t>
      </w:r>
      <w:r>
        <w:rPr>
          <w:rFonts w:ascii="Times New Roman" w:hAnsi="Times New Roman" w:cs="Times New Roman"/>
          <w:lang w:val="es-ES_tradnl"/>
        </w:rPr>
        <w:t xml:space="preserve">otra parte, </w:t>
      </w:r>
      <w:r w:rsidRPr="00CC3BE0">
        <w:rPr>
          <w:rFonts w:ascii="Times New Roman" w:hAnsi="Times New Roman" w:cs="Times New Roman"/>
          <w:lang w:val="es-ES_tradnl"/>
        </w:rPr>
        <w:t>una Promise comienza a ejecutarse en cuanto se crea, no puede cancelarse y solo entrega un único valor.</w:t>
      </w:r>
      <w:r w:rsidRPr="00CC3BE0">
        <w:t xml:space="preserve"> </w:t>
      </w:r>
      <w:r w:rsidRPr="00CC3BE0">
        <w:rPr>
          <w:rFonts w:ascii="Times New Roman" w:hAnsi="Times New Roman" w:cs="Times New Roman"/>
          <w:lang w:val="es-ES_tradnl"/>
        </w:rPr>
        <w:t>Para el caso de HTTP, donde cada petición emite exactamente un resultado, ambos enfoques funcionan, pero Observable integra mejor con el ecosistema reactivo de Angular (formularios, eventos, etc.).</w:t>
      </w:r>
    </w:p>
    <w:p w14:paraId="036780DB" w14:textId="77777777" w:rsidR="00CC3BE0" w:rsidRPr="00CC3BE0" w:rsidRDefault="00CC3BE0" w:rsidP="00CC3BE0">
      <w:pPr>
        <w:spacing w:before="200" w:after="100"/>
        <w:rPr>
          <w:rFonts w:ascii="Times New Roman" w:hAnsi="Times New Roman" w:cs="Times New Roman"/>
        </w:rPr>
      </w:pPr>
      <w:r w:rsidRPr="00CC3BE0">
        <w:rPr>
          <w:rFonts w:ascii="Times New Roman" w:eastAsia="Arial" w:hAnsi="Times New Roman" w:cs="Times New Roman"/>
        </w:rPr>
        <w:t>b. ¿Qué ocurre si un componente llama a un servicio HTTP pero nunca hace .subscribe()? ¿Se ejecuta la petición igualmente?</w:t>
      </w:r>
    </w:p>
    <w:p w14:paraId="79DB7B7C" w14:textId="42E23C59" w:rsidR="00CC3BE0" w:rsidRDefault="00CC3BE0" w:rsidP="000377C1">
      <w:pPr>
        <w:rPr>
          <w:rFonts w:ascii="Times New Roman" w:eastAsia="Arial" w:hAnsi="Times New Roman" w:cs="Times New Roman"/>
        </w:rPr>
      </w:pPr>
      <w:r w:rsidRPr="00CC3BE0">
        <w:rPr>
          <w:rFonts w:ascii="Times New Roman" w:eastAsia="Arial" w:hAnsi="Times New Roman" w:cs="Times New Roman"/>
        </w:rPr>
        <w:t>No, la petición no se ejecuta</w:t>
      </w:r>
      <w:r w:rsidR="009B627D">
        <w:rPr>
          <w:rFonts w:ascii="Times New Roman" w:eastAsia="Arial" w:hAnsi="Times New Roman" w:cs="Times New Roman"/>
        </w:rPr>
        <w:t xml:space="preserve">, </w:t>
      </w:r>
      <w:r w:rsidR="009B627D" w:rsidRPr="009B627D">
        <w:rPr>
          <w:rFonts w:ascii="Times New Roman" w:eastAsia="Arial" w:hAnsi="Times New Roman" w:cs="Times New Roman"/>
        </w:rPr>
        <w:t>las llamadas realizadas con HttpClient generan un Observable frío</w:t>
      </w:r>
      <w:r w:rsidRPr="00CC3BE0">
        <w:rPr>
          <w:rFonts w:ascii="Times New Roman" w:eastAsia="Arial" w:hAnsi="Times New Roman" w:cs="Times New Roman"/>
        </w:rPr>
        <w:t xml:space="preserve">, lo que significa que el flujo no comienza hasta que existe al menos un suscriptor. </w:t>
      </w:r>
      <w:r w:rsidR="009B627D" w:rsidRPr="009B627D">
        <w:rPr>
          <w:rFonts w:ascii="Times New Roman" w:eastAsia="Arial" w:hAnsi="Times New Roman" w:cs="Times New Roman"/>
        </w:rPr>
        <w:t>Si un componente invoca weatherService.getWeather('Bogota') pero nunca ejecuta .subscribe(), el Observable se crea sin activarse y, en consecuencia, no se envía ninguna solicitud HTTP al servidor.</w:t>
      </w:r>
    </w:p>
    <w:p w14:paraId="51DC2DC3" w14:textId="77777777" w:rsidR="009B627D" w:rsidRPr="009B627D" w:rsidRDefault="009B627D" w:rsidP="000377C1">
      <w:pPr>
        <w:rPr>
          <w:rFonts w:ascii="Times New Roman" w:eastAsia="Arial" w:hAnsi="Times New Roman" w:cs="Times New Roman"/>
          <w:b/>
          <w:bCs/>
        </w:rPr>
      </w:pPr>
    </w:p>
    <w:p w14:paraId="1B47CB10" w14:textId="77777777" w:rsidR="009B627D" w:rsidRPr="009B627D" w:rsidRDefault="009B627D" w:rsidP="009B627D">
      <w:pPr>
        <w:rPr>
          <w:rFonts w:ascii="Times New Roman" w:hAnsi="Times New Roman" w:cs="Times New Roman"/>
          <w:b/>
          <w:bCs/>
        </w:rPr>
      </w:pPr>
      <w:r w:rsidRPr="009B627D">
        <w:rPr>
          <w:rFonts w:ascii="Times New Roman" w:hAnsi="Times New Roman" w:cs="Times New Roman"/>
          <w:b/>
          <w:bCs/>
        </w:rPr>
        <w:t>2. Sobre Inyección de Dependencias</w:t>
      </w:r>
    </w:p>
    <w:p w14:paraId="2C45E660" w14:textId="77777777" w:rsidR="009B627D" w:rsidRDefault="009B627D" w:rsidP="009B627D">
      <w:pPr>
        <w:rPr>
          <w:rFonts w:ascii="Times New Roman" w:hAnsi="Times New Roman" w:cs="Times New Roman"/>
        </w:rPr>
      </w:pPr>
      <w:r w:rsidRPr="009B627D">
        <w:rPr>
          <w:rFonts w:ascii="Times New Roman" w:hAnsi="Times New Roman" w:cs="Times New Roman"/>
        </w:rPr>
        <w:t>c. ¿Qué ventaja de modularidad da providedIn: 'root' frente a instanciar el servicio manualmente con new CityService() dentro de un componente?</w:t>
      </w:r>
    </w:p>
    <w:p w14:paraId="630678E2" w14:textId="77777777" w:rsidR="009B627D" w:rsidRPr="009B627D" w:rsidRDefault="009B627D" w:rsidP="009B627D">
      <w:pPr>
        <w:rPr>
          <w:rFonts w:ascii="Times New Roman" w:hAnsi="Times New Roman" w:cs="Times New Roman"/>
        </w:rPr>
      </w:pPr>
    </w:p>
    <w:p w14:paraId="0A456C45" w14:textId="77777777" w:rsidR="009B627D" w:rsidRDefault="009B627D" w:rsidP="009B627D">
      <w:pPr>
        <w:rPr>
          <w:rFonts w:ascii="Times New Roman" w:hAnsi="Times New Roman" w:cs="Times New Roman"/>
        </w:rPr>
      </w:pPr>
      <w:r w:rsidRPr="009B627D">
        <w:rPr>
          <w:rFonts w:ascii="Times New Roman" w:hAnsi="Times New Roman" w:cs="Times New Roman"/>
        </w:rPr>
        <w:t>Con providedIn: 'root', Angular crea una única instancia del servicio (Singleton) que es compartida por toda la aplicación. Esto asegura que el estado sea consistente, simplifica el mantenimiento y disminuye el acoplamiento entre servicios y componentes.</w:t>
      </w:r>
    </w:p>
    <w:p w14:paraId="4487852B" w14:textId="77777777" w:rsidR="009B627D" w:rsidRDefault="009B627D" w:rsidP="009B627D">
      <w:pPr>
        <w:rPr>
          <w:rFonts w:ascii="Times New Roman" w:hAnsi="Times New Roman" w:cs="Times New Roman"/>
        </w:rPr>
      </w:pPr>
    </w:p>
    <w:p w14:paraId="7645C46B" w14:textId="71FAD47B" w:rsidR="009B627D" w:rsidRPr="009B627D" w:rsidRDefault="009B627D" w:rsidP="009B627D">
      <w:pPr>
        <w:rPr>
          <w:rFonts w:ascii="Times New Roman" w:hAnsi="Times New Roman" w:cs="Times New Roman"/>
        </w:rPr>
      </w:pPr>
      <w:r w:rsidRPr="009B627D">
        <w:rPr>
          <w:rFonts w:ascii="Times New Roman" w:hAnsi="Times New Roman" w:cs="Times New Roman"/>
        </w:rPr>
        <w:lastRenderedPageBreak/>
        <w:t>Con new CityService() dentro de un componente, cada componente crea su propia instancia independiente, lo que rompe el estado compartido, duplica recursos</w:t>
      </w:r>
      <w:r>
        <w:rPr>
          <w:rFonts w:ascii="Times New Roman" w:hAnsi="Times New Roman" w:cs="Times New Roman"/>
        </w:rPr>
        <w:t xml:space="preserve"> </w:t>
      </w:r>
      <w:r w:rsidR="008E0ECA" w:rsidRPr="008E0ECA">
        <w:rPr>
          <w:rFonts w:ascii="Times New Roman" w:hAnsi="Times New Roman" w:cs="Times New Roman"/>
        </w:rPr>
        <w:t>y evita que los componentes puedan intercambiar información a través del servicio.</w:t>
      </w:r>
      <w:r>
        <w:rPr>
          <w:rFonts w:ascii="Times New Roman" w:hAnsi="Times New Roman" w:cs="Times New Roman"/>
        </w:rPr>
        <w:t>, a</w:t>
      </w:r>
      <w:r w:rsidRPr="009B627D">
        <w:rPr>
          <w:rFonts w:ascii="Times New Roman" w:hAnsi="Times New Roman" w:cs="Times New Roman"/>
        </w:rPr>
        <w:t>demás, el componente queda fuertemente acoplado a la implementación concreta del servicio.</w:t>
      </w:r>
    </w:p>
    <w:p w14:paraId="6D8D2B2A" w14:textId="77777777" w:rsidR="009B627D" w:rsidRPr="009B627D" w:rsidRDefault="009B627D" w:rsidP="009B627D">
      <w:pPr>
        <w:rPr>
          <w:rFonts w:ascii="Times New Roman" w:hAnsi="Times New Roman" w:cs="Times New Roman"/>
        </w:rPr>
      </w:pPr>
      <w:r w:rsidRPr="009B627D">
        <w:rPr>
          <w:rFonts w:ascii="Times New Roman" w:hAnsi="Times New Roman" w:cs="Times New Roman"/>
        </w:rPr>
        <w:t>d. ¿Cómo facilitaría la inyección de dependencias la escritura de pruebas unitarias para estos servicios?</w:t>
      </w:r>
    </w:p>
    <w:p w14:paraId="5BBDD27B" w14:textId="77777777" w:rsidR="009B627D" w:rsidRPr="009B627D" w:rsidRDefault="009B627D" w:rsidP="009B627D">
      <w:pPr>
        <w:rPr>
          <w:rFonts w:ascii="Times New Roman" w:hAnsi="Times New Roman" w:cs="Times New Roman"/>
        </w:rPr>
      </w:pPr>
      <w:r w:rsidRPr="009B627D">
        <w:rPr>
          <w:rFonts w:ascii="Times New Roman" w:hAnsi="Times New Roman" w:cs="Times New Roman"/>
        </w:rPr>
        <w:t>La inyección de dependencias permite sustituir las implementaciones reales por mocks (objetos falsos) durante las pruebas. Por ejemplo, en lugar de inyectar el CityService real que hace peticiones HTTP, en los tests se puede inyectar un CityServiceMock que retorna datos predefinidos sin tocar la red.</w:t>
      </w:r>
    </w:p>
    <w:p w14:paraId="20B1E72D" w14:textId="64E282A7" w:rsidR="009B627D" w:rsidRDefault="008E0ECA" w:rsidP="000377C1">
      <w:pPr>
        <w:rPr>
          <w:rFonts w:ascii="Times New Roman" w:hAnsi="Times New Roman" w:cs="Times New Roman"/>
        </w:rPr>
      </w:pPr>
      <w:r w:rsidRPr="008E0ECA">
        <w:rPr>
          <w:rFonts w:ascii="Times New Roman" w:hAnsi="Times New Roman" w:cs="Times New Roman"/>
        </w:rPr>
        <w:t>En Angular, esto se logra configurando el entorno de pruebas con</w:t>
      </w:r>
      <w:r>
        <w:rPr>
          <w:rFonts w:ascii="Times New Roman" w:hAnsi="Times New Roman" w:cs="Times New Roman"/>
        </w:rPr>
        <w:t xml:space="preserve"> </w:t>
      </w:r>
      <w:r w:rsidRPr="008E0ECA">
        <w:rPr>
          <w:rFonts w:ascii="Times New Roman" w:hAnsi="Times New Roman" w:cs="Times New Roman"/>
        </w:rPr>
        <w:t>TestBed.configureTestingModule y definiendo en el array providers la sustitución del servicio real: { provide: CityService, useClass: CityServiceMock }. De esta manera, las pruebas se vuelven rápidas, predecibles y libres de dependencias externas.</w:t>
      </w:r>
    </w:p>
    <w:p w14:paraId="43E23B35" w14:textId="77777777" w:rsidR="008E0ECA" w:rsidRDefault="008E0ECA" w:rsidP="000377C1">
      <w:pPr>
        <w:rPr>
          <w:rFonts w:ascii="Times New Roman" w:hAnsi="Times New Roman" w:cs="Times New Roman"/>
        </w:rPr>
      </w:pPr>
    </w:p>
    <w:p w14:paraId="76A038F6" w14:textId="77777777" w:rsidR="008E0ECA" w:rsidRPr="008E0ECA" w:rsidRDefault="008E0ECA" w:rsidP="008E0ECA">
      <w:pPr>
        <w:rPr>
          <w:rFonts w:ascii="Times New Roman" w:hAnsi="Times New Roman" w:cs="Times New Roman"/>
          <w:b/>
          <w:bCs/>
        </w:rPr>
      </w:pPr>
      <w:r w:rsidRPr="008E0ECA">
        <w:rPr>
          <w:rFonts w:ascii="Times New Roman" w:hAnsi="Times New Roman" w:cs="Times New Roman"/>
          <w:b/>
          <w:bCs/>
        </w:rPr>
        <w:t>3. Sobre Interceptores</w:t>
      </w:r>
    </w:p>
    <w:p w14:paraId="7BB639B0" w14:textId="77777777" w:rsidR="008E0ECA" w:rsidRPr="008E0ECA" w:rsidRDefault="008E0ECA" w:rsidP="008E0ECA">
      <w:pPr>
        <w:rPr>
          <w:rFonts w:ascii="Times New Roman" w:hAnsi="Times New Roman" w:cs="Times New Roman"/>
        </w:rPr>
      </w:pPr>
      <w:r w:rsidRPr="008E0ECA">
        <w:rPr>
          <w:rFonts w:ascii="Times New Roman" w:hAnsi="Times New Roman" w:cs="Times New Roman"/>
        </w:rPr>
        <w:t>e. ¿Por qué es mejor centralizar el manejo de errores en HttpInterceptor en lugar de poner bloques try/catch en cada componente?</w:t>
      </w:r>
    </w:p>
    <w:p w14:paraId="3ED3688B" w14:textId="412BCCDD" w:rsidR="008E0ECA" w:rsidRDefault="008E0ECA" w:rsidP="008E0ECA">
      <w:pPr>
        <w:rPr>
          <w:rFonts w:ascii="Times New Roman" w:hAnsi="Times New Roman" w:cs="Times New Roman"/>
        </w:rPr>
      </w:pPr>
      <w:r w:rsidRPr="008E0ECA">
        <w:rPr>
          <w:rFonts w:ascii="Times New Roman" w:hAnsi="Times New Roman" w:cs="Times New Roman"/>
        </w:rPr>
        <w:t>Un HttpInterceptor se encarga de interceptar todas las solicitudes y respuestas HTTP de la aplicación desde un único punto. Centralizar el manejo de errores aporta varias ventajas</w:t>
      </w:r>
      <w:r>
        <w:rPr>
          <w:rFonts w:ascii="Times New Roman" w:hAnsi="Times New Roman" w:cs="Times New Roman"/>
        </w:rPr>
        <w:t>:</w:t>
      </w:r>
    </w:p>
    <w:p w14:paraId="00802692" w14:textId="3D13D861" w:rsidR="008E0ECA" w:rsidRDefault="008E0ECA" w:rsidP="008E0ECA">
      <w:pPr>
        <w:pStyle w:val="ListParagraph"/>
        <w:numPr>
          <w:ilvl w:val="0"/>
          <w:numId w:val="1"/>
        </w:numPr>
        <w:rPr>
          <w:rFonts w:ascii="Times New Roman" w:hAnsi="Times New Roman" w:cs="Times New Roman"/>
        </w:rPr>
      </w:pPr>
      <w:r w:rsidRPr="008E0ECA">
        <w:rPr>
          <w:rFonts w:ascii="Times New Roman" w:hAnsi="Times New Roman" w:cs="Times New Roman"/>
        </w:rPr>
        <w:t>Evita duplicación de código: no es necesario repetir el mismo bloque de control de errores en cada componente.</w:t>
      </w:r>
    </w:p>
    <w:p w14:paraId="1C59371F" w14:textId="77777777" w:rsidR="008E0ECA" w:rsidRDefault="008E0ECA" w:rsidP="008E0ECA">
      <w:pPr>
        <w:rPr>
          <w:rFonts w:ascii="Times New Roman" w:hAnsi="Times New Roman" w:cs="Times New Roman"/>
        </w:rPr>
      </w:pPr>
    </w:p>
    <w:p w14:paraId="03190555" w14:textId="64BBD79C" w:rsidR="008E0ECA" w:rsidRPr="008E0ECA" w:rsidRDefault="008E0ECA" w:rsidP="008E0ECA">
      <w:pPr>
        <w:pStyle w:val="ListParagraph"/>
        <w:numPr>
          <w:ilvl w:val="0"/>
          <w:numId w:val="1"/>
        </w:numPr>
        <w:rPr>
          <w:rFonts w:ascii="Times New Roman" w:hAnsi="Times New Roman" w:cs="Times New Roman"/>
        </w:rPr>
      </w:pPr>
      <w:r w:rsidRPr="008E0ECA">
        <w:rPr>
          <w:rFonts w:ascii="Times New Roman" w:hAnsi="Times New Roman" w:cs="Times New Roman"/>
        </w:rPr>
        <w:t>Uniformidad en el tratamiento: todos los fallos se gestionan de manera consistente, mostrando mensajes homogéneos al usuario.</w:t>
      </w:r>
    </w:p>
    <w:p w14:paraId="28587E81" w14:textId="77777777" w:rsidR="008E0ECA" w:rsidRPr="008E0ECA" w:rsidRDefault="008E0ECA" w:rsidP="008E0ECA">
      <w:pPr>
        <w:pStyle w:val="ListParagraph"/>
        <w:rPr>
          <w:rFonts w:ascii="Times New Roman" w:hAnsi="Times New Roman" w:cs="Times New Roman"/>
        </w:rPr>
      </w:pPr>
    </w:p>
    <w:p w14:paraId="75B87814" w14:textId="654C2C78" w:rsidR="008E0ECA" w:rsidRPr="008E0ECA" w:rsidRDefault="008E0ECA" w:rsidP="008E0ECA">
      <w:pPr>
        <w:pStyle w:val="ListParagraph"/>
        <w:numPr>
          <w:ilvl w:val="0"/>
          <w:numId w:val="1"/>
        </w:numPr>
        <w:rPr>
          <w:rFonts w:ascii="Times New Roman" w:hAnsi="Times New Roman" w:cs="Times New Roman"/>
        </w:rPr>
      </w:pPr>
      <w:r w:rsidRPr="008E0ECA">
        <w:rPr>
          <w:rFonts w:ascii="Times New Roman" w:hAnsi="Times New Roman" w:cs="Times New Roman"/>
        </w:rPr>
        <w:t>Mantenibilidad: si se necesita cambiar el comportamiento ante errores, se modifica un solo archivo.</w:t>
      </w:r>
    </w:p>
    <w:p w14:paraId="743AF6B4" w14:textId="77777777" w:rsidR="008E0ECA" w:rsidRDefault="008E0ECA" w:rsidP="008E0ECA">
      <w:pPr>
        <w:rPr>
          <w:rFonts w:ascii="Times New Roman" w:hAnsi="Times New Roman" w:cs="Times New Roman"/>
        </w:rPr>
      </w:pPr>
    </w:p>
    <w:p w14:paraId="40E380B1" w14:textId="4A54CCE4" w:rsidR="008E0ECA" w:rsidRPr="008E0ECA" w:rsidRDefault="008E0ECA" w:rsidP="008E0ECA">
      <w:pPr>
        <w:pStyle w:val="ListParagraph"/>
        <w:numPr>
          <w:ilvl w:val="0"/>
          <w:numId w:val="1"/>
        </w:numPr>
        <w:rPr>
          <w:rFonts w:ascii="Times New Roman" w:hAnsi="Times New Roman" w:cs="Times New Roman"/>
        </w:rPr>
      </w:pPr>
      <w:r w:rsidRPr="008E0ECA">
        <w:rPr>
          <w:rFonts w:ascii="Times New Roman" w:hAnsi="Times New Roman" w:cs="Times New Roman"/>
        </w:rPr>
        <w:t>Separación de responsabilidades: los componentes se enfocan en la lógica de presentación, no en el manejo de comunicación HTTP.</w:t>
      </w:r>
    </w:p>
    <w:p w14:paraId="7A3A7422" w14:textId="77777777" w:rsidR="008E0ECA" w:rsidRDefault="008E0ECA" w:rsidP="008E0ECA">
      <w:pPr>
        <w:rPr>
          <w:rFonts w:ascii="Times New Roman" w:hAnsi="Times New Roman" w:cs="Times New Roman"/>
        </w:rPr>
      </w:pPr>
    </w:p>
    <w:p w14:paraId="16D0C4DF" w14:textId="77777777" w:rsidR="008E0ECA" w:rsidRPr="008E0ECA" w:rsidRDefault="008E0ECA" w:rsidP="008E0ECA">
      <w:pPr>
        <w:rPr>
          <w:rFonts w:ascii="Times New Roman" w:hAnsi="Times New Roman" w:cs="Times New Roman"/>
        </w:rPr>
      </w:pPr>
    </w:p>
    <w:p w14:paraId="72CCCFA7" w14:textId="77777777" w:rsidR="008E0ECA" w:rsidRPr="008E0ECA" w:rsidRDefault="008E0ECA" w:rsidP="008E0ECA">
      <w:pPr>
        <w:rPr>
          <w:rFonts w:ascii="Times New Roman" w:hAnsi="Times New Roman" w:cs="Times New Roman"/>
        </w:rPr>
      </w:pPr>
      <w:r w:rsidRPr="008E0ECA">
        <w:rPr>
          <w:rFonts w:ascii="Times New Roman" w:hAnsi="Times New Roman" w:cs="Times New Roman"/>
        </w:rPr>
        <w:lastRenderedPageBreak/>
        <w:t>f. Además del manejo de errores, mencione dos casos de uso adicionales para un interceptor.</w:t>
      </w:r>
    </w:p>
    <w:p w14:paraId="36473334" w14:textId="77777777" w:rsidR="008E0ECA" w:rsidRDefault="008E0ECA" w:rsidP="008E0ECA">
      <w:pPr>
        <w:rPr>
          <w:rFonts w:ascii="Times New Roman" w:hAnsi="Times New Roman" w:cs="Times New Roman"/>
        </w:rPr>
      </w:pPr>
      <w:r w:rsidRPr="008E0ECA">
        <w:rPr>
          <w:rFonts w:ascii="Times New Roman" w:hAnsi="Times New Roman" w:cs="Times New Roman"/>
        </w:rPr>
        <w:t>1. Autenticación automática: agregar el token JWT (Bearer token) a los headers de cada petición saliente sin tener que hacerlo manualmente en cada servicio. El interceptor clona la request y le agrega el header Authorization antes de pasarla al siguiente handler.</w:t>
      </w:r>
    </w:p>
    <w:p w14:paraId="3DDEA424" w14:textId="77777777" w:rsidR="004F3D02" w:rsidRPr="008E0ECA" w:rsidRDefault="004F3D02" w:rsidP="008E0ECA">
      <w:pPr>
        <w:rPr>
          <w:rFonts w:ascii="Times New Roman" w:hAnsi="Times New Roman" w:cs="Times New Roman"/>
        </w:rPr>
      </w:pPr>
    </w:p>
    <w:p w14:paraId="07E2FD26" w14:textId="64841D31" w:rsidR="008E0ECA" w:rsidRDefault="008E0ECA" w:rsidP="008E0ECA">
      <w:pPr>
        <w:rPr>
          <w:rFonts w:ascii="Times New Roman" w:hAnsi="Times New Roman" w:cs="Times New Roman"/>
        </w:rPr>
      </w:pPr>
      <w:r w:rsidRPr="008E0ECA">
        <w:rPr>
          <w:rFonts w:ascii="Times New Roman" w:hAnsi="Times New Roman" w:cs="Times New Roman"/>
        </w:rPr>
        <w:t>2. Logging de peticiones: registrar en consola o en un servicio externo todas las peticiones HTTP realizadas, incluyendo la URL, el método, el tiempo de respuesta y el código de estado. Útil para debugging y monitoreo en producción.</w:t>
      </w:r>
    </w:p>
    <w:p w14:paraId="71F0752F" w14:textId="77777777" w:rsidR="004F3D02" w:rsidRDefault="004F3D02" w:rsidP="008E0ECA">
      <w:pPr>
        <w:rPr>
          <w:rFonts w:ascii="Times New Roman" w:hAnsi="Times New Roman" w:cs="Times New Roman"/>
        </w:rPr>
      </w:pPr>
    </w:p>
    <w:p w14:paraId="533BD674" w14:textId="77777777" w:rsidR="004F3D02" w:rsidRDefault="004F3D02" w:rsidP="004F3D02">
      <w:pPr>
        <w:rPr>
          <w:rFonts w:ascii="Times New Roman" w:hAnsi="Times New Roman" w:cs="Times New Roman"/>
          <w:b/>
          <w:bCs/>
        </w:rPr>
      </w:pPr>
      <w:r w:rsidRPr="004F3D02">
        <w:rPr>
          <w:rFonts w:ascii="Times New Roman" w:hAnsi="Times New Roman" w:cs="Times New Roman"/>
          <w:b/>
          <w:bCs/>
        </w:rPr>
        <w:t>4. Sobre el Patrón Maestro-Detalle</w:t>
      </w:r>
    </w:p>
    <w:p w14:paraId="63A8DA53" w14:textId="77777777" w:rsidR="004F3D02" w:rsidRPr="004F3D02" w:rsidRDefault="004F3D02" w:rsidP="004F3D02">
      <w:pPr>
        <w:rPr>
          <w:rFonts w:ascii="Times New Roman" w:hAnsi="Times New Roman" w:cs="Times New Roman"/>
          <w:b/>
          <w:bCs/>
        </w:rPr>
      </w:pPr>
    </w:p>
    <w:p w14:paraId="399EFFD3" w14:textId="77777777" w:rsidR="004F3D02" w:rsidRPr="004F3D02" w:rsidRDefault="004F3D02" w:rsidP="004F3D02">
      <w:pPr>
        <w:rPr>
          <w:rFonts w:ascii="Times New Roman" w:hAnsi="Times New Roman" w:cs="Times New Roman"/>
        </w:rPr>
      </w:pPr>
      <w:r w:rsidRPr="004F3D02">
        <w:rPr>
          <w:rFonts w:ascii="Times New Roman" w:hAnsi="Times New Roman" w:cs="Times New Roman"/>
        </w:rPr>
        <w:t>g. ¿Por qué se usa @Input() para pasar la ciudad a CityDetailComponent en lugar de volver a hacer un GET a /api/cities/{id}?</w:t>
      </w:r>
    </w:p>
    <w:p w14:paraId="038EA3E7" w14:textId="3C247DEA" w:rsidR="004F3D02" w:rsidRDefault="004F3D02" w:rsidP="004F3D02">
      <w:pPr>
        <w:rPr>
          <w:rFonts w:ascii="Times New Roman" w:hAnsi="Times New Roman" w:cs="Times New Roman"/>
        </w:rPr>
      </w:pPr>
      <w:r w:rsidRPr="004F3D02">
        <w:rPr>
          <w:rFonts w:ascii="Times New Roman" w:hAnsi="Times New Roman" w:cs="Times New Roman"/>
        </w:rPr>
        <w:t xml:space="preserve">El componente padre (CityListComponent) ya dispone del objeto City completo en memoria </w:t>
      </w:r>
      <w:r>
        <w:rPr>
          <w:rFonts w:ascii="Times New Roman" w:hAnsi="Times New Roman" w:cs="Times New Roman"/>
        </w:rPr>
        <w:t xml:space="preserve">al </w:t>
      </w:r>
      <w:r w:rsidRPr="004F3D02">
        <w:rPr>
          <w:rFonts w:ascii="Times New Roman" w:hAnsi="Times New Roman" w:cs="Times New Roman"/>
        </w:rPr>
        <w:t>cargar la lista. Pasarlo al hijo mediante @Input() resulta más eficiente porque:</w:t>
      </w:r>
    </w:p>
    <w:p w14:paraId="74EE656B" w14:textId="0F117FC9" w:rsidR="004F3D02" w:rsidRDefault="004F3D02" w:rsidP="004F3D02">
      <w:pPr>
        <w:pStyle w:val="ListParagraph"/>
        <w:numPr>
          <w:ilvl w:val="0"/>
          <w:numId w:val="1"/>
        </w:numPr>
        <w:rPr>
          <w:rFonts w:ascii="Times New Roman" w:hAnsi="Times New Roman" w:cs="Times New Roman"/>
        </w:rPr>
      </w:pPr>
      <w:r w:rsidRPr="004F3D02">
        <w:rPr>
          <w:rFonts w:ascii="Times New Roman" w:hAnsi="Times New Roman" w:cs="Times New Roman"/>
        </w:rPr>
        <w:t>Evita una petición HTTP redundante al backend, reduciendo la carga del servidor y el tiempo de respuesta.</w:t>
      </w:r>
    </w:p>
    <w:p w14:paraId="78B5A551" w14:textId="5F24DA85" w:rsidR="004F3D02" w:rsidRDefault="00752989" w:rsidP="00752989">
      <w:pPr>
        <w:pStyle w:val="ListParagraph"/>
        <w:numPr>
          <w:ilvl w:val="0"/>
          <w:numId w:val="1"/>
        </w:numPr>
        <w:rPr>
          <w:rFonts w:ascii="Times New Roman" w:hAnsi="Times New Roman" w:cs="Times New Roman"/>
        </w:rPr>
      </w:pPr>
      <w:r w:rsidRPr="00752989">
        <w:rPr>
          <w:rFonts w:ascii="Times New Roman" w:hAnsi="Times New Roman" w:cs="Times New Roman"/>
        </w:rPr>
        <w:t>El dato está disponible de inmediato, sin necesidad de esperar otra operación asíncrona.</w:t>
      </w:r>
    </w:p>
    <w:p w14:paraId="6B940065" w14:textId="361076D9" w:rsidR="004F3D02" w:rsidRPr="00752989" w:rsidRDefault="00752989" w:rsidP="00752989">
      <w:pPr>
        <w:pStyle w:val="ListParagraph"/>
        <w:numPr>
          <w:ilvl w:val="0"/>
          <w:numId w:val="1"/>
        </w:numPr>
        <w:rPr>
          <w:rFonts w:ascii="Times New Roman" w:hAnsi="Times New Roman" w:cs="Times New Roman"/>
        </w:rPr>
      </w:pPr>
      <w:r w:rsidRPr="00752989">
        <w:rPr>
          <w:rFonts w:ascii="Times New Roman" w:hAnsi="Times New Roman" w:cs="Times New Roman"/>
        </w:rPr>
        <w:t>Se respeta la única fuente de verdad: el padre mantiene la propiedad del dato y el hijo solo lo consume para mostrarlo.</w:t>
      </w:r>
    </w:p>
    <w:p w14:paraId="27E01928" w14:textId="77777777" w:rsidR="004F3D02" w:rsidRDefault="004F3D02" w:rsidP="004F3D02">
      <w:pPr>
        <w:rPr>
          <w:rFonts w:ascii="Times New Roman" w:hAnsi="Times New Roman" w:cs="Times New Roman"/>
        </w:rPr>
      </w:pPr>
      <w:r w:rsidRPr="004F3D02">
        <w:rPr>
          <w:rFonts w:ascii="Times New Roman" w:hAnsi="Times New Roman" w:cs="Times New Roman"/>
        </w:rPr>
        <w:t>Hacer un GET extra a /api/cities/{id} solo tendría sentido si el detalle requiriera campos adicionales que no vienen en la lista, lo cual no es el caso aquí.</w:t>
      </w:r>
    </w:p>
    <w:p w14:paraId="37B807F0" w14:textId="77777777" w:rsidR="00483FB3" w:rsidRPr="004F3D02" w:rsidRDefault="00483FB3" w:rsidP="004F3D02">
      <w:pPr>
        <w:rPr>
          <w:rFonts w:ascii="Times New Roman" w:hAnsi="Times New Roman" w:cs="Times New Roman"/>
        </w:rPr>
      </w:pPr>
    </w:p>
    <w:p w14:paraId="5B31CDC0" w14:textId="77777777" w:rsidR="004F3D02" w:rsidRPr="004F3D02" w:rsidRDefault="004F3D02" w:rsidP="004F3D02">
      <w:pPr>
        <w:rPr>
          <w:rFonts w:ascii="Times New Roman" w:hAnsi="Times New Roman" w:cs="Times New Roman"/>
        </w:rPr>
      </w:pPr>
      <w:r w:rsidRPr="004F3D02">
        <w:rPr>
          <w:rFonts w:ascii="Times New Roman" w:hAnsi="Times New Roman" w:cs="Times New Roman"/>
        </w:rPr>
        <w:t>h. Observe que en la respuesta de GET /api/cities, el campo country ya viene como objeto anidado (no solo el countryId). ¿Qué ventaja de diseño tiene esta decisión del backend para el frontend?</w:t>
      </w:r>
    </w:p>
    <w:p w14:paraId="20AF1DC3" w14:textId="77777777" w:rsidR="004F3D02" w:rsidRPr="004F3D02" w:rsidRDefault="004F3D02" w:rsidP="004F3D02">
      <w:pPr>
        <w:rPr>
          <w:rFonts w:ascii="Times New Roman" w:hAnsi="Times New Roman" w:cs="Times New Roman"/>
        </w:rPr>
      </w:pPr>
      <w:r w:rsidRPr="004F3D02">
        <w:rPr>
          <w:rFonts w:ascii="Times New Roman" w:hAnsi="Times New Roman" w:cs="Times New Roman"/>
        </w:rPr>
        <w:t>Al retornar el objeto country completo (con id, name e isoCode) en lugar de solo el countryId, el backend evita que el frontend tenga que realizar una segunda petición a /api/countries/{id} para obtener el nombre del país. Esto se conoce como reducir el número de roundtrips.</w:t>
      </w:r>
    </w:p>
    <w:p w14:paraId="7915819A" w14:textId="77777777" w:rsidR="004F3D02" w:rsidRPr="004F3D02" w:rsidRDefault="004F3D02" w:rsidP="004F3D02">
      <w:pPr>
        <w:rPr>
          <w:rFonts w:ascii="Times New Roman" w:hAnsi="Times New Roman" w:cs="Times New Roman"/>
        </w:rPr>
      </w:pPr>
      <w:r w:rsidRPr="004F3D02">
        <w:rPr>
          <w:rFonts w:ascii="Times New Roman" w:hAnsi="Times New Roman" w:cs="Times New Roman"/>
        </w:rPr>
        <w:t>Las ventajas concretas para el frontend son:</w:t>
      </w:r>
    </w:p>
    <w:p w14:paraId="4919E0E3" w14:textId="4CFC24C0" w:rsidR="004F3D02" w:rsidRPr="00483FB3" w:rsidRDefault="004F3D02" w:rsidP="00483FB3">
      <w:pPr>
        <w:pStyle w:val="ListParagraph"/>
        <w:numPr>
          <w:ilvl w:val="0"/>
          <w:numId w:val="1"/>
        </w:numPr>
        <w:rPr>
          <w:rFonts w:ascii="Times New Roman" w:hAnsi="Times New Roman" w:cs="Times New Roman"/>
        </w:rPr>
      </w:pPr>
      <w:r w:rsidRPr="00483FB3">
        <w:rPr>
          <w:rFonts w:ascii="Times New Roman" w:hAnsi="Times New Roman" w:cs="Times New Roman"/>
        </w:rPr>
        <w:t>Menos peticiones HTTP: la información necesaria llega en una sola llamada.</w:t>
      </w:r>
    </w:p>
    <w:p w14:paraId="75759B06" w14:textId="77777777" w:rsidR="00483FB3" w:rsidRDefault="004F3D02" w:rsidP="004F3D02">
      <w:pPr>
        <w:pStyle w:val="ListParagraph"/>
        <w:numPr>
          <w:ilvl w:val="0"/>
          <w:numId w:val="1"/>
        </w:numPr>
        <w:rPr>
          <w:rFonts w:ascii="Times New Roman" w:hAnsi="Times New Roman" w:cs="Times New Roman"/>
        </w:rPr>
      </w:pPr>
      <w:r w:rsidRPr="00483FB3">
        <w:rPr>
          <w:rFonts w:ascii="Times New Roman" w:hAnsi="Times New Roman" w:cs="Times New Roman"/>
        </w:rPr>
        <w:t>Código más simple: no es necesario manejar peticiones anidadas o encadenadas para mostrar el nombre del país en la tabla.</w:t>
      </w:r>
    </w:p>
    <w:p w14:paraId="11E62F70" w14:textId="5E22BB3A" w:rsidR="004F3D02" w:rsidRPr="00483FB3" w:rsidRDefault="004F3D02" w:rsidP="004F3D02">
      <w:pPr>
        <w:pStyle w:val="ListParagraph"/>
        <w:numPr>
          <w:ilvl w:val="0"/>
          <w:numId w:val="1"/>
        </w:numPr>
        <w:rPr>
          <w:rFonts w:ascii="Times New Roman" w:hAnsi="Times New Roman" w:cs="Times New Roman"/>
        </w:rPr>
      </w:pPr>
      <w:r w:rsidRPr="00483FB3">
        <w:rPr>
          <w:rFonts w:ascii="Times New Roman" w:hAnsi="Times New Roman" w:cs="Times New Roman"/>
        </w:rPr>
        <w:lastRenderedPageBreak/>
        <w:t>Mejor rendimiento percibido: la UI puede renderizarse completamente con la primera respuesta, sin esperar datos adicionales.</w:t>
      </w:r>
    </w:p>
    <w:p w14:paraId="2E6E3CBC" w14:textId="46B6A558" w:rsidR="004F3D02" w:rsidRPr="00CC3BE0" w:rsidRDefault="004F3D02" w:rsidP="004F3D02">
      <w:pPr>
        <w:rPr>
          <w:rFonts w:ascii="Times New Roman" w:hAnsi="Times New Roman" w:cs="Times New Roman"/>
        </w:rPr>
      </w:pPr>
      <w:r w:rsidRPr="004F3D02">
        <w:rPr>
          <w:rFonts w:ascii="Times New Roman" w:hAnsi="Times New Roman" w:cs="Times New Roman"/>
        </w:rPr>
        <w:t>Esta decisión de diseño del backend sigue el principio de diseñar las APIs orientadas a las necesidades del cliente (BFF - Backend for Frontend).</w:t>
      </w:r>
    </w:p>
    <w:p w14:paraId="22360AF2" w14:textId="77777777" w:rsidR="000377C1" w:rsidRPr="000377C1" w:rsidRDefault="000377C1" w:rsidP="000377C1">
      <w:pPr>
        <w:rPr>
          <w:rFonts w:ascii="Times New Roman" w:hAnsi="Times New Roman" w:cs="Times New Roman"/>
          <w:lang w:val="es-ES_tradnl"/>
        </w:rPr>
      </w:pPr>
    </w:p>
    <w:sectPr w:rsidR="000377C1" w:rsidRPr="000377C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604811"/>
    <w:multiLevelType w:val="hybridMultilevel"/>
    <w:tmpl w:val="01D482C6"/>
    <w:lvl w:ilvl="0" w:tplc="27E2746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3775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7C1"/>
    <w:rsid w:val="000377C1"/>
    <w:rsid w:val="000A08DF"/>
    <w:rsid w:val="002F5805"/>
    <w:rsid w:val="00483FB3"/>
    <w:rsid w:val="004B1C32"/>
    <w:rsid w:val="004F3D02"/>
    <w:rsid w:val="00752989"/>
    <w:rsid w:val="008E0ECA"/>
    <w:rsid w:val="009B627D"/>
    <w:rsid w:val="00CC3BE0"/>
    <w:rsid w:val="00DD0E63"/>
    <w:rsid w:val="00F25A0A"/>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396A4977"/>
  <w15:chartTrackingRefBased/>
  <w15:docId w15:val="{1855601B-8D28-6841-94B2-F809735DA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7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77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77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7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7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7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7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7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7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7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77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77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7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7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7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7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7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7C1"/>
    <w:rPr>
      <w:rFonts w:eastAsiaTheme="majorEastAsia" w:cstheme="majorBidi"/>
      <w:color w:val="272727" w:themeColor="text1" w:themeTint="D8"/>
    </w:rPr>
  </w:style>
  <w:style w:type="paragraph" w:styleId="Title">
    <w:name w:val="Title"/>
    <w:basedOn w:val="Normal"/>
    <w:next w:val="Normal"/>
    <w:link w:val="TitleChar"/>
    <w:uiPriority w:val="10"/>
    <w:qFormat/>
    <w:rsid w:val="000377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7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7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7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7C1"/>
    <w:pPr>
      <w:spacing w:before="160"/>
      <w:jc w:val="center"/>
    </w:pPr>
    <w:rPr>
      <w:i/>
      <w:iCs/>
      <w:color w:val="404040" w:themeColor="text1" w:themeTint="BF"/>
    </w:rPr>
  </w:style>
  <w:style w:type="character" w:customStyle="1" w:styleId="QuoteChar">
    <w:name w:val="Quote Char"/>
    <w:basedOn w:val="DefaultParagraphFont"/>
    <w:link w:val="Quote"/>
    <w:uiPriority w:val="29"/>
    <w:rsid w:val="000377C1"/>
    <w:rPr>
      <w:i/>
      <w:iCs/>
      <w:color w:val="404040" w:themeColor="text1" w:themeTint="BF"/>
    </w:rPr>
  </w:style>
  <w:style w:type="paragraph" w:styleId="ListParagraph">
    <w:name w:val="List Paragraph"/>
    <w:basedOn w:val="Normal"/>
    <w:uiPriority w:val="34"/>
    <w:qFormat/>
    <w:rsid w:val="000377C1"/>
    <w:pPr>
      <w:ind w:left="720"/>
      <w:contextualSpacing/>
    </w:pPr>
  </w:style>
  <w:style w:type="character" w:styleId="IntenseEmphasis">
    <w:name w:val="Intense Emphasis"/>
    <w:basedOn w:val="DefaultParagraphFont"/>
    <w:uiPriority w:val="21"/>
    <w:qFormat/>
    <w:rsid w:val="000377C1"/>
    <w:rPr>
      <w:i/>
      <w:iCs/>
      <w:color w:val="0F4761" w:themeColor="accent1" w:themeShade="BF"/>
    </w:rPr>
  </w:style>
  <w:style w:type="paragraph" w:styleId="IntenseQuote">
    <w:name w:val="Intense Quote"/>
    <w:basedOn w:val="Normal"/>
    <w:next w:val="Normal"/>
    <w:link w:val="IntenseQuoteChar"/>
    <w:uiPriority w:val="30"/>
    <w:qFormat/>
    <w:rsid w:val="000377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7C1"/>
    <w:rPr>
      <w:i/>
      <w:iCs/>
      <w:color w:val="0F4761" w:themeColor="accent1" w:themeShade="BF"/>
    </w:rPr>
  </w:style>
  <w:style w:type="character" w:styleId="IntenseReference">
    <w:name w:val="Intense Reference"/>
    <w:basedOn w:val="DefaultParagraphFont"/>
    <w:uiPriority w:val="32"/>
    <w:qFormat/>
    <w:rsid w:val="000377C1"/>
    <w:rPr>
      <w:b/>
      <w:bCs/>
      <w:smallCaps/>
      <w:color w:val="0F4761" w:themeColor="accent1" w:themeShade="BF"/>
      <w:spacing w:val="5"/>
    </w:rPr>
  </w:style>
  <w:style w:type="character" w:styleId="Strong">
    <w:name w:val="Strong"/>
    <w:basedOn w:val="DefaultParagraphFont"/>
    <w:uiPriority w:val="22"/>
    <w:qFormat/>
    <w:rsid w:val="00CC3B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925</Words>
  <Characters>5275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Valencia</dc:creator>
  <cp:keywords/>
  <dc:description/>
  <cp:lastModifiedBy>Sebastian Valencia</cp:lastModifiedBy>
  <cp:revision>1</cp:revision>
  <dcterms:created xsi:type="dcterms:W3CDTF">2026-05-15T23:46:00Z</dcterms:created>
  <dcterms:modified xsi:type="dcterms:W3CDTF">2026-05-16T02:13:00Z</dcterms:modified>
</cp:coreProperties>
</file>