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ind w:left="160" w:firstLine="0" w:right="31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310" w:before="310"/>
        <w:ind w:left="160" w:firstLine="0" w:right="31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60" w:firstLine="0" w:right="310"/>
        <w:contextualSpacing w:val="0"/>
      </w:pPr>
      <w:r w:rsidRPr="00000000" w:rsidR="00000000" w:rsidDel="00000000">
        <w:rPr>
          <w:rtl w:val="0"/>
        </w:rPr>
        <w:t xml:space="preserve">I'm draggable but can't be dropped</w:t>
      </w:r>
    </w:p>
    <w:p w:rsidP="00000000" w:rsidRPr="00000000" w:rsidR="00000000" w:rsidDel="00000000" w:rsidRDefault="00000000">
      <w:pPr>
        <w:spacing w:lineRule="auto" w:after="310" w:before="160"/>
        <w:ind w:left="160" w:firstLine="0" w:right="31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60" w:firstLine="0" w:right="310"/>
        <w:contextualSpacing w:val="0"/>
      </w:pPr>
      <w:r w:rsidRPr="00000000" w:rsidR="00000000" w:rsidDel="00000000">
        <w:rPr>
          <w:rtl w:val="0"/>
        </w:rPr>
        <w:t xml:space="preserve">Drag me to my target</w:t>
      </w:r>
    </w:p>
    <w:p w:rsidP="00000000" w:rsidRPr="00000000" w:rsidR="00000000" w:rsidDel="00000000" w:rsidRDefault="00000000">
      <w:pPr>
        <w:spacing w:lineRule="auto" w:after="310" w:before="160"/>
        <w:ind w:left="310" w:firstLine="0" w:right="31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10" w:firstLine="0" w:right="310"/>
        <w:contextualSpacing w:val="0"/>
      </w:pPr>
      <w:r w:rsidRPr="00000000" w:rsidR="00000000" w:rsidDel="00000000">
        <w:rPr>
          <w:rtl w:val="0"/>
        </w:rPr>
        <w:t xml:space="preserve">accept: '#draggable'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Specify using the accept option which element (or group of elements) is accepted by the target droppable.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accepted-elements.docx</dc:title>
</cp:coreProperties>
</file>