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Preloaded</w:t>
      </w:r>
    </w:p>
    <w:p w:rsidP="00000000" w:rsidRPr="00000000" w:rsidR="00000000" w:rsidDel="00000000" w:rsidRDefault="00000000">
      <w:pPr>
        <w:numPr>
          <w:ilvl w:val="0"/>
          <w:numId w:val="1"/>
        </w:numPr>
        <w:ind w:left="600" w:firstLine="0"/>
        <w:contextualSpacing w:val="1"/>
      </w:pPr>
      <w:hyperlink r:id="rId5">
        <w:r w:rsidRPr="00000000" w:rsidR="00000000" w:rsidDel="00000000">
          <w:rPr>
            <w:color w:val="0000ee"/>
            <w:u w:val="single"/>
            <w:rtl w:val="0"/>
          </w:rPr>
          <w:t xml:space="preserve">Tab 1</w:t>
        </w:r>
      </w:hyperlink>
    </w:p>
    <w:p w:rsidP="00000000" w:rsidRPr="00000000" w:rsidR="00000000" w:rsidDel="00000000" w:rsidRDefault="00000000">
      <w:pPr>
        <w:numPr>
          <w:ilvl w:val="0"/>
          <w:numId w:val="1"/>
        </w:numPr>
        <w:ind w:left="600" w:firstLine="0"/>
        <w:contextualSpacing w:val="1"/>
      </w:pPr>
      <w:hyperlink r:id="rId6">
        <w:r w:rsidRPr="00000000" w:rsidR="00000000" w:rsidDel="00000000">
          <w:rPr>
            <w:color w:val="0000ee"/>
            <w:u w:val="single"/>
            <w:rtl w:val="0"/>
          </w:rPr>
          <w:t xml:space="preserve">Tab 2</w:t>
        </w:r>
      </w:hyperlink>
    </w:p>
    <w:p w:rsidP="00000000" w:rsidRPr="00000000" w:rsidR="00000000" w:rsidDel="00000000" w:rsidRDefault="00000000">
      <w:pPr>
        <w:numPr>
          <w:ilvl w:val="0"/>
          <w:numId w:val="1"/>
        </w:numPr>
        <w:ind w:left="600" w:firstLine="0"/>
        <w:contextualSpacing w:val="1"/>
      </w:pPr>
      <w:hyperlink r:id="rId7">
        <w:r w:rsidRPr="00000000" w:rsidR="00000000" w:rsidDel="00000000">
          <w:rPr>
            <w:color w:val="0000ee"/>
            <w:u w:val="single"/>
            <w:rtl w:val="0"/>
          </w:rPr>
          <w:t xml:space="preserve">Tab 3 (slow)</w:t>
        </w:r>
      </w:hyperlink>
    </w:p>
    <w:p w:rsidP="00000000" w:rsidRPr="00000000" w:rsidR="00000000" w:rsidDel="00000000" w:rsidRDefault="00000000">
      <w:pPr>
        <w:numPr>
          <w:ilvl w:val="0"/>
          <w:numId w:val="1"/>
        </w:numPr>
        <w:ind w:left="600" w:firstLine="0"/>
        <w:contextualSpacing w:val="1"/>
      </w:pPr>
      <w:hyperlink r:id="rId8">
        <w:r w:rsidRPr="00000000" w:rsidR="00000000" w:rsidDel="00000000">
          <w:rPr>
            <w:color w:val="0000ee"/>
            <w:u w:val="single"/>
            <w:rtl w:val="0"/>
          </w:rPr>
          <w:t xml:space="preserve">Tab 4 (broken)</w:t>
        </w:r>
      </w:hyperlink>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Fetch external content via Ajax for the tabs by setting an href value in the tab links. While the Ajax request is waiting for a response, the tab label changes to say "Loading...", then returns to the normal label once loaded.</w:t>
      </w:r>
    </w:p>
    <w:p w:rsidP="00000000" w:rsidRPr="00000000" w:rsidR="00000000" w:rsidDel="00000000" w:rsidRDefault="00000000">
      <w:pPr>
        <w:contextualSpacing w:val="0"/>
      </w:pPr>
      <w:r w:rsidRPr="00000000" w:rsidR="00000000" w:rsidDel="00000000">
        <w:rPr>
          <w:rtl w:val="0"/>
        </w:rPr>
        <w:t xml:space="preserve">Tabs 3 and 4 demonstrate slow-loading and broken AJAX tabs, and how to handle serverside errors in those cases. Note: These two require a webserver to interpret PHP. They won't work from the filesystem.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google.com/ajax/content2.html" Type="http://schemas.openxmlformats.org/officeDocument/2006/relationships/hyperlink" TargetMode="External" Id="rId6"/><Relationship Target="http://docs.google.com/ajax/content1.html" Type="http://schemas.openxmlformats.org/officeDocument/2006/relationships/hyperlink" TargetMode="External" Id="rId5"/><Relationship Target="http://docs.google.com/ajax/content4-broken.php" Type="http://schemas.openxmlformats.org/officeDocument/2006/relationships/hyperlink" TargetMode="External" Id="rId8"/><Relationship Target="http://docs.google.com/ajax/content3-slow.ph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ajax.docx</dc:title>
</cp:coreProperties>
</file>