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Drag the tabs above to re-order them.</w:t>
      </w:r>
    </w:p>
    <w:p w:rsidP="00000000" w:rsidRPr="00000000" w:rsidR="00000000" w:rsidDel="00000000" w:rsidRDefault="00000000">
      <w:pPr>
        <w:contextualSpacing w:val="0"/>
      </w:pPr>
      <w:r w:rsidRPr="00000000" w:rsidR="00000000" w:rsidDel="00000000">
        <w:rPr>
          <w:rtl w:val="0"/>
        </w:rPr>
        <w:t xml:space="preserve">Making tabs sortable is as simple as calling .sortable() on the .ui-tabs-nav element.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sortable.docx</dc:title>
</cp:coreProperties>
</file>