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629E91E8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1B6BD5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5A5691">
        <w:rPr>
          <w:b/>
          <w:bCs/>
          <w:sz w:val="24"/>
          <w:szCs w:val="24"/>
        </w:rPr>
        <w:t>Portfolio Milestone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51F67996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6B6CE8">
        <w:rPr>
          <w:sz w:val="24"/>
          <w:szCs w:val="24"/>
        </w:rPr>
        <w:t>450</w:t>
      </w:r>
      <w:r>
        <w:rPr>
          <w:sz w:val="24"/>
          <w:szCs w:val="24"/>
        </w:rPr>
        <w:t>-1</w:t>
      </w:r>
    </w:p>
    <w:p w14:paraId="12DBD975" w14:textId="3FE255CB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6B6CE8">
        <w:rPr>
          <w:sz w:val="24"/>
          <w:szCs w:val="24"/>
        </w:rPr>
        <w:t xml:space="preserve">Bindu </w:t>
      </w:r>
      <w:r w:rsidR="00BB7AFE">
        <w:rPr>
          <w:sz w:val="24"/>
          <w:szCs w:val="24"/>
        </w:rPr>
        <w:t>George</w:t>
      </w:r>
    </w:p>
    <w:p w14:paraId="26C2E1FB" w14:textId="69325EE0" w:rsidR="00F55A32" w:rsidRDefault="006B6CE8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Ju</w:t>
      </w:r>
      <w:r w:rsidR="001B6BD5">
        <w:rPr>
          <w:sz w:val="24"/>
          <w:szCs w:val="24"/>
        </w:rPr>
        <w:t>ly 7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0074FD0B" w14:textId="1B3D1E65" w:rsidR="00807BEA" w:rsidRDefault="001B6BD5">
      <w:pPr>
        <w:rPr>
          <w:b/>
          <w:bCs/>
          <w:noProof/>
          <w:sz w:val="24"/>
          <w:szCs w:val="24"/>
          <w:u w:val="single"/>
        </w:rPr>
      </w:pPr>
      <w:r w:rsidRPr="001B6BD5">
        <w:rPr>
          <w:b/>
          <w:bCs/>
          <w:sz w:val="24"/>
          <w:szCs w:val="24"/>
          <w:u w:val="single"/>
        </w:rPr>
        <w:drawing>
          <wp:inline distT="0" distB="0" distL="0" distR="0" wp14:anchorId="426131D1" wp14:editId="778743B3">
            <wp:extent cx="3181794" cy="7678222"/>
            <wp:effectExtent l="0" t="0" r="0" b="0"/>
            <wp:docPr id="82963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2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43">
        <w:rPr>
          <w:b/>
          <w:bCs/>
          <w:noProof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71B6F413" w14:textId="70BDA52B" w:rsidR="001B6BD5" w:rsidRDefault="001B6BD5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Main:</w:t>
      </w:r>
    </w:p>
    <w:p w14:paraId="52729032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1290C3"/>
          <w:sz w:val="20"/>
          <w:szCs w:val="20"/>
        </w:rPr>
        <w:t>concurrency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1012B545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 throws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38C0C925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Count1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Count1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56F1694E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Count2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Count2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661BF83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FCC6D3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72647C5E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c2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4041BC3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A9B3D2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15647108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49510F8E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2 start: 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5CE97A6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219C85B6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CC258C2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3E3B1DD" w14:textId="06B1AE5C" w:rsidR="00AB4E31" w:rsidRP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54D4E706" w14:textId="77777777" w:rsidR="001B6BD5" w:rsidRDefault="001B6BD5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Count1:</w:t>
      </w:r>
    </w:p>
    <w:p w14:paraId="68528ADC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1A61328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B39BB54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0D4382C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7B9B5E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044581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3EB5655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+;</w:t>
      </w:r>
      <w:proofErr w:type="gramEnd"/>
    </w:p>
    <w:p w14:paraId="665BC714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F1400D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33213D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E6CB2" w14:textId="77777777" w:rsidR="001B6BD5" w:rsidRDefault="001B6BD5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Count2:</w:t>
      </w:r>
    </w:p>
    <w:p w14:paraId="46BFBA97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4660B7F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9D3DC68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BB5061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0787D6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F2D41D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c2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DC03F4A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c2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-;</w:t>
      </w:r>
      <w:proofErr w:type="gramEnd"/>
    </w:p>
    <w:p w14:paraId="0348F0CC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4A7FC7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c2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14BB93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6CF5C7" w14:textId="77777777" w:rsidR="001B6BD5" w:rsidRDefault="001B6BD5" w:rsidP="001B6B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4807EC" w14:textId="5352DEE9" w:rsidR="00AB4E31" w:rsidRDefault="00AB4E31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5F8C5FC" w14:textId="77777777" w:rsidR="008D3F19" w:rsidRDefault="008D3F19" w:rsidP="008D3F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Analysis</w:t>
      </w:r>
    </w:p>
    <w:p w14:paraId="28984F36" w14:textId="77777777" w:rsidR="008D3F19" w:rsidRDefault="008D3F19" w:rsidP="008D3F19">
      <w:pPr>
        <w:rPr>
          <w:sz w:val="24"/>
          <w:szCs w:val="24"/>
        </w:rPr>
      </w:pPr>
    </w:p>
    <w:p w14:paraId="6205B8BC" w14:textId="0935FA7B" w:rsidR="005C434A" w:rsidRDefault="008D3F19" w:rsidP="008D3F19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A457B5">
        <w:rPr>
          <w:sz w:val="24"/>
          <w:szCs w:val="24"/>
        </w:rPr>
        <w:t xml:space="preserve">Java handles multithreading easily, and this project was a breeze. After making a few count modules to hold the code for the up and down counts, I created the main thread. The main thread handled the operation of designating the threads that handled the work and running the 2 count modules. With </w:t>
      </w:r>
      <w:proofErr w:type="gramStart"/>
      <w:r w:rsidR="00A457B5">
        <w:rPr>
          <w:sz w:val="24"/>
          <w:szCs w:val="24"/>
        </w:rPr>
        <w:t>all of</w:t>
      </w:r>
      <w:proofErr w:type="gramEnd"/>
      <w:r w:rsidR="00A457B5">
        <w:rPr>
          <w:sz w:val="24"/>
          <w:szCs w:val="24"/>
        </w:rPr>
        <w:t xml:space="preserve"> the classes being public, the program would be very vulnerable</w:t>
      </w:r>
      <w:r w:rsidR="002B6AC4">
        <w:rPr>
          <w:sz w:val="24"/>
          <w:szCs w:val="24"/>
        </w:rPr>
        <w:t xml:space="preserve"> to exploitation. T</w:t>
      </w:r>
      <w:r w:rsidR="00A457B5">
        <w:rPr>
          <w:sz w:val="24"/>
          <w:szCs w:val="24"/>
        </w:rPr>
        <w:t xml:space="preserve">his could be easily mitigated by making the classes and variables private. </w:t>
      </w:r>
      <w:r w:rsidR="002B6AC4">
        <w:rPr>
          <w:sz w:val="24"/>
          <w:szCs w:val="24"/>
        </w:rPr>
        <w:t xml:space="preserve">Otherwise, the application is very light weight in operation. Increasing the thread usage and complexity of each module would increase the overhead, but again that’s not a problem with this specific problem. </w:t>
      </w:r>
      <w:r w:rsidR="005C434A">
        <w:rPr>
          <w:b/>
          <w:bCs/>
          <w:sz w:val="24"/>
          <w:szCs w:val="24"/>
          <w:u w:val="single"/>
        </w:rPr>
        <w:br w:type="page"/>
      </w:r>
    </w:p>
    <w:p w14:paraId="469C4D8F" w14:textId="24440F2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21F2688C" w:rsidR="00F22A0C" w:rsidRDefault="00384ECC" w:rsidP="00A9548F">
      <w:pPr>
        <w:rPr>
          <w:b/>
          <w:bCs/>
          <w:sz w:val="24"/>
          <w:szCs w:val="24"/>
          <w:u w:val="single"/>
        </w:rPr>
      </w:pPr>
      <w:r w:rsidRPr="00384ECC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BA19773" wp14:editId="59C12F44">
            <wp:extent cx="5943600" cy="4231005"/>
            <wp:effectExtent l="0" t="0" r="0" b="0"/>
            <wp:docPr id="1428827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73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C3B" w14:textId="49FB5FBE" w:rsidR="00F22A0C" w:rsidRPr="00F22A0C" w:rsidRDefault="00000000" w:rsidP="00EF2D3E">
      <w:pPr>
        <w:rPr>
          <w:sz w:val="24"/>
          <w:szCs w:val="24"/>
        </w:rPr>
      </w:pPr>
      <w:hyperlink r:id="rId9" w:history="1">
        <w:r w:rsidR="00384ECC" w:rsidRPr="00B87FE8">
          <w:rPr>
            <w:rStyle w:val="Hyperlink"/>
            <w:sz w:val="24"/>
            <w:szCs w:val="24"/>
          </w:rPr>
          <w:t>https://github.com/SevRnce/c_mod_7</w:t>
        </w:r>
      </w:hyperlink>
      <w:r w:rsidR="00384ECC">
        <w:rPr>
          <w:sz w:val="24"/>
          <w:szCs w:val="24"/>
        </w:rPr>
        <w:t xml:space="preserve"> </w:t>
      </w:r>
    </w:p>
    <w:sectPr w:rsidR="00F22A0C" w:rsidRPr="00F22A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EFF2E" w14:textId="77777777" w:rsidR="00BA1DD8" w:rsidRDefault="00BA1DD8" w:rsidP="00F55A32">
      <w:pPr>
        <w:spacing w:after="0" w:line="240" w:lineRule="auto"/>
      </w:pPr>
      <w:r>
        <w:separator/>
      </w:r>
    </w:p>
  </w:endnote>
  <w:endnote w:type="continuationSeparator" w:id="0">
    <w:p w14:paraId="59B30682" w14:textId="77777777" w:rsidR="00BA1DD8" w:rsidRDefault="00BA1DD8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F678" w14:textId="77777777" w:rsidR="00BA1DD8" w:rsidRDefault="00BA1DD8" w:rsidP="00F55A32">
      <w:pPr>
        <w:spacing w:after="0" w:line="240" w:lineRule="auto"/>
      </w:pPr>
      <w:r>
        <w:separator/>
      </w:r>
    </w:p>
  </w:footnote>
  <w:footnote w:type="continuationSeparator" w:id="0">
    <w:p w14:paraId="4FCFDBCA" w14:textId="77777777" w:rsidR="00BA1DD8" w:rsidRDefault="00BA1DD8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854A7"/>
    <w:rsid w:val="000B1479"/>
    <w:rsid w:val="000C768E"/>
    <w:rsid w:val="0018727F"/>
    <w:rsid w:val="001B6BD5"/>
    <w:rsid w:val="00206531"/>
    <w:rsid w:val="002270BC"/>
    <w:rsid w:val="002B27D2"/>
    <w:rsid w:val="002B6AC4"/>
    <w:rsid w:val="002F3121"/>
    <w:rsid w:val="00301A94"/>
    <w:rsid w:val="00304988"/>
    <w:rsid w:val="00362CFD"/>
    <w:rsid w:val="0036468F"/>
    <w:rsid w:val="00381AEF"/>
    <w:rsid w:val="003833B0"/>
    <w:rsid w:val="00384ECC"/>
    <w:rsid w:val="003957A2"/>
    <w:rsid w:val="00396F4B"/>
    <w:rsid w:val="003B16A5"/>
    <w:rsid w:val="003C58D1"/>
    <w:rsid w:val="00417F55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A5691"/>
    <w:rsid w:val="005C434A"/>
    <w:rsid w:val="005C7705"/>
    <w:rsid w:val="005F1B09"/>
    <w:rsid w:val="0062297B"/>
    <w:rsid w:val="006632A6"/>
    <w:rsid w:val="00666EEA"/>
    <w:rsid w:val="00672273"/>
    <w:rsid w:val="00683871"/>
    <w:rsid w:val="00694352"/>
    <w:rsid w:val="006B6CE8"/>
    <w:rsid w:val="006D5980"/>
    <w:rsid w:val="006E29BE"/>
    <w:rsid w:val="006E2D49"/>
    <w:rsid w:val="00705B50"/>
    <w:rsid w:val="007071D7"/>
    <w:rsid w:val="00717B5F"/>
    <w:rsid w:val="00724EAE"/>
    <w:rsid w:val="00762786"/>
    <w:rsid w:val="0078191F"/>
    <w:rsid w:val="007900A4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3F19"/>
    <w:rsid w:val="008D71D9"/>
    <w:rsid w:val="008E277D"/>
    <w:rsid w:val="008E485C"/>
    <w:rsid w:val="008E5901"/>
    <w:rsid w:val="008F3F8C"/>
    <w:rsid w:val="008F4D63"/>
    <w:rsid w:val="009106DC"/>
    <w:rsid w:val="009209C3"/>
    <w:rsid w:val="00931046"/>
    <w:rsid w:val="00932057"/>
    <w:rsid w:val="00940D21"/>
    <w:rsid w:val="00961091"/>
    <w:rsid w:val="00990825"/>
    <w:rsid w:val="00990E1E"/>
    <w:rsid w:val="009D0543"/>
    <w:rsid w:val="009E03D8"/>
    <w:rsid w:val="009E3ACF"/>
    <w:rsid w:val="009F3274"/>
    <w:rsid w:val="009F6880"/>
    <w:rsid w:val="009F7074"/>
    <w:rsid w:val="00A2306C"/>
    <w:rsid w:val="00A457B5"/>
    <w:rsid w:val="00A7102A"/>
    <w:rsid w:val="00A7448B"/>
    <w:rsid w:val="00A9548F"/>
    <w:rsid w:val="00AB4E31"/>
    <w:rsid w:val="00AE72FE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A1DD8"/>
    <w:rsid w:val="00BB7AFE"/>
    <w:rsid w:val="00BC6CE1"/>
    <w:rsid w:val="00BE2532"/>
    <w:rsid w:val="00BF5CEE"/>
    <w:rsid w:val="00C16120"/>
    <w:rsid w:val="00C22A9F"/>
    <w:rsid w:val="00C305CD"/>
    <w:rsid w:val="00C42BDF"/>
    <w:rsid w:val="00C43DB7"/>
    <w:rsid w:val="00C441AA"/>
    <w:rsid w:val="00C769CE"/>
    <w:rsid w:val="00C76EBB"/>
    <w:rsid w:val="00C81937"/>
    <w:rsid w:val="00C849A3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50EAC"/>
    <w:rsid w:val="00DB506D"/>
    <w:rsid w:val="00DC4C35"/>
    <w:rsid w:val="00DF3CE3"/>
    <w:rsid w:val="00E34054"/>
    <w:rsid w:val="00E504F0"/>
    <w:rsid w:val="00E529DC"/>
    <w:rsid w:val="00E563B6"/>
    <w:rsid w:val="00E85009"/>
    <w:rsid w:val="00E96E85"/>
    <w:rsid w:val="00EB23E0"/>
    <w:rsid w:val="00EB763C"/>
    <w:rsid w:val="00EE23FC"/>
    <w:rsid w:val="00EE7147"/>
    <w:rsid w:val="00EF2D3E"/>
    <w:rsid w:val="00EF46D1"/>
    <w:rsid w:val="00EF6D91"/>
    <w:rsid w:val="00F226E5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vRnce/c_mod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3</cp:revision>
  <dcterms:created xsi:type="dcterms:W3CDTF">2024-07-08T00:43:00Z</dcterms:created>
  <dcterms:modified xsi:type="dcterms:W3CDTF">2024-07-08T01:24:00Z</dcterms:modified>
</cp:coreProperties>
</file>