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rFonts w:ascii="Times New Roman" w:hAnsi="Times New Roman" w:cs="Times New Roman"/>
          <w:sz w:val="24"/>
          <w:szCs w:val="24"/>
        </w:rPr>
      </w:pPr>
      <w:r>
        <w:rPr>
          <w:rFonts w:cs="Times New Roman" w:ascii="Times New Roman" w:hAnsi="Times New Roman"/>
          <w:sz w:val="24"/>
          <w:szCs w:val="24"/>
        </w:rPr>
        <w:t>Раздел 1. Общие сведения и цели документа</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Настоящий документ регламентирует процесс заполнения электронной формы E-235 «Заявление на ежего</w:t>
      </w:r>
      <w:bookmarkStart w:id="0" w:name="_GoBack"/>
      <w:bookmarkEnd w:id="0"/>
      <w:r>
        <w:rPr>
          <w:rFonts w:cs="Times New Roman" w:ascii="Times New Roman" w:hAnsi="Times New Roman"/>
          <w:sz w:val="24"/>
          <w:szCs w:val="24"/>
        </w:rPr>
        <w:t>дный оплачиваемый отпуск» в корпоративной системе HR Connect. Форма доступна всем сотрудникам компании, имеющим действующий корпоративный логин и роль, допускающую инициирование отпуска. Документ определяет обязательные поля, бизнес-роли участников согласования (инициатор, непосредственный руководитель, руководитель вышестоящего подразделения, куратор по персоналу) и финальные подписи.</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Система валидирует данные перед отправкой на согласование. Ошибки валидации блокируют переход формы в статус «На подписи». Каждая форма получает уникальный номер вида VAC-YYYY/XXXXX, где YYYY — год, XXXXX — сквозной номер. Документ предназначен как для сотрудников, так и для HR-специалистов, тестирующих процесс согласования. Все поля, помеченные звездочкой (*), обязательны к заполнению. Отсутствие хотя бы одного обязательного поля делает невозможной отправку формы на подпись.</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Раздел 2. Обязательные поля для инициатора (сотрудника)</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При создании формы сотрудник должен заполнить следующие обязательные поля. Без них кнопка «Отправить на согласование» неактивна.</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2.1 Поле «Период отпуска» (дата начала и дата окончания). Оба поля типа date. Дата начала не может быть ранее, чем дата подачи формы + 3 рабочих дня (минимальный срок уведомления руководителя). Дата окончания не может быть ранее даты начала. Максимальная длительность непрерывного отпуска — 28 календарных дней, если только сотрудник не имеет дополнительных дней за вредность (тогда до 35 дней). Система автоматически рассчитывает количество дней и подставляет в поле «Итого дней». Если сотрудник пытается выбрать дату начала ранее разрешенного срока, появляется ошибка: lead_time_less_than_3_days.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2.2 Поле «Тип отпуска» — выпадающий список со значениями:</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Ежегодный основной оплачиваемый</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Ежегодный дополнительный за вредные условия труда</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Без сохранения заработной платы (требует обязательной подписи директора департамента)</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Учебный отпуск с сохранением зарплаты (требуется прикрепление справки-вызова из учебного заведения в формате PDF)</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Поле является обязательным для всех, кроме сотрудников на испытательном сроке (им доступен только первый тип, и то только после 3 месяцев работы). Для учебного отпуска дополнительно становится обязательным поле «Прикрепить справку-вызов» с поддержкой файлов до 10 МБ.</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2.3 Поле «Планируемая дата выхода на работу». Заполняется автоматически на основании даты окончания + 1 день, но может быть изменена вручную, если сотрудник выходит раньше. Если изменяется вручную, система запрашивает комментарий (необязательно, но рекомендуется). При выходе на работу ранее даты окончания формируется дополнительное поле «Согласие на прерывание отпуска», которое нужно отметить чекбоксом. Без этого чекбокса форма не отправляется.</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2.4 Поле «Комментарий к заявке». Необязательное для всех типов отпуска, кроме «Без сохранения заработной платы». В этом случае комментарий строго обязателен и должен содержать причину. Минимальная длина комментария — 10 символов, максимальная — 500. Система проверяет, что комментарий не состоит только из пробелов и не дублирует шаблонные фразы типа «личные обстоятельства» (выдает предупреждение, но не блокирует отправку).</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2.5 Поле «Замена на период отпуска». Если у сотрудника есть подчиненные или он является материально ответственным лицом, поле становится обязательным. В нем нужно выбрать из справочника другого сотрудника (замещающего) на время отсутствия. Замещающий должен иметь роль не ниже «Специалист» и не находиться в отпуске в тот же период. Система проверяет пересечение дат: если замещающий уже в отпуске в указанный период, выдается ошибка substitution_conflict. Если поле не заполнено, а должно быть — форма не сохраняется.</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Раздел 3. Роли участников процесса согласования</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После отправки формы она последовательно проходит через несколько ролей. Каждая роль имеет право отклонить заявку, вернуть на доработку или согласовать (поставить подпись). Порядок ролей жестко зафиксирован в workflow.</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3.1 Инициатор — сотрудник, заполнивший форму. Его подпись в конце НЕ требуется, так как он и так подтверждает корректность данных фактом отправки. Однако в системе фиксируется отметка «Заявление подано» с timestamp.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3.2 Непосредственный руководитель (Team Lead) — первая подпись. Проверяет, не пересекается ли отпуск с критическими бизнес-периодами (закрытие квартала, аудит). Руководитель может либо согласовать, либо отклонить, либо нажать «На доработку» — тогда заявка возвращается инициатору с комментарием. Если руководитель не реагирует в течение 5 рабочих дней, система автоматически отправляет напоминание раз в день. Через 10 дней заявка автоматически отклоняется с причиной auto_rejected_timeout. У руководителя есть право перенести даты отпуска без создания новой заявки — для этого в интерфейсе руководителя есть кнопка «Предложить новые даты». После этого инициатор должен подтвердить изменения.</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3.3 Руководитель вышестоящего подразделения (Head of Department) — вторая подпись. Требуется только если:</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Длительность отпуска превышает 21 календарный день (для рядовых сотрудников) или 14 дней (для руководителей среднего звена);</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Тип отпуска — «Без сохранения заработной платы»;</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Инициатор — сам руководитель (тогда заявка идет напрямую к HR Business Partner и далее к директору).</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Для всех остальных случаев вышестоящий руководитель не участвует, и workflow переходит сразу к куратору по персоналу. У вышестоящего руководителя есть право вето даже если предыдущие подписи есть. Он также видит историю согласования и комментарии Team Lead.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3.4 Куратор по персоналу (HRBP) — третья подпись. Проверяет, остались ли у сотрудника неизрасходованные дни отпуска за предыдущие годы. Если остались — система автоматически снижает одобряемое количество дней на сумму долга, но HRBP может вручную увеличить лимит, если сотрудник пишет заявление на погашение долга. Без подписи HRBP форма не переходит в финальный статус. HRBP также проверяет корректность приложенного файла для учебного отпуска (справка-вызов должна содержать печать и подпись учебного заведения). При несоответствии HRBP отклоняет заявку с шаблоном invalid_study_certificate.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Раздел 4. Кто должен подписать форму в конце (финальные подписанты)</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Форма считается полностью оформленной и юридически действительной только после того, как собраны подписи всех необходимых ролей в зависимости от условий. Однако есть три типа финальных подписантов, чья подпись является завершающей.</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4.1 Стандартный случай (отпуск до 14 дней, основной тип). Финальная подпись — HR Business Partner, описанный выше. После подписи HRBP система автоматически переводит заявку в статус «Согласовано» и отправляет уведомление в 1С:Зарплата и управление персоналом для начисления отпускных. Никакой дополнительной подписи не требуется. Дата финальной подписи HRBP считается датой согласования. Отпускные должны быть выплачены не позднее чем за 3 дня до даты начала отпуска.</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4.2 Усложненный случай (отпуск более 21 дня, учебный отпуск или без сохранения ЗП). Финальная подпись — Директор департамента по персоналу (HR Director). Директор ставит подпись после того, как все предыдущие роли (включая HRBP) уже подписали заявку. Директор может отклонить заявку даже при всех предыдущих подписях, и это решение является окончательным, обжалованию не подлежит (кроме как через трудовую инспекцию, но процедура вне системы). При подписании директор в обязательном порядке указывает свой корпоративный PIN-код в специальном поле director_confirmation_pin — это требование информационной безопасности. Без PIN-кода подпись не считается валидной.</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4.3 Отпуск для сотрудников категории «Руководитель высшего звена (C-level)». Для CEO, CFO, CTO, HRD форма инициируется секретариатом, а финальная подпись принадлежит Генеральному директору. При этом все промежуточные роли пропускаются (Team Lead и Head of Department отсутствуют, так как у C-level нет непосредственного руководителя). Генеральный директор подписывает заявку вручную усиленной квалифицированной электронной подписью (УКЭП) через интеграцию с КриптоПРО. Без УКЭП форма не принимается системой.</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4.4 Отпуск с пересечением финансового года (дата начала в декабре, а окончание в январе). В этом случае требуется дополнительная подпись Финансового директора (CFO). Подпись ставится перед подписью HRBP или Директора по персоналу. Финансовый директор проверяет, заложены ли резервы на отпускные в бюджете следующего года. Если не заложены — заявка отклоняется с комментарием budget_reserve_not_planned. После подписи CFO заявка возвращается в workflow на этапе, предшествующем подписи HRBP.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Раздел 5. Специфическая однотипная информация (справочные лимиты и условия)</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В системе действуют единые для всех ролей лимиты и правила, которые необходимо учитывать при заполнении.</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5.1 Единый лимит подачи заявок — один сотрудник может иметь не более 2 заявок в статусе «На согласовании» одновременно. Если сотрудник пытается создать третью заявку, система блокирует форму и выводит ошибку too_many_pending_requests. При этом уже согласованные и отклоненные заявки не учитываются.</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5.2 Минимальный срок подачи — заявка должна быть подана не позднее чем за 14 календарных дней до желаемой даты начала отпуска (для основного типа). Для учебного отпуска — за 30 календарных дней. Для отпуска без сохранения зарплаты — за 3 рабочих дня. Нарушение этого срока не блокирует подачу, но автоматически добавляет в workflow дополнительного подписанта — «Начальник отдела кадров» — с правом отклонить заявку по причине нарушения сроков.</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5.3 Обязательные поля, зависящие от стажа — если сотрудник работает в компании менее 6 месяцев, то поле «Период отпуска» не может содержать более 14 дней. Если сотрудник пытается выбрать больше — всплывает ошибка less_than_6_months_limit. Также для таких сотрудников автоматически добавляется поле «Согласие на перенос отпуска при производственной необходимости» — чекбокс. Без отметки этого чекбокса форма не отправляется.</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5.4 Обязательное поле «Телефон на время отпуска» — стало обязательным с 1 января 2025 года для всех сотрудников, чья роль связана с IT-инфраструктурой (системные администраторы, DevOps, инженеры поддержки). Номер должен быть мобильным (российским, начинается с +7). При отсутствии поля или неверном формате система выдает ошибку emergency_contact_required.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5.5 Автоматические подстановки данных — форма автоматически подставляет: ФИО, табельный номер, должность, название подразделения, остаток дней отпуска на текущую дату. Пользователь не может редактировать эти поля. Однако если остаток дней отпуска отрицательный (сотрудник уже отгулял больше, чем заработал), система блокирует отправку и требует прикрепления служебной записки от руководителя на имя HRBP.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5.6 Валидация графика отпусков — при заполнении дат система проверяет, внесен ли сотрудник в утвержденный ежегодный график отпусков. Если внесен, но выбираемые даты отличаются от графика более чем на 5 дней, требуется комментарий руководителя (это поле становится обязательным). Если сотрудник не внесен в график вообще — форма принимается, но автоматически добавляется подпись «Руководитель планового отдела».</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Все описанные поля, роли и правила проверяются тест-кейсами регрессионного набора. Изменение любого обязательного поля требует отдельного Approval Change Request (ACR) от владельца процесса — HR Digital-трансформации.</w:t>
        <w:br/>
        <w:br/>
      </w:r>
    </w:p>
    <w:tbl>
      <w:tblPr>
        <w:tblW w:w="20745" w:type="dxa"/>
        <w:jc w:val="left"/>
        <w:tblInd w:w="0" w:type="dxa"/>
        <w:tblLayout w:type="fixed"/>
        <w:tblCellMar>
          <w:top w:w="0" w:type="dxa"/>
          <w:left w:w="0" w:type="dxa"/>
          <w:bottom w:w="150" w:type="dxa"/>
          <w:right w:w="0" w:type="dxa"/>
        </w:tblCellMar>
      </w:tblPr>
      <w:tblGrid>
        <w:gridCol w:w="1377"/>
        <w:gridCol w:w="1912"/>
        <w:gridCol w:w="1792"/>
        <w:gridCol w:w="1423"/>
        <w:gridCol w:w="1401"/>
        <w:gridCol w:w="1792"/>
        <w:gridCol w:w="1811"/>
        <w:gridCol w:w="1823"/>
        <w:gridCol w:w="1951"/>
        <w:gridCol w:w="1650"/>
        <w:gridCol w:w="1867"/>
        <w:gridCol w:w="1946"/>
      </w:tblGrid>
      <w:tr>
        <w:trPr>
          <w:tblHeader w:val="true"/>
        </w:trPr>
        <w:tc>
          <w:tcPr>
            <w:tcW w:w="1377" w:type="dxa"/>
            <w:tcBorders>
              <w:bottom w:val="single" w:sz="2" w:space="0" w:color="FFFFFF"/>
            </w:tcBorders>
            <w:vAlign w:val="center"/>
          </w:tcPr>
          <w:p>
            <w:pPr>
              <w:pStyle w:val="Style17"/>
              <w:spacing w:lineRule="atLeast" w:line="375" w:before="0" w:after="160"/>
              <w:ind w:hanging="0" w:left="0" w:right="0"/>
              <w:jc w:val="left"/>
              <w:rPr>
                <w:caps w:val="false"/>
                <w:smallCaps w:val="false"/>
              </w:rPr>
            </w:pPr>
            <w:r>
              <w:rPr>
                <w:caps w:val="false"/>
                <w:smallCaps w:val="false"/>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тест-кейса</w:t>
            </w:r>
          </w:p>
        </w:tc>
        <w:tc>
          <w:tcPr>
            <w:tcW w:w="1912" w:type="dxa"/>
            <w:tcBorders>
              <w:bottom w:val="single" w:sz="2" w:space="0" w:color="FFFFFF"/>
            </w:tcBorders>
            <w:vAlign w:val="center"/>
          </w:tcPr>
          <w:p>
            <w:pPr>
              <w:pStyle w:val="Style17"/>
              <w:spacing w:lineRule="atLeast" w:line="375" w:before="0" w:after="160"/>
              <w:ind w:hanging="0" w:left="0" w:right="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Назначение / проверяемый сценарий</w:t>
            </w:r>
          </w:p>
        </w:tc>
        <w:tc>
          <w:tcPr>
            <w:tcW w:w="1792" w:type="dxa"/>
            <w:tcBorders>
              <w:bottom w:val="single" w:sz="2" w:space="0" w:color="FFFFFF"/>
            </w:tcBorders>
            <w:vAlign w:val="center"/>
          </w:tcPr>
          <w:p>
            <w:pPr>
              <w:pStyle w:val="Style17"/>
              <w:spacing w:lineRule="atLeast" w:line="375" w:before="0" w:after="160"/>
              <w:ind w:hanging="0" w:left="0" w:right="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Тип отпуска</w:t>
            </w:r>
          </w:p>
        </w:tc>
        <w:tc>
          <w:tcPr>
            <w:tcW w:w="1423" w:type="dxa"/>
            <w:tcBorders>
              <w:bottom w:val="single" w:sz="2" w:space="0" w:color="FFFFFF"/>
            </w:tcBorders>
            <w:vAlign w:val="center"/>
          </w:tcPr>
          <w:p>
            <w:pPr>
              <w:pStyle w:val="Style17"/>
              <w:spacing w:lineRule="atLeast" w:line="375" w:before="0" w:after="160"/>
              <w:ind w:hanging="0" w:left="0" w:right="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Дата начала</w:t>
            </w:r>
          </w:p>
        </w:tc>
        <w:tc>
          <w:tcPr>
            <w:tcW w:w="1401" w:type="dxa"/>
            <w:tcBorders>
              <w:bottom w:val="single" w:sz="2" w:space="0" w:color="FFFFFF"/>
            </w:tcBorders>
            <w:vAlign w:val="center"/>
          </w:tcPr>
          <w:p>
            <w:pPr>
              <w:pStyle w:val="Style17"/>
              <w:spacing w:lineRule="atLeast" w:line="375" w:before="0" w:after="160"/>
              <w:ind w:hanging="0" w:left="0" w:right="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Дата окончания</w:t>
            </w:r>
          </w:p>
        </w:tc>
        <w:tc>
          <w:tcPr>
            <w:tcW w:w="1792" w:type="dxa"/>
            <w:tcBorders>
              <w:bottom w:val="single" w:sz="2" w:space="0" w:color="FFFFFF"/>
            </w:tcBorders>
            <w:vAlign w:val="center"/>
          </w:tcPr>
          <w:p>
            <w:pPr>
              <w:pStyle w:val="Style17"/>
              <w:spacing w:lineRule="atLeast" w:line="375" w:before="0" w:after="160"/>
              <w:ind w:hanging="0" w:left="0" w:right="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Длительность (дней)</w:t>
            </w:r>
          </w:p>
        </w:tc>
        <w:tc>
          <w:tcPr>
            <w:tcW w:w="1811" w:type="dxa"/>
            <w:tcBorders>
              <w:bottom w:val="single" w:sz="2" w:space="0" w:color="FFFFFF"/>
            </w:tcBorders>
            <w:vAlign w:val="center"/>
          </w:tcPr>
          <w:p>
            <w:pPr>
              <w:pStyle w:val="Style17"/>
              <w:spacing w:lineRule="atLeast" w:line="375" w:before="0" w:after="160"/>
              <w:ind w:hanging="0" w:left="0" w:right="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Замещающий указан</w:t>
            </w:r>
          </w:p>
        </w:tc>
        <w:tc>
          <w:tcPr>
            <w:tcW w:w="1823" w:type="dxa"/>
            <w:tcBorders>
              <w:bottom w:val="single" w:sz="2" w:space="0" w:color="FFFFFF"/>
            </w:tcBorders>
            <w:vAlign w:val="center"/>
          </w:tcPr>
          <w:p>
            <w:pPr>
              <w:pStyle w:val="Style17"/>
              <w:spacing w:lineRule="atLeast" w:line="375" w:before="0" w:after="160"/>
              <w:ind w:hanging="0" w:left="0" w:right="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Комментарий</w:t>
            </w:r>
          </w:p>
        </w:tc>
        <w:tc>
          <w:tcPr>
            <w:tcW w:w="1951" w:type="dxa"/>
            <w:tcBorders>
              <w:bottom w:val="single" w:sz="2" w:space="0" w:color="FFFFFF"/>
            </w:tcBorders>
            <w:vAlign w:val="center"/>
          </w:tcPr>
          <w:p>
            <w:pPr>
              <w:pStyle w:val="Style17"/>
              <w:spacing w:lineRule="atLeast" w:line="375" w:before="0" w:after="160"/>
              <w:ind w:hanging="0" w:left="0" w:right="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Файл (справка-вызов)</w:t>
            </w:r>
          </w:p>
        </w:tc>
        <w:tc>
          <w:tcPr>
            <w:tcW w:w="1650" w:type="dxa"/>
            <w:tcBorders>
              <w:bottom w:val="single" w:sz="2" w:space="0" w:color="FFFFFF"/>
            </w:tcBorders>
            <w:vAlign w:val="center"/>
          </w:tcPr>
          <w:p>
            <w:pPr>
              <w:pStyle w:val="Style17"/>
              <w:spacing w:lineRule="atLeast" w:line="375" w:before="0" w:after="160"/>
              <w:ind w:hanging="0" w:left="0" w:right="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Телефон (+7...)</w:t>
            </w:r>
          </w:p>
        </w:tc>
        <w:tc>
          <w:tcPr>
            <w:tcW w:w="1867" w:type="dxa"/>
            <w:tcBorders>
              <w:bottom w:val="single" w:sz="2" w:space="0" w:color="FFFFFF"/>
            </w:tcBorders>
            <w:vAlign w:val="center"/>
          </w:tcPr>
          <w:p>
            <w:pPr>
              <w:pStyle w:val="Style17"/>
              <w:spacing w:lineRule="atLeast" w:line="375" w:before="0" w:after="160"/>
              <w:ind w:hanging="0" w:left="0" w:right="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Ожидаемый результат</w:t>
            </w:r>
          </w:p>
        </w:tc>
        <w:tc>
          <w:tcPr>
            <w:tcW w:w="1946" w:type="dxa"/>
            <w:tcBorders>
              <w:bottom w:val="single" w:sz="2" w:space="0" w:color="FFFFFF"/>
            </w:tcBorders>
            <w:vAlign w:val="center"/>
          </w:tcPr>
          <w:p>
            <w:pPr>
              <w:pStyle w:val="Style17"/>
              <w:spacing w:lineRule="atLeast" w:line="375" w:before="0" w:after="160"/>
              <w:ind w:hanging="0" w:left="0" w:right="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Ожидаемый статус / ошибка</w:t>
            </w:r>
          </w:p>
        </w:tc>
      </w:tr>
      <w:tr>
        <w:trPr/>
        <w:tc>
          <w:tcPr>
            <w:tcW w:w="137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TC-01</w:t>
            </w:r>
          </w:p>
        </w:tc>
        <w:tc>
          <w:tcPr>
            <w:tcW w:w="191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Успешная отправка (основной отпуск, 14 дней, стандарт)</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Ежегодный основной оплачиваемый</w:t>
            </w:r>
          </w:p>
        </w:tc>
        <w:tc>
          <w:tcPr>
            <w:tcW w:w="1423"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+4 рабочих дня от даты подачи</w:t>
            </w:r>
          </w:p>
        </w:tc>
        <w:tc>
          <w:tcPr>
            <w:tcW w:w="140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Дата начала +13 дней</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14</w:t>
            </w:r>
          </w:p>
        </w:tc>
        <w:tc>
          <w:tcPr>
            <w:tcW w:w="181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Нет (не требуется)</w:t>
            </w:r>
          </w:p>
        </w:tc>
        <w:tc>
          <w:tcPr>
            <w:tcW w:w="1823"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951"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650"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86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Кнопка «Отправить» активна, форма уходит на подпись</w:t>
            </w:r>
          </w:p>
        </w:tc>
        <w:tc>
          <w:tcPr>
            <w:tcW w:w="1946"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На подписи (Team Lead)</w:t>
            </w:r>
          </w:p>
        </w:tc>
      </w:tr>
      <w:tr>
        <w:trPr/>
        <w:tc>
          <w:tcPr>
            <w:tcW w:w="137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TC-02</w:t>
            </w:r>
          </w:p>
        </w:tc>
        <w:tc>
          <w:tcPr>
            <w:tcW w:w="191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Ошибка: дата начала ранее +3 рабочих дней</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Ежегодный основной оплачиваемый</w:t>
            </w:r>
          </w:p>
        </w:tc>
        <w:tc>
          <w:tcPr>
            <w:tcW w:w="1423"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+1 рабочий день от даты подачи</w:t>
            </w:r>
          </w:p>
        </w:tc>
        <w:tc>
          <w:tcPr>
            <w:tcW w:w="140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Дата начала +13 дней</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14</w:t>
            </w:r>
          </w:p>
        </w:tc>
        <w:tc>
          <w:tcPr>
            <w:tcW w:w="181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Нет</w:t>
            </w:r>
          </w:p>
        </w:tc>
        <w:tc>
          <w:tcPr>
            <w:tcW w:w="1823"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951"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650"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86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Ошибка валидации</w:t>
            </w:r>
          </w:p>
        </w:tc>
        <w:tc>
          <w:tcPr>
            <w:tcW w:w="1946"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lead_time_less_than_3_days</w:t>
            </w:r>
          </w:p>
        </w:tc>
      </w:tr>
      <w:tr>
        <w:trPr/>
        <w:tc>
          <w:tcPr>
            <w:tcW w:w="137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TC-03</w:t>
            </w:r>
          </w:p>
        </w:tc>
        <w:tc>
          <w:tcPr>
            <w:tcW w:w="191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Превышение макс. длительности (29 дней, нет вредности)</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Ежегодный основной оплачиваемый</w:t>
            </w:r>
          </w:p>
        </w:tc>
        <w:tc>
          <w:tcPr>
            <w:tcW w:w="1423"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+5 рабочих дней</w:t>
            </w:r>
          </w:p>
        </w:tc>
        <w:tc>
          <w:tcPr>
            <w:tcW w:w="140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Дата начала +28 дней</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29</w:t>
            </w:r>
          </w:p>
        </w:tc>
        <w:tc>
          <w:tcPr>
            <w:tcW w:w="181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Нет</w:t>
            </w:r>
          </w:p>
        </w:tc>
        <w:tc>
          <w:tcPr>
            <w:tcW w:w="1823"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951"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650"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86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Блокировка отправки</w:t>
            </w:r>
          </w:p>
        </w:tc>
        <w:tc>
          <w:tcPr>
            <w:tcW w:w="1946"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Максимум 28 дней</w:t>
            </w:r>
          </w:p>
        </w:tc>
      </w:tr>
      <w:tr>
        <w:trPr/>
        <w:tc>
          <w:tcPr>
            <w:tcW w:w="137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TC-04</w:t>
            </w:r>
          </w:p>
        </w:tc>
        <w:tc>
          <w:tcPr>
            <w:tcW w:w="191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Отпуск без сохранения ЗП (комментарий обязателен, короткий комментарий)</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Без сохранения заработной платы</w:t>
            </w:r>
          </w:p>
        </w:tc>
        <w:tc>
          <w:tcPr>
            <w:tcW w:w="1423"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+4 рабочих дня</w:t>
            </w:r>
          </w:p>
        </w:tc>
        <w:tc>
          <w:tcPr>
            <w:tcW w:w="140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Дата начала +10 дней</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11</w:t>
            </w:r>
          </w:p>
        </w:tc>
        <w:tc>
          <w:tcPr>
            <w:tcW w:w="181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Нет</w:t>
            </w:r>
          </w:p>
        </w:tc>
        <w:tc>
          <w:tcPr>
            <w:tcW w:w="1823"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«Семейные обстоятельства переезд»</w:t>
            </w:r>
          </w:p>
        </w:tc>
        <w:tc>
          <w:tcPr>
            <w:tcW w:w="1951"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650"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86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Отправка возможна</w:t>
            </w:r>
          </w:p>
        </w:tc>
        <w:tc>
          <w:tcPr>
            <w:tcW w:w="1946"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На подпись (Team Lead → Head of Dept)</w:t>
            </w:r>
          </w:p>
        </w:tc>
      </w:tr>
      <w:tr>
        <w:trPr/>
        <w:tc>
          <w:tcPr>
            <w:tcW w:w="137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TC-05</w:t>
            </w:r>
          </w:p>
        </w:tc>
        <w:tc>
          <w:tcPr>
            <w:tcW w:w="191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Отпуск без сохранения ЗП (комментарий пустой или &lt;10 символов)</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Без сохранения заработной платы</w:t>
            </w:r>
          </w:p>
        </w:tc>
        <w:tc>
          <w:tcPr>
            <w:tcW w:w="1423"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+4 рабочих дня</w:t>
            </w:r>
          </w:p>
        </w:tc>
        <w:tc>
          <w:tcPr>
            <w:tcW w:w="140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Дата начала +10 дней</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11</w:t>
            </w:r>
          </w:p>
        </w:tc>
        <w:tc>
          <w:tcPr>
            <w:tcW w:w="181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Нет</w:t>
            </w:r>
          </w:p>
        </w:tc>
        <w:tc>
          <w:tcPr>
            <w:tcW w:w="1823"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«Да» (менее 10 символов)</w:t>
            </w:r>
          </w:p>
        </w:tc>
        <w:tc>
          <w:tcPr>
            <w:tcW w:w="1951"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650"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86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Отправка заблокирована</w:t>
            </w:r>
          </w:p>
        </w:tc>
        <w:tc>
          <w:tcPr>
            <w:tcW w:w="1946"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Комментарий обязателен, мин. 10 символов</w:t>
            </w:r>
          </w:p>
        </w:tc>
      </w:tr>
      <w:tr>
        <w:trPr/>
        <w:tc>
          <w:tcPr>
            <w:tcW w:w="137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TC-06</w:t>
            </w:r>
          </w:p>
        </w:tc>
        <w:tc>
          <w:tcPr>
            <w:tcW w:w="191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Учебный отпуск без прикреплённой справки-вызова</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Учебный отпуск с сохранением зарплаты</w:t>
            </w:r>
          </w:p>
        </w:tc>
        <w:tc>
          <w:tcPr>
            <w:tcW w:w="1423"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+31 день от даты подачи</w:t>
            </w:r>
          </w:p>
        </w:tc>
        <w:tc>
          <w:tcPr>
            <w:tcW w:w="140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Дата начала +20 дней</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21</w:t>
            </w:r>
          </w:p>
        </w:tc>
        <w:tc>
          <w:tcPr>
            <w:tcW w:w="181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Нет</w:t>
            </w:r>
          </w:p>
        </w:tc>
        <w:tc>
          <w:tcPr>
            <w:tcW w:w="1823"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«Сессия»</w:t>
            </w:r>
          </w:p>
        </w:tc>
        <w:tc>
          <w:tcPr>
            <w:tcW w:w="195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Нет</w:t>
            </w:r>
          </w:p>
        </w:tc>
        <w:tc>
          <w:tcPr>
            <w:tcW w:w="1650"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86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Блокировка отправки</w:t>
            </w:r>
          </w:p>
        </w:tc>
        <w:tc>
          <w:tcPr>
            <w:tcW w:w="1946"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Поле «Прикрепить справку-вызов» обязательно</w:t>
            </w:r>
          </w:p>
        </w:tc>
      </w:tr>
      <w:tr>
        <w:trPr/>
        <w:tc>
          <w:tcPr>
            <w:tcW w:w="137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TC-07</w:t>
            </w:r>
          </w:p>
        </w:tc>
        <w:tc>
          <w:tcPr>
            <w:tcW w:w="191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Учебный отпуск с корректной справкой (PDF до 10 МБ)</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Учебный отпуск с сохранением зарплаты</w:t>
            </w:r>
          </w:p>
        </w:tc>
        <w:tc>
          <w:tcPr>
            <w:tcW w:w="1423"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+31 день</w:t>
            </w:r>
          </w:p>
        </w:tc>
        <w:tc>
          <w:tcPr>
            <w:tcW w:w="140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Дата начала +20 дней</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21</w:t>
            </w:r>
          </w:p>
        </w:tc>
        <w:tc>
          <w:tcPr>
            <w:tcW w:w="181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Нет</w:t>
            </w:r>
          </w:p>
        </w:tc>
        <w:tc>
          <w:tcPr>
            <w:tcW w:w="1823"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«Сессия»</w:t>
            </w:r>
          </w:p>
        </w:tc>
        <w:tc>
          <w:tcPr>
            <w:tcW w:w="195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valid_study_call.pdf</w:t>
            </w:r>
          </w:p>
        </w:tc>
        <w:tc>
          <w:tcPr>
            <w:tcW w:w="1650"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86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Отправка успешна</w:t>
            </w:r>
          </w:p>
        </w:tc>
        <w:tc>
          <w:tcPr>
            <w:tcW w:w="1946"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На подписи (Team Lead → Head of Dept → HRBP)</w:t>
            </w:r>
          </w:p>
        </w:tc>
      </w:tr>
      <w:tr>
        <w:trPr/>
        <w:tc>
          <w:tcPr>
            <w:tcW w:w="137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TC-08</w:t>
            </w:r>
          </w:p>
        </w:tc>
        <w:tc>
          <w:tcPr>
            <w:tcW w:w="191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Сотрудник с подчинёнными, поле «Замена» не заполнено</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Ежегодный основной оплачиваемый</w:t>
            </w:r>
          </w:p>
        </w:tc>
        <w:tc>
          <w:tcPr>
            <w:tcW w:w="1423"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+5 дней</w:t>
            </w:r>
          </w:p>
        </w:tc>
        <w:tc>
          <w:tcPr>
            <w:tcW w:w="140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Дата начала +10 дней</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11</w:t>
            </w:r>
          </w:p>
        </w:tc>
        <w:tc>
          <w:tcPr>
            <w:tcW w:w="181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Нет (обязательно)</w:t>
            </w:r>
          </w:p>
        </w:tc>
        <w:tc>
          <w:tcPr>
            <w:tcW w:w="1823"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951"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650"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86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Форма не сохраняется</w:t>
            </w:r>
          </w:p>
        </w:tc>
        <w:tc>
          <w:tcPr>
            <w:tcW w:w="1946"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substitution_conflict или поле обязательно</w:t>
            </w:r>
          </w:p>
        </w:tc>
      </w:tr>
      <w:tr>
        <w:trPr/>
        <w:tc>
          <w:tcPr>
            <w:tcW w:w="137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TC-09</w:t>
            </w:r>
          </w:p>
        </w:tc>
        <w:tc>
          <w:tcPr>
            <w:tcW w:w="191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Замещающий уже в отпуске в тот же период</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Ежегодный основной оплачиваемый</w:t>
            </w:r>
          </w:p>
        </w:tc>
        <w:tc>
          <w:tcPr>
            <w:tcW w:w="1423"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+5 дней</w:t>
            </w:r>
          </w:p>
        </w:tc>
        <w:tc>
          <w:tcPr>
            <w:tcW w:w="140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Дата начала +10 дней</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11</w:t>
            </w:r>
          </w:p>
        </w:tc>
        <w:tc>
          <w:tcPr>
            <w:tcW w:w="181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Иванов И.И. (уже в отпуске)</w:t>
            </w:r>
          </w:p>
        </w:tc>
        <w:tc>
          <w:tcPr>
            <w:tcW w:w="1823"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951"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650"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86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Ошибка валидации</w:t>
            </w:r>
          </w:p>
        </w:tc>
        <w:tc>
          <w:tcPr>
            <w:tcW w:w="1946"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substitution_conflict</w:t>
            </w:r>
          </w:p>
        </w:tc>
      </w:tr>
      <w:tr>
        <w:trPr/>
        <w:tc>
          <w:tcPr>
            <w:tcW w:w="137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TC-10</w:t>
            </w:r>
          </w:p>
        </w:tc>
        <w:tc>
          <w:tcPr>
            <w:tcW w:w="191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Стаж &lt;6 месяцев, попытка взять &gt;14 дней</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Ежегодный основной оплачиваемый</w:t>
            </w:r>
          </w:p>
        </w:tc>
        <w:tc>
          <w:tcPr>
            <w:tcW w:w="1423"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+5 дней</w:t>
            </w:r>
          </w:p>
        </w:tc>
        <w:tc>
          <w:tcPr>
            <w:tcW w:w="140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Дата начала +20 дней</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21</w:t>
            </w:r>
          </w:p>
        </w:tc>
        <w:tc>
          <w:tcPr>
            <w:tcW w:w="181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Нет</w:t>
            </w:r>
          </w:p>
        </w:tc>
        <w:tc>
          <w:tcPr>
            <w:tcW w:w="1823"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951"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650"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86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Блокировка, появляется чекбокс «Согласие на перенос»</w:t>
            </w:r>
          </w:p>
        </w:tc>
        <w:tc>
          <w:tcPr>
            <w:tcW w:w="1946"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less_than_6_months_limit</w:t>
            </w:r>
          </w:p>
        </w:tc>
      </w:tr>
      <w:tr>
        <w:trPr/>
        <w:tc>
          <w:tcPr>
            <w:tcW w:w="137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TC-11</w:t>
            </w:r>
          </w:p>
        </w:tc>
        <w:tc>
          <w:tcPr>
            <w:tcW w:w="191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IT-роль (системный администратор), поле «Телефон» пустое</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Ежегодный основной оплачиваемый</w:t>
            </w:r>
          </w:p>
        </w:tc>
        <w:tc>
          <w:tcPr>
            <w:tcW w:w="1423"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+5 дней</w:t>
            </w:r>
          </w:p>
        </w:tc>
        <w:tc>
          <w:tcPr>
            <w:tcW w:w="140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Дата начала +10 дней</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11</w:t>
            </w:r>
          </w:p>
        </w:tc>
        <w:tc>
          <w:tcPr>
            <w:tcW w:w="181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Нет</w:t>
            </w:r>
          </w:p>
        </w:tc>
        <w:tc>
          <w:tcPr>
            <w:tcW w:w="1823"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951"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650"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Не заполнен</w:t>
            </w:r>
          </w:p>
        </w:tc>
        <w:tc>
          <w:tcPr>
            <w:tcW w:w="186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Блокировка отправки</w:t>
            </w:r>
          </w:p>
        </w:tc>
        <w:tc>
          <w:tcPr>
            <w:tcW w:w="1946"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emergency_contact_required</w:t>
            </w:r>
          </w:p>
        </w:tc>
      </w:tr>
      <w:tr>
        <w:trPr/>
        <w:tc>
          <w:tcPr>
            <w:tcW w:w="137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TC-12</w:t>
            </w:r>
          </w:p>
        </w:tc>
        <w:tc>
          <w:tcPr>
            <w:tcW w:w="191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Сотрудник имеет 2 заявки в статусе «На согласовании», пытается создать третью</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Любой</w:t>
            </w:r>
          </w:p>
        </w:tc>
        <w:tc>
          <w:tcPr>
            <w:tcW w:w="1423"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+5 дней</w:t>
            </w:r>
          </w:p>
        </w:tc>
        <w:tc>
          <w:tcPr>
            <w:tcW w:w="140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Дата начала +10 дней</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11</w:t>
            </w:r>
          </w:p>
        </w:tc>
        <w:tc>
          <w:tcPr>
            <w:tcW w:w="181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Нет</w:t>
            </w:r>
          </w:p>
        </w:tc>
        <w:tc>
          <w:tcPr>
            <w:tcW w:w="1823"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951"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650"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+79001234567</w:t>
            </w:r>
          </w:p>
        </w:tc>
        <w:tc>
          <w:tcPr>
            <w:tcW w:w="186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Блокировка создания формы</w:t>
            </w:r>
          </w:p>
        </w:tc>
        <w:tc>
          <w:tcPr>
            <w:tcW w:w="1946"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too_many_pending_requests</w:t>
            </w:r>
          </w:p>
        </w:tc>
      </w:tr>
      <w:tr>
        <w:trPr/>
        <w:tc>
          <w:tcPr>
            <w:tcW w:w="137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TC-13</w:t>
            </w:r>
          </w:p>
        </w:tc>
        <w:tc>
          <w:tcPr>
            <w:tcW w:w="191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Отрицательный остаток отпуска (перегулял)</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Ежегодный основной оплачиваемый</w:t>
            </w:r>
          </w:p>
        </w:tc>
        <w:tc>
          <w:tcPr>
            <w:tcW w:w="1423"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+5 дней</w:t>
            </w:r>
          </w:p>
        </w:tc>
        <w:tc>
          <w:tcPr>
            <w:tcW w:w="140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Дата начала +5 дней</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6</w:t>
            </w:r>
          </w:p>
        </w:tc>
        <w:tc>
          <w:tcPr>
            <w:tcW w:w="181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Нет</w:t>
            </w:r>
          </w:p>
        </w:tc>
        <w:tc>
          <w:tcPr>
            <w:tcW w:w="1823"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951"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650"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86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Отправка заблокирована, требуется служебная записка</w:t>
            </w:r>
          </w:p>
        </w:tc>
        <w:tc>
          <w:tcPr>
            <w:tcW w:w="1946"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Отрицательный остаток</w:t>
            </w:r>
          </w:p>
        </w:tc>
      </w:tr>
      <w:tr>
        <w:trPr/>
        <w:tc>
          <w:tcPr>
            <w:tcW w:w="137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TC-14</w:t>
            </w:r>
          </w:p>
        </w:tc>
        <w:tc>
          <w:tcPr>
            <w:tcW w:w="191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Отпуск более 21 дня для рядового сотрудника (усложнённый случай)</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Ежегодный основной оплачиваемый</w:t>
            </w:r>
          </w:p>
        </w:tc>
        <w:tc>
          <w:tcPr>
            <w:tcW w:w="1423"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+7 дней</w:t>
            </w:r>
          </w:p>
        </w:tc>
        <w:tc>
          <w:tcPr>
            <w:tcW w:w="140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Дата начала +25 дней</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26</w:t>
            </w:r>
          </w:p>
        </w:tc>
        <w:tc>
          <w:tcPr>
            <w:tcW w:w="181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Нет</w:t>
            </w:r>
          </w:p>
        </w:tc>
        <w:tc>
          <w:tcPr>
            <w:tcW w:w="1823"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951"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650"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86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Проходит всех, финальная подпись — HR Director</w:t>
            </w:r>
          </w:p>
        </w:tc>
        <w:tc>
          <w:tcPr>
            <w:tcW w:w="1946"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На подписи HR Director</w:t>
            </w:r>
          </w:p>
        </w:tc>
      </w:tr>
      <w:tr>
        <w:trPr/>
        <w:tc>
          <w:tcPr>
            <w:tcW w:w="137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TC-15</w:t>
            </w:r>
          </w:p>
        </w:tc>
        <w:tc>
          <w:tcPr>
            <w:tcW w:w="191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Пересечение финансового года (декабрь–январь)</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Ежегодный основной оплачиваемый</w:t>
            </w:r>
          </w:p>
        </w:tc>
        <w:tc>
          <w:tcPr>
            <w:tcW w:w="1423"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25.12.2025</w:t>
            </w:r>
          </w:p>
        </w:tc>
        <w:tc>
          <w:tcPr>
            <w:tcW w:w="140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10.01.2026</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17</w:t>
            </w:r>
          </w:p>
        </w:tc>
        <w:tc>
          <w:tcPr>
            <w:tcW w:w="181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Нет</w:t>
            </w:r>
          </w:p>
        </w:tc>
        <w:tc>
          <w:tcPr>
            <w:tcW w:w="1823"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951"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650"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86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Требуется доп. подпись CFO перед HRBP</w:t>
            </w:r>
          </w:p>
        </w:tc>
        <w:tc>
          <w:tcPr>
            <w:tcW w:w="1946"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Ожидание подписи CFO</w:t>
            </w:r>
          </w:p>
        </w:tc>
      </w:tr>
      <w:tr>
        <w:trPr/>
        <w:tc>
          <w:tcPr>
            <w:tcW w:w="137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TC-16</w:t>
            </w:r>
          </w:p>
        </w:tc>
        <w:tc>
          <w:tcPr>
            <w:tcW w:w="191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Отклонение от графика отпусков &gt;5 дней без комментария руководителя</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Ежегодный основной оплачиваемый</w:t>
            </w:r>
          </w:p>
        </w:tc>
        <w:tc>
          <w:tcPr>
            <w:tcW w:w="1423"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+5 дней (отличается от графика на 7 дней)</w:t>
            </w:r>
          </w:p>
        </w:tc>
        <w:tc>
          <w:tcPr>
            <w:tcW w:w="140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Дата начала +14 дней</w:t>
            </w:r>
          </w:p>
        </w:tc>
        <w:tc>
          <w:tcPr>
            <w:tcW w:w="1792"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15</w:t>
            </w:r>
          </w:p>
        </w:tc>
        <w:tc>
          <w:tcPr>
            <w:tcW w:w="1811"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Нет</w:t>
            </w:r>
          </w:p>
        </w:tc>
        <w:tc>
          <w:tcPr>
            <w:tcW w:w="1823"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951"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650" w:type="dxa"/>
            <w:tcBorders>
              <w:bottom w:val="single" w:sz="2" w:space="0" w:color="FFFFFF"/>
            </w:tcBorders>
            <w:vAlign w:val="center"/>
          </w:tcPr>
          <w:p>
            <w:pPr>
              <w:pStyle w:val="Style16"/>
              <w:spacing w:lineRule="atLeast" w:line="375" w:before="0" w:after="160"/>
              <w:ind w:hanging="0" w:left="0" w:right="0"/>
              <w:rPr>
                <w:caps w:val="false"/>
                <w:smallCaps w:val="false"/>
              </w:rPr>
            </w:pPr>
            <w:r>
              <w:rPr>
                <w:caps w:val="false"/>
                <w:smallCaps w:val="false"/>
              </w:rPr>
              <w:t>—</w:t>
            </w:r>
          </w:p>
        </w:tc>
        <w:tc>
          <w:tcPr>
            <w:tcW w:w="1867" w:type="dxa"/>
            <w:tcBorders>
              <w:bottom w:val="single" w:sz="2" w:space="0" w:color="FFFFFF"/>
            </w:tcBorders>
            <w:vAlign w:val="center"/>
          </w:tcPr>
          <w:p>
            <w:pPr>
              <w:pStyle w:val="Style16"/>
              <w:spacing w:lineRule="atLeast" w:line="375" w:before="0" w:after="160"/>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Блокировка, поле комментария руководителя становится обязательным</w:t>
            </w:r>
          </w:p>
        </w:tc>
        <w:tc>
          <w:tcPr>
            <w:tcW w:w="1946" w:type="dxa"/>
            <w:tcBorders>
              <w:bottom w:val="single" w:sz="2" w:space="0" w:color="FFFFFF"/>
            </w:tcBorders>
            <w:vAlign w:val="center"/>
          </w:tcPr>
          <w:p>
            <w:pPr>
              <w:pStyle w:val="Style16"/>
              <w:spacing w:lineRule="atLeast" w:line="375" w:before="0" w:after="1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Требуется комментарий руководителя</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b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sectPr>
      <w:type w:val="nextPage"/>
      <w:pgSz w:w="11906" w:h="16838"/>
      <w:pgMar w:left="1701" w:right="850" w:gutter="0" w:header="0"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PT Astra Serif">
    <w:charset w:val="01"/>
    <w:family w:val="roman"/>
    <w:pitch w:val="default"/>
  </w:font>
  <w:font w:name="Times New Roman">
    <w:charset w:val="01"/>
    <w:family w:val="roman"/>
    <w:pitch w:val="default"/>
  </w:font>
  <w:font w:name="quote-cjk-patch">
    <w:altName w:val="Inter"/>
    <w:charset w:val="01"/>
    <w:family w:val="auto"/>
    <w:pitch w:val="default"/>
  </w:font>
</w:fonts>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character" w:styleId="DefaultParagraphFont" w:default="1">
    <w:name w:val="Default Paragraph Font"/>
    <w:uiPriority w:val="1"/>
    <w:semiHidden/>
    <w:unhideWhenUsed/>
    <w:qFormat/>
    <w:rPr/>
  </w:style>
  <w:style w:type="paragraph" w:styleId="Style14">
    <w:name w:val="Заголовок"/>
    <w:basedOn w:val="Normal"/>
    <w:next w:val="BodyText"/>
    <w:qFormat/>
    <w:pPr>
      <w:keepNext w:val="true"/>
      <w:spacing w:before="240" w:after="120"/>
    </w:pPr>
    <w:rPr>
      <w:rFonts w:ascii="PT Astra Serif" w:hAnsi="PT Astra Serif"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PT Astra Serif" w:hAnsi="PT Astra Serif" w:cs="FreeSans"/>
    </w:rPr>
  </w:style>
  <w:style w:type="paragraph" w:styleId="Caption">
    <w:name w:val="Caption"/>
    <w:basedOn w:val="Normal"/>
    <w:qFormat/>
    <w:pPr>
      <w:suppressLineNumbers/>
      <w:spacing w:before="120" w:after="120"/>
    </w:pPr>
    <w:rPr>
      <w:rFonts w:ascii="PT Astra Serif" w:hAnsi="PT Astra Serif" w:cs="FreeSans"/>
      <w:i/>
      <w:iCs/>
      <w:sz w:val="24"/>
      <w:szCs w:val="24"/>
    </w:rPr>
  </w:style>
  <w:style w:type="paragraph" w:styleId="Style15">
    <w:name w:val="Указатель"/>
    <w:basedOn w:val="Normal"/>
    <w:qFormat/>
    <w:pPr>
      <w:suppressLineNumbers/>
    </w:pPr>
    <w:rPr>
      <w:rFonts w:ascii="PT Astra Serif" w:hAnsi="PT Astra Serif" w:cs="FreeSans"/>
    </w:rPr>
  </w:style>
  <w:style w:type="paragraph" w:styleId="Style16">
    <w:name w:val="Содержимое таблицы"/>
    <w:basedOn w:val="Normal"/>
    <w:qFormat/>
    <w:pPr>
      <w:widowControl w:val="false"/>
      <w:suppressLineNumbers/>
    </w:pPr>
    <w:rPr/>
  </w:style>
  <w:style w:type="paragraph" w:styleId="Style17">
    <w:name w:val="Заголовок таблицы"/>
    <w:basedOn w:val="Style16"/>
    <w:qFormat/>
    <w:pPr>
      <w:suppressLineNumbers/>
      <w:jc w:val="center"/>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LibreOffice/24.2.3.2$Linux_X86_64 LibreOffice_project/420$Build-2</Application>
  <AppVersion>15.0000</AppVersion>
  <Pages>224</Pages>
  <Words>1958</Words>
  <Characters>12962</Characters>
  <CharactersWithSpaces>14753</CharactersWithSpaces>
  <Paragraphs>245</Paragraphs>
  <Company>MRH SZGU CBRF</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2026-05-07T08:37:00Z</dcterms:created>
  <dc:creator>Севостьянов Артем Викторович</dc:creator>
  <dc:description/>
  <dc:language>ru-RU</dc:language>
  <cp:lastModifiedBy/>
  <dcterms:modified xsi:type="dcterms:W3CDTF">2026-05-14T15:16:18Z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