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37" w:rsidRDefault="003010C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Specification</w:t>
      </w:r>
      <w:proofErr w:type="spellEnd"/>
      <w:r>
        <w:rPr>
          <w:b/>
          <w:sz w:val="24"/>
          <w:szCs w:val="24"/>
        </w:rPr>
        <w:t xml:space="preserve"> and design:</w:t>
      </w:r>
    </w:p>
    <w:p w:rsidR="00085137" w:rsidRDefault="00085137">
      <w:pPr>
        <w:rPr>
          <w:b/>
          <w:sz w:val="24"/>
          <w:szCs w:val="24"/>
        </w:rPr>
      </w:pPr>
    </w:p>
    <w:p w:rsidR="00085137" w:rsidRDefault="003010C4">
      <w:r>
        <w:rPr>
          <w:noProof/>
        </w:rPr>
        <w:drawing>
          <wp:inline distT="114300" distB="114300" distL="114300" distR="114300">
            <wp:extent cx="5731200" cy="5016500"/>
            <wp:effectExtent l="0" t="0" r="0" b="0"/>
            <wp:docPr id="1" name="image01.png" descr="2017-03-20_14-56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2017-03-20_14-56-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137" w:rsidRDefault="00085137"/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"/>
        <w:gridCol w:w="1935"/>
        <w:gridCol w:w="2565"/>
        <w:gridCol w:w="4005"/>
      </w:tblGrid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Subtitle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Image of active </w:t>
            </w:r>
            <w:proofErr w:type="spellStart"/>
            <w:r>
              <w:t>sku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onHover</w:t>
            </w:r>
            <w:proofErr w:type="spellEnd"/>
            <w:r>
              <w:t xml:space="preserve">: changes </w:t>
            </w:r>
            <w:proofErr w:type="spellStart"/>
            <w:r>
              <w:t>opacity</w:t>
            </w:r>
            <w:proofErr w:type="spellEnd"/>
            <w:r>
              <w:t xml:space="preserve"> to 0.8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Sku</w:t>
            </w:r>
            <w:proofErr w:type="spellEnd"/>
            <w:r>
              <w:t xml:space="preserve"> change select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Custom select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skus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onChange</w:t>
            </w:r>
            <w:proofErr w:type="spellEnd"/>
            <w:r>
              <w:t xml:space="preserve">: updates item active </w:t>
            </w:r>
            <w:proofErr w:type="spellStart"/>
            <w:r>
              <w:t>sku</w:t>
            </w:r>
            <w:proofErr w:type="spellEnd"/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onHover</w:t>
            </w:r>
            <w:proofErr w:type="spellEnd"/>
            <w:r>
              <w:t xml:space="preserve">: changes </w:t>
            </w:r>
            <w:proofErr w:type="spellStart"/>
            <w:r>
              <w:t>opacity</w:t>
            </w:r>
            <w:proofErr w:type="spellEnd"/>
            <w:r>
              <w:t xml:space="preserve"> to 0.8</w:t>
            </w:r>
          </w:p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onClick</w:t>
            </w:r>
            <w:proofErr w:type="spellEnd"/>
            <w:r>
              <w:t xml:space="preserve">: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Button </w:t>
            </w:r>
            <w:proofErr w:type="spellStart"/>
            <w:r>
              <w:t>with</w:t>
            </w:r>
            <w:proofErr w:type="spellEnd"/>
            <w:r>
              <w:t xml:space="preserve"> active and </w:t>
            </w:r>
            <w:proofErr w:type="spellStart"/>
            <w:r>
              <w:t>disabled</w:t>
            </w:r>
            <w:proofErr w:type="spellEnd"/>
            <w:r>
              <w:t xml:space="preserve"> states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onHover</w:t>
            </w:r>
            <w:proofErr w:type="spellEnd"/>
            <w:r>
              <w:t xml:space="preserve">: changes </w:t>
            </w:r>
            <w:proofErr w:type="spellStart"/>
            <w:r>
              <w:t>opacity</w:t>
            </w:r>
            <w:proofErr w:type="spellEnd"/>
            <w:r>
              <w:t xml:space="preserve"> to 0.8</w:t>
            </w:r>
          </w:p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onClick</w:t>
            </w:r>
            <w:proofErr w:type="spellEnd"/>
            <w:r>
              <w:t xml:space="preserve">: </w:t>
            </w:r>
            <w:proofErr w:type="spellStart"/>
            <w:r>
              <w:t>decreases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; if new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  <w:r>
              <w:t xml:space="preserve"> to </w:t>
            </w:r>
            <w:proofErr w:type="spellStart"/>
            <w:r>
              <w:t>sku</w:t>
            </w:r>
            <w:proofErr w:type="spellEnd"/>
            <w:r>
              <w:t xml:space="preserve"> min </w:t>
            </w:r>
            <w:proofErr w:type="spellStart"/>
            <w:r>
              <w:t>quantity</w:t>
            </w:r>
            <w:proofErr w:type="spellEnd"/>
            <w:r>
              <w:t xml:space="preserve">,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Quantity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of </w:t>
            </w:r>
            <w:proofErr w:type="spellStart"/>
            <w:r>
              <w:t>products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Button </w:t>
            </w:r>
            <w:proofErr w:type="spellStart"/>
            <w:r>
              <w:t>with</w:t>
            </w:r>
            <w:proofErr w:type="spellEnd"/>
            <w:r>
              <w:t xml:space="preserve"> active and </w:t>
            </w:r>
            <w:proofErr w:type="spellStart"/>
            <w:r>
              <w:t>disabled</w:t>
            </w:r>
            <w:proofErr w:type="spellEnd"/>
            <w:r>
              <w:t xml:space="preserve"> states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onHover</w:t>
            </w:r>
            <w:proofErr w:type="spellEnd"/>
            <w:r>
              <w:t xml:space="preserve">: changes </w:t>
            </w:r>
            <w:proofErr w:type="spellStart"/>
            <w:r>
              <w:t>opacity</w:t>
            </w:r>
            <w:proofErr w:type="spellEnd"/>
            <w:r>
              <w:t xml:space="preserve"> to 0.8</w:t>
            </w:r>
          </w:p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onClick</w:t>
            </w:r>
            <w:proofErr w:type="spellEnd"/>
            <w:r>
              <w:t xml:space="preserve">: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; if new 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  <w:r>
              <w:t xml:space="preserve"> to </w:t>
            </w:r>
            <w:proofErr w:type="spellStart"/>
            <w:r>
              <w:t>sku</w:t>
            </w:r>
            <w:proofErr w:type="spellEnd"/>
            <w:r>
              <w:t xml:space="preserve"> max </w:t>
            </w:r>
            <w:proofErr w:type="spellStart"/>
            <w:r>
              <w:t>quantity</w:t>
            </w:r>
            <w:proofErr w:type="spellEnd"/>
            <w:r>
              <w:t xml:space="preserve">,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Item </w:t>
            </w:r>
            <w:proofErr w:type="spellStart"/>
            <w:r>
              <w:t>price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total </w:t>
            </w:r>
            <w:proofErr w:type="spellStart"/>
            <w:r>
              <w:t>price</w:t>
            </w:r>
            <w:proofErr w:type="spellEnd"/>
            <w:r>
              <w:t xml:space="preserve"> of </w:t>
            </w:r>
            <w:proofErr w:type="spellStart"/>
            <w:r>
              <w:t>cart</w:t>
            </w:r>
            <w:proofErr w:type="spellEnd"/>
            <w:r>
              <w:t xml:space="preserve"> item. </w:t>
            </w:r>
            <w:proofErr w:type="spellStart"/>
            <w:r>
              <w:t>Equals</w:t>
            </w:r>
            <w:proofErr w:type="spellEnd"/>
            <w:r>
              <w:t xml:space="preserve"> active </w:t>
            </w:r>
            <w:proofErr w:type="spellStart"/>
            <w:r>
              <w:t>sku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* </w:t>
            </w:r>
            <w:proofErr w:type="spellStart"/>
            <w:r>
              <w:t>quantity</w:t>
            </w:r>
            <w:proofErr w:type="spellEnd"/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-</w:t>
            </w:r>
          </w:p>
        </w:tc>
      </w:tr>
      <w:tr w:rsidR="000851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 xml:space="preserve">Total </w:t>
            </w:r>
            <w:proofErr w:type="spellStart"/>
            <w:r>
              <w:t>price</w:t>
            </w:r>
            <w:proofErr w:type="spellEnd"/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proofErr w:type="spellStart"/>
            <w:r>
              <w:t>Dynamic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total </w:t>
            </w:r>
            <w:proofErr w:type="spellStart"/>
            <w:r>
              <w:t>cart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137" w:rsidRDefault="003010C4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085137" w:rsidRDefault="00085137"/>
    <w:p w:rsidR="00085137" w:rsidRDefault="003010C4">
      <w:proofErr w:type="spellStart"/>
      <w:r>
        <w:t>Each</w:t>
      </w:r>
      <w:proofErr w:type="spellEnd"/>
      <w:r>
        <w:t xml:space="preserve"> </w:t>
      </w:r>
      <w:proofErr w:type="spellStart"/>
      <w:r>
        <w:t>sku</w:t>
      </w:r>
      <w:proofErr w:type="spellEnd"/>
      <w:r>
        <w:t xml:space="preserve"> has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options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update application state on </w:t>
      </w:r>
      <w:proofErr w:type="spellStart"/>
      <w:r>
        <w:t>sku</w:t>
      </w:r>
      <w:proofErr w:type="spellEnd"/>
      <w:r>
        <w:t xml:space="preserve"> change: </w:t>
      </w:r>
    </w:p>
    <w:p w:rsidR="00085137" w:rsidRDefault="003010C4">
      <w:pPr>
        <w:numPr>
          <w:ilvl w:val="0"/>
          <w:numId w:val="1"/>
        </w:numPr>
        <w:ind w:hanging="360"/>
        <w:contextualSpacing/>
      </w:pPr>
      <w:r>
        <w:t>Label (</w:t>
      </w:r>
      <w:proofErr w:type="spellStart"/>
      <w:r>
        <w:t>used</w:t>
      </w:r>
      <w:proofErr w:type="spellEnd"/>
      <w:r>
        <w:t xml:space="preserve"> in select)</w:t>
      </w:r>
    </w:p>
    <w:p w:rsidR="00085137" w:rsidRDefault="003010C4">
      <w:pPr>
        <w:numPr>
          <w:ilvl w:val="0"/>
          <w:numId w:val="1"/>
        </w:numPr>
        <w:ind w:hanging="360"/>
        <w:contextualSpacing/>
      </w:pPr>
      <w:r>
        <w:t>Image</w:t>
      </w:r>
    </w:p>
    <w:p w:rsidR="00085137" w:rsidRDefault="003010C4">
      <w:pPr>
        <w:numPr>
          <w:ilvl w:val="0"/>
          <w:numId w:val="1"/>
        </w:numPr>
        <w:ind w:hanging="360"/>
        <w:contextualSpacing/>
      </w:pPr>
      <w:r>
        <w:t>Price</w:t>
      </w:r>
    </w:p>
    <w:p w:rsidR="00085137" w:rsidRDefault="003010C4">
      <w:pPr>
        <w:numPr>
          <w:ilvl w:val="0"/>
          <w:numId w:val="1"/>
        </w:numPr>
        <w:ind w:hanging="360"/>
        <w:contextualSpacing/>
      </w:pPr>
      <w:r>
        <w:t xml:space="preserve">Minimum </w:t>
      </w:r>
      <w:proofErr w:type="spellStart"/>
      <w:r>
        <w:t>quantity</w:t>
      </w:r>
      <w:proofErr w:type="spellEnd"/>
    </w:p>
    <w:p w:rsidR="00085137" w:rsidRDefault="003010C4">
      <w:pPr>
        <w:numPr>
          <w:ilvl w:val="0"/>
          <w:numId w:val="1"/>
        </w:numPr>
        <w:ind w:hanging="360"/>
        <w:contextualSpacing/>
      </w:pPr>
      <w:r>
        <w:t xml:space="preserve">Maximum </w:t>
      </w:r>
      <w:proofErr w:type="spellStart"/>
      <w:r>
        <w:t>quantity</w:t>
      </w:r>
      <w:proofErr w:type="spellEnd"/>
    </w:p>
    <w:p w:rsidR="00085137" w:rsidRDefault="00085137">
      <w:pPr>
        <w:rPr>
          <w:b/>
          <w:sz w:val="24"/>
          <w:szCs w:val="24"/>
        </w:rPr>
      </w:pPr>
    </w:p>
    <w:p w:rsidR="00085137" w:rsidRDefault="003010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Browser compatibility:</w:t>
      </w:r>
    </w:p>
    <w:p w:rsidR="00085137" w:rsidRDefault="003010C4">
      <w:proofErr w:type="spellStart"/>
      <w:r>
        <w:t>Latest</w:t>
      </w:r>
      <w:proofErr w:type="spellEnd"/>
      <w:r>
        <w:t xml:space="preserve"> versions of Chrome, Safari, FF, IE.</w:t>
      </w:r>
    </w:p>
    <w:p w:rsidR="00085137" w:rsidRDefault="00085137"/>
    <w:p w:rsidR="00085137" w:rsidRDefault="003010C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Task</w:t>
      </w:r>
      <w:proofErr w:type="spellEnd"/>
      <w:r>
        <w:rPr>
          <w:b/>
          <w:sz w:val="24"/>
          <w:szCs w:val="24"/>
        </w:rPr>
        <w:t>:</w:t>
      </w:r>
    </w:p>
    <w:p w:rsidR="00085137" w:rsidRDefault="003010C4">
      <w:r>
        <w:t xml:space="preserve">Single page </w:t>
      </w:r>
      <w:proofErr w:type="spellStart"/>
      <w:r>
        <w:t>cart</w:t>
      </w:r>
      <w:proofErr w:type="spellEnd"/>
      <w:r>
        <w:t xml:space="preserve">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by FE </w:t>
      </w:r>
      <w:proofErr w:type="spellStart"/>
      <w:r>
        <w:t>framework</w:t>
      </w:r>
      <w:proofErr w:type="spellEnd"/>
      <w:r>
        <w:t xml:space="preserve"> and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sync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API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http://www.mockapi.io</w:t>
        </w:r>
      </w:hyperlink>
      <w:r>
        <w:t xml:space="preserve">). </w:t>
      </w:r>
      <w:proofErr w:type="spellStart"/>
      <w:r>
        <w:t>Mock</w:t>
      </w:r>
      <w:proofErr w:type="spellEnd"/>
      <w:r>
        <w:t xml:space="preserve"> API struct</w:t>
      </w:r>
      <w:r>
        <w:t xml:space="preserve">ure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specification</w:t>
      </w:r>
      <w:proofErr w:type="spellEnd"/>
      <w:r>
        <w:t>.</w:t>
      </w:r>
    </w:p>
    <w:p w:rsidR="003010C4" w:rsidRPr="003010C4" w:rsidRDefault="003010C4" w:rsidP="003010C4">
      <w:pPr>
        <w:rPr>
          <w:b/>
        </w:rPr>
      </w:pPr>
      <w:proofErr w:type="spellStart"/>
      <w:r>
        <w:t>Development</w:t>
      </w:r>
      <w:proofErr w:type="spellEnd"/>
      <w:r>
        <w:t xml:space="preserve"> files and </w:t>
      </w:r>
      <w:proofErr w:type="spellStart"/>
      <w:r>
        <w:t>working</w:t>
      </w:r>
      <w:proofErr w:type="spellEnd"/>
      <w:r>
        <w:t xml:space="preserve"> production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  <w:r>
        <w:br/>
      </w:r>
      <w:r>
        <w:br/>
      </w:r>
      <w:r w:rsidRPr="003010C4">
        <w:rPr>
          <w:b/>
        </w:rPr>
        <w:t>Login: feadx10@adyax.com</w:t>
      </w:r>
    </w:p>
    <w:p w:rsidR="003010C4" w:rsidRPr="003010C4" w:rsidRDefault="003010C4" w:rsidP="003010C4">
      <w:pPr>
        <w:rPr>
          <w:b/>
        </w:rPr>
      </w:pPr>
      <w:proofErr w:type="spellStart"/>
      <w:r w:rsidRPr="003010C4">
        <w:rPr>
          <w:b/>
        </w:rPr>
        <w:t>Pass</w:t>
      </w:r>
      <w:proofErr w:type="spellEnd"/>
      <w:r w:rsidRPr="003010C4">
        <w:rPr>
          <w:b/>
        </w:rPr>
        <w:t>: test[</w:t>
      </w:r>
      <w:proofErr w:type="spellStart"/>
      <w:r w:rsidRPr="003010C4">
        <w:rPr>
          <w:b/>
        </w:rPr>
        <w:t>adyax</w:t>
      </w:r>
      <w:proofErr w:type="spellEnd"/>
      <w:r w:rsidRPr="003010C4">
        <w:rPr>
          <w:b/>
        </w:rPr>
        <w:t>]</w:t>
      </w:r>
    </w:p>
    <w:p w:rsidR="003010C4" w:rsidRPr="003010C4" w:rsidRDefault="003010C4" w:rsidP="003010C4">
      <w:r w:rsidRPr="003010C4">
        <w:t xml:space="preserve">Design: Adyax </w:t>
      </w:r>
      <w:proofErr w:type="spellStart"/>
      <w:r w:rsidRPr="003010C4">
        <w:t>Forms</w:t>
      </w:r>
      <w:proofErr w:type="spellEnd"/>
      <w:r w:rsidRPr="003010C4">
        <w:t xml:space="preserve"> </w:t>
      </w:r>
      <w:proofErr w:type="spellStart"/>
      <w:r w:rsidRPr="003010C4">
        <w:t>Task</w:t>
      </w:r>
      <w:proofErr w:type="spellEnd"/>
    </w:p>
    <w:p w:rsidR="003010C4" w:rsidRPr="003010C4" w:rsidRDefault="003010C4" w:rsidP="003010C4">
      <w:r w:rsidRPr="003010C4">
        <w:t>App: https://zeplin.io/support.html</w:t>
      </w:r>
    </w:p>
    <w:p w:rsidR="00085137" w:rsidRPr="003010C4" w:rsidRDefault="003010C4" w:rsidP="003010C4">
      <w:r w:rsidRPr="003010C4">
        <w:t xml:space="preserve">The </w:t>
      </w:r>
      <w:proofErr w:type="spellStart"/>
      <w:r w:rsidRPr="003010C4">
        <w:t>same</w:t>
      </w:r>
      <w:proofErr w:type="spellEnd"/>
      <w:r w:rsidRPr="003010C4">
        <w:t xml:space="preserve"> design </w:t>
      </w:r>
      <w:proofErr w:type="spellStart"/>
      <w:r w:rsidRPr="003010C4">
        <w:t>is</w:t>
      </w:r>
      <w:proofErr w:type="spellEnd"/>
      <w:r w:rsidRPr="003010C4">
        <w:t xml:space="preserve"> </w:t>
      </w:r>
      <w:proofErr w:type="spellStart"/>
      <w:r w:rsidRPr="003010C4">
        <w:t>available</w:t>
      </w:r>
      <w:proofErr w:type="spellEnd"/>
      <w:r w:rsidRPr="003010C4">
        <w:t xml:space="preserve"> </w:t>
      </w:r>
      <w:proofErr w:type="spellStart"/>
      <w:r w:rsidRPr="003010C4">
        <w:t>without</w:t>
      </w:r>
      <w:proofErr w:type="spellEnd"/>
      <w:r w:rsidRPr="003010C4">
        <w:t xml:space="preserve"> </w:t>
      </w:r>
      <w:proofErr w:type="spellStart"/>
      <w:r w:rsidRPr="003010C4">
        <w:t>signing</w:t>
      </w:r>
      <w:proofErr w:type="spellEnd"/>
      <w:r w:rsidRPr="003010C4">
        <w:t xml:space="preserve"> in to the app via the web interface - https://app.zeplin.io/ (</w:t>
      </w:r>
      <w:proofErr w:type="spellStart"/>
      <w:r w:rsidRPr="003010C4">
        <w:t>using</w:t>
      </w:r>
      <w:proofErr w:type="spellEnd"/>
      <w:r w:rsidRPr="003010C4">
        <w:t xml:space="preserve"> </w:t>
      </w:r>
      <w:proofErr w:type="spellStart"/>
      <w:r w:rsidRPr="003010C4">
        <w:t>any</w:t>
      </w:r>
      <w:proofErr w:type="spellEnd"/>
      <w:r w:rsidRPr="003010C4">
        <w:t xml:space="preserve"> O</w:t>
      </w:r>
      <w:bookmarkStart w:id="0" w:name="_GoBack"/>
      <w:bookmarkEnd w:id="0"/>
      <w:r w:rsidRPr="003010C4">
        <w:t>S and browser)</w:t>
      </w:r>
    </w:p>
    <w:p w:rsidR="00085137" w:rsidRDefault="00085137"/>
    <w:sectPr w:rsidR="000851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7D9E"/>
    <w:multiLevelType w:val="multilevel"/>
    <w:tmpl w:val="AE629A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5137"/>
    <w:rsid w:val="00085137"/>
    <w:rsid w:val="0030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0910B-EEBA-4897-A04C-660288E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ckapi.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Adyax</cp:lastModifiedBy>
  <cp:revision>2</cp:revision>
  <dcterms:created xsi:type="dcterms:W3CDTF">2017-05-17T14:07:00Z</dcterms:created>
  <dcterms:modified xsi:type="dcterms:W3CDTF">2017-05-17T14:08:00Z</dcterms:modified>
</cp:coreProperties>
</file>