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Readme: This project is licensed under the terms of the MIT license.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Video: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C++ 3D Game Tutorial 3: Creating 3D Engine - Swap Chain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Author: Parcode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3. Creating the SwapChain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1369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folder named </w:t>
      </w:r>
      <w:r w:rsidDel="00000000" w:rsidR="00000000" w:rsidRPr="00000000">
        <w:rPr>
          <w:b w:val="1"/>
          <w:rtl w:val="0"/>
        </w:rPr>
        <w:t xml:space="preserve">SwapChain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GraphicsEngine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4290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36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</w:t>
      </w:r>
      <w:r w:rsidDel="00000000" w:rsidR="00000000" w:rsidRPr="00000000">
        <w:rPr>
          <w:u w:val="single"/>
          <w:rtl w:val="0"/>
        </w:rPr>
        <w:t xml:space="preserve">SwapChain.h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u w:val="single"/>
          <w:rtl w:val="0"/>
        </w:rPr>
        <w:t xml:space="preserve">Swapchain.cpp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SwapChain</w:t>
      </w:r>
      <w:r w:rsidDel="00000000" w:rsidR="00000000" w:rsidRPr="00000000">
        <w:rPr>
          <w:rtl w:val="0"/>
        </w:rPr>
        <w:t xml:space="preserve"> folder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717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637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368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IDXGIDevice</w:t>
      </w:r>
      <w:r w:rsidDel="00000000" w:rsidR="00000000" w:rsidRPr="00000000">
        <w:rPr>
          <w:rtl w:val="0"/>
        </w:rPr>
        <w:t xml:space="preserve"> - for rendering graphics and managing rendering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IDXGIAdapter</w:t>
      </w:r>
      <w:r w:rsidDel="00000000" w:rsidR="00000000" w:rsidRPr="00000000">
        <w:rPr>
          <w:rtl w:val="0"/>
        </w:rPr>
        <w:t xml:space="preserve"> - queries information about the the GPU's capabilities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IDXGIFactory</w:t>
      </w:r>
      <w:r w:rsidDel="00000000" w:rsidR="00000000" w:rsidRPr="00000000">
        <w:rPr>
          <w:rtl w:val="0"/>
        </w:rPr>
        <w:t xml:space="preserve"> - allows </w:t>
      </w:r>
      <w:r w:rsidDel="00000000" w:rsidR="00000000" w:rsidRPr="00000000">
        <w:rPr>
          <w:u w:val="single"/>
          <w:rtl w:val="0"/>
        </w:rPr>
        <w:t xml:space="preserve">DXGI objects</w:t>
      </w:r>
      <w:r w:rsidDel="00000000" w:rsidR="00000000" w:rsidRPr="00000000">
        <w:rPr>
          <w:rtl w:val="0"/>
        </w:rPr>
        <w:t xml:space="preserve"> to be created and managed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friend</w:t>
      </w:r>
      <w:r w:rsidDel="00000000" w:rsidR="00000000" w:rsidRPr="00000000">
        <w:rPr>
          <w:rtl w:val="0"/>
        </w:rPr>
        <w:t xml:space="preserve"> - declared function or class can access private or protected members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0640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__uuidof </w:t>
      </w:r>
      <w:r w:rsidDel="00000000" w:rsidR="00000000" w:rsidRPr="00000000">
        <w:rPr>
          <w:rtl w:val="0"/>
        </w:rPr>
        <w:t xml:space="preserve">- returns a universally unique identifier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**</w:t>
      </w:r>
      <w:r w:rsidDel="00000000" w:rsidR="00000000" w:rsidRPr="00000000">
        <w:rPr>
          <w:rtl w:val="0"/>
        </w:rPr>
        <w:t xml:space="preserve"> - accesses the origin of the value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&amp;</w:t>
      </w:r>
      <w:r w:rsidDel="00000000" w:rsidR="00000000" w:rsidRPr="00000000">
        <w:rPr>
          <w:rtl w:val="0"/>
        </w:rPr>
        <w:t xml:space="preserve"> - gets the memory address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844800"/>
            <wp:effectExtent b="0" l="0" r="0" t="0"/>
            <wp:docPr id="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415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16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4798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589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8481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IDXGISwapChain</w:t>
      </w:r>
      <w:r w:rsidDel="00000000" w:rsidR="00000000" w:rsidRPr="00000000">
        <w:rPr>
          <w:rtl w:val="0"/>
        </w:rPr>
        <w:t xml:space="preserve"> - 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876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ZeroMemory</w:t>
      </w:r>
      <w:r w:rsidDel="00000000" w:rsidR="00000000" w:rsidRPr="00000000">
        <w:rPr>
          <w:rtl w:val="0"/>
        </w:rPr>
        <w:t xml:space="preserve"> - clear the memory by setting it to 0</w:t>
      </w:r>
    </w:p>
    <w:p w:rsidR="00000000" w:rsidDel="00000000" w:rsidP="00000000" w:rsidRDefault="00000000" w:rsidRPr="00000000" w14:paraId="00000112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DXGI_SWAP_CHAIN_DESC </w:t>
      </w:r>
      <w:r w:rsidDel="00000000" w:rsidR="00000000" w:rsidRPr="00000000">
        <w:rPr>
          <w:rtl w:val="0"/>
        </w:rPr>
        <w:t xml:space="preserve">- </w:t>
      </w:r>
    </w:p>
    <w:p w:rsidR="00000000" w:rsidDel="00000000" w:rsidP="00000000" w:rsidRDefault="00000000" w:rsidRPr="00000000" w14:paraId="00000113">
      <w:pPr>
        <w:numPr>
          <w:ilvl w:val="1"/>
          <w:numId w:val="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BufferCount </w:t>
      </w:r>
      <w:r w:rsidDel="00000000" w:rsidR="00000000" w:rsidRPr="00000000">
        <w:rPr>
          <w:rtl w:val="0"/>
        </w:rPr>
        <w:t xml:space="preserve">- Specifies the number of back buffers in the swap chain</w:t>
      </w:r>
    </w:p>
    <w:p w:rsidR="00000000" w:rsidDel="00000000" w:rsidP="00000000" w:rsidRDefault="00000000" w:rsidRPr="00000000" w14:paraId="00000114">
      <w:pPr>
        <w:numPr>
          <w:ilvl w:val="1"/>
          <w:numId w:val="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BufferDesc </w:t>
      </w:r>
      <w:r w:rsidDel="00000000" w:rsidR="00000000" w:rsidRPr="00000000">
        <w:rPr>
          <w:rtl w:val="0"/>
        </w:rPr>
        <w:t xml:space="preserve">- back buffer's properties, such as its format, width, and height</w:t>
      </w:r>
    </w:p>
    <w:p w:rsidR="00000000" w:rsidDel="00000000" w:rsidP="00000000" w:rsidRDefault="00000000" w:rsidRPr="00000000" w14:paraId="00000115">
      <w:pPr>
        <w:numPr>
          <w:ilvl w:val="2"/>
          <w:numId w:val="9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Width </w:t>
      </w:r>
      <w:r w:rsidDel="00000000" w:rsidR="00000000" w:rsidRPr="00000000">
        <w:rPr>
          <w:rtl w:val="0"/>
        </w:rPr>
        <w:t xml:space="preserve">- width in pixels of the back buffer</w:t>
      </w:r>
    </w:p>
    <w:p w:rsidR="00000000" w:rsidDel="00000000" w:rsidP="00000000" w:rsidRDefault="00000000" w:rsidRPr="00000000" w14:paraId="00000116">
      <w:pPr>
        <w:numPr>
          <w:ilvl w:val="2"/>
          <w:numId w:val="9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Height </w:t>
      </w:r>
      <w:r w:rsidDel="00000000" w:rsidR="00000000" w:rsidRPr="00000000">
        <w:rPr>
          <w:rtl w:val="0"/>
        </w:rPr>
        <w:t xml:space="preserve">- height in pixels of the back buffer</w:t>
      </w:r>
    </w:p>
    <w:p w:rsidR="00000000" w:rsidDel="00000000" w:rsidP="00000000" w:rsidRDefault="00000000" w:rsidRPr="00000000" w14:paraId="00000117">
      <w:pPr>
        <w:numPr>
          <w:ilvl w:val="2"/>
          <w:numId w:val="9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Format </w:t>
      </w:r>
      <w:r w:rsidDel="00000000" w:rsidR="00000000" w:rsidRPr="00000000">
        <w:rPr>
          <w:rtl w:val="0"/>
        </w:rPr>
        <w:t xml:space="preserve">- defines how color information is stored for each pixel</w:t>
      </w:r>
    </w:p>
    <w:p w:rsidR="00000000" w:rsidDel="00000000" w:rsidP="00000000" w:rsidRDefault="00000000" w:rsidRPr="00000000" w14:paraId="00000118">
      <w:pPr>
        <w:numPr>
          <w:ilvl w:val="2"/>
          <w:numId w:val="9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RefreshRate </w:t>
      </w:r>
      <w:r w:rsidDel="00000000" w:rsidR="00000000" w:rsidRPr="00000000">
        <w:rPr>
          <w:rtl w:val="0"/>
        </w:rPr>
        <w:t xml:space="preserve">- </w:t>
      </w:r>
    </w:p>
    <w:p w:rsidR="00000000" w:rsidDel="00000000" w:rsidP="00000000" w:rsidRDefault="00000000" w:rsidRPr="00000000" w14:paraId="00000119">
      <w:pPr>
        <w:numPr>
          <w:ilvl w:val="3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Numerator</w:t>
      </w:r>
      <w:r w:rsidDel="00000000" w:rsidR="00000000" w:rsidRPr="00000000">
        <w:rPr>
          <w:rtl w:val="0"/>
        </w:rPr>
        <w:t xml:space="preserve"> - the number of refreshes per second</w:t>
      </w:r>
    </w:p>
    <w:p w:rsidR="00000000" w:rsidDel="00000000" w:rsidP="00000000" w:rsidRDefault="00000000" w:rsidRPr="00000000" w14:paraId="0000011A">
      <w:pPr>
        <w:numPr>
          <w:ilvl w:val="3"/>
          <w:numId w:val="9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Denominator</w:t>
      </w:r>
      <w:r w:rsidDel="00000000" w:rsidR="00000000" w:rsidRPr="00000000">
        <w:rPr>
          <w:rtl w:val="0"/>
        </w:rPr>
        <w:t xml:space="preserve"> - the amount of times numerator reaches max</w:t>
      </w:r>
    </w:p>
    <w:p w:rsidR="00000000" w:rsidDel="00000000" w:rsidP="00000000" w:rsidRDefault="00000000" w:rsidRPr="00000000" w14:paraId="0000011B">
      <w:pPr>
        <w:numPr>
          <w:ilvl w:val="1"/>
          <w:numId w:val="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BufferUsage </w:t>
      </w:r>
      <w:r w:rsidDel="00000000" w:rsidR="00000000" w:rsidRPr="00000000">
        <w:rPr>
          <w:rtl w:val="0"/>
        </w:rPr>
        <w:t xml:space="preserve">- purposes back buffer for rendering or presenting</w:t>
      </w:r>
    </w:p>
    <w:p w:rsidR="00000000" w:rsidDel="00000000" w:rsidP="00000000" w:rsidRDefault="00000000" w:rsidRPr="00000000" w14:paraId="0000011C">
      <w:pPr>
        <w:numPr>
          <w:ilvl w:val="1"/>
          <w:numId w:val="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OutputWindow </w:t>
      </w:r>
      <w:r w:rsidDel="00000000" w:rsidR="00000000" w:rsidRPr="00000000">
        <w:rPr>
          <w:rtl w:val="0"/>
        </w:rPr>
        <w:t xml:space="preserve">- window where graphics will be presented</w:t>
      </w:r>
    </w:p>
    <w:p w:rsidR="00000000" w:rsidDel="00000000" w:rsidP="00000000" w:rsidRDefault="00000000" w:rsidRPr="00000000" w14:paraId="0000011D">
      <w:pPr>
        <w:numPr>
          <w:ilvl w:val="1"/>
          <w:numId w:val="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SampleDesc </w:t>
      </w:r>
      <w:r w:rsidDel="00000000" w:rsidR="00000000" w:rsidRPr="00000000">
        <w:rPr>
          <w:rtl w:val="0"/>
        </w:rPr>
        <w:t xml:space="preserve">- specifies the multi-sampling settings</w:t>
      </w:r>
    </w:p>
    <w:p w:rsidR="00000000" w:rsidDel="00000000" w:rsidP="00000000" w:rsidRDefault="00000000" w:rsidRPr="00000000" w14:paraId="0000011E">
      <w:pPr>
        <w:numPr>
          <w:ilvl w:val="2"/>
          <w:numId w:val="9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Count </w:t>
      </w:r>
      <w:r w:rsidDel="00000000" w:rsidR="00000000" w:rsidRPr="00000000">
        <w:rPr>
          <w:rtl w:val="0"/>
        </w:rPr>
        <w:t xml:space="preserve">- how many points are used for each pixel</w:t>
      </w:r>
    </w:p>
    <w:p w:rsidR="00000000" w:rsidDel="00000000" w:rsidP="00000000" w:rsidRDefault="00000000" w:rsidRPr="00000000" w14:paraId="0000011F">
      <w:pPr>
        <w:numPr>
          <w:ilvl w:val="2"/>
          <w:numId w:val="9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Quality </w:t>
      </w:r>
      <w:r w:rsidDel="00000000" w:rsidR="00000000" w:rsidRPr="00000000">
        <w:rPr>
          <w:rtl w:val="0"/>
        </w:rPr>
        <w:t xml:space="preserve">- the quality level for multi-sampling or anti-aliasing</w:t>
      </w:r>
    </w:p>
    <w:p w:rsidR="00000000" w:rsidDel="00000000" w:rsidP="00000000" w:rsidRDefault="00000000" w:rsidRPr="00000000" w14:paraId="00000120">
      <w:pPr>
        <w:numPr>
          <w:ilvl w:val="1"/>
          <w:numId w:val="9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Windowed </w:t>
      </w:r>
      <w:r w:rsidDel="00000000" w:rsidR="00000000" w:rsidRPr="00000000">
        <w:rPr>
          <w:rtl w:val="0"/>
        </w:rPr>
        <w:t xml:space="preserve">- boolean for fullscreen or not</w:t>
      </w:r>
    </w:p>
    <w:p w:rsidR="00000000" w:rsidDel="00000000" w:rsidP="00000000" w:rsidRDefault="00000000" w:rsidRPr="00000000" w14:paraId="00000121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CreateSwapChain </w:t>
      </w:r>
      <w:r w:rsidDel="00000000" w:rsidR="00000000" w:rsidRPr="00000000">
        <w:rPr>
          <w:rtl w:val="0"/>
        </w:rPr>
        <w:t xml:space="preserve">- creates a swap chain to manage graphics on window</w:t>
      </w:r>
    </w:p>
    <w:p w:rsidR="00000000" w:rsidDel="00000000" w:rsidP="00000000" w:rsidRDefault="00000000" w:rsidRPr="00000000" w14:paraId="0000012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DXGI_FORMAT_R8G8B8A8_UNORM</w:t>
      </w:r>
      <w:r w:rsidDel="00000000" w:rsidR="00000000" w:rsidRPr="00000000">
        <w:rPr>
          <w:rtl w:val="0"/>
        </w:rPr>
        <w:t xml:space="preserve"> - common pixel format RGBA</w:t>
      </w:r>
    </w:p>
    <w:p w:rsidR="00000000" w:rsidDel="00000000" w:rsidP="00000000" w:rsidRDefault="00000000" w:rsidRPr="00000000" w14:paraId="0000012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DXGI_USAGE_RENDER_TARGET_OUTPUT</w:t>
      </w:r>
      <w:r w:rsidDel="00000000" w:rsidR="00000000" w:rsidRPr="00000000">
        <w:rPr>
          <w:rtl w:val="0"/>
        </w:rPr>
        <w:t xml:space="preserve"> - uses resources as a render target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732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495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20800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590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193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12)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51000"/>
            <wp:effectExtent b="0" l="0" r="0" t="0"/>
            <wp:docPr id="1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113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13)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510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 - used to deallocate that memory and calls the destructor for objects.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780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63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986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16)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85900"/>
            <wp:effectExtent b="0" l="0" r="0" t="0"/>
            <wp:docPr id="2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717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692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225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RECT </w:t>
      </w:r>
      <w:r w:rsidDel="00000000" w:rsidR="00000000" w:rsidRPr="00000000">
        <w:rPr>
          <w:rtl w:val="0"/>
        </w:rPr>
        <w:t xml:space="preserve">- defines the position and dimensions of a rectangular 2D area.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17)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685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18)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009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19)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28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462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2954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90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859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21)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97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066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LPCREATESTRUCT</w:t>
      </w:r>
      <w:r w:rsidDel="00000000" w:rsidR="00000000" w:rsidRPr="00000000">
        <w:rPr>
          <w:rtl w:val="0"/>
        </w:rPr>
        <w:t xml:space="preserve"> - accesses information about creating or modifying windows</w:t>
      </w:r>
    </w:p>
    <w:p w:rsidR="00000000" w:rsidDel="00000000" w:rsidP="00000000" w:rsidRDefault="00000000" w:rsidRPr="00000000" w14:paraId="0000027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GWL_USERDATA</w:t>
      </w:r>
      <w:r w:rsidDel="00000000" w:rsidR="00000000" w:rsidRPr="00000000">
        <w:rPr>
          <w:rtl w:val="0"/>
        </w:rPr>
        <w:t xml:space="preserve"> - accesses or sets user-specific data associated with a window</w:t>
      </w:r>
    </w:p>
    <w:p w:rsidR="00000000" w:rsidDel="00000000" w:rsidP="00000000" w:rsidRDefault="00000000" w:rsidRPr="00000000" w14:paraId="0000027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GetWindowLong</w:t>
      </w:r>
      <w:r w:rsidDel="00000000" w:rsidR="00000000" w:rsidRPr="00000000">
        <w:rPr>
          <w:rtl w:val="0"/>
        </w:rPr>
        <w:t xml:space="preserve"> - retrieves long integer values associated with a window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22)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11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415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494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66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8448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24)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8735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137.6000000000001" w:left="1699.1999999999998" w:right="849.5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19.png"/><Relationship Id="rId41" Type="http://schemas.openxmlformats.org/officeDocument/2006/relationships/image" Target="media/image11.png"/><Relationship Id="rId44" Type="http://schemas.openxmlformats.org/officeDocument/2006/relationships/image" Target="media/image20.png"/><Relationship Id="rId43" Type="http://schemas.openxmlformats.org/officeDocument/2006/relationships/image" Target="media/image13.png"/><Relationship Id="rId46" Type="http://schemas.openxmlformats.org/officeDocument/2006/relationships/image" Target="media/image22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48" Type="http://schemas.openxmlformats.org/officeDocument/2006/relationships/image" Target="media/image1.png"/><Relationship Id="rId47" Type="http://schemas.openxmlformats.org/officeDocument/2006/relationships/image" Target="media/image24.png"/><Relationship Id="rId49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8ZsAR4j2S9g&amp;list=PLv8DnRaQOs5-ST_VDqgbbMRtzMtpK36Hy&amp;index=3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4.png"/><Relationship Id="rId31" Type="http://schemas.openxmlformats.org/officeDocument/2006/relationships/image" Target="media/image2.png"/><Relationship Id="rId30" Type="http://schemas.openxmlformats.org/officeDocument/2006/relationships/image" Target="media/image8.png"/><Relationship Id="rId33" Type="http://schemas.openxmlformats.org/officeDocument/2006/relationships/image" Target="media/image43.png"/><Relationship Id="rId32" Type="http://schemas.openxmlformats.org/officeDocument/2006/relationships/image" Target="media/image44.png"/><Relationship Id="rId35" Type="http://schemas.openxmlformats.org/officeDocument/2006/relationships/image" Target="media/image28.png"/><Relationship Id="rId34" Type="http://schemas.openxmlformats.org/officeDocument/2006/relationships/image" Target="media/image3.png"/><Relationship Id="rId37" Type="http://schemas.openxmlformats.org/officeDocument/2006/relationships/image" Target="media/image17.png"/><Relationship Id="rId36" Type="http://schemas.openxmlformats.org/officeDocument/2006/relationships/image" Target="media/image36.png"/><Relationship Id="rId39" Type="http://schemas.openxmlformats.org/officeDocument/2006/relationships/image" Target="media/image30.png"/><Relationship Id="rId38" Type="http://schemas.openxmlformats.org/officeDocument/2006/relationships/image" Target="media/image7.png"/><Relationship Id="rId20" Type="http://schemas.openxmlformats.org/officeDocument/2006/relationships/image" Target="media/image6.png"/><Relationship Id="rId22" Type="http://schemas.openxmlformats.org/officeDocument/2006/relationships/image" Target="media/image26.png"/><Relationship Id="rId21" Type="http://schemas.openxmlformats.org/officeDocument/2006/relationships/image" Target="media/image31.png"/><Relationship Id="rId24" Type="http://schemas.openxmlformats.org/officeDocument/2006/relationships/image" Target="media/image16.png"/><Relationship Id="rId23" Type="http://schemas.openxmlformats.org/officeDocument/2006/relationships/image" Target="media/image37.png"/><Relationship Id="rId26" Type="http://schemas.openxmlformats.org/officeDocument/2006/relationships/image" Target="media/image32.png"/><Relationship Id="rId25" Type="http://schemas.openxmlformats.org/officeDocument/2006/relationships/image" Target="media/image12.png"/><Relationship Id="rId28" Type="http://schemas.openxmlformats.org/officeDocument/2006/relationships/image" Target="media/image21.png"/><Relationship Id="rId27" Type="http://schemas.openxmlformats.org/officeDocument/2006/relationships/image" Target="media/image27.png"/><Relationship Id="rId29" Type="http://schemas.openxmlformats.org/officeDocument/2006/relationships/image" Target="media/image39.png"/><Relationship Id="rId50" Type="http://schemas.openxmlformats.org/officeDocument/2006/relationships/image" Target="media/image10.png"/><Relationship Id="rId11" Type="http://schemas.openxmlformats.org/officeDocument/2006/relationships/image" Target="media/image42.png"/><Relationship Id="rId10" Type="http://schemas.openxmlformats.org/officeDocument/2006/relationships/image" Target="media/image40.png"/><Relationship Id="rId13" Type="http://schemas.openxmlformats.org/officeDocument/2006/relationships/image" Target="media/image41.png"/><Relationship Id="rId12" Type="http://schemas.openxmlformats.org/officeDocument/2006/relationships/image" Target="media/image33.png"/><Relationship Id="rId15" Type="http://schemas.openxmlformats.org/officeDocument/2006/relationships/image" Target="media/image25.png"/><Relationship Id="rId14" Type="http://schemas.openxmlformats.org/officeDocument/2006/relationships/image" Target="media/image35.png"/><Relationship Id="rId17" Type="http://schemas.openxmlformats.org/officeDocument/2006/relationships/image" Target="media/image18.png"/><Relationship Id="rId16" Type="http://schemas.openxmlformats.org/officeDocument/2006/relationships/image" Target="media/image9.png"/><Relationship Id="rId19" Type="http://schemas.openxmlformats.org/officeDocument/2006/relationships/image" Target="media/image23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