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[22,27,16,2,18,6] -&gt; Insertion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Yukar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verilen dizinin sort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ürüne göre 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şamalarını yazınız.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Big-O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österimini yaz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Time Complexity: Dizi sıralandıktan sonra 18 sayısı aşağıdaki case'lerden hangisinin kapsamına girer? Yazınız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Average case: Aradığımız sayının ortada olması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Worst case: Aradığımız sayının sonda olması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Best case: Aradığımız sayının dizinin en başında olması.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[22,27,16,2,18,6]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[2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,27,16,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,18,6]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,16,22,18,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[2,6,16,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,27]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Big-O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sterimi: O(n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18 say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 ortada oldu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Average Case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kapsam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 girer.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[7,3,5,8,2,9,4,15,6] dizisinin Selection Sort'a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öre ilk 4 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ımını yazınız.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[7,3,5,8,2,9,4,15,6]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,3,5,8,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,9,4,15,6]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[2,3,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,8,7,9,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,15,6]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[2,3,4,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,7,9,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,15,6]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[2,3,4,5,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,9,8,15,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[2,3,4,5,6,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,8,15,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[2,3,4,5,6,7,8,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