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Relatório de Sprint 1</w:t>
      </w:r>
    </w:p>
    <w:p>
      <w:pPr>
        <w:spacing w:after="120"/>
      </w:pPr>
      <w:r>
        <w:t xml:space="preserve">Projeto: Mapeamento do Ecossistema Industrial e de Serviços da Região de São José dos Campos</w:t>
      </w:r>
    </w:p>
    <w:p>
      <w:pPr>
        <w:spacing w:after="120"/>
      </w:pPr>
      <w:r>
        <w:t xml:space="preserve">Cliente: CADI e Secretaria de Desenvolvimento Econômico de São José dos Campos</w:t>
      </w:r>
    </w:p>
    <w:p>
      <w:pPr>
        <w:spacing w:after="120"/>
      </w:pPr>
      <w:r>
        <w:t xml:space="preserve">Equipe: SEVEN Solutions - Equipe 03</w:t>
      </w:r>
    </w:p>
    <w:p>
      <w:pPr>
        <w:spacing w:after="120"/>
      </w:pPr>
      <w:r>
        <w:t xml:space="preserve">Período da Sprint: 25/08/2026 a 24/09/2026</w:t>
      </w:r>
    </w:p>
    <w:p>
      <w:pPr>
        <w:pStyle w:val="Heading1"/>
        <w:spacing w:after="150" w:before="300"/>
      </w:pPr>
      <w:r>
        <w:t xml:space="preserve">1. O que foi feito nessa sprint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Organização dos canais de comunicação da equipe e das credenciais de acesso (e-mail, YouTube, GitHub)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Estruturação do repositório GitHub do projeto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Gravação, edição e publicação do vídeo de apresentação do grupo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Análise SWOT individual de todos os integrantes da equipe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Levantamento, limpeza e tratamento inicial da base de dados da RAIS para São José dos Campos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Primeiras visualizações no Power BI (mapa geográfico interativo por CEP)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Pesquisa inicial sobre o Observatório de Inovação do Rio Grande do Sul, como referência</w:t>
      </w:r>
    </w:p>
    <w:p>
      <w:pPr>
        <w:pStyle w:val="Heading1"/>
        <w:spacing w:after="150" w:before="300"/>
      </w:pPr>
      <w:r>
        <w:t xml:space="preserve">2. Quem fez o quê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João (Product Owner): direcionou o projeto, fez a interface com o cliente, colaborou com o Marcio no andamento do Power BI e contribuiu na elaboração deste relatório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Equipe: organização de credenciais, repositório e vídeo de apresentação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Carlos: apoio na leitura e interpretação das diretrizes do projeto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Enzo: pesquisa sobre o Observatório do 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Thais: apoio no tratamento da base RAIS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Juan: apoio na análise da base RAIS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Marcio: responsável pela parte de Power BI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Gessika: tradução dos códigos de classificação da RAIS para uso no Power BI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Giovanna: elaboração e organização deste relatório de Sprint 1</w:t>
      </w:r>
    </w:p>
    <w:p>
      <w:pPr>
        <w:pStyle w:val="Heading1"/>
        <w:spacing w:after="150" w:before="300"/>
      </w:pPr>
      <w:r>
        <w:t xml:space="preserve">3. Dificuldades encontradas</w:t>
      </w:r>
    </w:p>
    <w:p>
      <w:pPr>
        <w:pStyle w:val="ListParagraph"/>
        <w:numPr>
          <w:ilvl w:val="0"/>
          <w:numId w:val="1"/>
        </w:numPr>
        <w:spacing w:after="80"/>
      </w:pPr>
    </w:p>
    <w:p>
      <w:pPr>
        <w:pStyle w:val="Heading1"/>
        <w:spacing w:after="150" w:before="300"/>
      </w:pPr>
      <w:r>
        <w:t xml:space="preserve">4. Evidências</w:t>
      </w:r>
    </w:p>
    <w:p>
      <w:pPr>
        <w:spacing w:after="60" w:before="100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18"/>
          <w:szCs w:val="18"/>
        </w:rPr>
        <w:t xml:space="preserve">Figura 1 – Repositório GitHub do projeto (1-API), organizado por pastas de diretrizes, 5W2H, atas, referencial teórico, banco de dados, soluções e backup.</w:t>
      </w:r>
    </w:p>
    <w:p>
      <w:pPr>
        <w:spacing w:after="60" w:before="100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18"/>
          <w:szCs w:val="18"/>
        </w:rPr>
        <w:t xml:space="preserve">Figura 2 – Notebook Google Colab com a rotina em Python de leitura e tratamento da base RAIS.</w:t>
      </w:r>
    </w:p>
    <w:p>
      <w:pPr>
        <w:spacing w:after="60" w:before="100"/>
      </w:pPr>
      <w:r>
        <w:drawing>
          <wp:inline distT="0" distB="0" distL="0" distR="0">
            <wp:extent cx="5334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18"/>
          <w:szCs w:val="18"/>
        </w:rPr>
        <w:t xml:space="preserve">Figura 3 – Base RAIS bruta (planilha original), com destaque na coluna "CNAE 95 Classe" a ser traduzida.</w:t>
      </w:r>
    </w:p>
    <w:p>
      <w:pPr>
        <w:spacing w:after="60" w:before="100"/>
      </w:pPr>
      <w:r>
        <w:drawing>
          <wp:inline distT="0" distB="0" distL="0" distR="0">
            <wp:extent cx="53340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sz w:val="18"/>
          <w:szCs w:val="18"/>
        </w:rPr>
        <w:t xml:space="preserve">Figura 4 – Base RAIS com a coluna "CNAE 95 Classe" já traduzida, trabalho realizado pela Gessika.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168cb385dc35e085b29eb367be94e9a4771c30.undefined"/><Relationship Id="rId8" Type="http://schemas.openxmlformats.org/officeDocument/2006/relationships/image" Target="media/1ede4352855dfa2f6f8b0abf727cfe09f33afa4c.undefined"/><Relationship Id="rId9" Type="http://schemas.openxmlformats.org/officeDocument/2006/relationships/image" Target="media/0bdb7938bfc12ec09e77dbbadc3deef86643842d.undefined"/><Relationship Id="rId10" Type="http://schemas.openxmlformats.org/officeDocument/2006/relationships/image" Target="media/caf65b8d9eb1b8f35ed4f6bbefa6d819790c26be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2026-09-25T01:55:06.341Z</dcterms:created>
  <dcterms:modified xsi:type="dcterms:W3CDTF">2026-09-25T01:55:06.341Z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