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6E752" w14:textId="77777777" w:rsidR="00610BAC" w:rsidRDefault="00610BAC" w:rsidP="00610BAC">
      <w:pPr>
        <w:pStyle w:val="berschrift1"/>
        <w:spacing w:line="360" w:lineRule="auto"/>
        <w:jc w:val="both"/>
      </w:pPr>
      <w:bookmarkStart w:id="0" w:name="_Toc39182138"/>
      <w:bookmarkStart w:id="1" w:name="_Toc39183057"/>
      <w:r>
        <w:t>Einleitung und Fragestellung</w:t>
      </w:r>
      <w:bookmarkEnd w:id="0"/>
      <w:bookmarkEnd w:id="1"/>
    </w:p>
    <w:p w14:paraId="0EF50BC9" w14:textId="77777777" w:rsidR="00610BAC" w:rsidRDefault="00610BAC" w:rsidP="00610BAC">
      <w:pPr>
        <w:spacing w:line="360" w:lineRule="auto"/>
        <w:contextualSpacing/>
        <w:jc w:val="both"/>
        <w:rPr>
          <w:lang w:eastAsia="en-US"/>
        </w:rPr>
      </w:pPr>
    </w:p>
    <w:p w14:paraId="69D1CD13"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t xml:space="preserve">In dieser Arbeit soll das Abstimmungsverhalten von weiblichen und männlichen Abgeordneten im Deutschen Bundestag auf Unterschiede in Bezug auf frauenspezifische Themen überprüft werden. </w:t>
      </w:r>
    </w:p>
    <w:p w14:paraId="30B52E71"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t xml:space="preserve">Weibliche Abgeordnete waren im Deutschen Bundestag gegenüber ihren männlichen Kollegen bisher in jeder Legislaturperiode unterrepräsentiert. In der andauernden Legislaturperiode ging der prozentuale Anteil der weiblichen Abgeordneten im Vergleich zur vorigen Legislaturperiode sogar noch weiter zurück (Bundeszentrale für politische Bildung 2017). Dies stößt in Politik und Gesellschaft immer wieder auf Kritik (beispielsweise in </w:t>
      </w:r>
      <w:proofErr w:type="spellStart"/>
      <w:r>
        <w:rPr>
          <w:rFonts w:ascii="TimesNewRomanPSMT" w:hAnsi="TimesNewRomanPSMT"/>
        </w:rPr>
        <w:t>Faas</w:t>
      </w:r>
      <w:proofErr w:type="spellEnd"/>
      <w:r>
        <w:rPr>
          <w:rFonts w:ascii="TimesNewRomanPSMT" w:hAnsi="TimesNewRomanPSMT"/>
        </w:rPr>
        <w:t xml:space="preserve"> o.J., Hille 2019, </w:t>
      </w:r>
      <w:proofErr w:type="spellStart"/>
      <w:r>
        <w:rPr>
          <w:rFonts w:ascii="TimesNewRomanPSMT" w:hAnsi="TimesNewRomanPSMT"/>
        </w:rPr>
        <w:t>Schmollack</w:t>
      </w:r>
      <w:proofErr w:type="spellEnd"/>
      <w:r>
        <w:rPr>
          <w:rFonts w:ascii="TimesNewRomanPSMT" w:hAnsi="TimesNewRomanPSMT"/>
        </w:rPr>
        <w:t xml:space="preserve"> 2017). Hierbei gilt auch anzumerken, dass bereits die Frauenstimmrechtsbewegung in Deutschland vor über 100 Jahren bereits den Repräsentationsanspruch aber auch die Repräsentationsfähigkeiten von Männern gegenüber Frauen infrage stellte (Abels et. Al. 2018).  </w:t>
      </w:r>
    </w:p>
    <w:p w14:paraId="31C3650A"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t xml:space="preserve">Ebenfalls wird vielfach behauptet, dass sich Frauen in der Politik für verschiedene Themen und Politikfelder unterschiedlich stark im Vergleich zu Männern in der Politik engagieren, etwa wenn es um </w:t>
      </w:r>
      <w:r>
        <w:t>menschliche Entwicklung, geschlechtsbasierte Gewalt oder Lohngleichheit ginge (bspw. OECD 2014)</w:t>
      </w:r>
      <w:r>
        <w:rPr>
          <w:rFonts w:ascii="TimesNewRomanPSMT" w:hAnsi="TimesNewRomanPSMT"/>
        </w:rPr>
        <w:t>. Demzufolge würde eine mangelnde deskriptive Repräsentation von Frauen auch in eine mangelnde substantielle Repräsentation von Frauen im Deutschen Bundestag münden.</w:t>
      </w:r>
    </w:p>
    <w:p w14:paraId="30080F1E"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t xml:space="preserve">Die Untersuchung dessen soll Gegenstand dieser Forschungsarbeit sein. Die Forschungsfrage lautet: </w:t>
      </w:r>
    </w:p>
    <w:p w14:paraId="4038CD9C" w14:textId="77777777" w:rsidR="00610BAC" w:rsidRDefault="00610BAC" w:rsidP="00610BAC">
      <w:pPr>
        <w:spacing w:line="360" w:lineRule="auto"/>
        <w:contextualSpacing/>
        <w:jc w:val="both"/>
        <w:rPr>
          <w:rFonts w:ascii="TimesNewRomanPSMT" w:hAnsi="TimesNewRomanPSMT"/>
        </w:rPr>
      </w:pPr>
    </w:p>
    <w:p w14:paraId="5E34C019" w14:textId="77777777" w:rsidR="00610BAC" w:rsidRDefault="00610BAC" w:rsidP="00610BAC">
      <w:pPr>
        <w:spacing w:line="360" w:lineRule="auto"/>
        <w:contextualSpacing/>
        <w:jc w:val="both"/>
        <w:rPr>
          <w:rFonts w:ascii="TimesNewRomanPSMT" w:hAnsi="TimesNewRomanPSMT"/>
        </w:rPr>
      </w:pPr>
    </w:p>
    <w:p w14:paraId="28BA6489" w14:textId="77777777" w:rsidR="00610BAC" w:rsidRDefault="00610BAC" w:rsidP="00610BAC">
      <w:pPr>
        <w:spacing w:line="360" w:lineRule="auto"/>
        <w:contextualSpacing/>
        <w:jc w:val="center"/>
        <w:rPr>
          <w:rFonts w:ascii="TimesNewRomanPSMT" w:hAnsi="TimesNewRomanPSMT"/>
          <w:i/>
          <w:iCs/>
        </w:rPr>
      </w:pPr>
      <w:r>
        <w:rPr>
          <w:rFonts w:ascii="TimesNewRomanPSMT" w:hAnsi="TimesNewRomanPSMT"/>
          <w:i/>
          <w:iCs/>
        </w:rPr>
        <w:t>Bestehen Unterschiede im Abstimmungsverhalten von weiblichen und männlichen Abgeordneten im Deutschen Bundestag in Bezug auf frauenspezifische Themen?</w:t>
      </w:r>
    </w:p>
    <w:p w14:paraId="11AFB35D" w14:textId="77777777" w:rsidR="00610BAC" w:rsidRDefault="00610BAC" w:rsidP="00610BAC">
      <w:pPr>
        <w:spacing w:line="360" w:lineRule="auto"/>
        <w:contextualSpacing/>
        <w:jc w:val="both"/>
        <w:rPr>
          <w:rFonts w:ascii="TimesNewRomanPSMT" w:hAnsi="TimesNewRomanPSMT"/>
        </w:rPr>
      </w:pPr>
    </w:p>
    <w:p w14:paraId="1C80B73A" w14:textId="77777777" w:rsidR="00610BAC" w:rsidRDefault="00610BAC" w:rsidP="00610BAC">
      <w:pPr>
        <w:spacing w:line="360" w:lineRule="auto"/>
        <w:contextualSpacing/>
        <w:jc w:val="both"/>
        <w:rPr>
          <w:rFonts w:ascii="TimesNewRomanPSMT" w:hAnsi="TimesNewRomanPSMT"/>
        </w:rPr>
      </w:pPr>
    </w:p>
    <w:p w14:paraId="1101E7A4" w14:textId="77777777" w:rsidR="008D2717" w:rsidRDefault="00610BAC" w:rsidP="00610BAC">
      <w:pPr>
        <w:spacing w:line="360" w:lineRule="auto"/>
        <w:contextualSpacing/>
        <w:jc w:val="both"/>
        <w:rPr>
          <w:rFonts w:ascii="TimesNewRomanPSMT" w:hAnsi="TimesNewRomanPSMT"/>
        </w:rPr>
      </w:pPr>
      <w:r>
        <w:rPr>
          <w:rFonts w:ascii="TimesNewRomanPSMT" w:hAnsi="TimesNewRomanPSMT"/>
        </w:rPr>
        <w:t xml:space="preserve">Die gewählten Fallbeispiele mussten zwei Kriterien beinhalten. Zum einen soll es sich um Abstimmungen im Bundestag handeln, bei denen die Fraktionsdisziplin aufgehoben wurde. </w:t>
      </w:r>
      <w:r w:rsidR="008D2717">
        <w:rPr>
          <w:rFonts w:ascii="TimesNewRomanPSMT" w:hAnsi="TimesNewRomanPSMT"/>
        </w:rPr>
        <w:t xml:space="preserve">Wenn dieses Kriterium erfüllt war, galt es in zwei Kategorien zu teilen: Die eine Kategorie beinhaltet Fallbeispiele, in denen der Bundestag über Themen abstimmte, die in dieser </w:t>
      </w:r>
      <w:r w:rsidR="008D2717">
        <w:rPr>
          <w:rFonts w:ascii="TimesNewRomanPSMT" w:hAnsi="TimesNewRomanPSMT"/>
        </w:rPr>
        <w:lastRenderedPageBreak/>
        <w:t xml:space="preserve">Masterarbeit als „universell“ eingestuft wurden. Das bedeutet, dass sie Menschen jeden Geschlechts ungefähr gleichermaßen betreffen dürften. </w:t>
      </w:r>
      <w:proofErr w:type="spellStart"/>
      <w:r w:rsidR="008D2717">
        <w:rPr>
          <w:rFonts w:ascii="TimesNewRomanPSMT" w:hAnsi="TimesNewRomanPSMT"/>
        </w:rPr>
        <w:t>Xxx</w:t>
      </w:r>
      <w:proofErr w:type="spellEnd"/>
      <w:r w:rsidR="008D2717">
        <w:rPr>
          <w:rFonts w:ascii="TimesNewRomanPSMT" w:hAnsi="TimesNewRomanPSMT"/>
        </w:rPr>
        <w:t xml:space="preserve"> </w:t>
      </w:r>
    </w:p>
    <w:p w14:paraId="11204191" w14:textId="77777777" w:rsidR="00610BAC" w:rsidRDefault="008D2717" w:rsidP="00610BAC">
      <w:pPr>
        <w:spacing w:line="360" w:lineRule="auto"/>
        <w:contextualSpacing/>
        <w:jc w:val="both"/>
      </w:pPr>
      <w:r>
        <w:rPr>
          <w:rFonts w:ascii="TimesNewRomanPSMT" w:hAnsi="TimesNewRomanPSMT"/>
        </w:rPr>
        <w:t xml:space="preserve">In die zweiten Kategorie wurden Fallbeispiele eingeteilt, die im Folgenden als frauenspezifische Themen deklariert werden. Sie dürften Frauen aufgrund biologischer Gegebenheiten stärker betreffen als Männer. </w:t>
      </w:r>
      <w:r w:rsidR="00610BAC">
        <w:rPr>
          <w:rFonts w:ascii="TimesNewRomanPSMT" w:hAnsi="TimesNewRomanPSMT"/>
        </w:rPr>
        <w:t xml:space="preserve">Dies war bei dem Thema „Strafbarkeit von Vergewaltigung in der Ehe“ (Deutscher Bundestag 1997) der Fall, da damalige und heutige Statistiken einstimmig aussagen, dass es sich bei Vergewaltigungsopfern zu einem Großteil um Frauen handelt. In Deutschland sind laut Bundesministerium für Familie, Senioren, Frauen und Jugend 98,4 Prozent der Opfer von Vergewaltigung, sexueller Nötigung und sexuellen Übergriffen in Partnerschaften weiblich (Bundesministerium für Familie, Senioren, Frauen und Jugend 2020). Eine repräsentative Studie aus dem Jahr 2004, die im Auftrag des Bundesministeriums für Familie, Senioren, Frauen und Jugend durchgeführt wurde, kam zu dem Ergebnis, dass in Deutschland jede siebte Frau in ihrem Erwachsenenleben mindestens einmal Opfer von sexueller Gewalt wurde, sechs Prozent gaben an, vergewaltigt worden zu sein. Davon seien mehr als die Hälfte mehrmals Opfer sexueller Gewalt geworden, die Spanne der Situationen erstreckte sich hierbei von zwei bis hin zu über vierzig Situationen (Bundesministerium für Familie, Senioren, Frauen und Jugend 2004: 27-30). </w:t>
      </w:r>
    </w:p>
    <w:p w14:paraId="1D8019FD"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t xml:space="preserve">Das zweite Fallbeispiel ist die Abstimmung über die Reform des  § 218, der die Strafbarkeit von Abtreibung regelt (Deutscher Bundestag 1974), </w:t>
      </w:r>
      <w:r w:rsidRPr="00610C58">
        <w:rPr>
          <w:rFonts w:ascii="TimesNewRomanPSMT" w:hAnsi="TimesNewRomanPSMT"/>
        </w:rPr>
        <w:t>da Frauen im Allgemeinen schwanger werden können, Männer aber nicht und Frauen dadurch</w:t>
      </w:r>
      <w:r>
        <w:rPr>
          <w:rFonts w:ascii="TimesNewRomanPSMT" w:hAnsi="TimesNewRomanPSMT"/>
        </w:rPr>
        <w:t xml:space="preserve"> tendenziell körperlich und psychisch stärker durch eine Schwangerschaft beeinträchtigt sein dürften als ein ebenfalls in die Schwangerschaft involvierter Mann  (Wallwiener et al. 2018). Zudem sind Frauen im Falle einer Abtreibung auch mit den körperlichen und psychischen Auswirkungen konfrontiert. Weiterhin sind Frauen im Falle der Vollendung der Schwangerschaft statistisch häufiger alleinerziehend als Männer und im Kontext dessen häufiger von Altersarmut betroffen (OECD 2010). So seien deutsche Frauen heute von der OECD-weit größten Geschlechter-Rentenlücke betroffen (OECD 2019). </w:t>
      </w:r>
    </w:p>
    <w:p w14:paraId="5671CF3B" w14:textId="77777777" w:rsidR="00610BAC" w:rsidRDefault="00610BAC" w:rsidP="00610BAC">
      <w:pPr>
        <w:spacing w:line="360" w:lineRule="auto"/>
        <w:contextualSpacing/>
        <w:jc w:val="both"/>
      </w:pPr>
      <w:r>
        <w:rPr>
          <w:rFonts w:ascii="TimesNewRomanPSMT" w:hAnsi="TimesNewRomanPSMT"/>
        </w:rPr>
        <w:t xml:space="preserve">Ein drittes Fallbeispiel ist die Abstimmung über Präimplantationsdiagnostik (Deutscher Bundestag 2011). Die Präimplantationsdiagnostik (PID) umfasst die Methoden zellbiologischer und molekulargenetischer Untersuchungen, die dem Entscheid darüber dienen sollen, ob ein durch In-vitro-Fertilisation erzeugter Embryo in die Gebärmutter eingepflanzt wird oder nicht (Bundesministerium für Gesundheit o.J.). Da nur Frauen eine Gebärmutter haben (Lexikon der Biologie o.J.), sollten sie auch in diesem Fallbeispiel zumindest körperlich stärker betroffen sein. </w:t>
      </w:r>
    </w:p>
    <w:p w14:paraId="6727FFD8"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lastRenderedPageBreak/>
        <w:t xml:space="preserve">Generell scheint der Wunsch nach mehr politischer Verantwortung </w:t>
      </w:r>
      <w:proofErr w:type="spellStart"/>
      <w:r>
        <w:rPr>
          <w:rFonts w:ascii="TimesNewRomanPSMT" w:hAnsi="TimesNewRomanPSMT"/>
        </w:rPr>
        <w:t>für</w:t>
      </w:r>
      <w:proofErr w:type="spellEnd"/>
      <w:r>
        <w:rPr>
          <w:rFonts w:ascii="TimesNewRomanPSMT" w:hAnsi="TimesNewRomanPSMT"/>
        </w:rPr>
        <w:t xml:space="preserve"> Frauen zu bestehen. In einer Studie von Bettina </w:t>
      </w:r>
      <w:proofErr w:type="spellStart"/>
      <w:r>
        <w:rPr>
          <w:rFonts w:ascii="TimesNewRomanPSMT" w:hAnsi="TimesNewRomanPSMT"/>
        </w:rPr>
        <w:t>Westle</w:t>
      </w:r>
      <w:proofErr w:type="spellEnd"/>
      <w:r>
        <w:rPr>
          <w:rFonts w:ascii="TimesNewRomanPSMT" w:hAnsi="TimesNewRomanPSMT"/>
        </w:rPr>
        <w:t xml:space="preserve"> gaben knapp 30 Prozent der </w:t>
      </w:r>
      <w:proofErr w:type="spellStart"/>
      <w:r>
        <w:rPr>
          <w:rFonts w:ascii="TimesNewRomanPSMT" w:hAnsi="TimesNewRomanPSMT"/>
        </w:rPr>
        <w:t>Männer</w:t>
      </w:r>
      <w:proofErr w:type="spellEnd"/>
      <w:r>
        <w:rPr>
          <w:rFonts w:ascii="TimesNewRomanPSMT" w:hAnsi="TimesNewRomanPSMT"/>
        </w:rPr>
        <w:t xml:space="preserve"> und knapp 45 Prozent der Frauen an, sich mehr Frauen in politischen </w:t>
      </w:r>
      <w:proofErr w:type="spellStart"/>
      <w:r>
        <w:rPr>
          <w:rFonts w:ascii="TimesNewRomanPSMT" w:hAnsi="TimesNewRomanPSMT"/>
        </w:rPr>
        <w:t>Führungspositionen</w:t>
      </w:r>
      <w:proofErr w:type="spellEnd"/>
      <w:r>
        <w:rPr>
          <w:rFonts w:ascii="TimesNewRomanPSMT" w:hAnsi="TimesNewRomanPSMT"/>
        </w:rPr>
        <w:t xml:space="preserve"> zu </w:t>
      </w:r>
      <w:proofErr w:type="spellStart"/>
      <w:r>
        <w:rPr>
          <w:rFonts w:ascii="TimesNewRomanPSMT" w:hAnsi="TimesNewRomanPSMT"/>
        </w:rPr>
        <w:t>wünschen</w:t>
      </w:r>
      <w:proofErr w:type="spellEnd"/>
      <w:r>
        <w:rPr>
          <w:rFonts w:ascii="TimesNewRomanPSMT" w:hAnsi="TimesNewRomanPSMT"/>
        </w:rPr>
        <w:t xml:space="preserve">. Weniger Frauen in politischen </w:t>
      </w:r>
      <w:proofErr w:type="spellStart"/>
      <w:r>
        <w:rPr>
          <w:rFonts w:ascii="TimesNewRomanPSMT" w:hAnsi="TimesNewRomanPSMT"/>
        </w:rPr>
        <w:t>Führungspositionen</w:t>
      </w:r>
      <w:proofErr w:type="spellEnd"/>
      <w:r>
        <w:rPr>
          <w:rFonts w:ascii="TimesNewRomanPSMT" w:hAnsi="TimesNewRomanPSMT"/>
        </w:rPr>
        <w:t xml:space="preserve"> </w:t>
      </w:r>
      <w:proofErr w:type="spellStart"/>
      <w:r>
        <w:rPr>
          <w:rFonts w:ascii="TimesNewRomanPSMT" w:hAnsi="TimesNewRomanPSMT"/>
        </w:rPr>
        <w:t>wünschten</w:t>
      </w:r>
      <w:proofErr w:type="spellEnd"/>
      <w:r>
        <w:rPr>
          <w:rFonts w:ascii="TimesNewRomanPSMT" w:hAnsi="TimesNewRomanPSMT"/>
        </w:rPr>
        <w:t xml:space="preserve"> sich hingegen nur 8 Prozent der </w:t>
      </w:r>
      <w:proofErr w:type="spellStart"/>
      <w:r>
        <w:rPr>
          <w:rFonts w:ascii="TimesNewRomanPSMT" w:hAnsi="TimesNewRomanPSMT"/>
        </w:rPr>
        <w:t>Männer</w:t>
      </w:r>
      <w:proofErr w:type="spellEnd"/>
      <w:r>
        <w:rPr>
          <w:rFonts w:ascii="TimesNewRomanPSMT" w:hAnsi="TimesNewRomanPSMT"/>
        </w:rPr>
        <w:t xml:space="preserve"> sowie 3,3 Prozent der Frauen (</w:t>
      </w:r>
      <w:proofErr w:type="spellStart"/>
      <w:r>
        <w:rPr>
          <w:rFonts w:ascii="TimesNewRomanPSMT" w:hAnsi="TimesNewRomanPSMT"/>
        </w:rPr>
        <w:t>Westle</w:t>
      </w:r>
      <w:proofErr w:type="spellEnd"/>
      <w:r>
        <w:rPr>
          <w:rFonts w:ascii="TimesNewRomanPSMT" w:hAnsi="TimesNewRomanPSMT"/>
        </w:rPr>
        <w:t xml:space="preserve"> 2009: 154 u.155). </w:t>
      </w:r>
    </w:p>
    <w:p w14:paraId="048EF383" w14:textId="77777777" w:rsidR="00610BAC" w:rsidRDefault="00610BAC" w:rsidP="001F05D2">
      <w:pPr>
        <w:spacing w:line="360" w:lineRule="auto"/>
        <w:contextualSpacing/>
        <w:jc w:val="both"/>
        <w:rPr>
          <w:rFonts w:ascii="TimesNewRomanPSMT" w:hAnsi="TimesNewRomanPSMT"/>
        </w:rPr>
      </w:pPr>
      <w:r>
        <w:rPr>
          <w:rFonts w:ascii="TimesNewRomanPSMT" w:hAnsi="TimesNewRomanPSMT"/>
        </w:rPr>
        <w:t xml:space="preserve">Die gesellschaftliche Relevanz der hier vorgestellten Forschungsarbeit begründet sich damit, dass Wählerinnen in Deutschland einen Repräsentationsanspruch haben und deshalb überprüft werden sollte, ob der Deutsche Bundestag in seiner Zusammensetzung diesem gerecht wird. </w:t>
      </w:r>
      <w:r w:rsidR="001F05D2">
        <w:rPr>
          <w:rFonts w:ascii="TimesNewRomanPSMT" w:hAnsi="TimesNewRomanPSMT"/>
        </w:rPr>
        <w:t xml:space="preserve">Auch im Hinblick auf das aktuell viel diskutierte </w:t>
      </w:r>
      <w:proofErr w:type="spellStart"/>
      <w:r w:rsidR="001F05D2">
        <w:rPr>
          <w:rFonts w:ascii="TimesNewRomanPSMT" w:hAnsi="TimesNewRomanPSMT"/>
        </w:rPr>
        <w:t>Pariätsgesetz</w:t>
      </w:r>
      <w:proofErr w:type="spellEnd"/>
      <w:r w:rsidR="001F05D2">
        <w:rPr>
          <w:rFonts w:ascii="TimesNewRomanPSMT" w:hAnsi="TimesNewRomanPSMT"/>
        </w:rPr>
        <w:t xml:space="preserve"> ergibt sich eine hohe Relevanz. In Thüringen wurde dieses im Jahre 2020 vom Landesgericht abgewiesen, nachdem es vom Thüringer Landtag beschlossen wurde. In der Begründung des Gerichts hieß es, dass Menschen nicht aufgrund ihres Geschlechts schlechter gestellt werden dürften, was im Falle männlicher Abgeordneter der Fall sein könne, wenn sie nur noch zur Hälfte repräsentiert werden würden [statt die Aufstellung der Amtsanwärter nach Qualifikation zu bestimmen].</w:t>
      </w:r>
      <w:commentRangeStart w:id="2"/>
      <w:r w:rsidR="001F05D2">
        <w:rPr>
          <w:rFonts w:ascii="TimesNewRomanPSMT" w:hAnsi="TimesNewRomanPSMT"/>
        </w:rPr>
        <w:t xml:space="preserve"> Ob eine Regelung nach dem Paritätsgesetz wirklich einer Geschlechterdiskriminierung gleichkommt, </w:t>
      </w:r>
      <w:r w:rsidR="00746D2D">
        <w:rPr>
          <w:rFonts w:ascii="TimesNewRomanPSMT" w:hAnsi="TimesNewRomanPSMT"/>
        </w:rPr>
        <w:t xml:space="preserve">ist insofern besonders relevant für Bundesländer, in denen ein </w:t>
      </w:r>
      <w:proofErr w:type="spellStart"/>
      <w:r w:rsidR="00746D2D">
        <w:rPr>
          <w:rFonts w:ascii="TimesNewRomanPSMT" w:hAnsi="TimesNewRomanPSMT"/>
        </w:rPr>
        <w:t>Pariätsgesetz</w:t>
      </w:r>
      <w:proofErr w:type="spellEnd"/>
      <w:r w:rsidR="00746D2D">
        <w:rPr>
          <w:rFonts w:ascii="TimesNewRomanPSMT" w:hAnsi="TimesNewRomanPSMT"/>
        </w:rPr>
        <w:t xml:space="preserve"> ebenfalls momentan zur Diskussion steht. </w:t>
      </w:r>
      <w:commentRangeEnd w:id="2"/>
      <w:r w:rsidR="00746D2D">
        <w:rPr>
          <w:rStyle w:val="Kommentarzeichen"/>
        </w:rPr>
        <w:commentReference w:id="2"/>
      </w:r>
    </w:p>
    <w:p w14:paraId="7B20AD98"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t xml:space="preserve">Eine wissenschaftliche Relevanz ergibt sich, weil die im Folgenden vorgestellte Untersuchung zum Gesamtbestand der noch vergleichsweise jungen feministischen Politikforschung beitragen </w:t>
      </w:r>
      <w:r w:rsidR="008D2717">
        <w:rPr>
          <w:rFonts w:ascii="TimesNewRomanPSMT" w:hAnsi="TimesNewRomanPSMT"/>
        </w:rPr>
        <w:t xml:space="preserve">sowie die Parlamentsforschung um weitere Erkenntnisse erweitern kann. </w:t>
      </w:r>
    </w:p>
    <w:p w14:paraId="2FB0AB96" w14:textId="77777777" w:rsidR="00610BAC" w:rsidRDefault="00610BAC" w:rsidP="00610BAC">
      <w:pPr>
        <w:pStyle w:val="berschrift1"/>
        <w:spacing w:line="360" w:lineRule="auto"/>
        <w:jc w:val="both"/>
      </w:pPr>
      <w:bookmarkStart w:id="3" w:name="_Toc39011008"/>
      <w:bookmarkStart w:id="4" w:name="_Toc39182139"/>
      <w:bookmarkStart w:id="5" w:name="_Toc39183058"/>
    </w:p>
    <w:p w14:paraId="27B36DA3" w14:textId="77777777" w:rsidR="00610BAC" w:rsidRDefault="00610BAC" w:rsidP="00610BAC">
      <w:pPr>
        <w:pStyle w:val="berschrift1"/>
        <w:spacing w:line="360" w:lineRule="auto"/>
        <w:jc w:val="both"/>
      </w:pPr>
      <w:r>
        <w:t>Forschungsstand</w:t>
      </w:r>
      <w:bookmarkEnd w:id="3"/>
      <w:bookmarkEnd w:id="4"/>
      <w:bookmarkEnd w:id="5"/>
      <w:r>
        <w:t xml:space="preserve"> </w:t>
      </w:r>
    </w:p>
    <w:p w14:paraId="2981DF62" w14:textId="77777777" w:rsidR="00610BAC" w:rsidRDefault="00610BAC" w:rsidP="00610BAC">
      <w:pPr>
        <w:spacing w:line="360" w:lineRule="auto"/>
        <w:jc w:val="both"/>
      </w:pPr>
    </w:p>
    <w:p w14:paraId="76636BEB" w14:textId="77777777" w:rsidR="00610BAC" w:rsidRDefault="00610BAC" w:rsidP="00610BAC">
      <w:pPr>
        <w:spacing w:beforeAutospacing="1" w:afterAutospacing="1" w:line="360" w:lineRule="auto"/>
        <w:contextualSpacing/>
        <w:jc w:val="both"/>
      </w:pPr>
      <w:r>
        <w:rPr>
          <w:rFonts w:ascii="TimesNewRomanPSMT" w:hAnsi="TimesNewRomanPSMT"/>
        </w:rPr>
        <w:t xml:space="preserve">Die konsequent geringere Repräsentation von </w:t>
      </w:r>
      <w:r w:rsidRPr="00610C58">
        <w:rPr>
          <w:rFonts w:ascii="TimesNewRomanPSMT" w:hAnsi="TimesNewRomanPSMT"/>
        </w:rPr>
        <w:t>Frauen  als von Männern in der</w:t>
      </w:r>
      <w:r>
        <w:rPr>
          <w:rFonts w:ascii="TimesNewRomanPSMT" w:hAnsi="TimesNewRomanPSMT"/>
        </w:rPr>
        <w:t xml:space="preserve"> deutschen Politik wurde bereits vielfach statistisch erfasst, beispielsweise von der Bundeszentrale </w:t>
      </w:r>
      <w:proofErr w:type="spellStart"/>
      <w:r>
        <w:rPr>
          <w:rFonts w:ascii="TimesNewRomanPSMT" w:hAnsi="TimesNewRomanPSMT"/>
        </w:rPr>
        <w:t>für</w:t>
      </w:r>
      <w:proofErr w:type="spellEnd"/>
      <w:r>
        <w:rPr>
          <w:rFonts w:ascii="TimesNewRomanPSMT" w:hAnsi="TimesNewRomanPSMT"/>
        </w:rPr>
        <w:t xml:space="preserve"> politische Bildung. Der bisher höchste Anteil weiblicher Abgeordneter im Deutschen Bundestag wurde in der Legislaturperiode von 2013 bis 2017 mit einem Anteil von 36,3% erreicht. In der jetzigen Legislaturperiode ist dieser Anteil wieder zurückgegangen und mit 30,9% auf dem niedrigsten Wert seit der Wahlperiode ab 1998 (Bundeszentrale für politische Bildung 2017). </w:t>
      </w:r>
    </w:p>
    <w:p w14:paraId="5F3014D9" w14:textId="77777777" w:rsidR="001F05D2" w:rsidRDefault="00610BAC" w:rsidP="00610BAC">
      <w:pPr>
        <w:spacing w:beforeAutospacing="1" w:afterAutospacing="1" w:line="360" w:lineRule="auto"/>
        <w:contextualSpacing/>
        <w:jc w:val="both"/>
        <w:rPr>
          <w:rFonts w:ascii="TimesNewRomanPSMT" w:hAnsi="TimesNewRomanPSMT"/>
        </w:rPr>
      </w:pPr>
      <w:r>
        <w:rPr>
          <w:rFonts w:ascii="TimesNewRomanPSMT" w:hAnsi="TimesNewRomanPSMT"/>
        </w:rPr>
        <w:t xml:space="preserve">Zu den unterschiedlichen </w:t>
      </w:r>
      <w:proofErr w:type="spellStart"/>
      <w:r>
        <w:rPr>
          <w:rFonts w:ascii="TimesNewRomanPSMT" w:hAnsi="TimesNewRomanPSMT"/>
        </w:rPr>
        <w:t>Policy-Präferenzen</w:t>
      </w:r>
      <w:proofErr w:type="spellEnd"/>
      <w:r>
        <w:rPr>
          <w:rFonts w:ascii="TimesNewRomanPSMT" w:hAnsi="TimesNewRomanPSMT"/>
        </w:rPr>
        <w:t xml:space="preserve"> ergab eine umfassende Studie, die im Jahr 2014 veröffentlicht wurde, dass weibliche Abgeordnete im schwedischen Reichstag sich signifikant häufiger zu Gesundheits- und Sozialthemen äußerten, als ihre männlichen Kollegen, welche </w:t>
      </w:r>
      <w:r>
        <w:rPr>
          <w:rFonts w:ascii="TimesNewRomanPSMT" w:hAnsi="TimesNewRomanPSMT"/>
        </w:rPr>
        <w:lastRenderedPageBreak/>
        <w:t>sich eher mit Wirtschaft, Finanzen und Verkehr befassten (</w:t>
      </w:r>
      <w:proofErr w:type="spellStart"/>
      <w:r>
        <w:rPr>
          <w:rFonts w:ascii="TimesNewRomanPSMT" w:hAnsi="TimesNewRomanPSMT"/>
        </w:rPr>
        <w:t>Bäck</w:t>
      </w:r>
      <w:proofErr w:type="spellEnd"/>
      <w:r>
        <w:rPr>
          <w:rFonts w:ascii="TimesNewRomanPSMT" w:hAnsi="TimesNewRomanPSMT"/>
        </w:rPr>
        <w:t xml:space="preserve"> et al. 2014). Eine vergleichbare Studie über den Deutschen Bundestag wurde noch nicht durchgeführt.</w:t>
      </w:r>
      <w:r w:rsidR="00746D2D">
        <w:rPr>
          <w:rFonts w:ascii="TimesNewRomanPSMT" w:hAnsi="TimesNewRomanPSMT"/>
        </w:rPr>
        <w:t xml:space="preserve"> </w:t>
      </w:r>
      <w:proofErr w:type="spellStart"/>
      <w:r w:rsidR="00746D2D">
        <w:rPr>
          <w:rFonts w:ascii="TimesNewRomanPSMT" w:hAnsi="TimesNewRomanPSMT"/>
        </w:rPr>
        <w:t>Xxx</w:t>
      </w:r>
      <w:proofErr w:type="spellEnd"/>
      <w:r w:rsidR="00746D2D">
        <w:rPr>
          <w:rFonts w:ascii="TimesNewRomanPSMT" w:hAnsi="TimesNewRomanPSMT"/>
        </w:rPr>
        <w:t xml:space="preserve"> Stecker Literaturtipp</w:t>
      </w:r>
      <w:r>
        <w:rPr>
          <w:rFonts w:ascii="TimesNewRomanPSMT" w:hAnsi="TimesNewRomanPSMT"/>
        </w:rPr>
        <w:t xml:space="preserve"> Allerdings ist sich die Forschung im Wesentlichen einig darüber, dass deckungsgleich mit der Studie über den schwedischen Reichstag Frauen in Parlamenten auch generell Sozialthemen mehr zugewandter seien als </w:t>
      </w:r>
      <w:proofErr w:type="spellStart"/>
      <w:r>
        <w:rPr>
          <w:rFonts w:ascii="TimesNewRomanPSMT" w:hAnsi="TimesNewRomanPSMT"/>
        </w:rPr>
        <w:t>Männer</w:t>
      </w:r>
      <w:proofErr w:type="spellEnd"/>
      <w:r>
        <w:rPr>
          <w:rFonts w:ascii="TimesNewRomanPSMT" w:hAnsi="TimesNewRomanPSMT"/>
        </w:rPr>
        <w:t xml:space="preserve"> (</w:t>
      </w:r>
      <w:proofErr w:type="spellStart"/>
      <w:r>
        <w:rPr>
          <w:rFonts w:ascii="TimesNewRomanPSMT" w:hAnsi="TimesNewRomanPSMT"/>
        </w:rPr>
        <w:t>Wängnerud</w:t>
      </w:r>
      <w:proofErr w:type="spellEnd"/>
      <w:r>
        <w:rPr>
          <w:rFonts w:ascii="TimesNewRomanPSMT" w:hAnsi="TimesNewRomanPSMT"/>
        </w:rPr>
        <w:t xml:space="preserve"> 2009: 62). So fand beispielsweise eine vergleichende Studie zu Frauen in Politik und Wirtschaft, durchgeführt von 1990 bis 2010 mit einem Sample bestehend aus 97 </w:t>
      </w:r>
      <w:proofErr w:type="spellStart"/>
      <w:r>
        <w:rPr>
          <w:rFonts w:ascii="TimesNewRomanPSMT" w:hAnsi="TimesNewRomanPSMT"/>
        </w:rPr>
        <w:t>Ländern</w:t>
      </w:r>
      <w:proofErr w:type="spellEnd"/>
      <w:r>
        <w:rPr>
          <w:rFonts w:ascii="TimesNewRomanPSMT" w:hAnsi="TimesNewRomanPSMT"/>
        </w:rPr>
        <w:t>, heraus, dass eine positive Korrelation zwischen Sozialausgaben und der Anzahl von Frauen - gemessen durch den Anteil der Sitzplätze weiblicher Abgeordneter - in nationalen Parlamenten existiert (</w:t>
      </w:r>
      <w:proofErr w:type="spellStart"/>
      <w:r>
        <w:rPr>
          <w:rFonts w:ascii="TimesNewRomanPSMT" w:hAnsi="TimesNewRomanPSMT"/>
        </w:rPr>
        <w:t>Detraz</w:t>
      </w:r>
      <w:proofErr w:type="spellEnd"/>
      <w:r>
        <w:rPr>
          <w:rFonts w:ascii="TimesNewRomanPSMT" w:hAnsi="TimesNewRomanPSMT"/>
        </w:rPr>
        <w:t xml:space="preserve"> 2017: 152-155). Dies ist nicht nur ein Indiz dafür, dass weibliche Abgeordnete Sozialthemen zugewandter sind, sondern könnte auch darauf hindeuten, dass mit einem höheren Frauenanteil in einem Parlament gleichzeitig auch ein Unterschied in den </w:t>
      </w:r>
      <w:proofErr w:type="spellStart"/>
      <w:r>
        <w:rPr>
          <w:rFonts w:ascii="TimesNewRomanPSMT" w:hAnsi="TimesNewRomanPSMT"/>
        </w:rPr>
        <w:t>Policies</w:t>
      </w:r>
      <w:proofErr w:type="spellEnd"/>
      <w:r>
        <w:rPr>
          <w:rFonts w:ascii="TimesNewRomanPSMT" w:hAnsi="TimesNewRomanPSMT"/>
        </w:rPr>
        <w:t xml:space="preserve"> eintritt. Laut </w:t>
      </w:r>
      <w:proofErr w:type="spellStart"/>
      <w:r>
        <w:rPr>
          <w:rFonts w:ascii="TimesNewRomanPSMT" w:hAnsi="TimesNewRomanPSMT"/>
        </w:rPr>
        <w:t>Wängnerud</w:t>
      </w:r>
      <w:proofErr w:type="spellEnd"/>
      <w:r>
        <w:rPr>
          <w:rFonts w:ascii="TimesNewRomanPSMT" w:hAnsi="TimesNewRomanPSMT"/>
        </w:rPr>
        <w:t xml:space="preserve"> herrscht demzufolge ein Konsens, dass es zwischen Politikern und Politikerinnen einen Unterschied in den politischen Einstellungen und Denkweisen gibt. Uneinigkeit bestehe jedoch bei der Frage, wie ausschlaggebend dieser Unterschied ist (</w:t>
      </w:r>
      <w:proofErr w:type="spellStart"/>
      <w:r>
        <w:rPr>
          <w:rFonts w:ascii="TimesNewRomanPSMT" w:hAnsi="TimesNewRomanPSMT"/>
        </w:rPr>
        <w:t>Wängnerud</w:t>
      </w:r>
      <w:proofErr w:type="spellEnd"/>
      <w:r>
        <w:rPr>
          <w:rFonts w:ascii="TimesNewRomanPSMT" w:hAnsi="TimesNewRomanPSMT"/>
        </w:rPr>
        <w:t xml:space="preserve"> 2009: 62). </w:t>
      </w:r>
      <w:r w:rsidR="001F05D2">
        <w:rPr>
          <w:rFonts w:ascii="TimesNewRomanPSMT" w:hAnsi="TimesNewRomanPSMT"/>
        </w:rPr>
        <w:t xml:space="preserve">Es lässt sich also eine gewisse Unsicherheit in der Forschung darüber erkennen, wie groß der geschlechterbedingte Unterschied in den </w:t>
      </w:r>
      <w:proofErr w:type="spellStart"/>
      <w:r w:rsidR="001F05D2">
        <w:rPr>
          <w:rFonts w:ascii="TimesNewRomanPSMT" w:hAnsi="TimesNewRomanPSMT"/>
        </w:rPr>
        <w:t>Policyeinstellungen</w:t>
      </w:r>
      <w:proofErr w:type="spellEnd"/>
      <w:r w:rsidR="001F05D2">
        <w:rPr>
          <w:rFonts w:ascii="TimesNewRomanPSMT" w:hAnsi="TimesNewRomanPSMT"/>
        </w:rPr>
        <w:t xml:space="preserve"> von Abgeordneten ist.</w:t>
      </w:r>
    </w:p>
    <w:p w14:paraId="529CBA0C" w14:textId="77777777" w:rsidR="009A31DB" w:rsidRDefault="00610BAC" w:rsidP="00610BAC">
      <w:pPr>
        <w:spacing w:beforeAutospacing="1" w:afterAutospacing="1" w:line="360" w:lineRule="auto"/>
        <w:contextualSpacing/>
        <w:jc w:val="both"/>
        <w:rPr>
          <w:rFonts w:ascii="TimesNewRomanPSMT" w:hAnsi="TimesNewRomanPSMT"/>
        </w:rPr>
      </w:pPr>
      <w:r>
        <w:rPr>
          <w:rFonts w:ascii="TimesNewRomanPSMT" w:hAnsi="TimesNewRomanPSMT"/>
        </w:rPr>
        <w:br/>
        <w:t xml:space="preserve">Auch unter der Wählerschaft lassen sich unterschiedliche Politikpräferenzen abhängig vom Geschlecht erkennen. </w:t>
      </w:r>
      <w:proofErr w:type="spellStart"/>
      <w:r>
        <w:rPr>
          <w:rFonts w:ascii="TimesNewRomanPSMT" w:hAnsi="TimesNewRomanPSMT"/>
        </w:rPr>
        <w:t>Männliche</w:t>
      </w:r>
      <w:proofErr w:type="spellEnd"/>
      <w:r>
        <w:rPr>
          <w:rFonts w:ascii="TimesNewRomanPSMT" w:hAnsi="TimesNewRomanPSMT"/>
        </w:rPr>
        <w:t xml:space="preserve"> und weibliche </w:t>
      </w:r>
      <w:proofErr w:type="spellStart"/>
      <w:r>
        <w:rPr>
          <w:rFonts w:ascii="TimesNewRomanPSMT" w:hAnsi="TimesNewRomanPSMT"/>
        </w:rPr>
        <w:t>Wähler</w:t>
      </w:r>
      <w:proofErr w:type="spellEnd"/>
      <w:r>
        <w:rPr>
          <w:rFonts w:ascii="TimesNewRomanPSMT" w:hAnsi="TimesNewRomanPSMT"/>
        </w:rPr>
        <w:t xml:space="preserve"> in Deutschland wählen somit bestimmte Parteien in unterschiedlichem Ausmaß. Besonders bemerkbar macht sich dieses Phänomen bei den </w:t>
      </w:r>
      <w:proofErr w:type="spellStart"/>
      <w:r>
        <w:rPr>
          <w:rFonts w:ascii="TimesNewRomanPSMT" w:hAnsi="TimesNewRomanPSMT"/>
        </w:rPr>
        <w:t>Grünen</w:t>
      </w:r>
      <w:proofErr w:type="spellEnd"/>
      <w:r>
        <w:rPr>
          <w:rFonts w:ascii="TimesNewRomanPSMT" w:hAnsi="TimesNewRomanPSMT"/>
        </w:rPr>
        <w:t xml:space="preserve">, die meist mehr von Frauen </w:t>
      </w:r>
      <w:proofErr w:type="spellStart"/>
      <w:r>
        <w:rPr>
          <w:rFonts w:ascii="TimesNewRomanPSMT" w:hAnsi="TimesNewRomanPSMT"/>
        </w:rPr>
        <w:t>gewählt</w:t>
      </w:r>
      <w:proofErr w:type="spellEnd"/>
      <w:r>
        <w:rPr>
          <w:rFonts w:ascii="TimesNewRomanPSMT" w:hAnsi="TimesNewRomanPSMT"/>
        </w:rPr>
        <w:t xml:space="preserve"> werden und bei der FDP, die meist mehr von </w:t>
      </w:r>
      <w:proofErr w:type="spellStart"/>
      <w:r>
        <w:rPr>
          <w:rFonts w:ascii="TimesNewRomanPSMT" w:hAnsi="TimesNewRomanPSMT"/>
        </w:rPr>
        <w:t>Männern</w:t>
      </w:r>
      <w:proofErr w:type="spellEnd"/>
      <w:r>
        <w:rPr>
          <w:rFonts w:ascii="TimesNewRomanPSMT" w:hAnsi="TimesNewRomanPSMT"/>
        </w:rPr>
        <w:t xml:space="preserve"> </w:t>
      </w:r>
      <w:proofErr w:type="spellStart"/>
      <w:r>
        <w:rPr>
          <w:rFonts w:ascii="TimesNewRomanPSMT" w:hAnsi="TimesNewRomanPSMT"/>
        </w:rPr>
        <w:t>gewählt</w:t>
      </w:r>
      <w:proofErr w:type="spellEnd"/>
      <w:r>
        <w:rPr>
          <w:rFonts w:ascii="TimesNewRomanPSMT" w:hAnsi="TimesNewRomanPSMT"/>
        </w:rPr>
        <w:t xml:space="preserve"> wird. </w:t>
      </w:r>
      <w:proofErr w:type="spellStart"/>
      <w:r w:rsidR="00746D2D">
        <w:rPr>
          <w:rFonts w:ascii="TimesNewRomanPSMT" w:hAnsi="TimesNewRomanPSMT"/>
        </w:rPr>
        <w:t>Xxx</w:t>
      </w:r>
      <w:proofErr w:type="spellEnd"/>
      <w:r w:rsidR="00746D2D">
        <w:rPr>
          <w:rFonts w:ascii="TimesNewRomanPSMT" w:hAnsi="TimesNewRomanPSMT"/>
        </w:rPr>
        <w:t xml:space="preserve"> Stecker Literaturtipp </w:t>
      </w:r>
    </w:p>
    <w:p w14:paraId="619A49CE" w14:textId="77777777" w:rsidR="009A31DB" w:rsidRDefault="00610BAC" w:rsidP="00610BAC">
      <w:pPr>
        <w:spacing w:beforeAutospacing="1" w:afterAutospacing="1" w:line="360" w:lineRule="auto"/>
        <w:contextualSpacing/>
        <w:jc w:val="both"/>
        <w:rPr>
          <w:rFonts w:ascii="TimesNewRomanPSMT" w:hAnsi="TimesNewRomanPSMT"/>
        </w:rPr>
      </w:pPr>
      <w:r>
        <w:rPr>
          <w:rFonts w:ascii="TimesNewRomanPSMT" w:hAnsi="TimesNewRomanPSMT"/>
        </w:rPr>
        <w:t xml:space="preserve">Beispielsweise wurde im Jahr 2013 die FDP von 5,5 Prozent der </w:t>
      </w:r>
      <w:proofErr w:type="spellStart"/>
      <w:r>
        <w:rPr>
          <w:rFonts w:ascii="TimesNewRomanPSMT" w:hAnsi="TimesNewRomanPSMT"/>
        </w:rPr>
        <w:t>männlichen</w:t>
      </w:r>
      <w:proofErr w:type="spellEnd"/>
      <w:r>
        <w:rPr>
          <w:rFonts w:ascii="TimesNewRomanPSMT" w:hAnsi="TimesNewRomanPSMT"/>
        </w:rPr>
        <w:t xml:space="preserve"> </w:t>
      </w:r>
      <w:proofErr w:type="spellStart"/>
      <w:r>
        <w:rPr>
          <w:rFonts w:ascii="TimesNewRomanPSMT" w:hAnsi="TimesNewRomanPSMT"/>
        </w:rPr>
        <w:t>Wähler</w:t>
      </w:r>
      <w:proofErr w:type="spellEnd"/>
      <w:r>
        <w:rPr>
          <w:rFonts w:ascii="TimesNewRomanPSMT" w:hAnsi="TimesNewRomanPSMT"/>
        </w:rPr>
        <w:t xml:space="preserve"> </w:t>
      </w:r>
      <w:proofErr w:type="spellStart"/>
      <w:r>
        <w:rPr>
          <w:rFonts w:ascii="TimesNewRomanPSMT" w:hAnsi="TimesNewRomanPSMT"/>
        </w:rPr>
        <w:t>gewählt</w:t>
      </w:r>
      <w:proofErr w:type="spellEnd"/>
      <w:r>
        <w:rPr>
          <w:rFonts w:ascii="TimesNewRomanPSMT" w:hAnsi="TimesNewRomanPSMT"/>
        </w:rPr>
        <w:t xml:space="preserve">, von den weiblichen </w:t>
      </w:r>
      <w:proofErr w:type="spellStart"/>
      <w:r>
        <w:rPr>
          <w:rFonts w:ascii="TimesNewRomanPSMT" w:hAnsi="TimesNewRomanPSMT"/>
        </w:rPr>
        <w:t>Wählern</w:t>
      </w:r>
      <w:proofErr w:type="spellEnd"/>
      <w:r>
        <w:rPr>
          <w:rFonts w:ascii="TimesNewRomanPSMT" w:hAnsi="TimesNewRomanPSMT"/>
        </w:rPr>
        <w:t xml:space="preserve"> bekam die Partei allerdings nur 4,1 Prozent der Stimmen und verfehlte so knapp den Einzug in den Bundestag.</w:t>
      </w:r>
      <w:r w:rsidR="009A31DB">
        <w:rPr>
          <w:rFonts w:ascii="TimesNewRomanPSMT" w:hAnsi="TimesNewRomanPSMT"/>
        </w:rPr>
        <w:t xml:space="preserve"> Als möglichen Grund für diesen Misserfolg bei weiblichen Wählern sieht der Politikwissenschaftler xxx</w:t>
      </w:r>
    </w:p>
    <w:p w14:paraId="770E4FCE" w14:textId="77777777" w:rsidR="00610BAC" w:rsidRDefault="00610BAC" w:rsidP="00610BAC">
      <w:pPr>
        <w:spacing w:beforeAutospacing="1" w:afterAutospacing="1" w:line="360" w:lineRule="auto"/>
        <w:contextualSpacing/>
        <w:jc w:val="both"/>
      </w:pPr>
      <w:r>
        <w:rPr>
          <w:rFonts w:ascii="TimesNewRomanPSMT" w:hAnsi="TimesNewRomanPSMT"/>
        </w:rPr>
        <w:t xml:space="preserve">Die </w:t>
      </w:r>
      <w:proofErr w:type="spellStart"/>
      <w:r>
        <w:rPr>
          <w:rFonts w:ascii="TimesNewRomanPSMT" w:hAnsi="TimesNewRomanPSMT"/>
        </w:rPr>
        <w:t>Grünen</w:t>
      </w:r>
      <w:proofErr w:type="spellEnd"/>
      <w:r>
        <w:rPr>
          <w:rFonts w:ascii="TimesNewRomanPSMT" w:hAnsi="TimesNewRomanPSMT"/>
        </w:rPr>
        <w:t xml:space="preserve"> wurden 2013 von 9,6 Prozent der weiblichen </w:t>
      </w:r>
      <w:proofErr w:type="spellStart"/>
      <w:r>
        <w:rPr>
          <w:rFonts w:ascii="TimesNewRomanPSMT" w:hAnsi="TimesNewRomanPSMT"/>
        </w:rPr>
        <w:t>Wähler</w:t>
      </w:r>
      <w:proofErr w:type="spellEnd"/>
      <w:r>
        <w:rPr>
          <w:rFonts w:ascii="TimesNewRomanPSMT" w:hAnsi="TimesNewRomanPSMT"/>
        </w:rPr>
        <w:t xml:space="preserve"> </w:t>
      </w:r>
      <w:proofErr w:type="spellStart"/>
      <w:r>
        <w:rPr>
          <w:rFonts w:ascii="TimesNewRomanPSMT" w:hAnsi="TimesNewRomanPSMT"/>
        </w:rPr>
        <w:t>gewählt</w:t>
      </w:r>
      <w:proofErr w:type="spellEnd"/>
      <w:r>
        <w:rPr>
          <w:rFonts w:ascii="TimesNewRomanPSMT" w:hAnsi="TimesNewRomanPSMT"/>
        </w:rPr>
        <w:t xml:space="preserve">, unter den </w:t>
      </w:r>
      <w:proofErr w:type="spellStart"/>
      <w:r>
        <w:rPr>
          <w:rFonts w:ascii="TimesNewRomanPSMT" w:hAnsi="TimesNewRomanPSMT"/>
        </w:rPr>
        <w:t>männlichen</w:t>
      </w:r>
      <w:proofErr w:type="spellEnd"/>
      <w:r>
        <w:rPr>
          <w:rFonts w:ascii="TimesNewRomanPSMT" w:hAnsi="TimesNewRomanPSMT"/>
        </w:rPr>
        <w:t xml:space="preserve"> </w:t>
      </w:r>
      <w:proofErr w:type="spellStart"/>
      <w:r>
        <w:rPr>
          <w:rFonts w:ascii="TimesNewRomanPSMT" w:hAnsi="TimesNewRomanPSMT"/>
        </w:rPr>
        <w:t>Wählern</w:t>
      </w:r>
      <w:proofErr w:type="spellEnd"/>
      <w:r>
        <w:rPr>
          <w:rFonts w:ascii="TimesNewRomanPSMT" w:hAnsi="TimesNewRomanPSMT"/>
        </w:rPr>
        <w:t xml:space="preserve"> waren es hingegen nur 7,3 Prozent (Der Bundeswahlleiter 2013: 13). </w:t>
      </w:r>
    </w:p>
    <w:p w14:paraId="7B188838" w14:textId="77777777" w:rsidR="00610BAC" w:rsidRDefault="00610BAC" w:rsidP="00610BAC">
      <w:pPr>
        <w:spacing w:beforeAutospacing="1" w:afterAutospacing="1" w:line="360" w:lineRule="auto"/>
        <w:contextualSpacing/>
        <w:jc w:val="both"/>
        <w:rPr>
          <w:rFonts w:ascii="TimesNewRomanPSMT" w:hAnsi="TimesNewRomanPSMT"/>
        </w:rPr>
      </w:pPr>
      <w:r>
        <w:rPr>
          <w:rFonts w:ascii="TimesNewRomanPSMT" w:hAnsi="TimesNewRomanPSMT"/>
        </w:rPr>
        <w:t xml:space="preserve">In einer Umfrage der Süddeutschen Zeitung, im Rahmen derer deutsche Wähler und Wählerinnen nach einzelnen Wahlthesen befragt wurden, zeigten sich Unterschiede in der Zustimmung beziehungsweise Ablehnung dieser Wahlthesen je nach Geschlecht. Hier konnten die Befragten Punkte von 0 bis 100 vergeben, wobei 0 für völlige Ablehnung der jeweiligen These stand und 100 Punkte eine vollkommene Zustimmung bedeuteten. Hier zeigten sich teils </w:t>
      </w:r>
      <w:r>
        <w:rPr>
          <w:rFonts w:ascii="TimesNewRomanPSMT" w:hAnsi="TimesNewRomanPSMT"/>
        </w:rPr>
        <w:lastRenderedPageBreak/>
        <w:t xml:space="preserve">deutliche Unterschied politischer Denkweisen, so etwa bei einer These, die besagte, es solle ein generelles Tempolimit auf deutschen Autobahnen geben. Sie wurde im Schnitt von Frauen mit 65 Punkten deutlich stärker als von </w:t>
      </w:r>
      <w:proofErr w:type="spellStart"/>
      <w:r>
        <w:rPr>
          <w:rFonts w:ascii="TimesNewRomanPSMT" w:hAnsi="TimesNewRomanPSMT"/>
        </w:rPr>
        <w:t>Männern</w:t>
      </w:r>
      <w:proofErr w:type="spellEnd"/>
      <w:r>
        <w:rPr>
          <w:rFonts w:ascii="TimesNewRomanPSMT" w:hAnsi="TimesNewRomanPSMT"/>
        </w:rPr>
        <w:t xml:space="preserve"> </w:t>
      </w:r>
      <w:proofErr w:type="spellStart"/>
      <w:r>
        <w:rPr>
          <w:rFonts w:ascii="TimesNewRomanPSMT" w:hAnsi="TimesNewRomanPSMT"/>
        </w:rPr>
        <w:t>befürwortet</w:t>
      </w:r>
      <w:proofErr w:type="spellEnd"/>
      <w:r>
        <w:rPr>
          <w:rFonts w:ascii="TimesNewRomanPSMT" w:hAnsi="TimesNewRomanPSMT"/>
        </w:rPr>
        <w:t xml:space="preserve">, die sich mit durchschnittlich 44 Punkten eher gegen ein Tempolimit aussprachen. Zudem waren Frauen im Schnitt eher </w:t>
      </w:r>
      <w:proofErr w:type="spellStart"/>
      <w:r>
        <w:rPr>
          <w:rFonts w:ascii="TimesNewRomanPSMT" w:hAnsi="TimesNewRomanPSMT"/>
        </w:rPr>
        <w:t>dafür</w:t>
      </w:r>
      <w:proofErr w:type="spellEnd"/>
      <w:r>
        <w:rPr>
          <w:rFonts w:ascii="TimesNewRomanPSMT" w:hAnsi="TimesNewRomanPSMT"/>
        </w:rPr>
        <w:t>, dass gleichgeschlechtliche Partnerschaften steuerlich gegenüber [damals ausschließlich heterosexuellen] Eheleuten gleichgestellt werden sollten (</w:t>
      </w:r>
      <w:proofErr w:type="spellStart"/>
      <w:r>
        <w:rPr>
          <w:rFonts w:ascii="TimesNewRomanPSMT" w:hAnsi="TimesNewRomanPSMT"/>
        </w:rPr>
        <w:t>Süddeutsche</w:t>
      </w:r>
      <w:proofErr w:type="spellEnd"/>
      <w:r>
        <w:rPr>
          <w:rFonts w:ascii="TimesNewRomanPSMT" w:hAnsi="TimesNewRomanPSMT"/>
        </w:rPr>
        <w:t xml:space="preserve"> Zeitung 2013). </w:t>
      </w:r>
    </w:p>
    <w:p w14:paraId="772ECC3E" w14:textId="77777777" w:rsidR="00610BAC" w:rsidRDefault="00610BAC" w:rsidP="00610BAC">
      <w:pPr>
        <w:spacing w:beforeAutospacing="1" w:afterAutospacing="1" w:line="360" w:lineRule="auto"/>
        <w:contextualSpacing/>
        <w:jc w:val="both"/>
        <w:rPr>
          <w:rFonts w:ascii="TimesNewRomanPSMT" w:hAnsi="TimesNewRomanPSMT"/>
        </w:rPr>
      </w:pPr>
      <w:r>
        <w:rPr>
          <w:rFonts w:ascii="TimesNewRomanPSMT" w:hAnsi="TimesNewRomanPSMT"/>
        </w:rPr>
        <w:t xml:space="preserve">Es lässt sich also festhalten, dass Frauen und </w:t>
      </w:r>
      <w:proofErr w:type="spellStart"/>
      <w:r>
        <w:rPr>
          <w:rFonts w:ascii="TimesNewRomanPSMT" w:hAnsi="TimesNewRomanPSMT"/>
        </w:rPr>
        <w:t>Männer</w:t>
      </w:r>
      <w:proofErr w:type="spellEnd"/>
      <w:r>
        <w:rPr>
          <w:rFonts w:ascii="TimesNewRomanPSMT" w:hAnsi="TimesNewRomanPSMT"/>
        </w:rPr>
        <w:t xml:space="preserve"> in ihren </w:t>
      </w:r>
      <w:proofErr w:type="spellStart"/>
      <w:r>
        <w:rPr>
          <w:rFonts w:ascii="TimesNewRomanPSMT" w:hAnsi="TimesNewRomanPSMT"/>
        </w:rPr>
        <w:t>Policy</w:t>
      </w:r>
      <w:proofErr w:type="spellEnd"/>
      <w:r>
        <w:rPr>
          <w:rFonts w:ascii="TimesNewRomanPSMT" w:hAnsi="TimesNewRomanPSMT"/>
        </w:rPr>
        <w:t xml:space="preserve">- und </w:t>
      </w:r>
      <w:proofErr w:type="spellStart"/>
      <w:r>
        <w:rPr>
          <w:rFonts w:ascii="TimesNewRomanPSMT" w:hAnsi="TimesNewRomanPSMT"/>
        </w:rPr>
        <w:t>Parteipräferenzen</w:t>
      </w:r>
      <w:proofErr w:type="spellEnd"/>
      <w:r>
        <w:rPr>
          <w:rFonts w:ascii="TimesNewRomanPSMT" w:hAnsi="TimesNewRomanPSMT"/>
        </w:rPr>
        <w:t xml:space="preserve"> teilweise abzuweichen und sich, wenn sie in der Politik aktiv sind, für verschiedene Bereiche unterschiedlich stark zu engagieren scheinen. Dabei stellen sich Familien- und Sozialpolitik als eher frauenspezifische Politikfelder dar.  </w:t>
      </w:r>
    </w:p>
    <w:p w14:paraId="595E691F" w14:textId="77777777" w:rsidR="009A31DB" w:rsidRDefault="009A31DB" w:rsidP="00610BAC">
      <w:pPr>
        <w:pStyle w:val="berschrift1"/>
        <w:spacing w:line="360" w:lineRule="auto"/>
        <w:rPr>
          <w:rFonts w:eastAsia="Times New Roman"/>
          <w:lang w:eastAsia="de-DE"/>
        </w:rPr>
      </w:pPr>
      <w:bookmarkStart w:id="6" w:name="_Toc39011009"/>
      <w:bookmarkStart w:id="7" w:name="_Toc39182140"/>
      <w:bookmarkStart w:id="8" w:name="_Toc39183059"/>
    </w:p>
    <w:p w14:paraId="15F3BB2E" w14:textId="77777777" w:rsidR="009A31DB" w:rsidRPr="009A31DB" w:rsidRDefault="009A31DB" w:rsidP="009A31DB"/>
    <w:p w14:paraId="4260A349" w14:textId="77777777" w:rsidR="00610BAC" w:rsidRDefault="00610BAC" w:rsidP="00610BAC">
      <w:pPr>
        <w:pStyle w:val="berschrift1"/>
        <w:spacing w:line="360" w:lineRule="auto"/>
      </w:pPr>
      <w:r>
        <w:t>Theorie und Hypothesen</w:t>
      </w:r>
      <w:bookmarkEnd w:id="6"/>
      <w:bookmarkEnd w:id="7"/>
      <w:bookmarkEnd w:id="8"/>
    </w:p>
    <w:p w14:paraId="1064FD9E" w14:textId="77777777" w:rsidR="00610BAC" w:rsidRDefault="00610BAC" w:rsidP="00610BAC">
      <w:pPr>
        <w:spacing w:line="360" w:lineRule="auto"/>
        <w:jc w:val="both"/>
      </w:pPr>
    </w:p>
    <w:p w14:paraId="0D623E90" w14:textId="77777777" w:rsidR="00610BAC" w:rsidRDefault="00610BAC" w:rsidP="00610BAC">
      <w:pPr>
        <w:spacing w:line="360" w:lineRule="auto"/>
        <w:jc w:val="both"/>
        <w:rPr>
          <w:rFonts w:ascii="TimesNewRomanPSMT" w:hAnsi="TimesNewRomanPSMT"/>
        </w:rPr>
      </w:pPr>
      <w:r>
        <w:rPr>
          <w:rFonts w:ascii="TimesNewRomanPSMT" w:hAnsi="TimesNewRomanPSMT"/>
        </w:rPr>
        <w:t>Die Forderung nach einer geschlechtergerechteren Repräsentation folgt der Logik einer deskriptiven Repräsentation.</w:t>
      </w:r>
    </w:p>
    <w:p w14:paraId="0D06DB94" w14:textId="77777777" w:rsidR="00610BAC" w:rsidRDefault="00610BAC" w:rsidP="00610BAC">
      <w:pPr>
        <w:spacing w:line="360" w:lineRule="auto"/>
        <w:jc w:val="both"/>
        <w:rPr>
          <w:rFonts w:ascii="TimesNewRomanPSMT" w:hAnsi="TimesNewRomanPSMT"/>
        </w:rPr>
      </w:pPr>
      <w:r>
        <w:rPr>
          <w:rFonts w:ascii="TimesNewRomanPSMT" w:hAnsi="TimesNewRomanPSMT"/>
        </w:rPr>
        <w:t xml:space="preserve">Nach der deskriptiven </w:t>
      </w:r>
      <w:proofErr w:type="spellStart"/>
      <w:r>
        <w:rPr>
          <w:rFonts w:ascii="TimesNewRomanPSMT" w:hAnsi="TimesNewRomanPSMT"/>
        </w:rPr>
        <w:t>Repräsentationstheorie</w:t>
      </w:r>
      <w:proofErr w:type="spellEnd"/>
      <w:r>
        <w:rPr>
          <w:rFonts w:ascii="TimesNewRomanPSMT" w:hAnsi="TimesNewRomanPSMT"/>
        </w:rPr>
        <w:t xml:space="preserve"> ist Repräsentation dann gegeben, wenn die Gesamtheit der Repräsentanten proportional dieselbe soziale Zusammensetzung wie die der Repräsentierten aufweist. In diesem Fall wird auch von einer "</w:t>
      </w:r>
      <w:proofErr w:type="spellStart"/>
      <w:r>
        <w:rPr>
          <w:rFonts w:ascii="TimesNewRomanPSMT" w:hAnsi="TimesNewRomanPSMT"/>
        </w:rPr>
        <w:t>mirror-representation</w:t>
      </w:r>
      <w:proofErr w:type="spellEnd"/>
      <w:r>
        <w:rPr>
          <w:rFonts w:ascii="TimesNewRomanPSMT" w:hAnsi="TimesNewRomanPSMT"/>
        </w:rPr>
        <w:t>" gesprochen (Pitkin 1972: 61). Es geht weniger darum, wie Repräsentanten und Repräsentantinnen politisch agieren, sondern darum, welche sozialen Merkmalen ihnen unterliegen (</w:t>
      </w:r>
      <w:proofErr w:type="spellStart"/>
      <w:r>
        <w:rPr>
          <w:rFonts w:ascii="TimesNewRomanPSMT" w:hAnsi="TimesNewRomanPSMT"/>
        </w:rPr>
        <w:t>Hierath</w:t>
      </w:r>
      <w:proofErr w:type="spellEnd"/>
      <w:r>
        <w:rPr>
          <w:rFonts w:ascii="TimesNewRomanPSMT" w:hAnsi="TimesNewRomanPSMT"/>
        </w:rPr>
        <w:t xml:space="preserve"> 2001: 57). Dem liegt die Annahme zu Grunde, dass Vertreter und Vertreterinnen einer bestimmten Gruppe auch am ehesten in der Lage sind, die jeweiligen Interessen dieser Gruppe zu vertreten. Demzufolge wird davon ausgegangen, dass eine höhere politische Repräsentation von benachteiligten Gruppen wie Frauen, Migranten oder niedrig gebildeten Menschen, die politische Macht dieser Bevölkerungsteile verstärkt, da ein positiver Zusammenhang zwischen deskriptiver und substantieller Repräsentation angenommen wird (</w:t>
      </w:r>
      <w:proofErr w:type="spellStart"/>
      <w:r>
        <w:rPr>
          <w:rFonts w:ascii="TimesNewRomanPSMT" w:hAnsi="TimesNewRomanPSMT"/>
        </w:rPr>
        <w:t>Bukow</w:t>
      </w:r>
      <w:proofErr w:type="spellEnd"/>
      <w:r>
        <w:rPr>
          <w:rFonts w:ascii="TimesNewRomanPSMT" w:hAnsi="TimesNewRomanPSMT"/>
        </w:rPr>
        <w:t xml:space="preserve"> und Voß 2018). </w:t>
      </w:r>
    </w:p>
    <w:p w14:paraId="5B227842" w14:textId="77777777" w:rsidR="00610BAC" w:rsidRDefault="00610BAC" w:rsidP="00610BAC">
      <w:pPr>
        <w:spacing w:line="360" w:lineRule="auto"/>
        <w:contextualSpacing/>
        <w:jc w:val="both"/>
      </w:pPr>
      <w:r>
        <w:rPr>
          <w:rFonts w:ascii="TimesNewRomanPSMT" w:hAnsi="TimesNewRomanPSMT"/>
        </w:rPr>
        <w:t xml:space="preserve">Substantielle Repräsentation hat im Gegensatz zur deskriptiven Repräsentation einen Qualitätsanspruch an die Repräsentation. </w:t>
      </w:r>
      <w:r>
        <w:t>Hanna Pitkin differenziert zwischen Repräsentation zum einen als „</w:t>
      </w:r>
      <w:proofErr w:type="spellStart"/>
      <w:r>
        <w:t>Acting</w:t>
      </w:r>
      <w:proofErr w:type="spellEnd"/>
      <w:r>
        <w:t xml:space="preserve"> </w:t>
      </w:r>
      <w:proofErr w:type="spellStart"/>
      <w:r>
        <w:t>For</w:t>
      </w:r>
      <w:proofErr w:type="spellEnd"/>
      <w:r>
        <w:t>“, dem Handeln anstelle oder im Interesse anderer, das sie als „</w:t>
      </w:r>
      <w:proofErr w:type="spellStart"/>
      <w:r>
        <w:t>substantive</w:t>
      </w:r>
      <w:proofErr w:type="spellEnd"/>
      <w:r>
        <w:t xml:space="preserve"> </w:t>
      </w:r>
      <w:proofErr w:type="spellStart"/>
      <w:r>
        <w:t>representation</w:t>
      </w:r>
      <w:proofErr w:type="spellEnd"/>
      <w:r>
        <w:t xml:space="preserve">“ zugleich als normatives Ideal politischer Repräsentation bestimmt, </w:t>
      </w:r>
      <w:r>
        <w:lastRenderedPageBreak/>
        <w:t xml:space="preserve">zum anderen als „Standing </w:t>
      </w:r>
      <w:proofErr w:type="spellStart"/>
      <w:r>
        <w:t>For</w:t>
      </w:r>
      <w:proofErr w:type="spellEnd"/>
      <w:r>
        <w:t>“, einem deskriptiven oder symbolischen Darstellen Anderer (Pitkin 1972: 11 u.12).</w:t>
      </w:r>
    </w:p>
    <w:p w14:paraId="546C5E5B" w14:textId="77777777" w:rsidR="00610BAC" w:rsidRDefault="00610BAC" w:rsidP="00610BAC">
      <w:pPr>
        <w:spacing w:line="360" w:lineRule="auto"/>
        <w:jc w:val="both"/>
      </w:pPr>
      <w:r>
        <w:rPr>
          <w:rFonts w:ascii="TimesNewRomanPSMT" w:hAnsi="TimesNewRomanPSMT"/>
        </w:rPr>
        <w:t xml:space="preserve">Der  Politikwissenschaftler </w:t>
      </w:r>
      <w:proofErr w:type="spellStart"/>
      <w:r>
        <w:rPr>
          <w:rFonts w:ascii="TimesNewRomanPSMT" w:hAnsi="TimesNewRomanPSMT"/>
        </w:rPr>
        <w:t>Rehfeld</w:t>
      </w:r>
      <w:proofErr w:type="spellEnd"/>
      <w:r>
        <w:rPr>
          <w:rFonts w:ascii="TimesNewRomanPSMT" w:hAnsi="TimesNewRomanPSMT"/>
        </w:rPr>
        <w:t xml:space="preserve"> spricht hier auch von der Rolle des Repräsentanten versus der Aktivität eines solchen. Während die </w:t>
      </w:r>
      <w:r>
        <w:rPr>
          <w:rFonts w:ascii="TimesNewRomanPSMT" w:hAnsi="TimesNewRomanPSMT"/>
          <w:i/>
          <w:iCs/>
        </w:rPr>
        <w:t>Rolle</w:t>
      </w:r>
      <w:r>
        <w:rPr>
          <w:rFonts w:ascii="TimesNewRomanPSMT" w:hAnsi="TimesNewRomanPSMT"/>
        </w:rPr>
        <w:t xml:space="preserve"> des Repräsentanten relativ eindeutig mit gewissen Merkmalen beschrieben werden kann, ist die </w:t>
      </w:r>
      <w:r>
        <w:rPr>
          <w:rFonts w:ascii="TimesNewRomanPSMT" w:hAnsi="TimesNewRomanPSMT"/>
          <w:i/>
          <w:iCs/>
        </w:rPr>
        <w:t>Aktivität</w:t>
      </w:r>
      <w:r>
        <w:rPr>
          <w:rFonts w:ascii="TimesNewRomanPSMT" w:hAnsi="TimesNewRomanPSMT"/>
        </w:rPr>
        <w:t xml:space="preserve"> des Repräsentanten mit normativen Ansprüchen verbunden (</w:t>
      </w:r>
      <w:proofErr w:type="spellStart"/>
      <w:r>
        <w:rPr>
          <w:rFonts w:ascii="TimesNewRomanPSMT" w:hAnsi="TimesNewRomanPSMT"/>
        </w:rPr>
        <w:t>Rehfeld</w:t>
      </w:r>
      <w:proofErr w:type="spellEnd"/>
      <w:r>
        <w:rPr>
          <w:rFonts w:ascii="TimesNewRomanPSMT" w:hAnsi="TimesNewRomanPSMT"/>
        </w:rPr>
        <w:t xml:space="preserve"> 17-18). </w:t>
      </w:r>
      <w:r>
        <w:t xml:space="preserve">Er plädiert dafür, die formale und die inhaltliche Dimension der Repräsentation miteinander zu verbinden. Die inhaltliche Dimension - die Ziele der Vertretung und die Frage, ob sie erreicht werden oder nicht – befasse sich mit der Beziehung zwischen der Funktion der Repräsentanten und der Erfüllung ihrer Aufgaben. In die formale Dimension der Vertretung könne man erst dann eintreten, wenn die Funktion der (noch zu schaffenden) Beziehung spezifiziert </w:t>
      </w:r>
      <w:r w:rsidR="009A31DB">
        <w:t xml:space="preserve">worden sei </w:t>
      </w:r>
      <w:r>
        <w:t xml:space="preserve">und damit einen Standard </w:t>
      </w:r>
      <w:r w:rsidR="009A31DB">
        <w:t>bestünde</w:t>
      </w:r>
      <w:r>
        <w:t xml:space="preserve">, nach dem man beurteilen könne. </w:t>
      </w:r>
      <w:r w:rsidR="009A31DB">
        <w:t>Es könne</w:t>
      </w:r>
      <w:r>
        <w:t xml:space="preserve"> jedoch erst dann in die substantielle Frage der Vertretung, in der ein Vertreter irgendeine Funktion ausübt, eintreten, wenn man die formalen Schritte durchlaufen ha</w:t>
      </w:r>
      <w:r w:rsidR="009A31DB">
        <w:t>be</w:t>
      </w:r>
      <w:r>
        <w:t xml:space="preserve">. Diese formalen Schritte </w:t>
      </w:r>
      <w:r w:rsidR="009A31DB">
        <w:t xml:space="preserve">würden </w:t>
      </w:r>
      <w:r>
        <w:t>beinhalten, dass die Gruppe der zu Repräsentierenden Standards festlegt, welche ihr Repräsentant zu erfüllen hat und anhand dieser Standards daraufhin einen Repräsenta</w:t>
      </w:r>
      <w:r w:rsidR="009A31DB">
        <w:t>n</w:t>
      </w:r>
      <w:r>
        <w:t>t</w:t>
      </w:r>
      <w:r w:rsidR="009A31DB">
        <w:t>en</w:t>
      </w:r>
      <w:r>
        <w:t xml:space="preserve"> wählt. </w:t>
      </w:r>
      <w:r>
        <w:rPr>
          <w:rFonts w:ascii="TimesNewRomanPSMT" w:hAnsi="TimesNewRomanPSMT"/>
        </w:rPr>
        <w:t>Die beiden Dimensionen gingen Hand in Hand, auch wenn keine der beiden die andere bestimme</w:t>
      </w:r>
      <w:r w:rsidRPr="00610C58">
        <w:rPr>
          <w:rFonts w:ascii="TimesNewRomanPSMT" w:hAnsi="TimesNewRomanPSMT"/>
        </w:rPr>
        <w:t xml:space="preserve"> (19).</w:t>
      </w:r>
    </w:p>
    <w:p w14:paraId="5C6CB5DA" w14:textId="77777777" w:rsidR="00610BAC" w:rsidRDefault="009A31DB" w:rsidP="00610BAC">
      <w:pPr>
        <w:spacing w:line="360" w:lineRule="auto"/>
        <w:contextualSpacing/>
        <w:jc w:val="both"/>
        <w:rPr>
          <w:rFonts w:ascii="TimesNewRomanPSMT" w:hAnsi="TimesNewRomanPSMT"/>
        </w:rPr>
      </w:pPr>
      <w:r>
        <w:rPr>
          <w:rFonts w:ascii="TimesNewRomanPSMT" w:hAnsi="TimesNewRomanPSMT"/>
        </w:rPr>
        <w:t xml:space="preserve">Allgemein scheint sich in der Wissenschaft die </w:t>
      </w:r>
      <w:r w:rsidR="00610BAC">
        <w:rPr>
          <w:rFonts w:ascii="TimesNewRomanPSMT" w:hAnsi="TimesNewRomanPSMT"/>
        </w:rPr>
        <w:t>hat sich die Annahme manifestiert</w:t>
      </w:r>
      <w:r>
        <w:rPr>
          <w:rFonts w:ascii="TimesNewRomanPSMT" w:hAnsi="TimesNewRomanPSMT"/>
        </w:rPr>
        <w:t xml:space="preserve"> zu haben</w:t>
      </w:r>
      <w:r w:rsidR="00610BAC">
        <w:rPr>
          <w:rFonts w:ascii="TimesNewRomanPSMT" w:hAnsi="TimesNewRomanPSMT"/>
        </w:rPr>
        <w:t xml:space="preserve">, </w:t>
      </w:r>
    </w:p>
    <w:p w14:paraId="51896282"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t>dass gewiss eine Beziehung zwischen der deskriptiven und der substantiellen Komponente der Repräsentation bestünde; weiblich zu sein ("</w:t>
      </w:r>
      <w:proofErr w:type="spellStart"/>
      <w:r>
        <w:rPr>
          <w:rFonts w:ascii="TimesNewRomanPSMT" w:hAnsi="TimesNewRomanPSMT"/>
        </w:rPr>
        <w:t>standing</w:t>
      </w:r>
      <w:proofErr w:type="spellEnd"/>
      <w:r>
        <w:rPr>
          <w:rFonts w:ascii="TimesNewRomanPSMT" w:hAnsi="TimesNewRomanPSMT"/>
        </w:rPr>
        <w:t xml:space="preserve"> </w:t>
      </w:r>
      <w:proofErr w:type="spellStart"/>
      <w:r>
        <w:rPr>
          <w:rFonts w:ascii="TimesNewRomanPSMT" w:hAnsi="TimesNewRomanPSMT"/>
        </w:rPr>
        <w:t>for</w:t>
      </w:r>
      <w:proofErr w:type="spellEnd"/>
      <w:r>
        <w:rPr>
          <w:rFonts w:ascii="TimesNewRomanPSMT" w:hAnsi="TimesNewRomanPSMT"/>
        </w:rPr>
        <w:t>") wird als eine ermöglichende Bedingung für die substantielle Repräsentation von Frauen ("</w:t>
      </w:r>
      <w:proofErr w:type="spellStart"/>
      <w:r>
        <w:rPr>
          <w:rFonts w:ascii="TimesNewRomanPSMT" w:hAnsi="TimesNewRomanPSMT"/>
        </w:rPr>
        <w:t>acting</w:t>
      </w:r>
      <w:proofErr w:type="spellEnd"/>
      <w:r>
        <w:rPr>
          <w:rFonts w:ascii="TimesNewRomanPSMT" w:hAnsi="TimesNewRomanPSMT"/>
        </w:rPr>
        <w:t xml:space="preserve"> </w:t>
      </w:r>
      <w:proofErr w:type="spellStart"/>
      <w:r>
        <w:rPr>
          <w:rFonts w:ascii="TimesNewRomanPSMT" w:hAnsi="TimesNewRomanPSMT"/>
        </w:rPr>
        <w:t>for</w:t>
      </w:r>
      <w:proofErr w:type="spellEnd"/>
      <w:r>
        <w:rPr>
          <w:rFonts w:ascii="TimesNewRomanPSMT" w:hAnsi="TimesNewRomanPSMT"/>
        </w:rPr>
        <w:t xml:space="preserve">") verstanden, mit dem Argument, Frauen würden, einmal in der Politik präsent, mit höherer Wahrscheinlichkeit für Frauen als für Männer handeln (beispielsweise in </w:t>
      </w:r>
      <w:proofErr w:type="spellStart"/>
      <w:r>
        <w:rPr>
          <w:rFonts w:ascii="TimesNewRomanPSMT" w:hAnsi="TimesNewRomanPSMT"/>
        </w:rPr>
        <w:t>Celis</w:t>
      </w:r>
      <w:proofErr w:type="spellEnd"/>
      <w:r>
        <w:rPr>
          <w:rFonts w:ascii="TimesNewRomanPSMT" w:hAnsi="TimesNewRomanPSMT"/>
        </w:rPr>
        <w:t xml:space="preserve"> et al 2008: 419 u. 420; </w:t>
      </w:r>
      <w:proofErr w:type="spellStart"/>
      <w:r>
        <w:rPr>
          <w:rFonts w:ascii="TimesNewRomanPSMT" w:hAnsi="TimesNewRomanPSMT"/>
        </w:rPr>
        <w:t>Bukow</w:t>
      </w:r>
      <w:proofErr w:type="spellEnd"/>
      <w:r>
        <w:rPr>
          <w:rFonts w:ascii="TimesNewRomanPSMT" w:hAnsi="TimesNewRomanPSMT"/>
        </w:rPr>
        <w:t xml:space="preserve"> und Voß 2018; Diaz 2008</w:t>
      </w:r>
      <w:r w:rsidR="009A31DB">
        <w:rPr>
          <w:rFonts w:ascii="TimesNewRomanPSMT" w:hAnsi="TimesNewRomanPSMT"/>
        </w:rPr>
        <w:t>xxx</w:t>
      </w:r>
      <w:r>
        <w:rPr>
          <w:rFonts w:ascii="TimesNewRomanPSMT" w:hAnsi="TimesNewRomanPSMT"/>
        </w:rPr>
        <w:t xml:space="preserve">). </w:t>
      </w:r>
      <w:r w:rsidR="00245C5E">
        <w:rPr>
          <w:rFonts w:ascii="TimesNewRomanPSMT" w:hAnsi="TimesNewRomanPSMT"/>
        </w:rPr>
        <w:t>Diese Annahme</w:t>
      </w:r>
      <w:r>
        <w:rPr>
          <w:rFonts w:ascii="TimesNewRomanPSMT" w:hAnsi="TimesNewRomanPSMT"/>
        </w:rPr>
        <w:t xml:space="preserve"> </w:t>
      </w:r>
      <w:r w:rsidR="00245C5E">
        <w:rPr>
          <w:rFonts w:ascii="TimesNewRomanPSMT" w:hAnsi="TimesNewRomanPSMT"/>
        </w:rPr>
        <w:t>eines positiven</w:t>
      </w:r>
      <w:r>
        <w:rPr>
          <w:rFonts w:ascii="TimesNewRomanPSMT" w:hAnsi="TimesNewRomanPSMT"/>
        </w:rPr>
        <w:t xml:space="preserve"> Zusammenhang</w:t>
      </w:r>
      <w:r w:rsidR="00245C5E">
        <w:rPr>
          <w:rFonts w:ascii="TimesNewRomanPSMT" w:hAnsi="TimesNewRomanPSMT"/>
        </w:rPr>
        <w:t>s</w:t>
      </w:r>
      <w:r>
        <w:rPr>
          <w:rFonts w:ascii="TimesNewRomanPSMT" w:hAnsi="TimesNewRomanPSMT"/>
        </w:rPr>
        <w:t xml:space="preserve"> zwischen deskriptiver und substantieller Repräsentation ausgegangen, </w:t>
      </w:r>
      <w:r w:rsidR="00245C5E">
        <w:rPr>
          <w:rFonts w:ascii="TimesNewRomanPSMT" w:hAnsi="TimesNewRomanPSMT"/>
        </w:rPr>
        <w:t xml:space="preserve">wird es im Folgenden zu überprüfen gelten. </w:t>
      </w:r>
      <w:r>
        <w:rPr>
          <w:rFonts w:ascii="TimesNewRomanPSMT" w:hAnsi="TimesNewRomanPSMT"/>
        </w:rPr>
        <w:t xml:space="preserve"> </w:t>
      </w:r>
    </w:p>
    <w:p w14:paraId="1E94E7CD" w14:textId="77777777" w:rsidR="00610BAC" w:rsidRDefault="00610BAC" w:rsidP="00610BAC">
      <w:pPr>
        <w:spacing w:line="360" w:lineRule="auto"/>
        <w:jc w:val="both"/>
        <w:rPr>
          <w:rFonts w:ascii="TimesNewRomanPSMT" w:hAnsi="TimesNewRomanPSMT"/>
        </w:rPr>
      </w:pPr>
    </w:p>
    <w:p w14:paraId="518D5D64"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t xml:space="preserve">Aufgrund der hier vorgestellten wissenschaftlichen Erkenntnisse und Annahmen scheint ein tendenzieller Unterschied zwischen der politischen Einstellung von Frauen und Männern gegeben zu sein. Darauf beruhend wird in dieser Arbeit </w:t>
      </w:r>
      <w:r w:rsidR="00245C5E">
        <w:rPr>
          <w:rFonts w:ascii="TimesNewRomanPSMT" w:hAnsi="TimesNewRomanPSMT"/>
        </w:rPr>
        <w:t xml:space="preserve">zunächst </w:t>
      </w:r>
      <w:r>
        <w:rPr>
          <w:rFonts w:ascii="TimesNewRomanPSMT" w:hAnsi="TimesNewRomanPSMT"/>
        </w:rPr>
        <w:t xml:space="preserve">angenommen, </w:t>
      </w:r>
      <w:r w:rsidRPr="00610C58">
        <w:rPr>
          <w:rFonts w:ascii="TimesNewRomanPSMT" w:hAnsi="TimesNewRomanPSMT"/>
        </w:rPr>
        <w:t xml:space="preserve">dass </w:t>
      </w:r>
      <w:r>
        <w:rPr>
          <w:rFonts w:ascii="TimesNewRomanPSMT" w:hAnsi="TimesNewRomanPSMT"/>
        </w:rPr>
        <w:t xml:space="preserve">auch </w:t>
      </w:r>
      <w:r w:rsidRPr="00610C58">
        <w:rPr>
          <w:rFonts w:ascii="TimesNewRomanPSMT" w:hAnsi="TimesNewRomanPSMT"/>
        </w:rPr>
        <w:t>Bundestag</w:t>
      </w:r>
      <w:r>
        <w:rPr>
          <w:rFonts w:ascii="TimesNewRomanPSMT" w:hAnsi="TimesNewRomanPSMT"/>
        </w:rPr>
        <w:t>sabgeordnete</w:t>
      </w:r>
      <w:r w:rsidRPr="00610C58">
        <w:rPr>
          <w:rFonts w:ascii="TimesNewRomanPSMT" w:hAnsi="TimesNewRomanPSMT"/>
        </w:rPr>
        <w:t xml:space="preserve"> in ihrer Meinung geschlechtsbedingt voneinander abweichen und so auch ein anderes Abstimmungsverhalten zeigen. Deswegen </w:t>
      </w:r>
      <w:r>
        <w:rPr>
          <w:rFonts w:ascii="TimesNewRomanPSMT" w:hAnsi="TimesNewRomanPSMT"/>
        </w:rPr>
        <w:t xml:space="preserve">lautet der Kausalmechanismus dieser Forschungsarbeit: </w:t>
      </w:r>
      <w:r w:rsidRPr="00610C58">
        <w:rPr>
          <w:rFonts w:ascii="TimesNewRomanPSMT" w:hAnsi="TimesNewRomanPSMT"/>
        </w:rPr>
        <w:t xml:space="preserve"> </w:t>
      </w:r>
      <w:r>
        <w:rPr>
          <w:rFonts w:ascii="TimesNewRomanPSMT" w:hAnsi="TimesNewRomanPSMT"/>
        </w:rPr>
        <w:t xml:space="preserve">Wenn </w:t>
      </w:r>
      <w:r w:rsidRPr="00610C58">
        <w:rPr>
          <w:rFonts w:ascii="TimesNewRomanPSMT" w:hAnsi="TimesNewRomanPSMT"/>
        </w:rPr>
        <w:t xml:space="preserve">der Frauenanteil im Deutschen Bundestag sinkt, </w:t>
      </w:r>
      <w:r>
        <w:rPr>
          <w:rFonts w:ascii="TimesNewRomanPSMT" w:hAnsi="TimesNewRomanPSMT"/>
        </w:rPr>
        <w:t>dann ändern sich auch die</w:t>
      </w:r>
      <w:r w:rsidRPr="00610C58">
        <w:rPr>
          <w:rFonts w:ascii="TimesNewRomanPSMT" w:hAnsi="TimesNewRomanPSMT"/>
        </w:rPr>
        <w:t xml:space="preserve"> Abstimmungsergebnisse </w:t>
      </w:r>
      <w:r>
        <w:rPr>
          <w:rFonts w:ascii="TimesNewRomanPSMT" w:hAnsi="TimesNewRomanPSMT"/>
        </w:rPr>
        <w:t xml:space="preserve">im Deutschen Bundestag. </w:t>
      </w:r>
    </w:p>
    <w:p w14:paraId="3744AED4" w14:textId="77777777" w:rsidR="00245C5E" w:rsidRDefault="00245C5E" w:rsidP="00610BAC">
      <w:pPr>
        <w:spacing w:line="360" w:lineRule="auto"/>
        <w:contextualSpacing/>
        <w:jc w:val="both"/>
        <w:rPr>
          <w:rFonts w:ascii="TimesNewRomanPSMT" w:hAnsi="TimesNewRomanPSMT"/>
        </w:rPr>
      </w:pPr>
    </w:p>
    <w:p w14:paraId="60F3CB43"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lastRenderedPageBreak/>
        <w:t>Deshalb soll die erste Hypothese für diese Untersuchung lauten</w:t>
      </w:r>
    </w:p>
    <w:p w14:paraId="03C9B7CA" w14:textId="77777777" w:rsidR="00610BAC" w:rsidRDefault="00610BAC" w:rsidP="00610BAC">
      <w:pPr>
        <w:spacing w:line="360" w:lineRule="auto"/>
        <w:contextualSpacing/>
        <w:jc w:val="both"/>
        <w:rPr>
          <w:rFonts w:ascii="TimesNewRomanPSMT" w:hAnsi="TimesNewRomanPSMT"/>
        </w:rPr>
      </w:pPr>
    </w:p>
    <w:p w14:paraId="6C9C69D1" w14:textId="77777777" w:rsidR="00610BAC" w:rsidRDefault="00610BAC" w:rsidP="00610BAC">
      <w:pPr>
        <w:spacing w:line="360" w:lineRule="auto"/>
        <w:contextualSpacing/>
        <w:jc w:val="center"/>
        <w:rPr>
          <w:rFonts w:ascii="TimesNewRomanPSMT" w:hAnsi="TimesNewRomanPSMT"/>
          <w:i/>
          <w:iCs/>
        </w:rPr>
      </w:pPr>
      <w:r>
        <w:rPr>
          <w:rFonts w:ascii="TimesNewRomanPSMT" w:hAnsi="TimesNewRomanPSMT"/>
          <w:i/>
          <w:iCs/>
        </w:rPr>
        <w:t>„Weibliche Abgeordnete unterscheiden sich in ihrem Abstimmungsverhalten von dem Abstimmungsverhalten männlicher Abgeordneter im Deutschen Bundestag bei Abstimmungen ohne Fraktionsdisziplin.“</w:t>
      </w:r>
    </w:p>
    <w:p w14:paraId="479461EC" w14:textId="77777777" w:rsidR="00610BAC" w:rsidRDefault="00610BAC" w:rsidP="00610BAC">
      <w:pPr>
        <w:spacing w:line="360" w:lineRule="auto"/>
        <w:contextualSpacing/>
        <w:jc w:val="center"/>
        <w:rPr>
          <w:rFonts w:ascii="TimesNewRomanPSMT" w:hAnsi="TimesNewRomanPSMT"/>
          <w:i/>
          <w:iCs/>
        </w:rPr>
      </w:pPr>
    </w:p>
    <w:p w14:paraId="227D8343"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t>Weiterhin soll eine zweite Hypothese die vorab erwähnte Annahme einiger Wissenschaftler und Wissenschaftlerinnen eines positiven Zusammenhangs zwischen deskriptiver und substantieller Repräsentation in Bezug auf  weibliche politischer Repräsentanten überprüfen.</w:t>
      </w:r>
    </w:p>
    <w:p w14:paraId="442163BA" w14:textId="77777777" w:rsidR="00610BAC" w:rsidRDefault="00610BAC" w:rsidP="00610BAC">
      <w:pPr>
        <w:spacing w:line="360" w:lineRule="auto"/>
        <w:contextualSpacing/>
        <w:jc w:val="both"/>
        <w:rPr>
          <w:rFonts w:ascii="TimesNewRomanPSMT" w:hAnsi="TimesNewRomanPSMT"/>
        </w:rPr>
      </w:pPr>
      <w:r>
        <w:rPr>
          <w:rFonts w:ascii="TimesNewRomanPSMT" w:hAnsi="TimesNewRomanPSMT"/>
        </w:rPr>
        <w:t>Die zweite Hypothese lautet deshalb:</w:t>
      </w:r>
    </w:p>
    <w:p w14:paraId="4FFBADDC" w14:textId="77777777" w:rsidR="00610BAC" w:rsidRDefault="00610BAC" w:rsidP="00610BAC">
      <w:pPr>
        <w:spacing w:line="360" w:lineRule="auto"/>
        <w:contextualSpacing/>
        <w:jc w:val="both"/>
        <w:rPr>
          <w:rFonts w:ascii="TimesNewRomanPSMT" w:hAnsi="TimesNewRomanPSMT"/>
        </w:rPr>
      </w:pPr>
    </w:p>
    <w:p w14:paraId="0549C238" w14:textId="77777777" w:rsidR="00610BAC" w:rsidRDefault="00610BAC" w:rsidP="00610BAC">
      <w:pPr>
        <w:spacing w:line="360" w:lineRule="auto"/>
        <w:contextualSpacing/>
        <w:jc w:val="center"/>
        <w:rPr>
          <w:rFonts w:ascii="TimesNewRomanPSMT" w:hAnsi="TimesNewRomanPSMT"/>
          <w:i/>
          <w:iCs/>
        </w:rPr>
      </w:pPr>
      <w:r>
        <w:rPr>
          <w:rFonts w:ascii="TimesNewRomanPSMT" w:hAnsi="TimesNewRomanPSMT"/>
          <w:i/>
          <w:iCs/>
        </w:rPr>
        <w:t>„Mit steigender weiblicher Präsenz im Deutschen Bundestag würden Abstimmungen zu frauenspezifischen Themen eher zugunsten der Interessen von Frauen ausfallen.“</w:t>
      </w:r>
    </w:p>
    <w:p w14:paraId="79AC8408" w14:textId="77777777" w:rsidR="00245C5E" w:rsidRDefault="00245C5E" w:rsidP="00610BAC">
      <w:pPr>
        <w:spacing w:line="360" w:lineRule="auto"/>
        <w:contextualSpacing/>
        <w:jc w:val="center"/>
        <w:rPr>
          <w:rFonts w:ascii="TimesNewRomanPSMT" w:hAnsi="TimesNewRomanPSMT"/>
          <w:i/>
          <w:iCs/>
        </w:rPr>
      </w:pPr>
    </w:p>
    <w:p w14:paraId="6A520EC1" w14:textId="77777777" w:rsidR="00245C5E" w:rsidRPr="00610C58" w:rsidRDefault="00245C5E" w:rsidP="00610BAC">
      <w:pPr>
        <w:spacing w:line="360" w:lineRule="auto"/>
        <w:contextualSpacing/>
        <w:jc w:val="center"/>
        <w:rPr>
          <w:i/>
          <w:iCs/>
        </w:rPr>
      </w:pPr>
    </w:p>
    <w:p w14:paraId="690CF906" w14:textId="77777777" w:rsidR="00610BAC" w:rsidRDefault="00610BAC" w:rsidP="008C4B17">
      <w:pPr>
        <w:pStyle w:val="berschrift1"/>
        <w:spacing w:line="360" w:lineRule="auto"/>
        <w:jc w:val="both"/>
      </w:pPr>
      <w:bookmarkStart w:id="9" w:name="_Toc39011010"/>
      <w:bookmarkStart w:id="10" w:name="_Toc39182141"/>
      <w:bookmarkStart w:id="11" w:name="_Toc39183060"/>
      <w:r>
        <w:t>Variablen</w:t>
      </w:r>
      <w:r w:rsidR="008C4B17">
        <w:t xml:space="preserve"> und</w:t>
      </w:r>
      <w:r>
        <w:t xml:space="preserve"> </w:t>
      </w:r>
      <w:bookmarkEnd w:id="9"/>
      <w:bookmarkEnd w:id="10"/>
      <w:bookmarkEnd w:id="11"/>
      <w:r w:rsidR="008C4B17">
        <w:t>Operationalisierung</w:t>
      </w:r>
    </w:p>
    <w:p w14:paraId="31BA3F23" w14:textId="77777777" w:rsidR="00C23CC7" w:rsidRDefault="00C23CC7" w:rsidP="008C4B17">
      <w:pPr>
        <w:spacing w:line="360" w:lineRule="auto"/>
        <w:jc w:val="both"/>
        <w:rPr>
          <w:lang w:eastAsia="en-US"/>
        </w:rPr>
      </w:pPr>
    </w:p>
    <w:p w14:paraId="5114E107" w14:textId="77777777" w:rsidR="00C23CC7" w:rsidRDefault="00C23CC7" w:rsidP="008C4B17">
      <w:pPr>
        <w:spacing w:line="360" w:lineRule="auto"/>
        <w:jc w:val="both"/>
        <w:rPr>
          <w:lang w:eastAsia="en-US"/>
        </w:rPr>
      </w:pPr>
    </w:p>
    <w:p w14:paraId="2909B60A" w14:textId="77777777" w:rsidR="008C4B17" w:rsidRDefault="00C23CC7" w:rsidP="008C4B17">
      <w:pPr>
        <w:spacing w:line="360" w:lineRule="auto"/>
        <w:jc w:val="both"/>
        <w:rPr>
          <w:lang w:eastAsia="en-US"/>
        </w:rPr>
      </w:pPr>
      <w:r>
        <w:rPr>
          <w:lang w:eastAsia="en-US"/>
        </w:rPr>
        <w:t xml:space="preserve">Die abhängige Variable ist in der hier vorgestellten Forschung das Abstimmungsergebnis im Bundestag. Es kommt in den Merkmalsausprägungen „ja“, „nein“, sowie „enthalten“ und „nicht abgestimmt“ vor. </w:t>
      </w:r>
      <w:r w:rsidR="004811D6">
        <w:rPr>
          <w:lang w:eastAsia="en-US"/>
        </w:rPr>
        <w:t xml:space="preserve">In der hier vorliegenden Untersuchung wurden allerdings nur die Merkmalsausprägungen „ja“ und „nein“ einbezogen, da </w:t>
      </w:r>
      <w:r w:rsidR="008C4B17">
        <w:rPr>
          <w:lang w:eastAsia="en-US"/>
        </w:rPr>
        <w:t xml:space="preserve">alle anderen Merkmalsausprägungen unter das Signifikanzniveau fallen. </w:t>
      </w:r>
    </w:p>
    <w:p w14:paraId="74997812" w14:textId="77777777" w:rsidR="00C23CC7" w:rsidRPr="00C23CC7" w:rsidRDefault="004811D6" w:rsidP="008C4B17">
      <w:pPr>
        <w:spacing w:line="360" w:lineRule="auto"/>
        <w:jc w:val="both"/>
        <w:rPr>
          <w:lang w:eastAsia="en-US"/>
        </w:rPr>
      </w:pPr>
      <w:r>
        <w:rPr>
          <w:lang w:eastAsia="en-US"/>
        </w:rPr>
        <w:t xml:space="preserve">Ziel dieser Arbeit war es, Aufschluss über einen möglichen Zusammenhang zwischen dem Abstimmungsergebnis im Deutschen Bundestag und dem Geschlecht der einzelnen Abgeordneten zu geben. Folglich ist die unabhängige Variable in dieser Forschungsarbeit das Geschlecht, definiert als männlich und weiblich. </w:t>
      </w:r>
    </w:p>
    <w:p w14:paraId="3EA02D98" w14:textId="77777777" w:rsidR="008C4B17" w:rsidRPr="008C4B17" w:rsidRDefault="008C4B17" w:rsidP="008C4B17">
      <w:pPr>
        <w:rPr>
          <w:lang w:eastAsia="en-US"/>
        </w:rPr>
      </w:pPr>
    </w:p>
    <w:p w14:paraId="2201FF28" w14:textId="77777777" w:rsidR="00610BAC" w:rsidRDefault="00610BAC" w:rsidP="008C4B17">
      <w:pPr>
        <w:rPr>
          <w:lang w:eastAsia="en-US"/>
        </w:rPr>
      </w:pPr>
      <w:bookmarkStart w:id="12" w:name="_Toc39011011"/>
      <w:bookmarkStart w:id="13" w:name="_Toc39182142"/>
      <w:bookmarkStart w:id="14" w:name="_Toc39183061"/>
      <w:r>
        <w:rPr>
          <w:lang w:eastAsia="en-US"/>
        </w:rPr>
        <w:t>Kontrollvariablen</w:t>
      </w:r>
      <w:bookmarkEnd w:id="12"/>
      <w:bookmarkEnd w:id="13"/>
      <w:bookmarkEnd w:id="14"/>
    </w:p>
    <w:p w14:paraId="41A65A54" w14:textId="77777777" w:rsidR="00610BAC" w:rsidRDefault="00610BAC" w:rsidP="008C4B17">
      <w:pPr>
        <w:spacing w:line="360" w:lineRule="auto"/>
        <w:jc w:val="both"/>
        <w:rPr>
          <w:lang w:eastAsia="en-US"/>
        </w:rPr>
      </w:pPr>
    </w:p>
    <w:p w14:paraId="25E41638" w14:textId="77777777" w:rsidR="00610BAC" w:rsidRDefault="00610BAC" w:rsidP="008C4B17">
      <w:pPr>
        <w:spacing w:line="360" w:lineRule="auto"/>
        <w:jc w:val="both"/>
        <w:rPr>
          <w:lang w:eastAsia="en-US"/>
        </w:rPr>
      </w:pPr>
      <w:r>
        <w:rPr>
          <w:lang w:eastAsia="en-US"/>
        </w:rPr>
        <w:t xml:space="preserve">Es liegt im Kerngedanken der Demokratie, dass Angehörige unterschiedlicher Parteien auch unterschiedliche Ansichten aufweisen. Dementsprechend liegt eine Korrelation zwischen einem oder einer Abgeordneten und dem Wahlergebnis dieser nahe und kann regelmäßig in den Abstimmungsergebnissen – auch bei Abstimmungen ohne Fraktionsdisziplin - im Bundestag </w:t>
      </w:r>
      <w:r>
        <w:rPr>
          <w:lang w:eastAsia="en-US"/>
        </w:rPr>
        <w:lastRenderedPageBreak/>
        <w:t xml:space="preserve">abgelesen werden (Deutscher Bundestag o.J.). </w:t>
      </w:r>
      <w:r w:rsidR="00C23CC7">
        <w:rPr>
          <w:rFonts w:ascii="TimesNewRomanPSMT" w:hAnsi="TimesNewRomanPSMT"/>
        </w:rPr>
        <w:t>In Bezug auf die Fraktionszugehörigkeit wurde sich auf die Informationen des Deutschen Bundestages verlassen.</w:t>
      </w:r>
    </w:p>
    <w:p w14:paraId="3A3523AF" w14:textId="77777777" w:rsidR="00610BAC" w:rsidRDefault="00610BAC" w:rsidP="00610BAC">
      <w:pPr>
        <w:spacing w:line="360" w:lineRule="auto"/>
        <w:jc w:val="both"/>
        <w:rPr>
          <w:lang w:eastAsia="en-US"/>
        </w:rPr>
      </w:pPr>
      <w:r>
        <w:rPr>
          <w:lang w:eastAsia="en-US"/>
        </w:rPr>
        <w:t>Auch das Alter könnte eine Rolle bei Abstimmungen im Bundestag spielen und wird deshalb ebenfalls als Kontrollvariable berücksichtigt</w:t>
      </w:r>
      <w:r w:rsidR="00245C5E">
        <w:rPr>
          <w:lang w:eastAsia="en-US"/>
        </w:rPr>
        <w:t>. Hierbei wurde das Alter in drei Gruppen unterteilt, xxx</w:t>
      </w:r>
    </w:p>
    <w:p w14:paraId="23A6B30A" w14:textId="5841BCD5" w:rsidR="00C23CC7" w:rsidRPr="00610C58" w:rsidRDefault="00C23CC7" w:rsidP="00C23CC7">
      <w:pPr>
        <w:spacing w:line="360" w:lineRule="auto"/>
      </w:pPr>
      <w:r>
        <w:rPr>
          <w:rFonts w:ascii="TimesNewRomanPSMT" w:hAnsi="TimesNewRomanPSMT"/>
        </w:rPr>
        <w:t xml:space="preserve">So wurden die Abgeordneten in unter 39-jährige, </w:t>
      </w:r>
      <w:r w:rsidR="00881573">
        <w:rPr>
          <w:rFonts w:ascii="TimesNewRomanPSMT" w:hAnsi="TimesNewRomanPSMT"/>
        </w:rPr>
        <w:t xml:space="preserve">39 bis einschließlich </w:t>
      </w:r>
      <w:r>
        <w:rPr>
          <w:rFonts w:ascii="TimesNewRomanPSMT" w:hAnsi="TimesNewRomanPSMT"/>
        </w:rPr>
        <w:t xml:space="preserve">59-jährige </w:t>
      </w:r>
      <w:r w:rsidR="00881573">
        <w:rPr>
          <w:rFonts w:ascii="TimesNewRomanPSMT" w:hAnsi="TimesNewRomanPSMT"/>
        </w:rPr>
        <w:t>sowie</w:t>
      </w:r>
      <w:r>
        <w:rPr>
          <w:rFonts w:ascii="TimesNewRomanPSMT" w:hAnsi="TimesNewRomanPSMT"/>
        </w:rPr>
        <w:t xml:space="preserve"> 60-jährige bis hin zum ältesten Abgeordneten unterteilt. </w:t>
      </w:r>
      <w:r w:rsidR="00881573">
        <w:rPr>
          <w:rFonts w:ascii="TimesNewRomanPSMT" w:hAnsi="TimesNewRomanPSMT"/>
        </w:rPr>
        <w:t xml:space="preserve">Das Alter bezieht sich auf das jeweilige Alter des Abgeordneten zum Zeitpunkt der Abstimmung. </w:t>
      </w:r>
      <w:r>
        <w:t xml:space="preserve">Die Fraktionszugehörigkeit ist definiert durch die Fraktion, welche der oder die Abgeordnete zum Zeitpunkt seiner beziehungsweise ihrer Abstimmung angehörig war. </w:t>
      </w:r>
    </w:p>
    <w:p w14:paraId="4D2F3E87" w14:textId="77777777" w:rsidR="00C23CC7" w:rsidRDefault="00C23CC7" w:rsidP="00610BAC">
      <w:pPr>
        <w:spacing w:line="360" w:lineRule="auto"/>
        <w:jc w:val="both"/>
        <w:rPr>
          <w:lang w:eastAsia="en-US"/>
        </w:rPr>
      </w:pPr>
    </w:p>
    <w:p w14:paraId="287EAE37" w14:textId="5F6F850B" w:rsidR="008C4B17" w:rsidRDefault="00610BAC" w:rsidP="008C4B17">
      <w:pPr>
        <w:spacing w:line="360" w:lineRule="auto"/>
        <w:jc w:val="both"/>
        <w:rPr>
          <w:rFonts w:ascii="TimesNewRomanPSMT" w:hAnsi="TimesNewRomanPSMT"/>
        </w:rPr>
      </w:pPr>
      <w:r>
        <w:rPr>
          <w:lang w:eastAsia="en-US"/>
        </w:rPr>
        <w:t xml:space="preserve">Da der Bildungshintergrund einen erwiesenen Einfluss bei Wahlen hat, könnte ein solcher Einfluss auch bei Abstimmungen im Bundestag gegeben sein. Darum wird auch der Bildungshintergrund der Abgeordneten als Kontrollvariable aufgenommen. </w:t>
      </w:r>
      <w:r w:rsidR="00245C5E">
        <w:rPr>
          <w:lang w:eastAsia="en-US"/>
        </w:rPr>
        <w:t xml:space="preserve">Hierfür werden die Abgeordneten in Gruppen gemäß ihres höchsten Bildungsabschlusses unterteilt. Diese Gruppenunterteilung erfolgte nach Hochschulabgängern, Abiturienten (und Fachabiturienten) sowie Gruppen mit niedrigerem Bildungsabschluss. Letztere wurden aufgrund der sehr geringen Anzahl an Real- und Hauptschulabgängern nicht weiter differenziert, da sonst die Anzahl an n unter das Signifikanzniveau fallen würde. </w:t>
      </w:r>
      <w:r w:rsidR="00C23CC7">
        <w:rPr>
          <w:rFonts w:ascii="TimesNewRomanPSMT" w:hAnsi="TimesNewRomanPSMT"/>
        </w:rPr>
        <w:t xml:space="preserve">Der Bildungshintergrund wurde aus dem Lebenslauf der Abgeordneten entnommen, wenn dieser in einzelnen Fällen nicht zugängig war, so wurde dieser entweder beim Büro des oder der Abgeordneten angefragt oder Zeitungsberichten entnommen. </w:t>
      </w:r>
      <w:r w:rsidR="00881573">
        <w:rPr>
          <w:rFonts w:ascii="TimesNewRomanPSMT" w:hAnsi="TimesNewRomanPSMT"/>
        </w:rPr>
        <w:t>In wenigen Fällen würde, wenn dies nicht zum Erfolg führte, der Bildungshintergrund nicht mit in die Analyse aufgenommen.</w:t>
      </w:r>
    </w:p>
    <w:p w14:paraId="1EEE4069" w14:textId="77777777" w:rsidR="008C4B17" w:rsidRDefault="008C4B17" w:rsidP="008C4B17">
      <w:pPr>
        <w:spacing w:line="360" w:lineRule="auto"/>
        <w:jc w:val="both"/>
        <w:rPr>
          <w:rFonts w:ascii="TimesNewRomanPSMT" w:hAnsi="TimesNewRomanPSMT"/>
        </w:rPr>
      </w:pPr>
    </w:p>
    <w:p w14:paraId="3529BA1C" w14:textId="77777777" w:rsidR="008C4B17" w:rsidRDefault="008C4B17" w:rsidP="008C4B17">
      <w:pPr>
        <w:spacing w:line="360" w:lineRule="auto"/>
        <w:jc w:val="both"/>
        <w:rPr>
          <w:rFonts w:ascii="TimesNewRomanPSMT" w:hAnsi="TimesNewRomanPSMT"/>
        </w:rPr>
      </w:pPr>
    </w:p>
    <w:p w14:paraId="1CD5A655" w14:textId="77777777" w:rsidR="008C4B17" w:rsidRDefault="008C4B17" w:rsidP="008C4B17">
      <w:pPr>
        <w:pStyle w:val="berschrift1"/>
      </w:pPr>
      <w:r>
        <w:t>Methodik</w:t>
      </w:r>
    </w:p>
    <w:p w14:paraId="4B5ABC68" w14:textId="77777777" w:rsidR="008C4B17" w:rsidRDefault="008C4B17" w:rsidP="00610BAC">
      <w:pPr>
        <w:pStyle w:val="StandardWeb"/>
        <w:spacing w:before="280" w:after="280" w:line="360" w:lineRule="auto"/>
        <w:contextualSpacing/>
        <w:jc w:val="both"/>
        <w:rPr>
          <w:rFonts w:ascii="TimesNewRomanPSMT" w:hAnsi="TimesNewRomanPSMT"/>
        </w:rPr>
      </w:pPr>
    </w:p>
    <w:p w14:paraId="72FABE17" w14:textId="19865FD1" w:rsidR="00610BAC" w:rsidRDefault="00610BAC" w:rsidP="00610BAC">
      <w:pPr>
        <w:pStyle w:val="StandardWeb"/>
        <w:spacing w:before="280" w:after="280" w:line="360" w:lineRule="auto"/>
        <w:contextualSpacing/>
        <w:jc w:val="both"/>
        <w:rPr>
          <w:rFonts w:ascii="TimesNewRomanPSMT" w:hAnsi="TimesNewRomanPSMT"/>
        </w:rPr>
      </w:pPr>
      <w:r>
        <w:rPr>
          <w:rFonts w:ascii="TimesNewRomanPSMT" w:hAnsi="TimesNewRomanPSMT"/>
        </w:rPr>
        <w:t>Die Fallauswahl für diese Forschungsarbeit setzt</w:t>
      </w:r>
      <w:r w:rsidR="00C23CC7">
        <w:rPr>
          <w:rFonts w:ascii="TimesNewRomanPSMT" w:hAnsi="TimesNewRomanPSMT"/>
        </w:rPr>
        <w:t>e</w:t>
      </w:r>
      <w:r>
        <w:rPr>
          <w:rFonts w:ascii="TimesNewRomanPSMT" w:hAnsi="TimesNewRomanPSMT"/>
        </w:rPr>
        <w:t xml:space="preserve"> sich aus </w:t>
      </w:r>
      <w:r w:rsidR="00C23CC7">
        <w:rPr>
          <w:rFonts w:ascii="TimesNewRomanPSMT" w:hAnsi="TimesNewRomanPSMT"/>
        </w:rPr>
        <w:t>verschiedenen</w:t>
      </w:r>
      <w:r>
        <w:rPr>
          <w:rFonts w:ascii="TimesNewRomanPSMT" w:hAnsi="TimesNewRomanPSMT"/>
        </w:rPr>
        <w:t xml:space="preserve"> Komponenten zusammen. Zum einen m</w:t>
      </w:r>
      <w:r w:rsidR="00C23CC7">
        <w:rPr>
          <w:rFonts w:ascii="TimesNewRomanPSMT" w:hAnsi="TimesNewRomanPSMT"/>
        </w:rPr>
        <w:t>u</w:t>
      </w:r>
      <w:r>
        <w:rPr>
          <w:rFonts w:ascii="TimesNewRomanPSMT" w:hAnsi="TimesNewRomanPSMT"/>
        </w:rPr>
        <w:t>ss</w:t>
      </w:r>
      <w:r w:rsidR="008C4B17">
        <w:rPr>
          <w:rFonts w:ascii="TimesNewRomanPSMT" w:hAnsi="TimesNewRomanPSMT"/>
        </w:rPr>
        <w:t>t</w:t>
      </w:r>
      <w:r>
        <w:rPr>
          <w:rFonts w:ascii="TimesNewRomanPSMT" w:hAnsi="TimesNewRomanPSMT"/>
        </w:rPr>
        <w:t xml:space="preserve">en alle </w:t>
      </w:r>
      <w:r w:rsidR="00881573">
        <w:rPr>
          <w:rFonts w:ascii="TimesNewRomanPSMT" w:hAnsi="TimesNewRomanPSMT"/>
        </w:rPr>
        <w:t>benötigten</w:t>
      </w:r>
      <w:r>
        <w:rPr>
          <w:rFonts w:ascii="TimesNewRomanPSMT" w:hAnsi="TimesNewRomanPSMT"/>
        </w:rPr>
        <w:t xml:space="preserve"> Daten vorhanden sein, um die Kontrollvariablen Alter der Abgeordneten zum Zeitpunkt der Abstimmung, die </w:t>
      </w:r>
      <w:proofErr w:type="spellStart"/>
      <w:r>
        <w:rPr>
          <w:rFonts w:ascii="TimesNewRomanPSMT" w:hAnsi="TimesNewRomanPSMT"/>
        </w:rPr>
        <w:t>Parteizugehörigkeit</w:t>
      </w:r>
      <w:proofErr w:type="spellEnd"/>
      <w:r>
        <w:rPr>
          <w:rFonts w:ascii="TimesNewRomanPSMT" w:hAnsi="TimesNewRomanPSMT"/>
        </w:rPr>
        <w:t>, das Geschlecht und die soziale Herkunft berücksichtigen zu können. Außerdem soll</w:t>
      </w:r>
      <w:r w:rsidR="00C23CC7">
        <w:rPr>
          <w:rFonts w:ascii="TimesNewRomanPSMT" w:hAnsi="TimesNewRomanPSMT"/>
        </w:rPr>
        <w:t>te</w:t>
      </w:r>
      <w:r>
        <w:rPr>
          <w:rFonts w:ascii="TimesNewRomanPSMT" w:hAnsi="TimesNewRomanPSMT"/>
        </w:rPr>
        <w:t xml:space="preserve"> es sich bei den behandelten Fällen um Abstimmungen ohne Fraktionsdisziplin, sprich Gewissensfragen, handeln. Die Fraktionsdisziplin bedeutet, dass </w:t>
      </w:r>
      <w:r>
        <w:t xml:space="preserve">Abgeordnete vor Abstimmungen im Deutschen </w:t>
      </w:r>
      <w:r>
        <w:lastRenderedPageBreak/>
        <w:t xml:space="preserve">Bundestag für ihre Auffassungen in den Arbeitskreisen/Arbeitsgruppen, in informellen Gesprächsrunden oder im Fraktionsplenum ihrer jeweiligen Fraktion werben und die Fraktion daraufhin intern </w:t>
      </w:r>
      <w:proofErr w:type="spellStart"/>
      <w:r>
        <w:t>über</w:t>
      </w:r>
      <w:proofErr w:type="spellEnd"/>
      <w:r>
        <w:t xml:space="preserve"> Fragen abstimmt. An diese Entscheidungen binden sich die Abgeordneten für gewöhnlich und stimmen anschließend gemäß dieser im Bundestag ab. Bei ausgesprochenen Gewissensfragen gibt die </w:t>
      </w:r>
      <w:proofErr w:type="spellStart"/>
      <w:r>
        <w:t>Fraktionsführung</w:t>
      </w:r>
      <w:proofErr w:type="spellEnd"/>
      <w:r>
        <w:t xml:space="preserve"> die Entscheidungsfindung der Abgeordneten frei, setzt also die Fraktionsdisziplin aus (vgl. Bundeszentrale für politische Bildung 2009). Eine Aufhebung der Fraktionsdisziplin ist deshalb essenziell, </w:t>
      </w:r>
      <w:r>
        <w:rPr>
          <w:rFonts w:ascii="TimesNewRomanPSMT" w:hAnsi="TimesNewRomanPSMT"/>
        </w:rPr>
        <w:t xml:space="preserve">weil sich mit der Fraktionsdisziplin nicht mehr feststellen lassen könnte, inwiefern Frauen und Männer anders abstimmen, da angenommen werden kann, dass viele Abgeordnete ihre persönliche Meinung zugunsten ihrer Fraktionstreue bei Abstimmungen nicht zum Ausdruck bringen. Als dritte Komponente muss gewährleistet sein, dass es sich um ein allein oder primär Frauen betreffendes Thema handelt. </w:t>
      </w:r>
    </w:p>
    <w:p w14:paraId="185B702B" w14:textId="77777777" w:rsidR="00610BAC" w:rsidRDefault="00610BAC" w:rsidP="00610BAC">
      <w:pPr>
        <w:pStyle w:val="StandardWeb"/>
        <w:spacing w:before="280" w:after="280" w:line="360" w:lineRule="auto"/>
        <w:contextualSpacing/>
        <w:jc w:val="both"/>
      </w:pPr>
      <w:r>
        <w:rPr>
          <w:rFonts w:ascii="TimesNewRomanPSMT" w:hAnsi="TimesNewRomanPSMT"/>
        </w:rPr>
        <w:t xml:space="preserve">Da es sich um mehrere Erhebungen zu unterschiedlichen Zeitpunkten handelt, liegt hiermit die Planung eines Längsschnittdesigns vor. Dieses kann in verschiedene </w:t>
      </w:r>
      <w:r>
        <w:t>Varianten unterteilt werden (</w:t>
      </w:r>
      <w:proofErr w:type="spellStart"/>
      <w:r>
        <w:t>Tausenpfund</w:t>
      </w:r>
      <w:proofErr w:type="spellEnd"/>
      <w:r>
        <w:t xml:space="preserve"> 2018: 195). Um welche Variante es sich bei diesem hier vorliegenden Längsschnittdesigns handelt, ist allerdings schwierig. Abgeglichen mit den vorliegenden Merkmalen liegt ein Trenddesign vor, da hier das gleiche Merkmal zu mehreren Zeitpunkten an verschiedenen Untersuchungseinheiten erfasst wird (</w:t>
      </w:r>
      <w:proofErr w:type="spellStart"/>
      <w:r>
        <w:t>Tausenpfund</w:t>
      </w:r>
      <w:proofErr w:type="spellEnd"/>
      <w:r>
        <w:t xml:space="preserve"> 2018: 195). </w:t>
      </w:r>
    </w:p>
    <w:p w14:paraId="06EAE62F" w14:textId="77777777" w:rsidR="00610BAC" w:rsidRDefault="00610BAC" w:rsidP="00610BAC">
      <w:pPr>
        <w:spacing w:line="360" w:lineRule="auto"/>
        <w:contextualSpacing/>
        <w:jc w:val="both"/>
      </w:pPr>
      <w:r>
        <w:t>Während das Merkmal in diesem Fall das Abstimmungsverhalten im Deutschen Bundestag darstellt, handelt es sich bei den Untersuchungseinheiten um die Abgeordneten des Deutschen Bundestages, die an den jeweiligen Abstimmungen teilgenommen haben. Da die Abstimmungen zum einen zu unterschiedlichen Legislaturperioden stattfanden und zum anderen nicht immer alle Abgeordneten an bestimmten Abstimmungen teilnehmen, sind die Untersuchungseinheiten zumindest größtenteils ausgetauscht worden (</w:t>
      </w:r>
      <w:proofErr w:type="spellStart"/>
      <w:r>
        <w:t>Tausenpfund</w:t>
      </w:r>
      <w:proofErr w:type="spellEnd"/>
      <w:r>
        <w:t xml:space="preserve"> 2018: 195). Allerdings liegt ein anderes Ziel vor, als bei den anderen meisten Untersuchungen, die sich auf ein Trenddesign stützen: Diese wollen einen Trend beziehungsweise eine Entwicklung über einen Zeitstrahl hinweg aufzeigen. Deshalb werden zu unterschiedlichen Zeiträumen Werte erhoben. Aggregiert können diese Werte anschließend im Längsschnitt verglichen werden. </w:t>
      </w:r>
      <w:proofErr w:type="spellStart"/>
      <w:r w:rsidR="00C23CC7">
        <w:t>Xxx</w:t>
      </w:r>
      <w:proofErr w:type="spellEnd"/>
      <w:r w:rsidR="00C23CC7">
        <w:t xml:space="preserve"> </w:t>
      </w:r>
      <w:r>
        <w:t xml:space="preserve">Im Fall dieser Forschungsarbeit wurde sich jedoch für mehrere Zeitpunkte und Untersuchungseinheiten entschieden, da schlichtweg nicht an einem Tag oder auch nur zeitlich nah beieinander liegend Abstimmungen ohne Fraktionsdisziplin zu frauenspezifischen Themen stattfinden. Insofern müssen Legislaturperioden übergreifend Fallbeispiele gewählt werden. Auf nur ein Fallbeispiel allein zurückzugreifen gestaltet sich ebenfalls problematisch, da nicht von einem einzigen Fallbeispiel ausgehend, also einer Abstimmung im Bundestag, allgemeine </w:t>
      </w:r>
      <w:r>
        <w:lastRenderedPageBreak/>
        <w:t xml:space="preserve">Schlüsse auf das Abstimmungsverhalten Abgeordneter in </w:t>
      </w:r>
      <w:proofErr w:type="spellStart"/>
      <w:r>
        <w:t>Abhänggkeit</w:t>
      </w:r>
      <w:proofErr w:type="spellEnd"/>
      <w:r>
        <w:t xml:space="preserve"> ihres Geschlechts getroffen werden sollte. Zudem sollen in dem hier beschriebenen Forschungsdesign keine Stichproben entnommen werden, so wie dies gewöhnlich in Trendstudien getan wird, vielmehr soll das Abstimmungsverhalten aller Abgeordneten der drei Fallbeispiele berücksichtigt werden (196 u 197). </w:t>
      </w:r>
    </w:p>
    <w:p w14:paraId="7C8D5444" w14:textId="77777777" w:rsidR="00610BAC" w:rsidRDefault="00610BAC" w:rsidP="00610BAC">
      <w:pPr>
        <w:spacing w:line="360" w:lineRule="auto"/>
        <w:jc w:val="both"/>
      </w:pPr>
      <w:r>
        <w:t xml:space="preserve">Ein </w:t>
      </w:r>
      <w:proofErr w:type="spellStart"/>
      <w:r>
        <w:t>Kohortendesign</w:t>
      </w:r>
      <w:proofErr w:type="spellEnd"/>
      <w:r>
        <w:t xml:space="preserve"> ist ein Spezialfall eines Trenddesigns (197).  Eine Kohorte stellt hierbei eine Bevölkerungsgruppe dar, welche durch ein zeitlich gemeinsames Startereignis definiert wird. (Diekmann 2011: 318). Diese Startereignisse sind klassischerweise Geburt, Eheschließung oder Berufseintritt. Am festgelegten Startereignis orientiert werden Kohorten auf Basis bestimmter individueller Ereignisse abgegrenzt und eingeteilt. So würden zum Beispiel Gruppen befragt, die 1955, 1965 oder 1975 geheiratet haben. Dementsprechend bilden alle Personen, die 1955 geheiratet haben, eine Gruppe, also eine Kohorte. Eine Kohorte ist zunächst einmal eine Bevölkerungsgruppe, ohne dass diese Personen in irgendeiner Art und Weise eine Gemeinschaft bilden müssen. Allerdings weisen insbesondere Geburtskohorten eine wichtige Gemeinsamkeit auf, da alle Akteure einer bestimmten Geburtskohorte den Einflüssen einer bestimmten Epoche in der für das spätere Leben essenziellen Phase der frühkindlichen Sozialisation ausgesetzt sind (</w:t>
      </w:r>
      <w:proofErr w:type="spellStart"/>
      <w:r>
        <w:t>Tausenpfund</w:t>
      </w:r>
      <w:proofErr w:type="spellEnd"/>
      <w:r>
        <w:t xml:space="preserve"> 2018: 197 und 198). Strenggenommen sind auch die hier gegebenen Variablen Kohorten. So kann man die untersuchten Abgeordneten in Kohorten ausgehend von den Startereignissen Geburt (beziehungsweise Alter), Bildungsabschluss, Fraktionszugehörigkeit sowie Geschlecht unterteilen. Das</w:t>
      </w:r>
      <w:r w:rsidR="00C23CC7">
        <w:t>s</w:t>
      </w:r>
      <w:r>
        <w:t xml:space="preserve"> diese </w:t>
      </w:r>
      <w:proofErr w:type="spellStart"/>
      <w:r>
        <w:t>Kohortengruppen</w:t>
      </w:r>
      <w:proofErr w:type="spellEnd"/>
      <w:r>
        <w:t xml:space="preserve"> jedoch ungewöhnlich sind, liegt auf der Hand. </w:t>
      </w:r>
    </w:p>
    <w:p w14:paraId="54E6A193" w14:textId="77777777" w:rsidR="00610BAC" w:rsidRDefault="00610BAC" w:rsidP="00610BAC">
      <w:pPr>
        <w:spacing w:line="360" w:lineRule="auto"/>
        <w:jc w:val="both"/>
      </w:pPr>
      <w:r>
        <w:t xml:space="preserve">So lässt sich festhalten, dass es sich </w:t>
      </w:r>
      <w:r w:rsidR="00C23CC7">
        <w:t>in Bezug auf die Analyse</w:t>
      </w:r>
      <w:r>
        <w:t xml:space="preserve"> um ein Längsschnittdesign handelt, eine genauere Zuordnung zu einer bestimmten Version eines Längsschnittdesigns scheint aber nicht möglich.   </w:t>
      </w:r>
    </w:p>
    <w:p w14:paraId="2ED15B65" w14:textId="77777777" w:rsidR="00610BAC" w:rsidRDefault="00610BAC" w:rsidP="00610BAC">
      <w:pPr>
        <w:spacing w:line="360" w:lineRule="auto"/>
        <w:jc w:val="both"/>
      </w:pPr>
    </w:p>
    <w:p w14:paraId="30AC071C" w14:textId="77777777" w:rsidR="00610BAC" w:rsidRDefault="00610BAC" w:rsidP="00610BAC">
      <w:pPr>
        <w:spacing w:line="360" w:lineRule="auto"/>
      </w:pPr>
    </w:p>
    <w:p w14:paraId="529999B5" w14:textId="77777777" w:rsidR="00610BAC" w:rsidRDefault="00610BAC" w:rsidP="00610BAC">
      <w:pPr>
        <w:pStyle w:val="StandardWeb"/>
        <w:spacing w:line="360" w:lineRule="auto"/>
        <w:jc w:val="both"/>
      </w:pPr>
      <w:r>
        <w:rPr>
          <w:rFonts w:ascii="TimesNewRomanPSMT" w:hAnsi="TimesNewRomanPSMT"/>
        </w:rPr>
        <w:t>Die Daten sollen dem Internetauftritt des Deutschen Bundestags entnommen und anschließend metrisch geordnet werden. Durch die Statistik-Software STATA, Version 11.3 wird im empirischen Teil der geplanten Arbeit überprüft, ob eine partielle Korrelation zwischen der unabhängigen Variable (</w:t>
      </w:r>
      <w:proofErr w:type="spellStart"/>
      <w:r>
        <w:rPr>
          <w:rFonts w:ascii="TimesNewRomanPSMT" w:hAnsi="TimesNewRomanPSMT"/>
        </w:rPr>
        <w:t>uV</w:t>
      </w:r>
      <w:proofErr w:type="spellEnd"/>
      <w:r>
        <w:rPr>
          <w:rFonts w:ascii="TimesNewRomanPSMT" w:hAnsi="TimesNewRomanPSMT"/>
        </w:rPr>
        <w:t>) „Geschlecht“ und der abhängigen Variable (</w:t>
      </w:r>
      <w:proofErr w:type="spellStart"/>
      <w:r>
        <w:rPr>
          <w:rFonts w:ascii="TimesNewRomanPSMT" w:hAnsi="TimesNewRomanPSMT"/>
        </w:rPr>
        <w:t>aV</w:t>
      </w:r>
      <w:proofErr w:type="spellEnd"/>
      <w:r>
        <w:rPr>
          <w:rFonts w:ascii="TimesNewRomanPSMT" w:hAnsi="TimesNewRomanPSMT"/>
        </w:rPr>
        <w:t xml:space="preserve">) „Abstimmungsverhalten im Bundestag bei frauenspezifischen Themen“ gegeben ist. </w:t>
      </w:r>
    </w:p>
    <w:p w14:paraId="69AA9B1B" w14:textId="77777777" w:rsidR="00610BAC" w:rsidRDefault="00610BAC" w:rsidP="00610BAC">
      <w:pPr>
        <w:pStyle w:val="StandardWeb"/>
        <w:spacing w:line="360" w:lineRule="auto"/>
        <w:jc w:val="both"/>
      </w:pPr>
      <w:r>
        <w:rPr>
          <w:rFonts w:ascii="TimesNewRomanPSMT" w:hAnsi="TimesNewRomanPSMT"/>
        </w:rPr>
        <w:t xml:space="preserve">Die </w:t>
      </w:r>
      <w:proofErr w:type="spellStart"/>
      <w:r>
        <w:rPr>
          <w:rFonts w:ascii="TimesNewRomanPSMT" w:hAnsi="TimesNewRomanPSMT"/>
        </w:rPr>
        <w:t>uV</w:t>
      </w:r>
      <w:proofErr w:type="spellEnd"/>
      <w:r>
        <w:rPr>
          <w:rFonts w:ascii="TimesNewRomanPSMT" w:hAnsi="TimesNewRomanPSMT"/>
        </w:rPr>
        <w:t xml:space="preserve"> „Geschlecht“ soll in einem logistischen Regressionsmodell in männlich und weiblich geordnet werden. Die Klassifikation der Abgeordneten in männlich und weiblich wird vom </w:t>
      </w:r>
      <w:r>
        <w:rPr>
          <w:rFonts w:ascii="TimesNewRomanPSMT" w:hAnsi="TimesNewRomanPSMT"/>
        </w:rPr>
        <w:lastRenderedPageBreak/>
        <w:t xml:space="preserve">Internetauftritt des Deutschen Bundestags entnommen. Der Geschlechts- Dummy wird bei der Analyse die Ausprägungen 0 für einen männlichen Abgeordneten und 1 für einen weiblichen Abgeordneten aufweisen. </w:t>
      </w:r>
    </w:p>
    <w:p w14:paraId="510D394B" w14:textId="77777777" w:rsidR="00610BAC" w:rsidRDefault="00610BAC" w:rsidP="00610BAC">
      <w:pPr>
        <w:pStyle w:val="StandardWeb"/>
        <w:spacing w:line="360" w:lineRule="auto"/>
        <w:jc w:val="both"/>
        <w:rPr>
          <w:rFonts w:ascii="TimesNewRomanPSMT" w:hAnsi="TimesNewRomanPSMT"/>
        </w:rPr>
      </w:pPr>
      <w:r>
        <w:rPr>
          <w:rFonts w:ascii="TimesNewRomanPSMT" w:hAnsi="TimesNewRomanPSMT"/>
        </w:rPr>
        <w:t xml:space="preserve">Die </w:t>
      </w:r>
      <w:proofErr w:type="spellStart"/>
      <w:r>
        <w:rPr>
          <w:rFonts w:ascii="TimesNewRomanPSMT" w:hAnsi="TimesNewRomanPSMT"/>
        </w:rPr>
        <w:t>aV</w:t>
      </w:r>
      <w:proofErr w:type="spellEnd"/>
      <w:r>
        <w:rPr>
          <w:rFonts w:ascii="TimesNewRomanPSMT" w:hAnsi="TimesNewRomanPSMT"/>
        </w:rPr>
        <w:t xml:space="preserve"> „Wahlverhalten“ soll allein die beiden Entscheidungsoptionen „ja“ oder „nein“ beinhalten, entsprechend also nicht die Enthaltungen untersuchen. Dabei wird „nein“ die Referenzkategorie 0 zugewiesen, ja wird die Referenzkategorie 1 zugeteilt. </w:t>
      </w:r>
      <w:proofErr w:type="spellStart"/>
      <w:r>
        <w:rPr>
          <w:rFonts w:ascii="TimesNewRomanPSMT" w:hAnsi="TimesNewRomanPSMT"/>
        </w:rPr>
        <w:t>Für</w:t>
      </w:r>
      <w:proofErr w:type="spellEnd"/>
      <w:r>
        <w:rPr>
          <w:rFonts w:ascii="TimesNewRomanPSMT" w:hAnsi="TimesNewRomanPSMT"/>
        </w:rPr>
        <w:t xml:space="preserve"> die Kontrollvariable „Alter“ sollen die die Abgeordneten in unter 39-jährige, 40- bis 49-jährige, 50-bis 59-jährige und 60-jährige bis hin zum </w:t>
      </w:r>
      <w:proofErr w:type="spellStart"/>
      <w:r>
        <w:rPr>
          <w:rFonts w:ascii="TimesNewRomanPSMT" w:hAnsi="TimesNewRomanPSMT"/>
        </w:rPr>
        <w:t>ältesten</w:t>
      </w:r>
      <w:proofErr w:type="spellEnd"/>
      <w:r>
        <w:rPr>
          <w:rFonts w:ascii="TimesNewRomanPSMT" w:hAnsi="TimesNewRomanPSMT"/>
        </w:rPr>
        <w:t xml:space="preserve"> Abgeordneten unterteilt werden. </w:t>
      </w:r>
    </w:p>
    <w:p w14:paraId="035BCDF6" w14:textId="77777777" w:rsidR="00610BAC" w:rsidRDefault="00610BAC" w:rsidP="00610BAC">
      <w:pPr>
        <w:pStyle w:val="StandardWeb"/>
        <w:spacing w:line="360" w:lineRule="auto"/>
        <w:jc w:val="both"/>
        <w:rPr>
          <w:rFonts w:ascii="TimesNewRomanPSMT" w:hAnsi="TimesNewRomanPSMT"/>
        </w:rPr>
      </w:pPr>
      <w:r>
        <w:rPr>
          <w:rFonts w:ascii="TimesNewRomanPSMT" w:hAnsi="TimesNewRomanPSMT"/>
        </w:rPr>
        <w:t>Die Messung soll in fünf Tabellen dargestellt werden, um den Arbeitsprozess um eine nachvollziehbare Darstellung der Messung zu gewährleisten.</w:t>
      </w:r>
    </w:p>
    <w:p w14:paraId="73F9166E" w14:textId="77777777" w:rsidR="008C4B17" w:rsidRDefault="008C4B17" w:rsidP="00610BAC">
      <w:pPr>
        <w:pStyle w:val="StandardWeb"/>
        <w:spacing w:line="360" w:lineRule="auto"/>
        <w:jc w:val="both"/>
        <w:rPr>
          <w:rFonts w:ascii="TimesNewRomanPSMT" w:hAnsi="TimesNewRomanPSMT"/>
        </w:rPr>
      </w:pPr>
    </w:p>
    <w:p w14:paraId="35DE5F6A" w14:textId="77777777" w:rsidR="008C4B17" w:rsidRDefault="008C4B17" w:rsidP="00610BAC">
      <w:pPr>
        <w:pStyle w:val="StandardWeb"/>
        <w:spacing w:line="360" w:lineRule="auto"/>
        <w:jc w:val="both"/>
        <w:rPr>
          <w:rFonts w:ascii="TimesNewRomanPSMT" w:hAnsi="TimesNewRomanPSMT"/>
        </w:rPr>
      </w:pPr>
    </w:p>
    <w:p w14:paraId="2EFF3D40" w14:textId="77777777" w:rsidR="008C4B17" w:rsidRDefault="008C4B17" w:rsidP="008C4B17">
      <w:pPr>
        <w:pStyle w:val="berschrift1"/>
      </w:pPr>
      <w:r>
        <w:t xml:space="preserve">Ergebnisse </w:t>
      </w:r>
    </w:p>
    <w:p w14:paraId="10DD8EA1" w14:textId="77777777" w:rsidR="00610BAC" w:rsidRDefault="00610BAC" w:rsidP="00610BAC">
      <w:pPr>
        <w:pStyle w:val="StandardWeb"/>
        <w:spacing w:line="360" w:lineRule="auto"/>
        <w:jc w:val="both"/>
      </w:pPr>
    </w:p>
    <w:p w14:paraId="1EB569D1" w14:textId="77777777" w:rsidR="00610BAC" w:rsidRDefault="00610BAC" w:rsidP="00610BAC">
      <w:pPr>
        <w:pStyle w:val="StandardWeb"/>
        <w:spacing w:line="360" w:lineRule="auto"/>
        <w:jc w:val="both"/>
        <w:rPr>
          <w:rFonts w:ascii="TimesNewRomanPSMT" w:hAnsi="TimesNewRomanPSMT"/>
        </w:rPr>
      </w:pPr>
      <w:r>
        <w:rPr>
          <w:rFonts w:ascii="TimesNewRomanPSMT" w:hAnsi="TimesNewRomanPSMT"/>
          <w:b/>
          <w:bCs/>
        </w:rPr>
        <w:t>Tabelle 1</w:t>
      </w:r>
      <w:r>
        <w:rPr>
          <w:rFonts w:ascii="TimesNewRomanPSMT" w:hAnsi="TimesNewRomanPSMT"/>
        </w:rPr>
        <w:t xml:space="preserve"> </w:t>
      </w:r>
      <w:r w:rsidR="008C4B17">
        <w:rPr>
          <w:rFonts w:ascii="TimesNewRomanPSMT" w:hAnsi="TimesNewRomanPSMT"/>
        </w:rPr>
        <w:t xml:space="preserve">zeigt </w:t>
      </w:r>
      <w:r>
        <w:rPr>
          <w:rFonts w:ascii="TimesNewRomanPSMT" w:hAnsi="TimesNewRomanPSMT"/>
        </w:rPr>
        <w:t xml:space="preserve">zunächst nur den jeweiligen Anteil, mit dem die jeweiligen Gruppierungen im Bundestag vertreten sind, um einen Überblick </w:t>
      </w:r>
      <w:proofErr w:type="spellStart"/>
      <w:r>
        <w:rPr>
          <w:rFonts w:ascii="TimesNewRomanPSMT" w:hAnsi="TimesNewRomanPSMT"/>
        </w:rPr>
        <w:t>darüber</w:t>
      </w:r>
      <w:proofErr w:type="spellEnd"/>
      <w:r>
        <w:rPr>
          <w:rFonts w:ascii="TimesNewRomanPSMT" w:hAnsi="TimesNewRomanPSMT"/>
        </w:rPr>
        <w:t xml:space="preserve"> zu geben, um welche </w:t>
      </w:r>
      <w:proofErr w:type="spellStart"/>
      <w:r>
        <w:rPr>
          <w:rFonts w:ascii="TimesNewRomanPSMT" w:hAnsi="TimesNewRomanPSMT"/>
        </w:rPr>
        <w:t>Größen</w:t>
      </w:r>
      <w:proofErr w:type="spellEnd"/>
      <w:r>
        <w:rPr>
          <w:rFonts w:ascii="TimesNewRomanPSMT" w:hAnsi="TimesNewRomanPSMT"/>
        </w:rPr>
        <w:t xml:space="preserve"> es sich bei der Untersuchung handelt. </w:t>
      </w:r>
    </w:p>
    <w:p w14:paraId="30A93AAA" w14:textId="77777777" w:rsidR="00610BAC" w:rsidRDefault="00610BAC" w:rsidP="00610BAC">
      <w:pPr>
        <w:pStyle w:val="StandardWeb"/>
        <w:spacing w:line="360" w:lineRule="auto"/>
        <w:jc w:val="both"/>
      </w:pPr>
      <w:r>
        <w:rPr>
          <w:noProof/>
        </w:rPr>
        <w:lastRenderedPageBreak/>
        <mc:AlternateContent>
          <mc:Choice Requires="wps">
            <w:drawing>
              <wp:anchor distT="0" distB="0" distL="89535" distR="89535" simplePos="0" relativeHeight="251659264" behindDoc="0" locked="0" layoutInCell="1" allowOverlap="1" wp14:anchorId="1E1320E8" wp14:editId="5EE22E3C">
                <wp:simplePos x="0" y="0"/>
                <wp:positionH relativeFrom="column">
                  <wp:posOffset>95885</wp:posOffset>
                </wp:positionH>
                <wp:positionV relativeFrom="paragraph">
                  <wp:posOffset>167640</wp:posOffset>
                </wp:positionV>
                <wp:extent cx="4301490" cy="14148435"/>
                <wp:effectExtent l="0" t="0" r="0" b="0"/>
                <wp:wrapSquare wrapText="bothSides"/>
                <wp:docPr id="1" name="Rahmen1"/>
                <wp:cNvGraphicFramePr/>
                <a:graphic xmlns:a="http://schemas.openxmlformats.org/drawingml/2006/main">
                  <a:graphicData uri="http://schemas.microsoft.com/office/word/2010/wordprocessingShape">
                    <wps:wsp>
                      <wps:cNvSpPr/>
                      <wps:spPr>
                        <a:xfrm>
                          <a:off x="0" y="0"/>
                          <a:ext cx="4300920" cy="141476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6773" w:type="dxa"/>
                              <w:tblCellMar>
                                <w:left w:w="70" w:type="dxa"/>
                                <w:right w:w="70" w:type="dxa"/>
                              </w:tblCellMar>
                              <w:tblLook w:val="0000" w:firstRow="0" w:lastRow="0" w:firstColumn="0" w:lastColumn="0" w:noHBand="0" w:noVBand="0"/>
                            </w:tblPr>
                            <w:tblGrid>
                              <w:gridCol w:w="2589"/>
                              <w:gridCol w:w="650"/>
                              <w:gridCol w:w="745"/>
                              <w:gridCol w:w="650"/>
                              <w:gridCol w:w="745"/>
                              <w:gridCol w:w="650"/>
                              <w:gridCol w:w="744"/>
                            </w:tblGrid>
                            <w:tr w:rsidR="00C23CC7" w14:paraId="71C8BDAC" w14:textId="77777777">
                              <w:trPr>
                                <w:trHeight w:val="476"/>
                              </w:trPr>
                              <w:tc>
                                <w:tcPr>
                                  <w:tcW w:w="2589" w:type="dxa"/>
                                  <w:shd w:val="clear" w:color="auto" w:fill="auto"/>
                                </w:tcPr>
                                <w:p w14:paraId="5CFAD759" w14:textId="77777777" w:rsidR="00C23CC7" w:rsidRDefault="00C23CC7">
                                  <w:pPr>
                                    <w:pStyle w:val="StandardWeb"/>
                                    <w:spacing w:after="280" w:line="360" w:lineRule="auto"/>
                                    <w:jc w:val="both"/>
                                    <w:rPr>
                                      <w:rFonts w:ascii="TimesNewRomanPSMT" w:hAnsi="TimesNewRomanPSMT"/>
                                    </w:rPr>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E244EEB" w14:textId="77777777" w:rsidR="00C23CC7" w:rsidRDefault="00C23CC7">
                                  <w:pPr>
                                    <w:pStyle w:val="StandardWeb"/>
                                    <w:spacing w:before="280" w:after="280" w:line="360" w:lineRule="auto"/>
                                    <w:jc w:val="both"/>
                                  </w:pPr>
                                  <w:r>
                                    <w:t>Abstimmung</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1F46230" w14:textId="77777777" w:rsidR="00C23CC7" w:rsidRDefault="00C23CC7">
                                  <w:pPr>
                                    <w:pStyle w:val="StandardWeb"/>
                                    <w:spacing w:before="280" w:after="280" w:line="360" w:lineRule="auto"/>
                                    <w:jc w:val="both"/>
                                  </w:pPr>
                                  <w:r>
                                    <w:t>Abstimmung</w:t>
                                  </w: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4767BCF4" w14:textId="77777777" w:rsidR="00C23CC7" w:rsidRDefault="00C23CC7">
                                  <w:pPr>
                                    <w:pStyle w:val="StandardWeb"/>
                                    <w:spacing w:before="280" w:after="280" w:line="360" w:lineRule="auto"/>
                                    <w:jc w:val="both"/>
                                  </w:pPr>
                                  <w:r>
                                    <w:t>Abstimmung</w:t>
                                  </w:r>
                                </w:p>
                              </w:tc>
                            </w:tr>
                            <w:tr w:rsidR="00C23CC7" w14:paraId="45FFFCAE" w14:textId="77777777">
                              <w:trPr>
                                <w:trHeight w:val="207"/>
                              </w:trPr>
                              <w:tc>
                                <w:tcPr>
                                  <w:tcW w:w="2589" w:type="dxa"/>
                                  <w:shd w:val="clear" w:color="auto" w:fill="auto"/>
                                </w:tcPr>
                                <w:p w14:paraId="3D2151F1" w14:textId="77777777" w:rsidR="00C23CC7" w:rsidRDefault="00C23CC7"/>
                              </w:tc>
                              <w:tc>
                                <w:tcPr>
                                  <w:tcW w:w="650" w:type="dxa"/>
                                  <w:tcBorders>
                                    <w:top w:val="single" w:sz="4" w:space="0" w:color="000000"/>
                                    <w:left w:val="single" w:sz="4" w:space="0" w:color="000000"/>
                                    <w:bottom w:val="single" w:sz="4" w:space="0" w:color="000000"/>
                                    <w:right w:val="single" w:sz="4" w:space="0" w:color="000000"/>
                                  </w:tcBorders>
                                  <w:shd w:val="clear" w:color="auto" w:fill="auto"/>
                                </w:tcPr>
                                <w:p w14:paraId="4251581A" w14:textId="77777777" w:rsidR="00C23CC7" w:rsidRDefault="00C23CC7">
                                  <w:pPr>
                                    <w:pStyle w:val="StandardWeb"/>
                                    <w:spacing w:before="280" w:after="280" w:line="360" w:lineRule="auto"/>
                                    <w:jc w:val="both"/>
                                  </w:pPr>
                                  <w:r>
                                    <w:rPr>
                                      <w:i/>
                                      <w:iCs/>
                                    </w:rPr>
                                    <w:t>f</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45ADB736" w14:textId="77777777" w:rsidR="00C23CC7" w:rsidRDefault="00C23CC7">
                                  <w:pPr>
                                    <w:pStyle w:val="StandardWeb"/>
                                    <w:spacing w:before="280" w:after="280" w:line="360" w:lineRule="auto"/>
                                    <w:jc w:val="both"/>
                                  </w:pPr>
                                  <w:r>
                                    <w:rPr>
                                      <w:b/>
                                      <w:bCs/>
                                    </w:rPr>
                                    <w:t>N</w:t>
                                  </w:r>
                                </w:p>
                              </w:tc>
                              <w:tc>
                                <w:tcPr>
                                  <w:tcW w:w="650" w:type="dxa"/>
                                  <w:tcBorders>
                                    <w:top w:val="single" w:sz="4" w:space="0" w:color="000000"/>
                                    <w:left w:val="single" w:sz="4" w:space="0" w:color="000000"/>
                                    <w:bottom w:val="single" w:sz="4" w:space="0" w:color="000000"/>
                                    <w:right w:val="single" w:sz="4" w:space="0" w:color="000000"/>
                                  </w:tcBorders>
                                  <w:shd w:val="clear" w:color="auto" w:fill="auto"/>
                                </w:tcPr>
                                <w:p w14:paraId="345A5D52" w14:textId="77777777" w:rsidR="00C23CC7" w:rsidRDefault="00C23CC7">
                                  <w:pPr>
                                    <w:pStyle w:val="StandardWeb"/>
                                    <w:spacing w:before="280" w:after="280" w:line="360" w:lineRule="auto"/>
                                    <w:jc w:val="both"/>
                                  </w:pPr>
                                  <w:r>
                                    <w:rPr>
                                      <w:i/>
                                      <w:iCs/>
                                    </w:rPr>
                                    <w:t>f</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14:paraId="09BAF04E" w14:textId="77777777" w:rsidR="00C23CC7" w:rsidRDefault="00C23CC7">
                                  <w:pPr>
                                    <w:pStyle w:val="StandardWeb"/>
                                    <w:spacing w:before="280" w:after="280" w:line="360" w:lineRule="auto"/>
                                    <w:jc w:val="both"/>
                                  </w:pPr>
                                  <w:r>
                                    <w:rPr>
                                      <w:b/>
                                      <w:bCs/>
                                    </w:rPr>
                                    <w:t>N</w:t>
                                  </w:r>
                                </w:p>
                              </w:tc>
                              <w:tc>
                                <w:tcPr>
                                  <w:tcW w:w="650" w:type="dxa"/>
                                  <w:tcBorders>
                                    <w:top w:val="single" w:sz="4" w:space="0" w:color="000000"/>
                                    <w:left w:val="single" w:sz="4" w:space="0" w:color="000000"/>
                                    <w:bottom w:val="single" w:sz="4" w:space="0" w:color="000000"/>
                                    <w:right w:val="single" w:sz="4" w:space="0" w:color="000000"/>
                                  </w:tcBorders>
                                  <w:shd w:val="clear" w:color="auto" w:fill="auto"/>
                                </w:tcPr>
                                <w:p w14:paraId="63A187D2" w14:textId="77777777" w:rsidR="00C23CC7" w:rsidRDefault="00C23CC7">
                                  <w:pPr>
                                    <w:pStyle w:val="StandardWeb"/>
                                    <w:spacing w:before="280" w:after="280" w:line="360" w:lineRule="auto"/>
                                    <w:jc w:val="both"/>
                                  </w:pPr>
                                  <w:r>
                                    <w:rPr>
                                      <w:i/>
                                      <w:iCs/>
                                    </w:rPr>
                                    <w:t>f</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14:paraId="46E478ED" w14:textId="77777777" w:rsidR="00C23CC7" w:rsidRDefault="00C23CC7">
                                  <w:pPr>
                                    <w:pStyle w:val="StandardWeb"/>
                                    <w:spacing w:before="280" w:after="280" w:line="360" w:lineRule="auto"/>
                                    <w:jc w:val="both"/>
                                  </w:pPr>
                                  <w:r>
                                    <w:rPr>
                                      <w:b/>
                                      <w:bCs/>
                                    </w:rPr>
                                    <w:t>N</w:t>
                                  </w:r>
                                </w:p>
                              </w:tc>
                            </w:tr>
                            <w:tr w:rsidR="00C23CC7" w14:paraId="310269C6" w14:textId="77777777">
                              <w:trPr>
                                <w:trHeight w:val="373"/>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088D7E39" w14:textId="77777777" w:rsidR="00C23CC7" w:rsidRDefault="00C23CC7">
                                  <w:pPr>
                                    <w:pStyle w:val="StandardWeb"/>
                                    <w:spacing w:before="280" w:after="280" w:line="360" w:lineRule="auto"/>
                                    <w:jc w:val="both"/>
                                  </w:pPr>
                                  <w:r>
                                    <w:rPr>
                                      <w:b/>
                                      <w:bCs/>
                                    </w:rPr>
                                    <w:t xml:space="preserve">Abstimmung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37301079" w14:textId="77777777" w:rsidR="00C23CC7" w:rsidRDefault="00C23CC7">
                                  <w:pPr>
                                    <w:spacing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9F4BB89" w14:textId="77777777" w:rsidR="00C23CC7" w:rsidRDefault="00C23CC7">
                                  <w:pPr>
                                    <w:spacing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4CCB5ED8" w14:textId="77777777" w:rsidR="00C23CC7" w:rsidRDefault="00C23CC7">
                                  <w:pPr>
                                    <w:spacing w:line="360" w:lineRule="auto"/>
                                    <w:jc w:val="both"/>
                                  </w:pPr>
                                </w:p>
                              </w:tc>
                            </w:tr>
                            <w:tr w:rsidR="00C23CC7" w14:paraId="679F44D3" w14:textId="77777777">
                              <w:trPr>
                                <w:trHeight w:val="25"/>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44A09A96" w14:textId="77777777" w:rsidR="00C23CC7" w:rsidRDefault="00C23CC7">
                                  <w:pPr>
                                    <w:pStyle w:val="StandardWeb"/>
                                    <w:spacing w:before="280" w:after="280" w:line="360" w:lineRule="auto"/>
                                    <w:jc w:val="both"/>
                                  </w:pPr>
                                  <w:r>
                                    <w:t xml:space="preserve">Ja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6057352C" w14:textId="77777777" w:rsidR="00C23CC7" w:rsidRDefault="00C23CC7">
                                  <w:pPr>
                                    <w:spacing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C9FBA2B" w14:textId="77777777" w:rsidR="00C23CC7" w:rsidRDefault="00C23CC7">
                                  <w:pPr>
                                    <w:spacing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66B5CDA6" w14:textId="77777777" w:rsidR="00C23CC7" w:rsidRDefault="00C23CC7">
                                  <w:pPr>
                                    <w:spacing w:line="360" w:lineRule="auto"/>
                                    <w:jc w:val="both"/>
                                  </w:pPr>
                                </w:p>
                              </w:tc>
                            </w:tr>
                            <w:tr w:rsidR="00C23CC7" w14:paraId="1BB9282E" w14:textId="77777777">
                              <w:trPr>
                                <w:trHeight w:val="102"/>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64204597" w14:textId="77777777" w:rsidR="00C23CC7" w:rsidRDefault="00C23CC7">
                                  <w:pPr>
                                    <w:pStyle w:val="StandardWeb"/>
                                    <w:spacing w:before="280" w:after="280" w:line="360" w:lineRule="auto"/>
                                    <w:jc w:val="both"/>
                                  </w:pPr>
                                  <w:r>
                                    <w:t>Nein</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51AA41F"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A17132D"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2477DFD" w14:textId="77777777" w:rsidR="00C23CC7" w:rsidRDefault="00C23CC7">
                                  <w:pPr>
                                    <w:pStyle w:val="StandardWeb"/>
                                    <w:spacing w:before="280" w:after="280" w:line="360" w:lineRule="auto"/>
                                    <w:jc w:val="both"/>
                                  </w:pPr>
                                </w:p>
                              </w:tc>
                            </w:tr>
                            <w:tr w:rsidR="00C23CC7" w14:paraId="6EC97176"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29473B50" w14:textId="77777777" w:rsidR="00C23CC7" w:rsidRDefault="00C23CC7">
                                  <w:pPr>
                                    <w:pStyle w:val="StandardWeb"/>
                                    <w:spacing w:before="280" w:after="280" w:line="360" w:lineRule="auto"/>
                                    <w:jc w:val="both"/>
                                  </w:pPr>
                                  <w:r>
                                    <w:rPr>
                                      <w:b/>
                                      <w:bCs/>
                                    </w:rPr>
                                    <w:t xml:space="preserve">Geschlecht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CBB344B" w14:textId="77777777" w:rsidR="00C23CC7" w:rsidRDefault="00C23CC7">
                                  <w:pPr>
                                    <w:pStyle w:val="StandardWeb"/>
                                    <w:spacing w:before="280" w:after="280" w:line="360" w:lineRule="auto"/>
                                    <w:jc w:val="both"/>
                                    <w:rPr>
                                      <w:b/>
                                      <w:bCs/>
                                    </w:rPr>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4D1FEFC" w14:textId="77777777" w:rsidR="00C23CC7" w:rsidRDefault="00C23CC7">
                                  <w:pPr>
                                    <w:pStyle w:val="StandardWeb"/>
                                    <w:spacing w:before="280" w:after="280" w:line="360" w:lineRule="auto"/>
                                    <w:jc w:val="both"/>
                                    <w:rPr>
                                      <w:b/>
                                      <w:bCs/>
                                    </w:rPr>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272FC5F1" w14:textId="77777777" w:rsidR="00C23CC7" w:rsidRDefault="00C23CC7">
                                  <w:pPr>
                                    <w:pStyle w:val="StandardWeb"/>
                                    <w:spacing w:before="280" w:after="280" w:line="360" w:lineRule="auto"/>
                                    <w:jc w:val="both"/>
                                    <w:rPr>
                                      <w:b/>
                                      <w:bCs/>
                                    </w:rPr>
                                  </w:pPr>
                                </w:p>
                              </w:tc>
                            </w:tr>
                            <w:tr w:rsidR="00C23CC7" w14:paraId="7BD4C736"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41129D93" w14:textId="77777777" w:rsidR="00C23CC7" w:rsidRDefault="00C23CC7">
                                  <w:pPr>
                                    <w:pStyle w:val="StandardWeb"/>
                                    <w:spacing w:before="280" w:after="280" w:line="360" w:lineRule="auto"/>
                                    <w:jc w:val="both"/>
                                  </w:pPr>
                                  <w:r>
                                    <w:t>Mann</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233E4DA"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BDF2782"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AFB756D" w14:textId="77777777" w:rsidR="00C23CC7" w:rsidRDefault="00C23CC7">
                                  <w:pPr>
                                    <w:pStyle w:val="StandardWeb"/>
                                    <w:spacing w:before="280" w:after="280" w:line="360" w:lineRule="auto"/>
                                    <w:jc w:val="both"/>
                                  </w:pPr>
                                </w:p>
                              </w:tc>
                            </w:tr>
                            <w:tr w:rsidR="00C23CC7" w14:paraId="0EFDA0A9"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2CEB630C" w14:textId="77777777" w:rsidR="00C23CC7" w:rsidRDefault="00C23CC7">
                                  <w:pPr>
                                    <w:pStyle w:val="StandardWeb"/>
                                    <w:spacing w:before="280" w:after="280" w:line="360" w:lineRule="auto"/>
                                    <w:jc w:val="both"/>
                                  </w:pPr>
                                  <w:r>
                                    <w:t>Frau</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5D4383B9"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2212B2D"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4D81FE17" w14:textId="77777777" w:rsidR="00C23CC7" w:rsidRDefault="00C23CC7">
                                  <w:pPr>
                                    <w:pStyle w:val="StandardWeb"/>
                                    <w:spacing w:before="280" w:after="280" w:line="360" w:lineRule="auto"/>
                                    <w:jc w:val="both"/>
                                  </w:pPr>
                                </w:p>
                              </w:tc>
                            </w:tr>
                            <w:tr w:rsidR="00C23CC7" w14:paraId="0D6FBC86"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330937E1" w14:textId="77777777" w:rsidR="00C23CC7" w:rsidRDefault="00C23CC7">
                                  <w:pPr>
                                    <w:pStyle w:val="StandardWeb"/>
                                    <w:spacing w:before="280" w:after="280" w:line="360" w:lineRule="auto"/>
                                    <w:jc w:val="both"/>
                                  </w:pPr>
                                  <w:r>
                                    <w:rPr>
                                      <w:b/>
                                      <w:bCs/>
                                    </w:rPr>
                                    <w:t xml:space="preserve">Fraktionszugehörigkeit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3B18D55" w14:textId="77777777" w:rsidR="00C23CC7" w:rsidRDefault="00C23CC7">
                                  <w:pPr>
                                    <w:pStyle w:val="StandardWeb"/>
                                    <w:spacing w:before="280" w:after="280" w:line="360" w:lineRule="auto"/>
                                    <w:jc w:val="both"/>
                                    <w:rPr>
                                      <w:b/>
                                      <w:bCs/>
                                    </w:rPr>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D879A25" w14:textId="77777777" w:rsidR="00C23CC7" w:rsidRDefault="00C23CC7">
                                  <w:pPr>
                                    <w:pStyle w:val="StandardWeb"/>
                                    <w:spacing w:before="280" w:after="280" w:line="360" w:lineRule="auto"/>
                                    <w:jc w:val="both"/>
                                    <w:rPr>
                                      <w:b/>
                                      <w:bCs/>
                                    </w:rPr>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663153FB" w14:textId="77777777" w:rsidR="00C23CC7" w:rsidRDefault="00C23CC7">
                                  <w:pPr>
                                    <w:pStyle w:val="StandardWeb"/>
                                    <w:spacing w:before="280" w:after="280" w:line="360" w:lineRule="auto"/>
                                    <w:jc w:val="both"/>
                                    <w:rPr>
                                      <w:b/>
                                      <w:bCs/>
                                    </w:rPr>
                                  </w:pPr>
                                </w:p>
                              </w:tc>
                            </w:tr>
                            <w:tr w:rsidR="00C23CC7" w14:paraId="4E66077B"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12A00938" w14:textId="77777777" w:rsidR="00C23CC7" w:rsidRDefault="00C23CC7">
                                  <w:pPr>
                                    <w:pStyle w:val="StandardWeb"/>
                                    <w:spacing w:before="280" w:after="280" w:line="360" w:lineRule="auto"/>
                                    <w:jc w:val="both"/>
                                  </w:pPr>
                                  <w:r>
                                    <w:t>CDU/CSU</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08E6716"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215843F"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E7F22C7" w14:textId="77777777" w:rsidR="00C23CC7" w:rsidRDefault="00C23CC7">
                                  <w:pPr>
                                    <w:pStyle w:val="StandardWeb"/>
                                    <w:spacing w:before="280" w:after="280" w:line="360" w:lineRule="auto"/>
                                    <w:jc w:val="both"/>
                                  </w:pPr>
                                </w:p>
                              </w:tc>
                            </w:tr>
                            <w:tr w:rsidR="00C23CC7" w14:paraId="429D4EDF"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3B39D5B2" w14:textId="77777777" w:rsidR="00C23CC7" w:rsidRDefault="00C23CC7">
                                  <w:pPr>
                                    <w:pStyle w:val="StandardWeb"/>
                                    <w:spacing w:before="280" w:after="280" w:line="360" w:lineRule="auto"/>
                                    <w:jc w:val="both"/>
                                  </w:pPr>
                                  <w:r>
                                    <w:t xml:space="preserve">SPD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34C7E99A"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4598DE9"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2AA62319" w14:textId="77777777" w:rsidR="00C23CC7" w:rsidRDefault="00C23CC7">
                                  <w:pPr>
                                    <w:pStyle w:val="StandardWeb"/>
                                    <w:spacing w:before="280" w:after="280" w:line="360" w:lineRule="auto"/>
                                    <w:jc w:val="both"/>
                                  </w:pPr>
                                </w:p>
                              </w:tc>
                            </w:tr>
                            <w:tr w:rsidR="00C23CC7" w14:paraId="5886598A"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27E7A438" w14:textId="77777777" w:rsidR="00C23CC7" w:rsidRDefault="00C23CC7">
                                  <w:pPr>
                                    <w:pStyle w:val="StandardWeb"/>
                                    <w:spacing w:before="280" w:after="280" w:line="360" w:lineRule="auto"/>
                                    <w:jc w:val="both"/>
                                  </w:pPr>
                                  <w:r>
                                    <w:t>AfD</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C93BEB3"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B07C85F"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049EBB5C" w14:textId="77777777" w:rsidR="00C23CC7" w:rsidRDefault="00C23CC7">
                                  <w:pPr>
                                    <w:pStyle w:val="StandardWeb"/>
                                    <w:spacing w:before="280" w:after="280" w:line="360" w:lineRule="auto"/>
                                    <w:jc w:val="both"/>
                                  </w:pPr>
                                </w:p>
                              </w:tc>
                            </w:tr>
                            <w:tr w:rsidR="00C23CC7" w14:paraId="7B80B8DA"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3525E7EA" w14:textId="77777777" w:rsidR="00C23CC7" w:rsidRDefault="00C23CC7">
                                  <w:pPr>
                                    <w:pStyle w:val="StandardWeb"/>
                                    <w:spacing w:before="280" w:after="280" w:line="360" w:lineRule="auto"/>
                                    <w:jc w:val="both"/>
                                  </w:pPr>
                                  <w:r>
                                    <w:t>FDP</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A3EBB40"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3A2456B"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234DD212" w14:textId="77777777" w:rsidR="00C23CC7" w:rsidRDefault="00C23CC7">
                                  <w:pPr>
                                    <w:pStyle w:val="StandardWeb"/>
                                    <w:spacing w:before="280" w:after="280" w:line="360" w:lineRule="auto"/>
                                    <w:jc w:val="both"/>
                                  </w:pPr>
                                </w:p>
                              </w:tc>
                            </w:tr>
                            <w:tr w:rsidR="00C23CC7" w14:paraId="3A9CAFAB"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14408BDE" w14:textId="77777777" w:rsidR="00C23CC7" w:rsidRDefault="00C23CC7">
                                  <w:pPr>
                                    <w:pStyle w:val="StandardWeb"/>
                                    <w:spacing w:before="280" w:after="280" w:line="360" w:lineRule="auto"/>
                                    <w:jc w:val="both"/>
                                  </w:pPr>
                                  <w:r>
                                    <w:t xml:space="preserve">Die Linke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B42831E"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1ACC39C"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2BD8E382" w14:textId="77777777" w:rsidR="00C23CC7" w:rsidRDefault="00C23CC7">
                                  <w:pPr>
                                    <w:pStyle w:val="StandardWeb"/>
                                    <w:spacing w:before="280" w:after="280" w:line="360" w:lineRule="auto"/>
                                    <w:jc w:val="both"/>
                                  </w:pPr>
                                </w:p>
                              </w:tc>
                            </w:tr>
                            <w:tr w:rsidR="00C23CC7" w14:paraId="1B8D2F13"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280C0ADD" w14:textId="77777777" w:rsidR="00C23CC7" w:rsidRDefault="00C23CC7">
                                  <w:pPr>
                                    <w:pStyle w:val="StandardWeb"/>
                                    <w:spacing w:before="280" w:after="280" w:line="360" w:lineRule="auto"/>
                                    <w:jc w:val="both"/>
                                  </w:pPr>
                                  <w:r>
                                    <w:t>B90/Grüne</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1098EA8"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6B2C316"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62F2E6CD" w14:textId="77777777" w:rsidR="00C23CC7" w:rsidRDefault="00C23CC7">
                                  <w:pPr>
                                    <w:pStyle w:val="StandardWeb"/>
                                    <w:spacing w:before="280" w:after="280" w:line="360" w:lineRule="auto"/>
                                    <w:jc w:val="both"/>
                                  </w:pPr>
                                </w:p>
                              </w:tc>
                            </w:tr>
                            <w:tr w:rsidR="00C23CC7" w14:paraId="7FCF1BA2"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1253B543" w14:textId="77777777" w:rsidR="00C23CC7" w:rsidRDefault="00C23CC7">
                                  <w:pPr>
                                    <w:pStyle w:val="StandardWeb"/>
                                    <w:spacing w:before="280" w:after="280" w:line="360" w:lineRule="auto"/>
                                    <w:jc w:val="both"/>
                                  </w:pPr>
                                  <w:r>
                                    <w:t xml:space="preserve">Fraktionslos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305D7826"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CD7151C"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32519BB4" w14:textId="77777777" w:rsidR="00C23CC7" w:rsidRDefault="00C23CC7">
                                  <w:pPr>
                                    <w:pStyle w:val="StandardWeb"/>
                                    <w:spacing w:before="280" w:after="280" w:line="360" w:lineRule="auto"/>
                                    <w:jc w:val="both"/>
                                  </w:pPr>
                                </w:p>
                              </w:tc>
                            </w:tr>
                            <w:tr w:rsidR="00C23CC7" w14:paraId="2FCD9A44"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47640E7C" w14:textId="77777777" w:rsidR="00C23CC7" w:rsidRDefault="00C23CC7">
                                  <w:pPr>
                                    <w:pStyle w:val="StandardWeb"/>
                                    <w:spacing w:before="280" w:after="280" w:line="360" w:lineRule="auto"/>
                                    <w:jc w:val="both"/>
                                  </w:pPr>
                                  <w:r>
                                    <w:rPr>
                                      <w:b/>
                                      <w:bCs/>
                                    </w:rPr>
                                    <w:t>Alter</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648C95F8"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0622CA8"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157C92D" w14:textId="77777777" w:rsidR="00C23CC7" w:rsidRDefault="00C23CC7">
                                  <w:pPr>
                                    <w:pStyle w:val="StandardWeb"/>
                                    <w:spacing w:before="280" w:after="280" w:line="360" w:lineRule="auto"/>
                                    <w:jc w:val="both"/>
                                  </w:pPr>
                                </w:p>
                              </w:tc>
                            </w:tr>
                            <w:tr w:rsidR="00C23CC7" w14:paraId="725FE3B7"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7DA3FF89" w14:textId="77777777" w:rsidR="00C23CC7" w:rsidRDefault="00C23CC7">
                                  <w:pPr>
                                    <w:pStyle w:val="StandardWeb"/>
                                    <w:spacing w:before="280" w:after="280" w:line="360" w:lineRule="auto"/>
                                    <w:jc w:val="both"/>
                                  </w:pPr>
                                  <w:r>
                                    <w:t>unter 39</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78F2CFF"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6ABE00C9"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16310A2B" w14:textId="77777777" w:rsidR="00C23CC7" w:rsidRDefault="00C23CC7">
                                  <w:pPr>
                                    <w:pStyle w:val="StandardWeb"/>
                                    <w:spacing w:before="280" w:after="280" w:line="360" w:lineRule="auto"/>
                                    <w:jc w:val="both"/>
                                  </w:pPr>
                                </w:p>
                              </w:tc>
                            </w:tr>
                            <w:tr w:rsidR="00C23CC7" w14:paraId="4AD93927"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63AFEA59" w14:textId="77777777" w:rsidR="00C23CC7" w:rsidRDefault="00C23CC7">
                                  <w:pPr>
                                    <w:pStyle w:val="StandardWeb"/>
                                    <w:spacing w:before="280" w:after="280" w:line="360" w:lineRule="auto"/>
                                    <w:jc w:val="both"/>
                                  </w:pPr>
                                  <w:r>
                                    <w:t xml:space="preserve">40 – 49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6EBE56BC"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712548C"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35424837" w14:textId="77777777" w:rsidR="00C23CC7" w:rsidRDefault="00C23CC7">
                                  <w:pPr>
                                    <w:pStyle w:val="StandardWeb"/>
                                    <w:spacing w:before="280" w:after="280" w:line="360" w:lineRule="auto"/>
                                    <w:jc w:val="both"/>
                                  </w:pPr>
                                </w:p>
                              </w:tc>
                            </w:tr>
                            <w:tr w:rsidR="00C23CC7" w14:paraId="3A88FFBF"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0A725879" w14:textId="77777777" w:rsidR="00C23CC7" w:rsidRDefault="00C23CC7">
                                  <w:pPr>
                                    <w:pStyle w:val="StandardWeb"/>
                                    <w:spacing w:before="280" w:after="280" w:line="360" w:lineRule="auto"/>
                                    <w:jc w:val="both"/>
                                  </w:pPr>
                                  <w:r>
                                    <w:t>50 - 59</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5FB8E27C"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52D5A8A8"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4074D" w14:textId="77777777" w:rsidR="00C23CC7" w:rsidRDefault="00C23CC7">
                                  <w:pPr>
                                    <w:pStyle w:val="StandardWeb"/>
                                    <w:spacing w:before="280" w:after="280" w:line="360" w:lineRule="auto"/>
                                    <w:jc w:val="both"/>
                                  </w:pPr>
                                </w:p>
                              </w:tc>
                            </w:tr>
                            <w:tr w:rsidR="00C23CC7" w14:paraId="292E9C3E"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34C81602" w14:textId="77777777" w:rsidR="00C23CC7" w:rsidRDefault="00C23CC7">
                                  <w:pPr>
                                    <w:pStyle w:val="StandardWeb"/>
                                    <w:spacing w:before="280" w:after="280" w:line="360" w:lineRule="auto"/>
                                    <w:jc w:val="both"/>
                                  </w:pPr>
                                  <w:r>
                                    <w:t xml:space="preserve">über 60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B011979"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43B337C"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1E33180E" w14:textId="77777777" w:rsidR="00C23CC7" w:rsidRDefault="00C23CC7">
                                  <w:pPr>
                                    <w:pStyle w:val="StandardWeb"/>
                                    <w:spacing w:before="280" w:after="280" w:line="360" w:lineRule="auto"/>
                                    <w:jc w:val="both"/>
                                  </w:pPr>
                                </w:p>
                              </w:tc>
                            </w:tr>
                            <w:tr w:rsidR="00C23CC7" w14:paraId="1D276EA5"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7C2CB11D" w14:textId="77777777" w:rsidR="00C23CC7" w:rsidRDefault="00C23CC7">
                                  <w:pPr>
                                    <w:pStyle w:val="StandardWeb"/>
                                    <w:spacing w:before="280" w:after="280" w:line="360" w:lineRule="auto"/>
                                    <w:jc w:val="both"/>
                                  </w:pPr>
                                  <w:r>
                                    <w:rPr>
                                      <w:b/>
                                      <w:bCs/>
                                    </w:rPr>
                                    <w:t>Bildungsabschluss</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5993A762"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0895291"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7F3130BB" w14:textId="77777777" w:rsidR="00C23CC7" w:rsidRDefault="00C23CC7">
                                  <w:pPr>
                                    <w:pStyle w:val="StandardWeb"/>
                                    <w:spacing w:before="280" w:after="280" w:line="360" w:lineRule="auto"/>
                                    <w:jc w:val="both"/>
                                  </w:pPr>
                                </w:p>
                              </w:tc>
                            </w:tr>
                            <w:tr w:rsidR="00C23CC7" w14:paraId="431EBC22"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0CCC7B66" w14:textId="77777777" w:rsidR="00C23CC7" w:rsidRDefault="00C23CC7">
                                  <w:pPr>
                                    <w:pStyle w:val="StandardWeb"/>
                                    <w:spacing w:before="280" w:after="280" w:line="360" w:lineRule="auto"/>
                                    <w:jc w:val="both"/>
                                  </w:pPr>
                                  <w:r>
                                    <w:t>Akademischer Abschluss</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BA6A829"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638DF7E5"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86C0593" w14:textId="77777777" w:rsidR="00C23CC7" w:rsidRDefault="00C23CC7">
                                  <w:pPr>
                                    <w:pStyle w:val="StandardWeb"/>
                                    <w:spacing w:before="280" w:after="280" w:line="360" w:lineRule="auto"/>
                                    <w:jc w:val="both"/>
                                  </w:pPr>
                                </w:p>
                              </w:tc>
                            </w:tr>
                            <w:tr w:rsidR="00C23CC7" w14:paraId="448B000E"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0D243521" w14:textId="77777777" w:rsidR="00C23CC7" w:rsidRDefault="00C23CC7">
                                  <w:pPr>
                                    <w:pStyle w:val="StandardWeb"/>
                                    <w:spacing w:before="280" w:after="280" w:line="360" w:lineRule="auto"/>
                                    <w:jc w:val="both"/>
                                  </w:pPr>
                                  <w:r>
                                    <w:t>Hochschulreife</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116DF1F"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57A8194"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67C9D205" w14:textId="77777777" w:rsidR="00C23CC7" w:rsidRDefault="00C23CC7">
                                  <w:pPr>
                                    <w:pStyle w:val="StandardWeb"/>
                                    <w:spacing w:before="280" w:after="280" w:line="360" w:lineRule="auto"/>
                                    <w:jc w:val="both"/>
                                  </w:pPr>
                                </w:p>
                              </w:tc>
                            </w:tr>
                            <w:tr w:rsidR="00C23CC7" w14:paraId="64B52513"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238DE4B1" w14:textId="77777777" w:rsidR="00C23CC7" w:rsidRDefault="00C23CC7">
                                  <w:pPr>
                                    <w:pStyle w:val="StandardWeb"/>
                                    <w:spacing w:before="280" w:after="280" w:line="360" w:lineRule="auto"/>
                                    <w:jc w:val="both"/>
                                  </w:pPr>
                                  <w:r>
                                    <w:t>Mittlere Reife</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58B1858"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431AABC"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06F9BB4" w14:textId="77777777" w:rsidR="00C23CC7" w:rsidRDefault="00C23CC7">
                                  <w:pPr>
                                    <w:pStyle w:val="StandardWeb"/>
                                    <w:spacing w:before="280" w:after="280" w:line="360" w:lineRule="auto"/>
                                    <w:jc w:val="both"/>
                                  </w:pPr>
                                </w:p>
                              </w:tc>
                            </w:tr>
                            <w:tr w:rsidR="00C23CC7" w14:paraId="1C77E813"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145C3E32" w14:textId="77777777" w:rsidR="00C23CC7" w:rsidRDefault="00C23CC7">
                                  <w:pPr>
                                    <w:pStyle w:val="StandardWeb"/>
                                    <w:spacing w:before="280" w:after="280" w:line="360" w:lineRule="auto"/>
                                    <w:jc w:val="both"/>
                                  </w:pPr>
                                  <w:r>
                                    <w:t xml:space="preserve">Hauptschulabschluss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31CAB40B"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869E675"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21BAF5E4" w14:textId="77777777" w:rsidR="00C23CC7" w:rsidRDefault="00C23CC7">
                                  <w:pPr>
                                    <w:pStyle w:val="StandardWeb"/>
                                    <w:spacing w:before="280" w:after="280" w:line="360" w:lineRule="auto"/>
                                    <w:jc w:val="both"/>
                                  </w:pPr>
                                </w:p>
                              </w:tc>
                            </w:tr>
                          </w:tbl>
                          <w:p w14:paraId="3F0ED5E1" w14:textId="77777777" w:rsidR="00C23CC7" w:rsidRDefault="00C23CC7" w:rsidP="00610BAC">
                            <w:pPr>
                              <w:pStyle w:val="Rahmeninhalt"/>
                            </w:pPr>
                          </w:p>
                        </w:txbxContent>
                      </wps:txbx>
                      <wps:bodyPr lIns="0" tIns="0" rIns="0" bIns="0">
                        <a:spAutoFit/>
                      </wps:bodyPr>
                    </wps:wsp>
                  </a:graphicData>
                </a:graphic>
              </wp:anchor>
            </w:drawing>
          </mc:Choice>
          <mc:Fallback>
            <w:pict>
              <v:rect w14:anchorId="1E1320E8" id="Rahmen1" o:spid="_x0000_s1026" style="position:absolute;left:0;text-align:left;margin-left:7.55pt;margin-top:13.2pt;width:338.7pt;height:1114.05pt;z-index:251659264;visibility:visible;mso-wrap-style:square;mso-wrap-distance-left:7.05pt;mso-wrap-distance-top:0;mso-wrap-distance-right:7.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" filled="f" stroked="f">
                <v:textbox style="mso-fit-shape-to-text:t" inset="0,0,0,0">
                  <w:txbxContent>
                    <w:tbl>
                      <w:tblPr>
                        <w:tblW w:w="6773" w:type="dxa"/>
                        <w:tblCellMar>
                          <w:left w:w="70" w:type="dxa"/>
                          <w:right w:w="70" w:type="dxa"/>
                        </w:tblCellMar>
                        <w:tblLook w:val="0000" w:firstRow="0" w:lastRow="0" w:firstColumn="0" w:lastColumn="0" w:noHBand="0" w:noVBand="0"/>
                      </w:tblPr>
                      <w:tblGrid>
                        <w:gridCol w:w="2589"/>
                        <w:gridCol w:w="650"/>
                        <w:gridCol w:w="745"/>
                        <w:gridCol w:w="650"/>
                        <w:gridCol w:w="745"/>
                        <w:gridCol w:w="650"/>
                        <w:gridCol w:w="744"/>
                      </w:tblGrid>
                      <w:tr w:rsidR="00C23CC7" w14:paraId="71C8BDAC" w14:textId="77777777">
                        <w:trPr>
                          <w:trHeight w:val="476"/>
                        </w:trPr>
                        <w:tc>
                          <w:tcPr>
                            <w:tcW w:w="2589" w:type="dxa"/>
                            <w:shd w:val="clear" w:color="auto" w:fill="auto"/>
                          </w:tcPr>
                          <w:p w14:paraId="5CFAD759" w14:textId="77777777" w:rsidR="00C23CC7" w:rsidRDefault="00C23CC7">
                            <w:pPr>
                              <w:pStyle w:val="StandardWeb"/>
                              <w:spacing w:after="280" w:line="360" w:lineRule="auto"/>
                              <w:jc w:val="both"/>
                              <w:rPr>
                                <w:rFonts w:ascii="TimesNewRomanPSMT" w:hAnsi="TimesNewRomanPSMT"/>
                              </w:rPr>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E244EEB" w14:textId="77777777" w:rsidR="00C23CC7" w:rsidRDefault="00C23CC7">
                            <w:pPr>
                              <w:pStyle w:val="StandardWeb"/>
                              <w:spacing w:before="280" w:after="280" w:line="360" w:lineRule="auto"/>
                              <w:jc w:val="both"/>
                            </w:pPr>
                            <w:r>
                              <w:t>Abstimmung</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1F46230" w14:textId="77777777" w:rsidR="00C23CC7" w:rsidRDefault="00C23CC7">
                            <w:pPr>
                              <w:pStyle w:val="StandardWeb"/>
                              <w:spacing w:before="280" w:after="280" w:line="360" w:lineRule="auto"/>
                              <w:jc w:val="both"/>
                            </w:pPr>
                            <w:r>
                              <w:t>Abstimmung</w:t>
                            </w: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4767BCF4" w14:textId="77777777" w:rsidR="00C23CC7" w:rsidRDefault="00C23CC7">
                            <w:pPr>
                              <w:pStyle w:val="StandardWeb"/>
                              <w:spacing w:before="280" w:after="280" w:line="360" w:lineRule="auto"/>
                              <w:jc w:val="both"/>
                            </w:pPr>
                            <w:r>
                              <w:t>Abstimmung</w:t>
                            </w:r>
                          </w:p>
                        </w:tc>
                      </w:tr>
                      <w:tr w:rsidR="00C23CC7" w14:paraId="45FFFCAE" w14:textId="77777777">
                        <w:trPr>
                          <w:trHeight w:val="207"/>
                        </w:trPr>
                        <w:tc>
                          <w:tcPr>
                            <w:tcW w:w="2589" w:type="dxa"/>
                            <w:shd w:val="clear" w:color="auto" w:fill="auto"/>
                          </w:tcPr>
                          <w:p w14:paraId="3D2151F1" w14:textId="77777777" w:rsidR="00C23CC7" w:rsidRDefault="00C23CC7"/>
                        </w:tc>
                        <w:tc>
                          <w:tcPr>
                            <w:tcW w:w="650" w:type="dxa"/>
                            <w:tcBorders>
                              <w:top w:val="single" w:sz="4" w:space="0" w:color="000000"/>
                              <w:left w:val="single" w:sz="4" w:space="0" w:color="000000"/>
                              <w:bottom w:val="single" w:sz="4" w:space="0" w:color="000000"/>
                              <w:right w:val="single" w:sz="4" w:space="0" w:color="000000"/>
                            </w:tcBorders>
                            <w:shd w:val="clear" w:color="auto" w:fill="auto"/>
                          </w:tcPr>
                          <w:p w14:paraId="4251581A" w14:textId="77777777" w:rsidR="00C23CC7" w:rsidRDefault="00C23CC7">
                            <w:pPr>
                              <w:pStyle w:val="StandardWeb"/>
                              <w:spacing w:before="280" w:after="280" w:line="360" w:lineRule="auto"/>
                              <w:jc w:val="both"/>
                            </w:pPr>
                            <w:r>
                              <w:rPr>
                                <w:i/>
                                <w:iCs/>
                              </w:rPr>
                              <w:t>f</w:t>
                            </w:r>
                          </w:p>
                        </w:tc>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45ADB736" w14:textId="77777777" w:rsidR="00C23CC7" w:rsidRDefault="00C23CC7">
                            <w:pPr>
                              <w:pStyle w:val="StandardWeb"/>
                              <w:spacing w:before="280" w:after="280" w:line="360" w:lineRule="auto"/>
                              <w:jc w:val="both"/>
                            </w:pPr>
                            <w:r>
                              <w:rPr>
                                <w:b/>
                                <w:bCs/>
                              </w:rPr>
                              <w:t>N</w:t>
                            </w:r>
                          </w:p>
                        </w:tc>
                        <w:tc>
                          <w:tcPr>
                            <w:tcW w:w="650" w:type="dxa"/>
                            <w:tcBorders>
                              <w:top w:val="single" w:sz="4" w:space="0" w:color="000000"/>
                              <w:left w:val="single" w:sz="4" w:space="0" w:color="000000"/>
                              <w:bottom w:val="single" w:sz="4" w:space="0" w:color="000000"/>
                              <w:right w:val="single" w:sz="4" w:space="0" w:color="000000"/>
                            </w:tcBorders>
                            <w:shd w:val="clear" w:color="auto" w:fill="auto"/>
                          </w:tcPr>
                          <w:p w14:paraId="345A5D52" w14:textId="77777777" w:rsidR="00C23CC7" w:rsidRDefault="00C23CC7">
                            <w:pPr>
                              <w:pStyle w:val="StandardWeb"/>
                              <w:spacing w:before="280" w:after="280" w:line="360" w:lineRule="auto"/>
                              <w:jc w:val="both"/>
                            </w:pPr>
                            <w:r>
                              <w:rPr>
                                <w:i/>
                                <w:iCs/>
                              </w:rPr>
                              <w:t>f</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14:paraId="09BAF04E" w14:textId="77777777" w:rsidR="00C23CC7" w:rsidRDefault="00C23CC7">
                            <w:pPr>
                              <w:pStyle w:val="StandardWeb"/>
                              <w:spacing w:before="280" w:after="280" w:line="360" w:lineRule="auto"/>
                              <w:jc w:val="both"/>
                            </w:pPr>
                            <w:r>
                              <w:rPr>
                                <w:b/>
                                <w:bCs/>
                              </w:rPr>
                              <w:t>N</w:t>
                            </w:r>
                          </w:p>
                        </w:tc>
                        <w:tc>
                          <w:tcPr>
                            <w:tcW w:w="650" w:type="dxa"/>
                            <w:tcBorders>
                              <w:top w:val="single" w:sz="4" w:space="0" w:color="000000"/>
                              <w:left w:val="single" w:sz="4" w:space="0" w:color="000000"/>
                              <w:bottom w:val="single" w:sz="4" w:space="0" w:color="000000"/>
                              <w:right w:val="single" w:sz="4" w:space="0" w:color="000000"/>
                            </w:tcBorders>
                            <w:shd w:val="clear" w:color="auto" w:fill="auto"/>
                          </w:tcPr>
                          <w:p w14:paraId="63A187D2" w14:textId="77777777" w:rsidR="00C23CC7" w:rsidRDefault="00C23CC7">
                            <w:pPr>
                              <w:pStyle w:val="StandardWeb"/>
                              <w:spacing w:before="280" w:after="280" w:line="360" w:lineRule="auto"/>
                              <w:jc w:val="both"/>
                            </w:pPr>
                            <w:r>
                              <w:rPr>
                                <w:i/>
                                <w:iCs/>
                              </w:rPr>
                              <w:t>f</w:t>
                            </w:r>
                          </w:p>
                        </w:tc>
                        <w:tc>
                          <w:tcPr>
                            <w:tcW w:w="744" w:type="dxa"/>
                            <w:tcBorders>
                              <w:top w:val="single" w:sz="4" w:space="0" w:color="000000"/>
                              <w:left w:val="single" w:sz="4" w:space="0" w:color="000000"/>
                              <w:bottom w:val="single" w:sz="4" w:space="0" w:color="000000"/>
                              <w:right w:val="single" w:sz="4" w:space="0" w:color="000000"/>
                            </w:tcBorders>
                            <w:shd w:val="clear" w:color="auto" w:fill="auto"/>
                          </w:tcPr>
                          <w:p w14:paraId="46E478ED" w14:textId="77777777" w:rsidR="00C23CC7" w:rsidRDefault="00C23CC7">
                            <w:pPr>
                              <w:pStyle w:val="StandardWeb"/>
                              <w:spacing w:before="280" w:after="280" w:line="360" w:lineRule="auto"/>
                              <w:jc w:val="both"/>
                            </w:pPr>
                            <w:r>
                              <w:rPr>
                                <w:b/>
                                <w:bCs/>
                              </w:rPr>
                              <w:t>N</w:t>
                            </w:r>
                          </w:p>
                        </w:tc>
                      </w:tr>
                      <w:tr w:rsidR="00C23CC7" w14:paraId="310269C6" w14:textId="77777777">
                        <w:trPr>
                          <w:trHeight w:val="373"/>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088D7E39" w14:textId="77777777" w:rsidR="00C23CC7" w:rsidRDefault="00C23CC7">
                            <w:pPr>
                              <w:pStyle w:val="StandardWeb"/>
                              <w:spacing w:before="280" w:after="280" w:line="360" w:lineRule="auto"/>
                              <w:jc w:val="both"/>
                            </w:pPr>
                            <w:r>
                              <w:rPr>
                                <w:b/>
                                <w:bCs/>
                              </w:rPr>
                              <w:t xml:space="preserve">Abstimmung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37301079" w14:textId="77777777" w:rsidR="00C23CC7" w:rsidRDefault="00C23CC7">
                            <w:pPr>
                              <w:spacing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9F4BB89" w14:textId="77777777" w:rsidR="00C23CC7" w:rsidRDefault="00C23CC7">
                            <w:pPr>
                              <w:spacing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4CCB5ED8" w14:textId="77777777" w:rsidR="00C23CC7" w:rsidRDefault="00C23CC7">
                            <w:pPr>
                              <w:spacing w:line="360" w:lineRule="auto"/>
                              <w:jc w:val="both"/>
                            </w:pPr>
                          </w:p>
                        </w:tc>
                      </w:tr>
                      <w:tr w:rsidR="00C23CC7" w14:paraId="679F44D3" w14:textId="77777777">
                        <w:trPr>
                          <w:trHeight w:val="25"/>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44A09A96" w14:textId="77777777" w:rsidR="00C23CC7" w:rsidRDefault="00C23CC7">
                            <w:pPr>
                              <w:pStyle w:val="StandardWeb"/>
                              <w:spacing w:before="280" w:after="280" w:line="360" w:lineRule="auto"/>
                              <w:jc w:val="both"/>
                            </w:pPr>
                            <w:r>
                              <w:t xml:space="preserve">Ja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6057352C" w14:textId="77777777" w:rsidR="00C23CC7" w:rsidRDefault="00C23CC7">
                            <w:pPr>
                              <w:spacing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C9FBA2B" w14:textId="77777777" w:rsidR="00C23CC7" w:rsidRDefault="00C23CC7">
                            <w:pPr>
                              <w:spacing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66B5CDA6" w14:textId="77777777" w:rsidR="00C23CC7" w:rsidRDefault="00C23CC7">
                            <w:pPr>
                              <w:spacing w:line="360" w:lineRule="auto"/>
                              <w:jc w:val="both"/>
                            </w:pPr>
                          </w:p>
                        </w:tc>
                      </w:tr>
                      <w:tr w:rsidR="00C23CC7" w14:paraId="1BB9282E" w14:textId="77777777">
                        <w:trPr>
                          <w:trHeight w:val="102"/>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64204597" w14:textId="77777777" w:rsidR="00C23CC7" w:rsidRDefault="00C23CC7">
                            <w:pPr>
                              <w:pStyle w:val="StandardWeb"/>
                              <w:spacing w:before="280" w:after="280" w:line="360" w:lineRule="auto"/>
                              <w:jc w:val="both"/>
                            </w:pPr>
                            <w:r>
                              <w:t>Nein</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51AA41F"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A17132D"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2477DFD" w14:textId="77777777" w:rsidR="00C23CC7" w:rsidRDefault="00C23CC7">
                            <w:pPr>
                              <w:pStyle w:val="StandardWeb"/>
                              <w:spacing w:before="280" w:after="280" w:line="360" w:lineRule="auto"/>
                              <w:jc w:val="both"/>
                            </w:pPr>
                          </w:p>
                        </w:tc>
                      </w:tr>
                      <w:tr w:rsidR="00C23CC7" w14:paraId="6EC97176"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29473B50" w14:textId="77777777" w:rsidR="00C23CC7" w:rsidRDefault="00C23CC7">
                            <w:pPr>
                              <w:pStyle w:val="StandardWeb"/>
                              <w:spacing w:before="280" w:after="280" w:line="360" w:lineRule="auto"/>
                              <w:jc w:val="both"/>
                            </w:pPr>
                            <w:r>
                              <w:rPr>
                                <w:b/>
                                <w:bCs/>
                              </w:rPr>
                              <w:t xml:space="preserve">Geschlecht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CBB344B" w14:textId="77777777" w:rsidR="00C23CC7" w:rsidRDefault="00C23CC7">
                            <w:pPr>
                              <w:pStyle w:val="StandardWeb"/>
                              <w:spacing w:before="280" w:after="280" w:line="360" w:lineRule="auto"/>
                              <w:jc w:val="both"/>
                              <w:rPr>
                                <w:b/>
                                <w:bCs/>
                              </w:rPr>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4D1FEFC" w14:textId="77777777" w:rsidR="00C23CC7" w:rsidRDefault="00C23CC7">
                            <w:pPr>
                              <w:pStyle w:val="StandardWeb"/>
                              <w:spacing w:before="280" w:after="280" w:line="360" w:lineRule="auto"/>
                              <w:jc w:val="both"/>
                              <w:rPr>
                                <w:b/>
                                <w:bCs/>
                              </w:rPr>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272FC5F1" w14:textId="77777777" w:rsidR="00C23CC7" w:rsidRDefault="00C23CC7">
                            <w:pPr>
                              <w:pStyle w:val="StandardWeb"/>
                              <w:spacing w:before="280" w:after="280" w:line="360" w:lineRule="auto"/>
                              <w:jc w:val="both"/>
                              <w:rPr>
                                <w:b/>
                                <w:bCs/>
                              </w:rPr>
                            </w:pPr>
                          </w:p>
                        </w:tc>
                      </w:tr>
                      <w:tr w:rsidR="00C23CC7" w14:paraId="7BD4C736"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41129D93" w14:textId="77777777" w:rsidR="00C23CC7" w:rsidRDefault="00C23CC7">
                            <w:pPr>
                              <w:pStyle w:val="StandardWeb"/>
                              <w:spacing w:before="280" w:after="280" w:line="360" w:lineRule="auto"/>
                              <w:jc w:val="both"/>
                            </w:pPr>
                            <w:r>
                              <w:t>Mann</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233E4DA"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BDF2782"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AFB756D" w14:textId="77777777" w:rsidR="00C23CC7" w:rsidRDefault="00C23CC7">
                            <w:pPr>
                              <w:pStyle w:val="StandardWeb"/>
                              <w:spacing w:before="280" w:after="280" w:line="360" w:lineRule="auto"/>
                              <w:jc w:val="both"/>
                            </w:pPr>
                          </w:p>
                        </w:tc>
                      </w:tr>
                      <w:tr w:rsidR="00C23CC7" w14:paraId="0EFDA0A9"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2CEB630C" w14:textId="77777777" w:rsidR="00C23CC7" w:rsidRDefault="00C23CC7">
                            <w:pPr>
                              <w:pStyle w:val="StandardWeb"/>
                              <w:spacing w:before="280" w:after="280" w:line="360" w:lineRule="auto"/>
                              <w:jc w:val="both"/>
                            </w:pPr>
                            <w:r>
                              <w:t>Frau</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5D4383B9"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2212B2D"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4D81FE17" w14:textId="77777777" w:rsidR="00C23CC7" w:rsidRDefault="00C23CC7">
                            <w:pPr>
                              <w:pStyle w:val="StandardWeb"/>
                              <w:spacing w:before="280" w:after="280" w:line="360" w:lineRule="auto"/>
                              <w:jc w:val="both"/>
                            </w:pPr>
                          </w:p>
                        </w:tc>
                      </w:tr>
                      <w:tr w:rsidR="00C23CC7" w14:paraId="0D6FBC86"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330937E1" w14:textId="77777777" w:rsidR="00C23CC7" w:rsidRDefault="00C23CC7">
                            <w:pPr>
                              <w:pStyle w:val="StandardWeb"/>
                              <w:spacing w:before="280" w:after="280" w:line="360" w:lineRule="auto"/>
                              <w:jc w:val="both"/>
                            </w:pPr>
                            <w:r>
                              <w:rPr>
                                <w:b/>
                                <w:bCs/>
                              </w:rPr>
                              <w:t xml:space="preserve">Fraktionszugehörigkeit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3B18D55" w14:textId="77777777" w:rsidR="00C23CC7" w:rsidRDefault="00C23CC7">
                            <w:pPr>
                              <w:pStyle w:val="StandardWeb"/>
                              <w:spacing w:before="280" w:after="280" w:line="360" w:lineRule="auto"/>
                              <w:jc w:val="both"/>
                              <w:rPr>
                                <w:b/>
                                <w:bCs/>
                              </w:rPr>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D879A25" w14:textId="77777777" w:rsidR="00C23CC7" w:rsidRDefault="00C23CC7">
                            <w:pPr>
                              <w:pStyle w:val="StandardWeb"/>
                              <w:spacing w:before="280" w:after="280" w:line="360" w:lineRule="auto"/>
                              <w:jc w:val="both"/>
                              <w:rPr>
                                <w:b/>
                                <w:bCs/>
                              </w:rPr>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663153FB" w14:textId="77777777" w:rsidR="00C23CC7" w:rsidRDefault="00C23CC7">
                            <w:pPr>
                              <w:pStyle w:val="StandardWeb"/>
                              <w:spacing w:before="280" w:after="280" w:line="360" w:lineRule="auto"/>
                              <w:jc w:val="both"/>
                              <w:rPr>
                                <w:b/>
                                <w:bCs/>
                              </w:rPr>
                            </w:pPr>
                          </w:p>
                        </w:tc>
                      </w:tr>
                      <w:tr w:rsidR="00C23CC7" w14:paraId="4E66077B"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12A00938" w14:textId="77777777" w:rsidR="00C23CC7" w:rsidRDefault="00C23CC7">
                            <w:pPr>
                              <w:pStyle w:val="StandardWeb"/>
                              <w:spacing w:before="280" w:after="280" w:line="360" w:lineRule="auto"/>
                              <w:jc w:val="both"/>
                            </w:pPr>
                            <w:r>
                              <w:t>CDU/CSU</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08E6716"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215843F"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E7F22C7" w14:textId="77777777" w:rsidR="00C23CC7" w:rsidRDefault="00C23CC7">
                            <w:pPr>
                              <w:pStyle w:val="StandardWeb"/>
                              <w:spacing w:before="280" w:after="280" w:line="360" w:lineRule="auto"/>
                              <w:jc w:val="both"/>
                            </w:pPr>
                          </w:p>
                        </w:tc>
                      </w:tr>
                      <w:tr w:rsidR="00C23CC7" w14:paraId="429D4EDF"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3B39D5B2" w14:textId="77777777" w:rsidR="00C23CC7" w:rsidRDefault="00C23CC7">
                            <w:pPr>
                              <w:pStyle w:val="StandardWeb"/>
                              <w:spacing w:before="280" w:after="280" w:line="360" w:lineRule="auto"/>
                              <w:jc w:val="both"/>
                            </w:pPr>
                            <w:r>
                              <w:t xml:space="preserve">SPD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34C7E99A"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4598DE9"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2AA62319" w14:textId="77777777" w:rsidR="00C23CC7" w:rsidRDefault="00C23CC7">
                            <w:pPr>
                              <w:pStyle w:val="StandardWeb"/>
                              <w:spacing w:before="280" w:after="280" w:line="360" w:lineRule="auto"/>
                              <w:jc w:val="both"/>
                            </w:pPr>
                          </w:p>
                        </w:tc>
                      </w:tr>
                      <w:tr w:rsidR="00C23CC7" w14:paraId="5886598A"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27E7A438" w14:textId="77777777" w:rsidR="00C23CC7" w:rsidRDefault="00C23CC7">
                            <w:pPr>
                              <w:pStyle w:val="StandardWeb"/>
                              <w:spacing w:before="280" w:after="280" w:line="360" w:lineRule="auto"/>
                              <w:jc w:val="both"/>
                            </w:pPr>
                            <w:r>
                              <w:t>AfD</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C93BEB3"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B07C85F"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049EBB5C" w14:textId="77777777" w:rsidR="00C23CC7" w:rsidRDefault="00C23CC7">
                            <w:pPr>
                              <w:pStyle w:val="StandardWeb"/>
                              <w:spacing w:before="280" w:after="280" w:line="360" w:lineRule="auto"/>
                              <w:jc w:val="both"/>
                            </w:pPr>
                          </w:p>
                        </w:tc>
                      </w:tr>
                      <w:tr w:rsidR="00C23CC7" w14:paraId="7B80B8DA"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3525E7EA" w14:textId="77777777" w:rsidR="00C23CC7" w:rsidRDefault="00C23CC7">
                            <w:pPr>
                              <w:pStyle w:val="StandardWeb"/>
                              <w:spacing w:before="280" w:after="280" w:line="360" w:lineRule="auto"/>
                              <w:jc w:val="both"/>
                            </w:pPr>
                            <w:r>
                              <w:t>FDP</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A3EBB40"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3A2456B"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234DD212" w14:textId="77777777" w:rsidR="00C23CC7" w:rsidRDefault="00C23CC7">
                            <w:pPr>
                              <w:pStyle w:val="StandardWeb"/>
                              <w:spacing w:before="280" w:after="280" w:line="360" w:lineRule="auto"/>
                              <w:jc w:val="both"/>
                            </w:pPr>
                          </w:p>
                        </w:tc>
                      </w:tr>
                      <w:tr w:rsidR="00C23CC7" w14:paraId="3A9CAFAB"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14408BDE" w14:textId="77777777" w:rsidR="00C23CC7" w:rsidRDefault="00C23CC7">
                            <w:pPr>
                              <w:pStyle w:val="StandardWeb"/>
                              <w:spacing w:before="280" w:after="280" w:line="360" w:lineRule="auto"/>
                              <w:jc w:val="both"/>
                            </w:pPr>
                            <w:r>
                              <w:t xml:space="preserve">Die Linke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B42831E"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1ACC39C"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2BD8E382" w14:textId="77777777" w:rsidR="00C23CC7" w:rsidRDefault="00C23CC7">
                            <w:pPr>
                              <w:pStyle w:val="StandardWeb"/>
                              <w:spacing w:before="280" w:after="280" w:line="360" w:lineRule="auto"/>
                              <w:jc w:val="both"/>
                            </w:pPr>
                          </w:p>
                        </w:tc>
                      </w:tr>
                      <w:tr w:rsidR="00C23CC7" w14:paraId="1B8D2F13"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280C0ADD" w14:textId="77777777" w:rsidR="00C23CC7" w:rsidRDefault="00C23CC7">
                            <w:pPr>
                              <w:pStyle w:val="StandardWeb"/>
                              <w:spacing w:before="280" w:after="280" w:line="360" w:lineRule="auto"/>
                              <w:jc w:val="both"/>
                            </w:pPr>
                            <w:r>
                              <w:t>B90/Grüne</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1098EA8"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6B2C316"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62F2E6CD" w14:textId="77777777" w:rsidR="00C23CC7" w:rsidRDefault="00C23CC7">
                            <w:pPr>
                              <w:pStyle w:val="StandardWeb"/>
                              <w:spacing w:before="280" w:after="280" w:line="360" w:lineRule="auto"/>
                              <w:jc w:val="both"/>
                            </w:pPr>
                          </w:p>
                        </w:tc>
                      </w:tr>
                      <w:tr w:rsidR="00C23CC7" w14:paraId="7FCF1BA2"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1253B543" w14:textId="77777777" w:rsidR="00C23CC7" w:rsidRDefault="00C23CC7">
                            <w:pPr>
                              <w:pStyle w:val="StandardWeb"/>
                              <w:spacing w:before="280" w:after="280" w:line="360" w:lineRule="auto"/>
                              <w:jc w:val="both"/>
                            </w:pPr>
                            <w:r>
                              <w:t xml:space="preserve">Fraktionslos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305D7826"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CD7151C"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32519BB4" w14:textId="77777777" w:rsidR="00C23CC7" w:rsidRDefault="00C23CC7">
                            <w:pPr>
                              <w:pStyle w:val="StandardWeb"/>
                              <w:spacing w:before="280" w:after="280" w:line="360" w:lineRule="auto"/>
                              <w:jc w:val="both"/>
                            </w:pPr>
                          </w:p>
                        </w:tc>
                      </w:tr>
                      <w:tr w:rsidR="00C23CC7" w14:paraId="2FCD9A44"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47640E7C" w14:textId="77777777" w:rsidR="00C23CC7" w:rsidRDefault="00C23CC7">
                            <w:pPr>
                              <w:pStyle w:val="StandardWeb"/>
                              <w:spacing w:before="280" w:after="280" w:line="360" w:lineRule="auto"/>
                              <w:jc w:val="both"/>
                            </w:pPr>
                            <w:r>
                              <w:rPr>
                                <w:b/>
                                <w:bCs/>
                              </w:rPr>
                              <w:t>Alter</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648C95F8"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00622CA8"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157C92D" w14:textId="77777777" w:rsidR="00C23CC7" w:rsidRDefault="00C23CC7">
                            <w:pPr>
                              <w:pStyle w:val="StandardWeb"/>
                              <w:spacing w:before="280" w:after="280" w:line="360" w:lineRule="auto"/>
                              <w:jc w:val="both"/>
                            </w:pPr>
                          </w:p>
                        </w:tc>
                      </w:tr>
                      <w:tr w:rsidR="00C23CC7" w14:paraId="725FE3B7"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7DA3FF89" w14:textId="77777777" w:rsidR="00C23CC7" w:rsidRDefault="00C23CC7">
                            <w:pPr>
                              <w:pStyle w:val="StandardWeb"/>
                              <w:spacing w:before="280" w:after="280" w:line="360" w:lineRule="auto"/>
                              <w:jc w:val="both"/>
                            </w:pPr>
                            <w:r>
                              <w:t>unter 39</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78F2CFF"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6ABE00C9"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16310A2B" w14:textId="77777777" w:rsidR="00C23CC7" w:rsidRDefault="00C23CC7">
                            <w:pPr>
                              <w:pStyle w:val="StandardWeb"/>
                              <w:spacing w:before="280" w:after="280" w:line="360" w:lineRule="auto"/>
                              <w:jc w:val="both"/>
                            </w:pPr>
                          </w:p>
                        </w:tc>
                      </w:tr>
                      <w:tr w:rsidR="00C23CC7" w14:paraId="4AD93927"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63AFEA59" w14:textId="77777777" w:rsidR="00C23CC7" w:rsidRDefault="00C23CC7">
                            <w:pPr>
                              <w:pStyle w:val="StandardWeb"/>
                              <w:spacing w:before="280" w:after="280" w:line="360" w:lineRule="auto"/>
                              <w:jc w:val="both"/>
                            </w:pPr>
                            <w:r>
                              <w:t xml:space="preserve">40 – 49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6EBE56BC"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712548C"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35424837" w14:textId="77777777" w:rsidR="00C23CC7" w:rsidRDefault="00C23CC7">
                            <w:pPr>
                              <w:pStyle w:val="StandardWeb"/>
                              <w:spacing w:before="280" w:after="280" w:line="360" w:lineRule="auto"/>
                              <w:jc w:val="both"/>
                            </w:pPr>
                          </w:p>
                        </w:tc>
                      </w:tr>
                      <w:tr w:rsidR="00C23CC7" w14:paraId="3A88FFBF"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0A725879" w14:textId="77777777" w:rsidR="00C23CC7" w:rsidRDefault="00C23CC7">
                            <w:pPr>
                              <w:pStyle w:val="StandardWeb"/>
                              <w:spacing w:before="280" w:after="280" w:line="360" w:lineRule="auto"/>
                              <w:jc w:val="both"/>
                            </w:pPr>
                            <w:r>
                              <w:t>50 - 59</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5FB8E27C"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52D5A8A8"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4074D" w14:textId="77777777" w:rsidR="00C23CC7" w:rsidRDefault="00C23CC7">
                            <w:pPr>
                              <w:pStyle w:val="StandardWeb"/>
                              <w:spacing w:before="280" w:after="280" w:line="360" w:lineRule="auto"/>
                              <w:jc w:val="both"/>
                            </w:pPr>
                          </w:p>
                        </w:tc>
                      </w:tr>
                      <w:tr w:rsidR="00C23CC7" w14:paraId="292E9C3E"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34C81602" w14:textId="77777777" w:rsidR="00C23CC7" w:rsidRDefault="00C23CC7">
                            <w:pPr>
                              <w:pStyle w:val="StandardWeb"/>
                              <w:spacing w:before="280" w:after="280" w:line="360" w:lineRule="auto"/>
                              <w:jc w:val="both"/>
                            </w:pPr>
                            <w:r>
                              <w:t xml:space="preserve">über 60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B011979"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743B337C"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1E33180E" w14:textId="77777777" w:rsidR="00C23CC7" w:rsidRDefault="00C23CC7">
                            <w:pPr>
                              <w:pStyle w:val="StandardWeb"/>
                              <w:spacing w:before="280" w:after="280" w:line="360" w:lineRule="auto"/>
                              <w:jc w:val="both"/>
                            </w:pPr>
                          </w:p>
                        </w:tc>
                      </w:tr>
                      <w:tr w:rsidR="00C23CC7" w14:paraId="1D276EA5"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7C2CB11D" w14:textId="77777777" w:rsidR="00C23CC7" w:rsidRDefault="00C23CC7">
                            <w:pPr>
                              <w:pStyle w:val="StandardWeb"/>
                              <w:spacing w:before="280" w:after="280" w:line="360" w:lineRule="auto"/>
                              <w:jc w:val="both"/>
                            </w:pPr>
                            <w:r>
                              <w:rPr>
                                <w:b/>
                                <w:bCs/>
                              </w:rPr>
                              <w:t>Bildungsabschluss</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5993A762"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0895291"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7F3130BB" w14:textId="77777777" w:rsidR="00C23CC7" w:rsidRDefault="00C23CC7">
                            <w:pPr>
                              <w:pStyle w:val="StandardWeb"/>
                              <w:spacing w:before="280" w:after="280" w:line="360" w:lineRule="auto"/>
                              <w:jc w:val="both"/>
                            </w:pPr>
                          </w:p>
                        </w:tc>
                      </w:tr>
                      <w:tr w:rsidR="00C23CC7" w14:paraId="431EBC22"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0CCC7B66" w14:textId="77777777" w:rsidR="00C23CC7" w:rsidRDefault="00C23CC7">
                            <w:pPr>
                              <w:pStyle w:val="StandardWeb"/>
                              <w:spacing w:before="280" w:after="280" w:line="360" w:lineRule="auto"/>
                              <w:jc w:val="both"/>
                            </w:pPr>
                            <w:r>
                              <w:t>Akademischer Abschluss</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BA6A829"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638DF7E5"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86C0593" w14:textId="77777777" w:rsidR="00C23CC7" w:rsidRDefault="00C23CC7">
                            <w:pPr>
                              <w:pStyle w:val="StandardWeb"/>
                              <w:spacing w:before="280" w:after="280" w:line="360" w:lineRule="auto"/>
                              <w:jc w:val="both"/>
                            </w:pPr>
                          </w:p>
                        </w:tc>
                      </w:tr>
                      <w:tr w:rsidR="00C23CC7" w14:paraId="448B000E"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0D243521" w14:textId="77777777" w:rsidR="00C23CC7" w:rsidRDefault="00C23CC7">
                            <w:pPr>
                              <w:pStyle w:val="StandardWeb"/>
                              <w:spacing w:before="280" w:after="280" w:line="360" w:lineRule="auto"/>
                              <w:jc w:val="both"/>
                            </w:pPr>
                            <w:r>
                              <w:t>Hochschulreife</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116DF1F"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257A8194"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67C9D205" w14:textId="77777777" w:rsidR="00C23CC7" w:rsidRDefault="00C23CC7">
                            <w:pPr>
                              <w:pStyle w:val="StandardWeb"/>
                              <w:spacing w:before="280" w:after="280" w:line="360" w:lineRule="auto"/>
                              <w:jc w:val="both"/>
                            </w:pPr>
                          </w:p>
                        </w:tc>
                      </w:tr>
                      <w:tr w:rsidR="00C23CC7" w14:paraId="64B52513"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238DE4B1" w14:textId="77777777" w:rsidR="00C23CC7" w:rsidRDefault="00C23CC7">
                            <w:pPr>
                              <w:pStyle w:val="StandardWeb"/>
                              <w:spacing w:before="280" w:after="280" w:line="360" w:lineRule="auto"/>
                              <w:jc w:val="both"/>
                            </w:pPr>
                            <w:r>
                              <w:t>Mittlere Reife</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58B1858"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1431AABC"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506F9BB4" w14:textId="77777777" w:rsidR="00C23CC7" w:rsidRDefault="00C23CC7">
                            <w:pPr>
                              <w:pStyle w:val="StandardWeb"/>
                              <w:spacing w:before="280" w:after="280" w:line="360" w:lineRule="auto"/>
                              <w:jc w:val="both"/>
                            </w:pPr>
                          </w:p>
                        </w:tc>
                      </w:tr>
                      <w:tr w:rsidR="00C23CC7" w14:paraId="1C77E813" w14:textId="77777777">
                        <w:trPr>
                          <w:trHeight w:val="244"/>
                        </w:trPr>
                        <w:tc>
                          <w:tcPr>
                            <w:tcW w:w="2589" w:type="dxa"/>
                            <w:tcBorders>
                              <w:top w:val="single" w:sz="4" w:space="0" w:color="000000"/>
                              <w:left w:val="single" w:sz="4" w:space="0" w:color="000000"/>
                              <w:bottom w:val="single" w:sz="4" w:space="0" w:color="000000"/>
                              <w:right w:val="single" w:sz="4" w:space="0" w:color="000000"/>
                            </w:tcBorders>
                            <w:shd w:val="clear" w:color="auto" w:fill="auto"/>
                          </w:tcPr>
                          <w:p w14:paraId="145C3E32" w14:textId="77777777" w:rsidR="00C23CC7" w:rsidRDefault="00C23CC7">
                            <w:pPr>
                              <w:pStyle w:val="StandardWeb"/>
                              <w:spacing w:before="280" w:after="280" w:line="360" w:lineRule="auto"/>
                              <w:jc w:val="both"/>
                            </w:pPr>
                            <w:r>
                              <w:t xml:space="preserve">Hauptschulabschluss </w:t>
                            </w: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31CAB40B" w14:textId="77777777" w:rsidR="00C23CC7" w:rsidRDefault="00C23CC7">
                            <w:pPr>
                              <w:pStyle w:val="StandardWeb"/>
                              <w:spacing w:before="280" w:after="280" w:line="360" w:lineRule="auto"/>
                              <w:jc w:val="both"/>
                            </w:pPr>
                          </w:p>
                        </w:tc>
                        <w:tc>
                          <w:tcPr>
                            <w:tcW w:w="1395" w:type="dxa"/>
                            <w:gridSpan w:val="2"/>
                            <w:tcBorders>
                              <w:top w:val="single" w:sz="4" w:space="0" w:color="000000"/>
                              <w:left w:val="single" w:sz="4" w:space="0" w:color="000000"/>
                              <w:bottom w:val="single" w:sz="4" w:space="0" w:color="000000"/>
                              <w:right w:val="single" w:sz="4" w:space="0" w:color="000000"/>
                            </w:tcBorders>
                            <w:shd w:val="clear" w:color="auto" w:fill="auto"/>
                          </w:tcPr>
                          <w:p w14:paraId="4869E675" w14:textId="77777777" w:rsidR="00C23CC7" w:rsidRDefault="00C23CC7">
                            <w:pPr>
                              <w:pStyle w:val="StandardWeb"/>
                              <w:spacing w:before="280" w:after="280" w:line="360" w:lineRule="auto"/>
                              <w:jc w:val="both"/>
                            </w:pPr>
                          </w:p>
                        </w:tc>
                        <w:tc>
                          <w:tcPr>
                            <w:tcW w:w="1393" w:type="dxa"/>
                            <w:gridSpan w:val="2"/>
                            <w:tcBorders>
                              <w:top w:val="single" w:sz="4" w:space="0" w:color="000000"/>
                              <w:left w:val="single" w:sz="4" w:space="0" w:color="000000"/>
                              <w:bottom w:val="single" w:sz="4" w:space="0" w:color="000000"/>
                              <w:right w:val="single" w:sz="4" w:space="0" w:color="000000"/>
                            </w:tcBorders>
                            <w:shd w:val="clear" w:color="auto" w:fill="auto"/>
                          </w:tcPr>
                          <w:p w14:paraId="21BAF5E4" w14:textId="77777777" w:rsidR="00C23CC7" w:rsidRDefault="00C23CC7">
                            <w:pPr>
                              <w:pStyle w:val="StandardWeb"/>
                              <w:spacing w:before="280" w:after="280" w:line="360" w:lineRule="auto"/>
                              <w:jc w:val="both"/>
                            </w:pPr>
                          </w:p>
                        </w:tc>
                      </w:tr>
                    </w:tbl>
                    <w:p w14:paraId="3F0ED5E1" w14:textId="77777777" w:rsidR="00C23CC7" w:rsidRDefault="00C23CC7" w:rsidP="00610BAC">
                      <w:pPr>
                        <w:pStyle w:val="Rahmeninhalt"/>
                      </w:pPr>
                    </w:p>
                  </w:txbxContent>
                </v:textbox>
                <w10:wrap type="square"/>
              </v:rect>
            </w:pict>
          </mc:Fallback>
        </mc:AlternateContent>
      </w:r>
    </w:p>
    <w:p w14:paraId="673C4706" w14:textId="77777777" w:rsidR="00610BAC" w:rsidRDefault="00610BAC" w:rsidP="00610BAC">
      <w:pPr>
        <w:pStyle w:val="StandardWeb"/>
        <w:spacing w:line="360" w:lineRule="auto"/>
        <w:jc w:val="both"/>
      </w:pPr>
    </w:p>
    <w:p w14:paraId="0E7DA506" w14:textId="77777777" w:rsidR="00610BAC" w:rsidRDefault="00610BAC" w:rsidP="00610BAC">
      <w:pPr>
        <w:pStyle w:val="StandardWeb"/>
        <w:spacing w:line="360" w:lineRule="auto"/>
        <w:jc w:val="both"/>
      </w:pPr>
    </w:p>
    <w:p w14:paraId="0530839E" w14:textId="77777777" w:rsidR="00610BAC" w:rsidRDefault="00610BAC" w:rsidP="00610BAC">
      <w:pPr>
        <w:spacing w:line="360" w:lineRule="auto"/>
        <w:jc w:val="both"/>
      </w:pPr>
    </w:p>
    <w:p w14:paraId="3135ECDC" w14:textId="77777777" w:rsidR="00610BAC" w:rsidRDefault="00610BAC" w:rsidP="00610BAC">
      <w:pPr>
        <w:spacing w:line="360" w:lineRule="auto"/>
        <w:jc w:val="both"/>
      </w:pPr>
    </w:p>
    <w:p w14:paraId="7CCC910E" w14:textId="77777777" w:rsidR="00610BAC" w:rsidRDefault="00610BAC" w:rsidP="00610BAC">
      <w:pPr>
        <w:spacing w:line="360" w:lineRule="auto"/>
        <w:jc w:val="both"/>
      </w:pPr>
    </w:p>
    <w:p w14:paraId="4EE5BDD2" w14:textId="77777777" w:rsidR="00610BAC" w:rsidRDefault="00610BAC" w:rsidP="00610BAC">
      <w:pPr>
        <w:pStyle w:val="berschrift1"/>
        <w:spacing w:line="360" w:lineRule="auto"/>
        <w:jc w:val="both"/>
      </w:pPr>
    </w:p>
    <w:p w14:paraId="5EB00551" w14:textId="77777777" w:rsidR="00610BAC" w:rsidRDefault="00610BAC" w:rsidP="00610BAC">
      <w:pPr>
        <w:pStyle w:val="berschrift1"/>
        <w:spacing w:line="360" w:lineRule="auto"/>
        <w:jc w:val="both"/>
      </w:pPr>
    </w:p>
    <w:p w14:paraId="21C8E113" w14:textId="77777777" w:rsidR="00610BAC" w:rsidRDefault="00610BAC" w:rsidP="00610BAC">
      <w:pPr>
        <w:pStyle w:val="berschrift1"/>
        <w:spacing w:line="360" w:lineRule="auto"/>
        <w:jc w:val="both"/>
      </w:pPr>
    </w:p>
    <w:p w14:paraId="326F57EA" w14:textId="77777777" w:rsidR="00610BAC" w:rsidRDefault="00610BAC" w:rsidP="00610BAC">
      <w:pPr>
        <w:spacing w:line="360" w:lineRule="auto"/>
        <w:jc w:val="both"/>
        <w:rPr>
          <w:lang w:eastAsia="en-US"/>
        </w:rPr>
      </w:pPr>
    </w:p>
    <w:p w14:paraId="748C86D1" w14:textId="77777777" w:rsidR="00610BAC" w:rsidRDefault="00610BAC" w:rsidP="00610BAC">
      <w:pPr>
        <w:spacing w:line="360" w:lineRule="auto"/>
        <w:jc w:val="both"/>
        <w:rPr>
          <w:sz w:val="15"/>
          <w:szCs w:val="15"/>
          <w:lang w:eastAsia="en-US"/>
        </w:rPr>
      </w:pPr>
      <w:r>
        <w:rPr>
          <w:sz w:val="15"/>
          <w:szCs w:val="15"/>
          <w:lang w:eastAsia="en-US"/>
        </w:rPr>
        <w:t xml:space="preserve">       </w:t>
      </w:r>
    </w:p>
    <w:p w14:paraId="4E1D05D2" w14:textId="77777777" w:rsidR="00610BAC" w:rsidRDefault="00610BAC" w:rsidP="00610BAC">
      <w:pPr>
        <w:spacing w:line="360" w:lineRule="auto"/>
        <w:jc w:val="both"/>
        <w:rPr>
          <w:sz w:val="15"/>
          <w:szCs w:val="15"/>
          <w:lang w:eastAsia="en-US"/>
        </w:rPr>
      </w:pPr>
    </w:p>
    <w:p w14:paraId="4A7539E8" w14:textId="77777777" w:rsidR="00610BAC" w:rsidRDefault="00610BAC" w:rsidP="00610BAC">
      <w:pPr>
        <w:spacing w:line="360" w:lineRule="auto"/>
        <w:jc w:val="both"/>
        <w:rPr>
          <w:sz w:val="15"/>
          <w:szCs w:val="15"/>
          <w:lang w:eastAsia="en-US"/>
        </w:rPr>
      </w:pPr>
    </w:p>
    <w:p w14:paraId="0E3B5359" w14:textId="77777777" w:rsidR="00610BAC" w:rsidRDefault="00610BAC" w:rsidP="00610BAC">
      <w:pPr>
        <w:spacing w:line="360" w:lineRule="auto"/>
        <w:jc w:val="both"/>
        <w:rPr>
          <w:sz w:val="15"/>
          <w:szCs w:val="15"/>
          <w:lang w:eastAsia="en-US"/>
        </w:rPr>
      </w:pPr>
    </w:p>
    <w:p w14:paraId="14F93D8C" w14:textId="77777777" w:rsidR="00610BAC" w:rsidRDefault="00610BAC" w:rsidP="00610BAC">
      <w:pPr>
        <w:spacing w:line="360" w:lineRule="auto"/>
        <w:jc w:val="both"/>
        <w:rPr>
          <w:sz w:val="15"/>
          <w:szCs w:val="15"/>
          <w:lang w:eastAsia="en-US"/>
        </w:rPr>
      </w:pPr>
    </w:p>
    <w:p w14:paraId="38BAF0E3" w14:textId="77777777" w:rsidR="00610BAC" w:rsidRDefault="00610BAC" w:rsidP="00610BAC">
      <w:pPr>
        <w:spacing w:line="360" w:lineRule="auto"/>
        <w:jc w:val="both"/>
        <w:rPr>
          <w:sz w:val="15"/>
          <w:szCs w:val="15"/>
          <w:lang w:eastAsia="en-US"/>
        </w:rPr>
      </w:pPr>
    </w:p>
    <w:p w14:paraId="76B803D0" w14:textId="77777777" w:rsidR="00610BAC" w:rsidRDefault="00610BAC" w:rsidP="00610BAC">
      <w:pPr>
        <w:spacing w:line="360" w:lineRule="auto"/>
        <w:jc w:val="both"/>
        <w:rPr>
          <w:sz w:val="15"/>
          <w:szCs w:val="15"/>
          <w:lang w:eastAsia="en-US"/>
        </w:rPr>
      </w:pPr>
    </w:p>
    <w:p w14:paraId="0C772A1E" w14:textId="77777777" w:rsidR="00610BAC" w:rsidRDefault="00610BAC" w:rsidP="00610BAC">
      <w:pPr>
        <w:spacing w:line="360" w:lineRule="auto"/>
        <w:jc w:val="both"/>
        <w:rPr>
          <w:sz w:val="15"/>
          <w:szCs w:val="15"/>
          <w:lang w:eastAsia="en-US"/>
        </w:rPr>
      </w:pPr>
    </w:p>
    <w:p w14:paraId="52977592" w14:textId="77777777" w:rsidR="00610BAC" w:rsidRDefault="00610BAC" w:rsidP="00610BAC">
      <w:pPr>
        <w:spacing w:line="360" w:lineRule="auto"/>
        <w:jc w:val="both"/>
        <w:rPr>
          <w:sz w:val="15"/>
          <w:szCs w:val="15"/>
          <w:lang w:eastAsia="en-US"/>
        </w:rPr>
      </w:pPr>
    </w:p>
    <w:p w14:paraId="1786567B" w14:textId="77777777" w:rsidR="00610BAC" w:rsidRDefault="00610BAC" w:rsidP="00610BAC">
      <w:pPr>
        <w:spacing w:line="360" w:lineRule="auto"/>
        <w:jc w:val="both"/>
        <w:rPr>
          <w:sz w:val="15"/>
          <w:szCs w:val="15"/>
          <w:lang w:eastAsia="en-US"/>
        </w:rPr>
      </w:pPr>
    </w:p>
    <w:p w14:paraId="17B06A81" w14:textId="77777777" w:rsidR="00610BAC" w:rsidRDefault="00610BAC" w:rsidP="00610BAC">
      <w:pPr>
        <w:spacing w:line="360" w:lineRule="auto"/>
        <w:jc w:val="both"/>
        <w:rPr>
          <w:sz w:val="15"/>
          <w:szCs w:val="15"/>
          <w:lang w:eastAsia="en-US"/>
        </w:rPr>
      </w:pPr>
    </w:p>
    <w:p w14:paraId="65F284B8" w14:textId="77777777" w:rsidR="00610BAC" w:rsidRDefault="00610BAC" w:rsidP="00610BAC">
      <w:pPr>
        <w:spacing w:line="360" w:lineRule="auto"/>
        <w:jc w:val="both"/>
        <w:rPr>
          <w:sz w:val="15"/>
          <w:szCs w:val="15"/>
          <w:lang w:eastAsia="en-US"/>
        </w:rPr>
      </w:pPr>
    </w:p>
    <w:p w14:paraId="23DA66FB" w14:textId="77777777" w:rsidR="00610BAC" w:rsidRDefault="00610BAC" w:rsidP="00610BAC">
      <w:pPr>
        <w:spacing w:line="360" w:lineRule="auto"/>
        <w:jc w:val="both"/>
        <w:rPr>
          <w:sz w:val="15"/>
          <w:szCs w:val="15"/>
          <w:lang w:eastAsia="en-US"/>
        </w:rPr>
      </w:pPr>
    </w:p>
    <w:p w14:paraId="0CAD6063" w14:textId="77777777" w:rsidR="00610BAC" w:rsidRDefault="00610BAC" w:rsidP="00610BAC">
      <w:pPr>
        <w:spacing w:line="360" w:lineRule="auto"/>
        <w:jc w:val="both"/>
        <w:rPr>
          <w:sz w:val="15"/>
          <w:szCs w:val="15"/>
          <w:lang w:eastAsia="en-US"/>
        </w:rPr>
      </w:pPr>
      <w:r>
        <w:rPr>
          <w:sz w:val="15"/>
          <w:szCs w:val="15"/>
          <w:lang w:eastAsia="en-US"/>
        </w:rPr>
        <w:t xml:space="preserve">       </w:t>
      </w:r>
    </w:p>
    <w:p w14:paraId="72576817" w14:textId="77777777" w:rsidR="00610BAC" w:rsidRDefault="00610BAC" w:rsidP="00610BAC">
      <w:pPr>
        <w:spacing w:line="360" w:lineRule="auto"/>
        <w:jc w:val="both"/>
        <w:rPr>
          <w:sz w:val="15"/>
          <w:szCs w:val="15"/>
          <w:lang w:eastAsia="en-US"/>
        </w:rPr>
      </w:pPr>
    </w:p>
    <w:p w14:paraId="1E41280E" w14:textId="77777777" w:rsidR="00610BAC" w:rsidRDefault="00610BAC" w:rsidP="00610BAC">
      <w:pPr>
        <w:spacing w:line="360" w:lineRule="auto"/>
        <w:jc w:val="both"/>
        <w:rPr>
          <w:sz w:val="15"/>
          <w:szCs w:val="15"/>
          <w:lang w:eastAsia="en-US"/>
        </w:rPr>
      </w:pPr>
    </w:p>
    <w:p w14:paraId="44AA5191" w14:textId="77777777" w:rsidR="00610BAC" w:rsidRDefault="00610BAC" w:rsidP="00610BAC">
      <w:pPr>
        <w:spacing w:line="360" w:lineRule="auto"/>
        <w:jc w:val="both"/>
        <w:rPr>
          <w:sz w:val="15"/>
          <w:szCs w:val="15"/>
          <w:lang w:eastAsia="en-US"/>
        </w:rPr>
      </w:pPr>
    </w:p>
    <w:p w14:paraId="5507EF28" w14:textId="77777777" w:rsidR="00610BAC" w:rsidRDefault="00610BAC" w:rsidP="00610BAC">
      <w:pPr>
        <w:spacing w:line="360" w:lineRule="auto"/>
        <w:jc w:val="both"/>
        <w:rPr>
          <w:sz w:val="15"/>
          <w:szCs w:val="15"/>
          <w:lang w:eastAsia="en-US"/>
        </w:rPr>
      </w:pPr>
    </w:p>
    <w:p w14:paraId="2C6EB650" w14:textId="77777777" w:rsidR="00610BAC" w:rsidRDefault="00610BAC" w:rsidP="00610BAC">
      <w:pPr>
        <w:spacing w:line="360" w:lineRule="auto"/>
        <w:jc w:val="both"/>
        <w:rPr>
          <w:sz w:val="15"/>
          <w:szCs w:val="15"/>
          <w:lang w:eastAsia="en-US"/>
        </w:rPr>
      </w:pPr>
    </w:p>
    <w:p w14:paraId="2E54DA4E" w14:textId="77777777" w:rsidR="00610BAC" w:rsidRDefault="00610BAC" w:rsidP="00610BAC">
      <w:pPr>
        <w:spacing w:line="360" w:lineRule="auto"/>
        <w:jc w:val="both"/>
        <w:rPr>
          <w:sz w:val="15"/>
          <w:szCs w:val="15"/>
          <w:lang w:eastAsia="en-US"/>
        </w:rPr>
      </w:pPr>
    </w:p>
    <w:p w14:paraId="0847A181" w14:textId="77777777" w:rsidR="00610BAC" w:rsidRDefault="00610BAC" w:rsidP="00610BAC">
      <w:pPr>
        <w:spacing w:line="360" w:lineRule="auto"/>
        <w:jc w:val="both"/>
        <w:rPr>
          <w:sz w:val="15"/>
          <w:szCs w:val="15"/>
          <w:lang w:eastAsia="en-US"/>
        </w:rPr>
      </w:pPr>
      <w:r>
        <w:rPr>
          <w:sz w:val="15"/>
          <w:szCs w:val="15"/>
          <w:lang w:eastAsia="en-US"/>
        </w:rPr>
        <w:t xml:space="preserve">       </w:t>
      </w:r>
    </w:p>
    <w:p w14:paraId="3F0B8A0F" w14:textId="77777777" w:rsidR="00610BAC" w:rsidRDefault="00610BAC" w:rsidP="00610BAC">
      <w:pPr>
        <w:spacing w:line="360" w:lineRule="auto"/>
        <w:jc w:val="both"/>
        <w:rPr>
          <w:b/>
          <w:bCs/>
          <w:sz w:val="15"/>
          <w:szCs w:val="15"/>
          <w:u w:val="single"/>
          <w:lang w:eastAsia="en-US"/>
        </w:rPr>
      </w:pPr>
      <w:r>
        <w:rPr>
          <w:b/>
          <w:bCs/>
          <w:sz w:val="15"/>
          <w:szCs w:val="15"/>
          <w:u w:val="single"/>
          <w:lang w:eastAsia="en-US"/>
        </w:rPr>
        <w:t>Exemplarischer Aufbau Tabelle 1</w:t>
      </w:r>
    </w:p>
    <w:p w14:paraId="38BC4421" w14:textId="77777777" w:rsidR="00610BAC" w:rsidRDefault="00610BAC" w:rsidP="00610BAC">
      <w:pPr>
        <w:spacing w:line="360" w:lineRule="auto"/>
        <w:jc w:val="both"/>
        <w:rPr>
          <w:sz w:val="15"/>
          <w:szCs w:val="15"/>
          <w:lang w:eastAsia="en-US"/>
        </w:rPr>
      </w:pPr>
      <w:r>
        <w:rPr>
          <w:sz w:val="15"/>
          <w:szCs w:val="15"/>
          <w:lang w:eastAsia="en-US"/>
        </w:rPr>
        <w:t xml:space="preserve">       Anmerkungen:</w:t>
      </w:r>
      <w:r>
        <w:rPr>
          <w:i/>
          <w:iCs/>
          <w:sz w:val="15"/>
          <w:szCs w:val="15"/>
          <w:lang w:eastAsia="en-US"/>
        </w:rPr>
        <w:t xml:space="preserve"> f</w:t>
      </w:r>
      <w:r>
        <w:rPr>
          <w:sz w:val="15"/>
          <w:szCs w:val="15"/>
          <w:lang w:eastAsia="en-US"/>
        </w:rPr>
        <w:t xml:space="preserve"> = Anteilswerte </w:t>
      </w:r>
    </w:p>
    <w:p w14:paraId="298E884C" w14:textId="77777777" w:rsidR="00610BAC" w:rsidRDefault="00610BAC" w:rsidP="00610BAC">
      <w:pPr>
        <w:spacing w:line="360" w:lineRule="auto"/>
        <w:jc w:val="both"/>
        <w:rPr>
          <w:sz w:val="15"/>
          <w:szCs w:val="15"/>
          <w:lang w:eastAsia="en-US"/>
        </w:rPr>
      </w:pPr>
    </w:p>
    <w:p w14:paraId="5C0F8B12" w14:textId="77777777" w:rsidR="00610BAC" w:rsidRPr="00636F35" w:rsidRDefault="00610BAC" w:rsidP="00610BAC">
      <w:pPr>
        <w:spacing w:line="360" w:lineRule="auto"/>
        <w:jc w:val="both"/>
        <w:rPr>
          <w:sz w:val="15"/>
          <w:szCs w:val="15"/>
          <w:lang w:eastAsia="en-US"/>
        </w:rPr>
      </w:pPr>
      <w:r>
        <w:rPr>
          <w:rFonts w:ascii="TimesNewRomanPSMT" w:hAnsi="TimesNewRomanPSMT"/>
          <w:b/>
          <w:bCs/>
        </w:rPr>
        <w:t>Tabelle 2</w:t>
      </w:r>
      <w:r>
        <w:rPr>
          <w:rFonts w:ascii="TimesNewRomanPSMT" w:hAnsi="TimesNewRomanPSMT"/>
        </w:rPr>
        <w:t xml:space="preserve"> </w:t>
      </w:r>
      <w:r w:rsidR="008C4B17">
        <w:rPr>
          <w:rFonts w:ascii="TimesNewRomanPSMT" w:hAnsi="TimesNewRomanPSMT"/>
        </w:rPr>
        <w:t>zeigt die Ergebnisse einer</w:t>
      </w:r>
      <w:r>
        <w:rPr>
          <w:rFonts w:ascii="TimesNewRomanPSMT" w:hAnsi="TimesNewRomanPSMT"/>
        </w:rPr>
        <w:t xml:space="preserve"> deskriptive</w:t>
      </w:r>
      <w:r w:rsidR="008C4B17">
        <w:rPr>
          <w:rFonts w:ascii="TimesNewRomanPSMT" w:hAnsi="TimesNewRomanPSMT"/>
        </w:rPr>
        <w:t>n</w:t>
      </w:r>
      <w:r>
        <w:rPr>
          <w:rFonts w:ascii="TimesNewRomanPSMT" w:hAnsi="TimesNewRomanPSMT"/>
        </w:rPr>
        <w:t xml:space="preserve"> Statistik speziell für den jeweiligen Frauenanteil der Gruppen. </w:t>
      </w:r>
      <w:r w:rsidR="008C4B17">
        <w:rPr>
          <w:rFonts w:ascii="TimesNewRomanPSMT" w:hAnsi="TimesNewRomanPSMT"/>
        </w:rPr>
        <w:t>xxx</w:t>
      </w:r>
      <w:r>
        <w:rPr>
          <w:rFonts w:ascii="TimesNewRomanPSMT" w:hAnsi="TimesNewRomanPSMT"/>
        </w:rPr>
        <w:t xml:space="preserve">Sie soll zeigen, wie sehr männliche und weibliche Abgeordnete voneinander abgewichen sind. In dieser Tabelle soll zunächst noch keine Berücksichtigung der Kontrollvariablen stattfinden. </w:t>
      </w:r>
    </w:p>
    <w:p w14:paraId="5B572BF8" w14:textId="77777777" w:rsidR="00610BAC" w:rsidRDefault="00610BAC" w:rsidP="00610BAC">
      <w:pPr>
        <w:spacing w:beforeAutospacing="1" w:afterAutospacing="1" w:line="360" w:lineRule="auto"/>
        <w:jc w:val="both"/>
      </w:pPr>
      <w:r>
        <w:rPr>
          <w:rFonts w:ascii="TimesNewRomanPSMT" w:hAnsi="TimesNewRomanPSMT"/>
        </w:rPr>
        <w:lastRenderedPageBreak/>
        <w:t>Präimplantationsdiagnostik</w:t>
      </w:r>
    </w:p>
    <w:p w14:paraId="3A3EC1A7" w14:textId="77777777" w:rsidR="00610BAC" w:rsidRDefault="00610BAC" w:rsidP="00610BAC">
      <w:pPr>
        <w:spacing w:line="360" w:lineRule="auto"/>
        <w:jc w:val="both"/>
        <w:rPr>
          <w:sz w:val="15"/>
          <w:szCs w:val="15"/>
          <w:lang w:eastAsia="en-US"/>
        </w:rPr>
      </w:pPr>
      <w:r>
        <w:rPr>
          <w:noProof/>
          <w:sz w:val="15"/>
          <w:szCs w:val="15"/>
          <w:lang w:eastAsia="en-US"/>
        </w:rPr>
        <mc:AlternateContent>
          <mc:Choice Requires="wps">
            <w:drawing>
              <wp:anchor distT="0" distB="0" distL="89535" distR="89535" simplePos="0" relativeHeight="251660288" behindDoc="0" locked="0" layoutInCell="1" allowOverlap="1" wp14:anchorId="2614985A" wp14:editId="7F258564">
                <wp:simplePos x="0" y="0"/>
                <wp:positionH relativeFrom="column">
                  <wp:posOffset>95885</wp:posOffset>
                </wp:positionH>
                <wp:positionV relativeFrom="paragraph">
                  <wp:posOffset>167640</wp:posOffset>
                </wp:positionV>
                <wp:extent cx="4871720" cy="13336905"/>
                <wp:effectExtent l="0" t="0" r="0" b="0"/>
                <wp:wrapSquare wrapText="bothSides"/>
                <wp:docPr id="3" name="Rahmen2"/>
                <wp:cNvGraphicFramePr/>
                <a:graphic xmlns:a="http://schemas.openxmlformats.org/drawingml/2006/main">
                  <a:graphicData uri="http://schemas.microsoft.com/office/word/2010/wordprocessingShape">
                    <wps:wsp>
                      <wps:cNvSpPr/>
                      <wps:spPr>
                        <a:xfrm>
                          <a:off x="0" y="0"/>
                          <a:ext cx="4871160" cy="133362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7671" w:type="dxa"/>
                              <w:tblCellMar>
                                <w:left w:w="70" w:type="dxa"/>
                                <w:right w:w="70" w:type="dxa"/>
                              </w:tblCellMar>
                              <w:tblLook w:val="0000" w:firstRow="0" w:lastRow="0" w:firstColumn="0" w:lastColumn="0" w:noHBand="0" w:noVBand="0"/>
                            </w:tblPr>
                            <w:tblGrid>
                              <w:gridCol w:w="2590"/>
                              <w:gridCol w:w="324"/>
                              <w:gridCol w:w="482"/>
                              <w:gridCol w:w="41"/>
                              <w:gridCol w:w="284"/>
                              <w:gridCol w:w="564"/>
                              <w:gridCol w:w="375"/>
                              <w:gridCol w:w="432"/>
                              <w:gridCol w:w="414"/>
                              <w:gridCol w:w="473"/>
                              <w:gridCol w:w="409"/>
                              <w:gridCol w:w="397"/>
                              <w:gridCol w:w="469"/>
                              <w:gridCol w:w="417"/>
                            </w:tblGrid>
                            <w:tr w:rsidR="00C23CC7" w14:paraId="20D8A459" w14:textId="77777777" w:rsidTr="00C23CC7">
                              <w:trPr>
                                <w:trHeight w:val="151"/>
                              </w:trPr>
                              <w:tc>
                                <w:tcPr>
                                  <w:tcW w:w="2590" w:type="dxa"/>
                                  <w:shd w:val="clear" w:color="auto" w:fill="auto"/>
                                </w:tcPr>
                                <w:p w14:paraId="42242FD9" w14:textId="77777777" w:rsidR="00C23CC7" w:rsidRDefault="00C23CC7">
                                  <w:pPr>
                                    <w:spacing w:beforeAutospacing="1" w:afterAutospacing="1" w:line="360" w:lineRule="auto"/>
                                    <w:jc w:val="both"/>
                                  </w:pP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014C6D8E" w14:textId="77777777" w:rsidR="00C23CC7" w:rsidRDefault="00C23CC7">
                                  <w:pPr>
                                    <w:pStyle w:val="StandardWeb"/>
                                    <w:spacing w:before="280" w:after="280" w:line="360" w:lineRule="auto"/>
                                    <w:jc w:val="both"/>
                                  </w:pPr>
                                  <w:r>
                                    <w:t>Abstimmung</w:t>
                                  </w: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6C138C44" w14:textId="77777777" w:rsidR="00C23CC7" w:rsidRDefault="00C23CC7">
                                  <w:pPr>
                                    <w:pStyle w:val="StandardWeb"/>
                                    <w:spacing w:before="280" w:after="280" w:line="360" w:lineRule="auto"/>
                                    <w:jc w:val="both"/>
                                  </w:pPr>
                                  <w:r>
                                    <w:t>Abstimmung</w:t>
                                  </w: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44F908EF" w14:textId="77777777" w:rsidR="00C23CC7" w:rsidRDefault="00C23CC7">
                                  <w:pPr>
                                    <w:pStyle w:val="StandardWeb"/>
                                    <w:spacing w:before="280" w:after="280" w:line="360" w:lineRule="auto"/>
                                    <w:jc w:val="both"/>
                                  </w:pPr>
                                  <w:r>
                                    <w:t>Abstimmung</w:t>
                                  </w:r>
                                </w:p>
                              </w:tc>
                            </w:tr>
                            <w:tr w:rsidR="00C23CC7" w14:paraId="5ABC49A0" w14:textId="77777777" w:rsidTr="00C23CC7">
                              <w:trPr>
                                <w:trHeight w:val="150"/>
                              </w:trPr>
                              <w:tc>
                                <w:tcPr>
                                  <w:tcW w:w="2590" w:type="dxa"/>
                                  <w:shd w:val="clear" w:color="auto" w:fill="auto"/>
                                </w:tcPr>
                                <w:p w14:paraId="3225B6E9" w14:textId="77777777" w:rsidR="00C23CC7" w:rsidRDefault="00C23CC7"/>
                              </w:tc>
                              <w:tc>
                                <w:tcPr>
                                  <w:tcW w:w="806" w:type="dxa"/>
                                  <w:gridSpan w:val="2"/>
                                  <w:tcBorders>
                                    <w:top w:val="single" w:sz="4" w:space="0" w:color="000000"/>
                                    <w:left w:val="single" w:sz="4" w:space="0" w:color="000000"/>
                                    <w:bottom w:val="single" w:sz="4" w:space="0" w:color="000000"/>
                                    <w:right w:val="single" w:sz="4" w:space="0" w:color="000000"/>
                                  </w:tcBorders>
                                  <w:shd w:val="clear" w:color="auto" w:fill="auto"/>
                                </w:tcPr>
                                <w:p w14:paraId="6BE6D48B" w14:textId="77777777" w:rsidR="00C23CC7" w:rsidRDefault="00C23CC7">
                                  <w:pPr>
                                    <w:pStyle w:val="StandardWeb"/>
                                    <w:spacing w:before="280" w:after="280" w:line="360" w:lineRule="auto"/>
                                    <w:jc w:val="both"/>
                                  </w:pPr>
                                  <w:r>
                                    <w:rPr>
                                      <w:sz w:val="22"/>
                                      <w:szCs w:val="22"/>
                                    </w:rPr>
                                    <w:t>Frauen</w:t>
                                  </w:r>
                                </w:p>
                              </w:tc>
                              <w:tc>
                                <w:tcPr>
                                  <w:tcW w:w="889" w:type="dxa"/>
                                  <w:gridSpan w:val="3"/>
                                  <w:tcBorders>
                                    <w:top w:val="single" w:sz="4" w:space="0" w:color="000000"/>
                                    <w:left w:val="single" w:sz="4" w:space="0" w:color="000000"/>
                                    <w:bottom w:val="single" w:sz="4" w:space="0" w:color="000000"/>
                                    <w:right w:val="single" w:sz="4" w:space="0" w:color="000000"/>
                                  </w:tcBorders>
                                  <w:shd w:val="clear" w:color="auto" w:fill="auto"/>
                                </w:tcPr>
                                <w:p w14:paraId="1174D8C7" w14:textId="77777777" w:rsidR="00C23CC7" w:rsidRDefault="00C23CC7">
                                  <w:pPr>
                                    <w:pStyle w:val="StandardWeb"/>
                                    <w:spacing w:before="280" w:after="280" w:line="360" w:lineRule="auto"/>
                                    <w:jc w:val="both"/>
                                  </w:pPr>
                                  <w:r>
                                    <w:t>Männer</w:t>
                                  </w:r>
                                </w:p>
                              </w:tc>
                              <w:tc>
                                <w:tcPr>
                                  <w:tcW w:w="807" w:type="dxa"/>
                                  <w:gridSpan w:val="2"/>
                                  <w:tcBorders>
                                    <w:top w:val="single" w:sz="4" w:space="0" w:color="000000"/>
                                    <w:left w:val="single" w:sz="4" w:space="0" w:color="000000"/>
                                    <w:bottom w:val="single" w:sz="4" w:space="0" w:color="000000"/>
                                    <w:right w:val="single" w:sz="4" w:space="0" w:color="000000"/>
                                  </w:tcBorders>
                                  <w:shd w:val="clear" w:color="auto" w:fill="auto"/>
                                </w:tcPr>
                                <w:p w14:paraId="4AACFC92" w14:textId="77777777" w:rsidR="00C23CC7" w:rsidRDefault="00C23CC7">
                                  <w:pPr>
                                    <w:pStyle w:val="StandardWeb"/>
                                    <w:spacing w:before="280" w:after="280" w:line="360" w:lineRule="auto"/>
                                    <w:jc w:val="both"/>
                                  </w:pPr>
                                  <w:r>
                                    <w:t>Frauen</w:t>
                                  </w:r>
                                </w:p>
                              </w:tc>
                              <w:tc>
                                <w:tcPr>
                                  <w:tcW w:w="887" w:type="dxa"/>
                                  <w:gridSpan w:val="2"/>
                                  <w:tcBorders>
                                    <w:top w:val="single" w:sz="4" w:space="0" w:color="000000"/>
                                    <w:left w:val="single" w:sz="4" w:space="0" w:color="000000"/>
                                    <w:bottom w:val="single" w:sz="4" w:space="0" w:color="000000"/>
                                    <w:right w:val="single" w:sz="4" w:space="0" w:color="000000"/>
                                  </w:tcBorders>
                                  <w:shd w:val="clear" w:color="auto" w:fill="auto"/>
                                </w:tcPr>
                                <w:p w14:paraId="6962424E" w14:textId="77777777" w:rsidR="00C23CC7" w:rsidRDefault="00C23CC7">
                                  <w:pPr>
                                    <w:pStyle w:val="StandardWeb"/>
                                    <w:spacing w:before="280" w:after="280" w:line="360" w:lineRule="auto"/>
                                    <w:jc w:val="both"/>
                                  </w:pPr>
                                  <w:r>
                                    <w:t>Männer</w:t>
                                  </w:r>
                                </w:p>
                              </w:tc>
                              <w:tc>
                                <w:tcPr>
                                  <w:tcW w:w="806" w:type="dxa"/>
                                  <w:gridSpan w:val="2"/>
                                  <w:tcBorders>
                                    <w:top w:val="single" w:sz="4" w:space="0" w:color="000000"/>
                                    <w:left w:val="single" w:sz="4" w:space="0" w:color="000000"/>
                                    <w:bottom w:val="single" w:sz="4" w:space="0" w:color="000000"/>
                                    <w:right w:val="single" w:sz="4" w:space="0" w:color="000000"/>
                                  </w:tcBorders>
                                  <w:shd w:val="clear" w:color="auto" w:fill="auto"/>
                                </w:tcPr>
                                <w:p w14:paraId="79969F4C" w14:textId="77777777" w:rsidR="00C23CC7" w:rsidRDefault="00C23CC7">
                                  <w:pPr>
                                    <w:pStyle w:val="StandardWeb"/>
                                    <w:spacing w:before="280" w:after="280" w:line="360" w:lineRule="auto"/>
                                    <w:jc w:val="both"/>
                                  </w:pPr>
                                  <w:r>
                                    <w:t>Frauen</w:t>
                                  </w:r>
                                </w:p>
                              </w:tc>
                              <w:tc>
                                <w:tcPr>
                                  <w:tcW w:w="886" w:type="dxa"/>
                                  <w:gridSpan w:val="2"/>
                                  <w:tcBorders>
                                    <w:top w:val="single" w:sz="4" w:space="0" w:color="000000"/>
                                    <w:left w:val="single" w:sz="4" w:space="0" w:color="000000"/>
                                    <w:bottom w:val="single" w:sz="4" w:space="0" w:color="000000"/>
                                    <w:right w:val="single" w:sz="4" w:space="0" w:color="000000"/>
                                  </w:tcBorders>
                                  <w:shd w:val="clear" w:color="auto" w:fill="auto"/>
                                </w:tcPr>
                                <w:p w14:paraId="226A1535" w14:textId="77777777" w:rsidR="00C23CC7" w:rsidRDefault="00C23CC7">
                                  <w:pPr>
                                    <w:pStyle w:val="StandardWeb"/>
                                    <w:spacing w:before="280" w:after="280" w:line="360" w:lineRule="auto"/>
                                    <w:jc w:val="both"/>
                                  </w:pPr>
                                  <w:r>
                                    <w:t>Männer</w:t>
                                  </w:r>
                                </w:p>
                              </w:tc>
                            </w:tr>
                            <w:tr w:rsidR="00C23CC7" w14:paraId="6A3B375F" w14:textId="77777777" w:rsidTr="00C23CC7">
                              <w:trPr>
                                <w:trHeight w:val="207"/>
                              </w:trPr>
                              <w:tc>
                                <w:tcPr>
                                  <w:tcW w:w="2590" w:type="dxa"/>
                                  <w:shd w:val="clear" w:color="auto" w:fill="auto"/>
                                </w:tcPr>
                                <w:p w14:paraId="046161E2" w14:textId="77777777" w:rsidR="00C23CC7" w:rsidRDefault="00C23CC7"/>
                              </w:tc>
                              <w:tc>
                                <w:tcPr>
                                  <w:tcW w:w="324" w:type="dxa"/>
                                  <w:tcBorders>
                                    <w:top w:val="single" w:sz="4" w:space="0" w:color="000000"/>
                                    <w:left w:val="single" w:sz="4" w:space="0" w:color="000000"/>
                                    <w:bottom w:val="single" w:sz="4" w:space="0" w:color="000000"/>
                                    <w:right w:val="single" w:sz="4" w:space="0" w:color="000000"/>
                                  </w:tcBorders>
                                  <w:shd w:val="clear" w:color="auto" w:fill="auto"/>
                                </w:tcPr>
                                <w:p w14:paraId="26F4DE04" w14:textId="77777777" w:rsidR="00C23CC7" w:rsidRDefault="00C23CC7">
                                  <w:pPr>
                                    <w:pStyle w:val="StandardWeb"/>
                                    <w:spacing w:before="280" w:after="280" w:line="360" w:lineRule="auto"/>
                                    <w:jc w:val="both"/>
                                  </w:pPr>
                                  <w:r>
                                    <w:rPr>
                                      <w:i/>
                                      <w:iCs/>
                                    </w:rPr>
                                    <w:t>f</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14:paraId="1AF5FACD" w14:textId="77777777" w:rsidR="00C23CC7" w:rsidRDefault="00C23CC7">
                                  <w:pPr>
                                    <w:pStyle w:val="StandardWeb"/>
                                    <w:spacing w:before="280" w:after="280" w:line="360" w:lineRule="auto"/>
                                    <w:jc w:val="both"/>
                                  </w:pPr>
                                  <w:r>
                                    <w:rPr>
                                      <w:b/>
                                      <w:bCs/>
                                    </w:rPr>
                                    <w:t>N</w:t>
                                  </w:r>
                                </w:p>
                              </w:tc>
                              <w:tc>
                                <w:tcPr>
                                  <w:tcW w:w="325" w:type="dxa"/>
                                  <w:gridSpan w:val="2"/>
                                  <w:tcBorders>
                                    <w:top w:val="single" w:sz="4" w:space="0" w:color="000000"/>
                                    <w:left w:val="single" w:sz="4" w:space="0" w:color="000000"/>
                                    <w:bottom w:val="single" w:sz="4" w:space="0" w:color="000000"/>
                                    <w:right w:val="single" w:sz="4" w:space="0" w:color="000000"/>
                                  </w:tcBorders>
                                  <w:shd w:val="clear" w:color="auto" w:fill="auto"/>
                                </w:tcPr>
                                <w:p w14:paraId="69A3388D" w14:textId="77777777" w:rsidR="00C23CC7" w:rsidRDefault="00C23CC7">
                                  <w:pPr>
                                    <w:pStyle w:val="StandardWeb"/>
                                    <w:spacing w:before="280" w:after="280" w:line="360" w:lineRule="auto"/>
                                    <w:jc w:val="both"/>
                                  </w:pPr>
                                  <w:r>
                                    <w:rPr>
                                      <w:i/>
                                      <w:iCs/>
                                    </w:rPr>
                                    <w:t>f</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14:paraId="35BD6E43" w14:textId="77777777" w:rsidR="00C23CC7" w:rsidRDefault="00C23CC7">
                                  <w:pPr>
                                    <w:pStyle w:val="StandardWeb"/>
                                    <w:spacing w:before="280" w:after="280" w:line="360" w:lineRule="auto"/>
                                    <w:jc w:val="both"/>
                                  </w:pPr>
                                  <w:r>
                                    <w:rPr>
                                      <w:b/>
                                      <w:bCs/>
                                    </w:rPr>
                                    <w:t>N</w:t>
                                  </w:r>
                                </w:p>
                              </w:tc>
                              <w:tc>
                                <w:tcPr>
                                  <w:tcW w:w="375" w:type="dxa"/>
                                  <w:tcBorders>
                                    <w:top w:val="single" w:sz="4" w:space="0" w:color="000000"/>
                                    <w:left w:val="single" w:sz="4" w:space="0" w:color="000000"/>
                                    <w:bottom w:val="single" w:sz="4" w:space="0" w:color="000000"/>
                                    <w:right w:val="single" w:sz="4" w:space="0" w:color="000000"/>
                                  </w:tcBorders>
                                  <w:shd w:val="clear" w:color="auto" w:fill="auto"/>
                                </w:tcPr>
                                <w:p w14:paraId="3F3BCF8A" w14:textId="77777777" w:rsidR="00C23CC7" w:rsidRDefault="00C23CC7">
                                  <w:pPr>
                                    <w:pStyle w:val="StandardWeb"/>
                                    <w:spacing w:before="280" w:after="280" w:line="360" w:lineRule="auto"/>
                                    <w:jc w:val="both"/>
                                  </w:pPr>
                                  <w:r>
                                    <w:rPr>
                                      <w:i/>
                                      <w:iCs/>
                                    </w:rPr>
                                    <w:t>f</w:t>
                                  </w:r>
                                </w:p>
                              </w:tc>
                              <w:tc>
                                <w:tcPr>
                                  <w:tcW w:w="432" w:type="dxa"/>
                                  <w:tcBorders>
                                    <w:top w:val="single" w:sz="4" w:space="0" w:color="000000"/>
                                    <w:left w:val="single" w:sz="4" w:space="0" w:color="000000"/>
                                    <w:bottom w:val="single" w:sz="4" w:space="0" w:color="000000"/>
                                    <w:right w:val="single" w:sz="4" w:space="0" w:color="000000"/>
                                  </w:tcBorders>
                                  <w:shd w:val="clear" w:color="auto" w:fill="auto"/>
                                </w:tcPr>
                                <w:p w14:paraId="7495BABF" w14:textId="77777777" w:rsidR="00C23CC7" w:rsidRDefault="00C23CC7">
                                  <w:pPr>
                                    <w:pStyle w:val="StandardWeb"/>
                                    <w:spacing w:before="280" w:after="280" w:line="360" w:lineRule="auto"/>
                                    <w:jc w:val="both"/>
                                  </w:pPr>
                                  <w:r>
                                    <w:rPr>
                                      <w:b/>
                                      <w:bCs/>
                                    </w:rPr>
                                    <w:t>N</w:t>
                                  </w:r>
                                </w:p>
                              </w:tc>
                              <w:tc>
                                <w:tcPr>
                                  <w:tcW w:w="414" w:type="dxa"/>
                                  <w:tcBorders>
                                    <w:top w:val="single" w:sz="4" w:space="0" w:color="000000"/>
                                    <w:left w:val="single" w:sz="4" w:space="0" w:color="000000"/>
                                    <w:bottom w:val="single" w:sz="4" w:space="0" w:color="000000"/>
                                    <w:right w:val="single" w:sz="4" w:space="0" w:color="000000"/>
                                  </w:tcBorders>
                                  <w:shd w:val="clear" w:color="auto" w:fill="auto"/>
                                </w:tcPr>
                                <w:p w14:paraId="2F2A1485" w14:textId="77777777" w:rsidR="00C23CC7" w:rsidRDefault="00C23CC7">
                                  <w:pPr>
                                    <w:pStyle w:val="StandardWeb"/>
                                    <w:spacing w:before="280" w:after="280" w:line="360" w:lineRule="auto"/>
                                    <w:jc w:val="both"/>
                                  </w:pPr>
                                  <w:r>
                                    <w:rPr>
                                      <w:i/>
                                      <w:iCs/>
                                    </w:rPr>
                                    <w:t>f</w:t>
                                  </w:r>
                                </w:p>
                              </w:tc>
                              <w:tc>
                                <w:tcPr>
                                  <w:tcW w:w="473" w:type="dxa"/>
                                  <w:tcBorders>
                                    <w:top w:val="single" w:sz="4" w:space="0" w:color="000000"/>
                                    <w:left w:val="single" w:sz="4" w:space="0" w:color="000000"/>
                                    <w:bottom w:val="single" w:sz="4" w:space="0" w:color="000000"/>
                                    <w:right w:val="single" w:sz="4" w:space="0" w:color="000000"/>
                                  </w:tcBorders>
                                  <w:shd w:val="clear" w:color="auto" w:fill="auto"/>
                                </w:tcPr>
                                <w:p w14:paraId="7C61F1C7" w14:textId="77777777" w:rsidR="00C23CC7" w:rsidRDefault="00C23CC7">
                                  <w:pPr>
                                    <w:pStyle w:val="StandardWeb"/>
                                    <w:spacing w:before="280" w:after="280" w:line="360" w:lineRule="auto"/>
                                    <w:jc w:val="both"/>
                                  </w:pPr>
                                  <w:r>
                                    <w:rPr>
                                      <w:b/>
                                      <w:bCs/>
                                    </w:rPr>
                                    <w:t>N</w:t>
                                  </w:r>
                                </w:p>
                              </w:tc>
                              <w:tc>
                                <w:tcPr>
                                  <w:tcW w:w="409" w:type="dxa"/>
                                  <w:tcBorders>
                                    <w:top w:val="single" w:sz="4" w:space="0" w:color="000000"/>
                                    <w:left w:val="single" w:sz="4" w:space="0" w:color="000000"/>
                                    <w:bottom w:val="single" w:sz="4" w:space="0" w:color="000000"/>
                                    <w:right w:val="single" w:sz="4" w:space="0" w:color="000000"/>
                                  </w:tcBorders>
                                  <w:shd w:val="clear" w:color="auto" w:fill="auto"/>
                                </w:tcPr>
                                <w:p w14:paraId="548559BA" w14:textId="77777777" w:rsidR="00C23CC7" w:rsidRDefault="00C23CC7">
                                  <w:pPr>
                                    <w:pStyle w:val="StandardWeb"/>
                                    <w:spacing w:before="280" w:after="280" w:line="360" w:lineRule="auto"/>
                                    <w:jc w:val="both"/>
                                  </w:pPr>
                                  <w:r>
                                    <w:rPr>
                                      <w:i/>
                                      <w:iCs/>
                                    </w:rPr>
                                    <w:t>f</w:t>
                                  </w:r>
                                </w:p>
                              </w:tc>
                              <w:tc>
                                <w:tcPr>
                                  <w:tcW w:w="397" w:type="dxa"/>
                                  <w:tcBorders>
                                    <w:top w:val="single" w:sz="4" w:space="0" w:color="000000"/>
                                    <w:left w:val="single" w:sz="4" w:space="0" w:color="000000"/>
                                    <w:bottom w:val="single" w:sz="4" w:space="0" w:color="000000"/>
                                    <w:right w:val="single" w:sz="4" w:space="0" w:color="000000"/>
                                  </w:tcBorders>
                                  <w:shd w:val="clear" w:color="auto" w:fill="auto"/>
                                </w:tcPr>
                                <w:p w14:paraId="1AD006EB" w14:textId="77777777" w:rsidR="00C23CC7" w:rsidRDefault="00C23CC7">
                                  <w:pPr>
                                    <w:pStyle w:val="StandardWeb"/>
                                    <w:spacing w:before="280" w:after="280" w:line="360" w:lineRule="auto"/>
                                    <w:jc w:val="both"/>
                                  </w:pPr>
                                  <w:r>
                                    <w:rPr>
                                      <w:b/>
                                      <w:bCs/>
                                    </w:rPr>
                                    <w:t>N</w:t>
                                  </w:r>
                                </w:p>
                              </w:tc>
                              <w:tc>
                                <w:tcPr>
                                  <w:tcW w:w="469" w:type="dxa"/>
                                  <w:tcBorders>
                                    <w:top w:val="single" w:sz="4" w:space="0" w:color="000000"/>
                                    <w:left w:val="single" w:sz="4" w:space="0" w:color="000000"/>
                                    <w:bottom w:val="single" w:sz="4" w:space="0" w:color="000000"/>
                                    <w:right w:val="single" w:sz="4" w:space="0" w:color="000000"/>
                                  </w:tcBorders>
                                  <w:shd w:val="clear" w:color="auto" w:fill="auto"/>
                                </w:tcPr>
                                <w:p w14:paraId="39A630C0" w14:textId="77777777" w:rsidR="00C23CC7" w:rsidRDefault="00C23CC7">
                                  <w:pPr>
                                    <w:pStyle w:val="StandardWeb"/>
                                    <w:spacing w:before="280" w:after="280" w:line="360" w:lineRule="auto"/>
                                    <w:jc w:val="both"/>
                                  </w:pPr>
                                  <w:r>
                                    <w:rPr>
                                      <w:i/>
                                      <w:iCs/>
                                    </w:rPr>
                                    <w:t>f</w:t>
                                  </w:r>
                                </w:p>
                              </w:tc>
                              <w:tc>
                                <w:tcPr>
                                  <w:tcW w:w="417" w:type="dxa"/>
                                  <w:tcBorders>
                                    <w:top w:val="single" w:sz="4" w:space="0" w:color="000000"/>
                                    <w:left w:val="single" w:sz="4" w:space="0" w:color="000000"/>
                                    <w:bottom w:val="single" w:sz="4" w:space="0" w:color="000000"/>
                                    <w:right w:val="single" w:sz="4" w:space="0" w:color="000000"/>
                                  </w:tcBorders>
                                  <w:shd w:val="clear" w:color="auto" w:fill="auto"/>
                                </w:tcPr>
                                <w:p w14:paraId="37A90540" w14:textId="77777777" w:rsidR="00C23CC7" w:rsidRDefault="00C23CC7">
                                  <w:pPr>
                                    <w:pStyle w:val="StandardWeb"/>
                                    <w:spacing w:before="280" w:after="280" w:line="360" w:lineRule="auto"/>
                                    <w:jc w:val="both"/>
                                  </w:pPr>
                                  <w:r>
                                    <w:rPr>
                                      <w:b/>
                                      <w:bCs/>
                                    </w:rPr>
                                    <w:t>N</w:t>
                                  </w:r>
                                </w:p>
                              </w:tc>
                            </w:tr>
                            <w:tr w:rsidR="00C23CC7" w14:paraId="214376E3" w14:textId="77777777" w:rsidTr="00C23CC7">
                              <w:trPr>
                                <w:trHeight w:val="373"/>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7CC83084" w14:textId="77777777" w:rsidR="00C23CC7" w:rsidRDefault="00C23CC7">
                                  <w:pPr>
                                    <w:pStyle w:val="StandardWeb"/>
                                    <w:spacing w:before="280" w:after="280" w:line="360" w:lineRule="auto"/>
                                    <w:jc w:val="both"/>
                                  </w:pPr>
                                  <w:r>
                                    <w:rPr>
                                      <w:b/>
                                      <w:bCs/>
                                    </w:rPr>
                                    <w:t xml:space="preserve">Abstimmung </w:t>
                                  </w:r>
                                </w:p>
                              </w:tc>
                              <w:tc>
                                <w:tcPr>
                                  <w:tcW w:w="847" w:type="dxa"/>
                                  <w:gridSpan w:val="3"/>
                                  <w:tcBorders>
                                    <w:top w:val="single" w:sz="4" w:space="0" w:color="000000"/>
                                    <w:left w:val="single" w:sz="4" w:space="0" w:color="000000"/>
                                    <w:bottom w:val="single" w:sz="4" w:space="0" w:color="000000"/>
                                    <w:right w:val="single" w:sz="4" w:space="0" w:color="000000"/>
                                  </w:tcBorders>
                                  <w:shd w:val="clear" w:color="auto" w:fill="auto"/>
                                </w:tcPr>
                                <w:p w14:paraId="26FA4592" w14:textId="77777777" w:rsidR="00C23CC7" w:rsidRDefault="00C23CC7">
                                  <w:pPr>
                                    <w:spacing w:line="360" w:lineRule="auto"/>
                                    <w:jc w:val="both"/>
                                  </w:pPr>
                                </w:p>
                              </w:tc>
                              <w:tc>
                                <w:tcPr>
                                  <w:tcW w:w="848" w:type="dxa"/>
                                  <w:gridSpan w:val="2"/>
                                  <w:tcBorders>
                                    <w:top w:val="single" w:sz="4" w:space="0" w:color="000000"/>
                                    <w:left w:val="single" w:sz="4" w:space="0" w:color="000000"/>
                                    <w:bottom w:val="single" w:sz="4" w:space="0" w:color="000000"/>
                                    <w:right w:val="single" w:sz="4" w:space="0" w:color="000000"/>
                                  </w:tcBorders>
                                  <w:shd w:val="clear" w:color="auto" w:fill="auto"/>
                                </w:tcPr>
                                <w:p w14:paraId="6A4BB134" w14:textId="77777777" w:rsidR="00C23CC7" w:rsidRDefault="00C23CC7">
                                  <w:pPr>
                                    <w:spacing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74D9F672" w14:textId="77777777" w:rsidR="00C23CC7" w:rsidRDefault="00C23CC7">
                                  <w:pPr>
                                    <w:spacing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68D07C75" w14:textId="77777777" w:rsidR="00C23CC7" w:rsidRDefault="00C23CC7">
                                  <w:pPr>
                                    <w:spacing w:line="360" w:lineRule="auto"/>
                                    <w:jc w:val="both"/>
                                  </w:pPr>
                                </w:p>
                              </w:tc>
                            </w:tr>
                            <w:tr w:rsidR="00C23CC7" w14:paraId="432B87CF" w14:textId="77777777" w:rsidTr="00C23CC7">
                              <w:trPr>
                                <w:trHeight w:val="25"/>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3434A8E6" w14:textId="77777777" w:rsidR="00C23CC7" w:rsidRDefault="00C23CC7">
                                  <w:pPr>
                                    <w:pStyle w:val="StandardWeb"/>
                                    <w:spacing w:before="280" w:after="280" w:line="360" w:lineRule="auto"/>
                                    <w:jc w:val="both"/>
                                  </w:pPr>
                                  <w:r>
                                    <w:t xml:space="preserve">Ja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63404F80" w14:textId="77777777" w:rsidR="00C23CC7" w:rsidRDefault="00C23CC7">
                                  <w:pPr>
                                    <w:spacing w:line="360" w:lineRule="auto"/>
                                    <w:jc w:val="both"/>
                                  </w:pPr>
                                  <w:r>
                                    <w:t>326</w:t>
                                  </w: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3536DA6F" w14:textId="77777777" w:rsidR="00C23CC7" w:rsidRDefault="00C23CC7">
                                  <w:pPr>
                                    <w:spacing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1466B49C" w14:textId="77777777" w:rsidR="00C23CC7" w:rsidRDefault="00C23CC7">
                                  <w:pPr>
                                    <w:spacing w:line="360" w:lineRule="auto"/>
                                    <w:jc w:val="both"/>
                                  </w:pPr>
                                </w:p>
                              </w:tc>
                            </w:tr>
                            <w:tr w:rsidR="00C23CC7" w14:paraId="40B38B69" w14:textId="77777777" w:rsidTr="00C23CC7">
                              <w:trPr>
                                <w:trHeight w:val="102"/>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7805E072" w14:textId="77777777" w:rsidR="00C23CC7" w:rsidRDefault="00C23CC7">
                                  <w:pPr>
                                    <w:pStyle w:val="StandardWeb"/>
                                    <w:spacing w:before="280" w:after="280" w:line="360" w:lineRule="auto"/>
                                    <w:jc w:val="both"/>
                                  </w:pPr>
                                  <w:r>
                                    <w:t>Nein</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148063DD" w14:textId="77777777" w:rsidR="00C23CC7" w:rsidRDefault="00C23CC7">
                                  <w:pPr>
                                    <w:pStyle w:val="StandardWeb"/>
                                    <w:spacing w:before="280" w:after="280" w:line="360" w:lineRule="auto"/>
                                    <w:jc w:val="both"/>
                                  </w:pPr>
                                  <w:r>
                                    <w:t>260</w:t>
                                  </w: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1C83BEDF"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053E4396" w14:textId="77777777" w:rsidR="00C23CC7" w:rsidRDefault="00C23CC7">
                                  <w:pPr>
                                    <w:pStyle w:val="StandardWeb"/>
                                    <w:spacing w:before="280" w:after="280" w:line="360" w:lineRule="auto"/>
                                    <w:jc w:val="both"/>
                                  </w:pPr>
                                </w:p>
                              </w:tc>
                            </w:tr>
                            <w:tr w:rsidR="00C23CC7" w14:paraId="441EA88D"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42F824A5" w14:textId="77777777" w:rsidR="00C23CC7" w:rsidRDefault="00C23CC7">
                                  <w:pPr>
                                    <w:pStyle w:val="StandardWeb"/>
                                    <w:spacing w:before="280" w:after="280" w:line="360" w:lineRule="auto"/>
                                    <w:jc w:val="both"/>
                                  </w:pPr>
                                  <w:r>
                                    <w:rPr>
                                      <w:b/>
                                      <w:bCs/>
                                    </w:rPr>
                                    <w:t xml:space="preserve">Fraktionszugehörigkeit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44A29E31" w14:textId="77777777" w:rsidR="00C23CC7" w:rsidRDefault="00C23CC7">
                                  <w:pPr>
                                    <w:pStyle w:val="StandardWeb"/>
                                    <w:spacing w:before="280" w:after="280" w:line="360" w:lineRule="auto"/>
                                    <w:jc w:val="both"/>
                                    <w:rPr>
                                      <w:b/>
                                      <w:bCs/>
                                    </w:rPr>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2D9B85E2" w14:textId="77777777" w:rsidR="00C23CC7" w:rsidRDefault="00C23CC7">
                                  <w:pPr>
                                    <w:pStyle w:val="StandardWeb"/>
                                    <w:spacing w:before="280" w:after="280" w:line="360" w:lineRule="auto"/>
                                    <w:jc w:val="both"/>
                                    <w:rPr>
                                      <w:b/>
                                      <w:bCs/>
                                    </w:rPr>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426BFEE6" w14:textId="77777777" w:rsidR="00C23CC7" w:rsidRDefault="00C23CC7">
                                  <w:pPr>
                                    <w:pStyle w:val="StandardWeb"/>
                                    <w:spacing w:before="280" w:after="280" w:line="360" w:lineRule="auto"/>
                                    <w:jc w:val="both"/>
                                    <w:rPr>
                                      <w:b/>
                                      <w:bCs/>
                                    </w:rPr>
                                  </w:pPr>
                                </w:p>
                              </w:tc>
                            </w:tr>
                            <w:tr w:rsidR="00C23CC7" w14:paraId="33FF02F5"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673511BF" w14:textId="77777777" w:rsidR="00C23CC7" w:rsidRDefault="00C23CC7">
                                  <w:pPr>
                                    <w:pStyle w:val="StandardWeb"/>
                                    <w:spacing w:before="280" w:after="280" w:line="360" w:lineRule="auto"/>
                                    <w:jc w:val="both"/>
                                  </w:pPr>
                                  <w:r>
                                    <w:t>CDU/CSU</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79F6B522"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088FD703"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113832BC" w14:textId="77777777" w:rsidR="00C23CC7" w:rsidRDefault="00C23CC7">
                                  <w:pPr>
                                    <w:pStyle w:val="StandardWeb"/>
                                    <w:spacing w:before="280" w:after="280" w:line="360" w:lineRule="auto"/>
                                    <w:jc w:val="both"/>
                                  </w:pPr>
                                </w:p>
                              </w:tc>
                            </w:tr>
                            <w:tr w:rsidR="00C23CC7" w14:paraId="79DFA0D2"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59212E5E" w14:textId="77777777" w:rsidR="00C23CC7" w:rsidRDefault="00C23CC7">
                                  <w:pPr>
                                    <w:pStyle w:val="StandardWeb"/>
                                    <w:spacing w:before="280" w:after="280" w:line="360" w:lineRule="auto"/>
                                    <w:jc w:val="both"/>
                                  </w:pPr>
                                  <w:r>
                                    <w:t xml:space="preserve">SPD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68FCC348"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43DC9A04"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010D64C6" w14:textId="77777777" w:rsidR="00C23CC7" w:rsidRDefault="00C23CC7">
                                  <w:pPr>
                                    <w:pStyle w:val="StandardWeb"/>
                                    <w:spacing w:before="280" w:after="280" w:line="360" w:lineRule="auto"/>
                                    <w:jc w:val="both"/>
                                  </w:pPr>
                                </w:p>
                              </w:tc>
                            </w:tr>
                            <w:tr w:rsidR="00C23CC7" w14:paraId="2ABCDAB7"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13298E88" w14:textId="77777777" w:rsidR="00C23CC7" w:rsidRDefault="00C23CC7">
                                  <w:pPr>
                                    <w:pStyle w:val="StandardWeb"/>
                                    <w:spacing w:before="280" w:after="280" w:line="360" w:lineRule="auto"/>
                                    <w:jc w:val="both"/>
                                  </w:pPr>
                                  <w:r>
                                    <w:t>AfD</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3C4DA82F" w14:textId="77777777" w:rsidR="00C23CC7" w:rsidRDefault="00C23CC7">
                                  <w:pPr>
                                    <w:pStyle w:val="StandardWeb"/>
                                    <w:spacing w:before="280" w:after="280" w:line="360" w:lineRule="auto"/>
                                    <w:jc w:val="both"/>
                                    <w:rPr>
                                      <w:b/>
                                      <w:bCs/>
                                    </w:rPr>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0A39F66F" w14:textId="77777777" w:rsidR="00C23CC7" w:rsidRDefault="00C23CC7">
                                  <w:pPr>
                                    <w:pStyle w:val="StandardWeb"/>
                                    <w:spacing w:before="280" w:after="280" w:line="360" w:lineRule="auto"/>
                                    <w:jc w:val="both"/>
                                    <w:rPr>
                                      <w:b/>
                                      <w:bCs/>
                                    </w:rPr>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6CAFAE41" w14:textId="77777777" w:rsidR="00C23CC7" w:rsidRDefault="00C23CC7">
                                  <w:pPr>
                                    <w:pStyle w:val="StandardWeb"/>
                                    <w:spacing w:before="280" w:after="280" w:line="360" w:lineRule="auto"/>
                                    <w:jc w:val="both"/>
                                    <w:rPr>
                                      <w:b/>
                                      <w:bCs/>
                                    </w:rPr>
                                  </w:pPr>
                                </w:p>
                              </w:tc>
                            </w:tr>
                            <w:tr w:rsidR="00C23CC7" w14:paraId="3C939BD6"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A1F75EC" w14:textId="77777777" w:rsidR="00C23CC7" w:rsidRDefault="00C23CC7">
                                  <w:pPr>
                                    <w:pStyle w:val="StandardWeb"/>
                                    <w:spacing w:before="280" w:after="280" w:line="360" w:lineRule="auto"/>
                                    <w:jc w:val="both"/>
                                  </w:pPr>
                                  <w:r>
                                    <w:t>FDP</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13FBB79A"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3ABF52C2"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58D69EB6" w14:textId="77777777" w:rsidR="00C23CC7" w:rsidRDefault="00C23CC7">
                                  <w:pPr>
                                    <w:pStyle w:val="StandardWeb"/>
                                    <w:spacing w:before="280" w:after="280" w:line="360" w:lineRule="auto"/>
                                    <w:jc w:val="both"/>
                                  </w:pPr>
                                </w:p>
                              </w:tc>
                            </w:tr>
                            <w:tr w:rsidR="00C23CC7" w14:paraId="1E793594"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05CE33EB" w14:textId="77777777" w:rsidR="00C23CC7" w:rsidRDefault="00C23CC7">
                                  <w:pPr>
                                    <w:pStyle w:val="StandardWeb"/>
                                    <w:spacing w:before="280" w:after="280" w:line="360" w:lineRule="auto"/>
                                    <w:jc w:val="both"/>
                                  </w:pPr>
                                  <w:r>
                                    <w:t xml:space="preserve">Die Linke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52AA634F"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6DB0BC97"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303FE677" w14:textId="77777777" w:rsidR="00C23CC7" w:rsidRDefault="00C23CC7">
                                  <w:pPr>
                                    <w:pStyle w:val="StandardWeb"/>
                                    <w:spacing w:before="280" w:after="280" w:line="360" w:lineRule="auto"/>
                                    <w:jc w:val="both"/>
                                  </w:pPr>
                                </w:p>
                              </w:tc>
                            </w:tr>
                            <w:tr w:rsidR="00C23CC7" w14:paraId="68BC9406"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B093A25" w14:textId="77777777" w:rsidR="00C23CC7" w:rsidRDefault="00C23CC7">
                                  <w:pPr>
                                    <w:pStyle w:val="StandardWeb"/>
                                    <w:spacing w:before="280" w:after="280" w:line="360" w:lineRule="auto"/>
                                    <w:jc w:val="both"/>
                                  </w:pPr>
                                  <w:r>
                                    <w:t>B90/Grüne</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1C086CF1"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0A4828AE"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0D4D477F" w14:textId="77777777" w:rsidR="00C23CC7" w:rsidRDefault="00C23CC7">
                                  <w:pPr>
                                    <w:pStyle w:val="StandardWeb"/>
                                    <w:spacing w:before="280" w:after="280" w:line="360" w:lineRule="auto"/>
                                    <w:jc w:val="both"/>
                                  </w:pPr>
                                </w:p>
                              </w:tc>
                            </w:tr>
                            <w:tr w:rsidR="00C23CC7" w14:paraId="41F6A89B"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5878F8F" w14:textId="77777777" w:rsidR="00C23CC7" w:rsidRDefault="00C23CC7">
                                  <w:pPr>
                                    <w:pStyle w:val="StandardWeb"/>
                                    <w:spacing w:before="280" w:after="280" w:line="360" w:lineRule="auto"/>
                                    <w:jc w:val="both"/>
                                  </w:pPr>
                                  <w:r>
                                    <w:t xml:space="preserve">Fraktionslos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5C9B3192"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48C998F6"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78FDF6EC" w14:textId="77777777" w:rsidR="00C23CC7" w:rsidRDefault="00C23CC7">
                                  <w:pPr>
                                    <w:pStyle w:val="StandardWeb"/>
                                    <w:spacing w:before="280" w:after="280" w:line="360" w:lineRule="auto"/>
                                    <w:jc w:val="both"/>
                                  </w:pPr>
                                </w:p>
                              </w:tc>
                            </w:tr>
                            <w:tr w:rsidR="00C23CC7" w14:paraId="5D7D9BB3"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EAF194D" w14:textId="77777777" w:rsidR="00C23CC7" w:rsidRDefault="00C23CC7">
                                  <w:pPr>
                                    <w:pStyle w:val="StandardWeb"/>
                                    <w:spacing w:before="280" w:after="280" w:line="360" w:lineRule="auto"/>
                                    <w:jc w:val="both"/>
                                  </w:pPr>
                                  <w:r>
                                    <w:rPr>
                                      <w:b/>
                                      <w:bCs/>
                                    </w:rPr>
                                    <w:t>Alter</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0E6A7465"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24FFFCDE"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0B9490A4" w14:textId="77777777" w:rsidR="00C23CC7" w:rsidRDefault="00C23CC7">
                                  <w:pPr>
                                    <w:pStyle w:val="StandardWeb"/>
                                    <w:spacing w:before="280" w:after="280" w:line="360" w:lineRule="auto"/>
                                    <w:jc w:val="both"/>
                                  </w:pPr>
                                </w:p>
                              </w:tc>
                            </w:tr>
                            <w:tr w:rsidR="00C23CC7" w14:paraId="67D7492A"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36CAFDBE" w14:textId="77777777" w:rsidR="00C23CC7" w:rsidRDefault="00C23CC7">
                                  <w:pPr>
                                    <w:pStyle w:val="StandardWeb"/>
                                    <w:spacing w:before="280" w:after="280" w:line="360" w:lineRule="auto"/>
                                    <w:jc w:val="both"/>
                                  </w:pPr>
                                  <w:r>
                                    <w:t>unter 39</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24752217"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3CA98B72"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4F576C01" w14:textId="77777777" w:rsidR="00C23CC7" w:rsidRDefault="00C23CC7">
                                  <w:pPr>
                                    <w:pStyle w:val="StandardWeb"/>
                                    <w:spacing w:before="280" w:after="280" w:line="360" w:lineRule="auto"/>
                                    <w:jc w:val="both"/>
                                  </w:pPr>
                                </w:p>
                              </w:tc>
                            </w:tr>
                            <w:tr w:rsidR="00C23CC7" w14:paraId="1C4817F6"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491EB230" w14:textId="77777777" w:rsidR="00C23CC7" w:rsidRDefault="00C23CC7">
                                  <w:pPr>
                                    <w:pStyle w:val="StandardWeb"/>
                                    <w:spacing w:before="280" w:after="280" w:line="360" w:lineRule="auto"/>
                                    <w:jc w:val="both"/>
                                  </w:pPr>
                                  <w:r>
                                    <w:t xml:space="preserve">40 – 49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39A6C4CA"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4DD83BB2"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7B76EBFC" w14:textId="77777777" w:rsidR="00C23CC7" w:rsidRDefault="00C23CC7">
                                  <w:pPr>
                                    <w:pStyle w:val="StandardWeb"/>
                                    <w:spacing w:before="280" w:after="280" w:line="360" w:lineRule="auto"/>
                                    <w:jc w:val="both"/>
                                  </w:pPr>
                                </w:p>
                              </w:tc>
                            </w:tr>
                            <w:tr w:rsidR="00C23CC7" w14:paraId="3147358B"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14CC041F" w14:textId="77777777" w:rsidR="00C23CC7" w:rsidRDefault="00C23CC7">
                                  <w:pPr>
                                    <w:pStyle w:val="StandardWeb"/>
                                    <w:spacing w:before="280" w:after="280" w:line="360" w:lineRule="auto"/>
                                    <w:jc w:val="both"/>
                                  </w:pPr>
                                  <w:r>
                                    <w:t>50 - 59</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71C6E53C"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7655360A"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3E071897" w14:textId="77777777" w:rsidR="00C23CC7" w:rsidRDefault="00C23CC7">
                                  <w:pPr>
                                    <w:pStyle w:val="StandardWeb"/>
                                    <w:spacing w:before="280" w:after="280" w:line="360" w:lineRule="auto"/>
                                    <w:jc w:val="both"/>
                                  </w:pPr>
                                </w:p>
                              </w:tc>
                            </w:tr>
                            <w:tr w:rsidR="00C23CC7" w14:paraId="2BAA8A3D"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13DDE36D" w14:textId="77777777" w:rsidR="00C23CC7" w:rsidRDefault="00C23CC7">
                                  <w:pPr>
                                    <w:pStyle w:val="StandardWeb"/>
                                    <w:spacing w:before="280" w:after="280" w:line="360" w:lineRule="auto"/>
                                    <w:jc w:val="both"/>
                                  </w:pPr>
                                  <w:r>
                                    <w:t xml:space="preserve">über 60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426A7C7A"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0A3630C9"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5BFA480A" w14:textId="77777777" w:rsidR="00C23CC7" w:rsidRDefault="00C23CC7">
                                  <w:pPr>
                                    <w:pStyle w:val="StandardWeb"/>
                                    <w:spacing w:before="280" w:after="280" w:line="360" w:lineRule="auto"/>
                                    <w:jc w:val="both"/>
                                  </w:pPr>
                                </w:p>
                              </w:tc>
                            </w:tr>
                            <w:tr w:rsidR="00C23CC7" w14:paraId="51454214"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4886217F" w14:textId="77777777" w:rsidR="00C23CC7" w:rsidRDefault="00C23CC7">
                                  <w:pPr>
                                    <w:pStyle w:val="StandardWeb"/>
                                    <w:spacing w:before="280" w:after="280" w:line="360" w:lineRule="auto"/>
                                    <w:jc w:val="both"/>
                                  </w:pPr>
                                  <w:r>
                                    <w:rPr>
                                      <w:b/>
                                      <w:bCs/>
                                    </w:rPr>
                                    <w:t>Bildungsabschluss</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5CBFEF15"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4A43F2B0"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2BC21FA8" w14:textId="77777777" w:rsidR="00C23CC7" w:rsidRDefault="00C23CC7">
                                  <w:pPr>
                                    <w:pStyle w:val="StandardWeb"/>
                                    <w:spacing w:before="280" w:after="280" w:line="360" w:lineRule="auto"/>
                                    <w:jc w:val="both"/>
                                  </w:pPr>
                                </w:p>
                              </w:tc>
                            </w:tr>
                            <w:tr w:rsidR="00C23CC7" w14:paraId="67C7EE2F"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6904CF22" w14:textId="77777777" w:rsidR="00C23CC7" w:rsidRDefault="00C23CC7">
                                  <w:pPr>
                                    <w:pStyle w:val="StandardWeb"/>
                                    <w:spacing w:before="280" w:after="280" w:line="360" w:lineRule="auto"/>
                                    <w:jc w:val="both"/>
                                  </w:pPr>
                                  <w:r>
                                    <w:t>Akademischer Abschluss</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788B2B55"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0E0A4FDF"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3CA6D862" w14:textId="77777777" w:rsidR="00C23CC7" w:rsidRDefault="00C23CC7">
                                  <w:pPr>
                                    <w:pStyle w:val="StandardWeb"/>
                                    <w:spacing w:before="280" w:after="280" w:line="360" w:lineRule="auto"/>
                                    <w:jc w:val="both"/>
                                  </w:pPr>
                                </w:p>
                              </w:tc>
                            </w:tr>
                            <w:tr w:rsidR="00C23CC7" w14:paraId="4FB91BA9"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7C095EF5" w14:textId="77777777" w:rsidR="00C23CC7" w:rsidRDefault="00C23CC7">
                                  <w:pPr>
                                    <w:pStyle w:val="StandardWeb"/>
                                    <w:spacing w:before="280" w:after="280" w:line="360" w:lineRule="auto"/>
                                    <w:jc w:val="both"/>
                                  </w:pPr>
                                  <w:r>
                                    <w:t>Hochschulreife</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0E8CCDB3"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4ABC06B2"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2A59BD1F" w14:textId="77777777" w:rsidR="00C23CC7" w:rsidRDefault="00C23CC7">
                                  <w:pPr>
                                    <w:pStyle w:val="StandardWeb"/>
                                    <w:spacing w:before="280" w:after="280" w:line="360" w:lineRule="auto"/>
                                    <w:jc w:val="both"/>
                                  </w:pPr>
                                </w:p>
                              </w:tc>
                            </w:tr>
                            <w:tr w:rsidR="00C23CC7" w14:paraId="0E95CA9C"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0B671497" w14:textId="77777777" w:rsidR="00C23CC7" w:rsidRDefault="00C23CC7">
                                  <w:pPr>
                                    <w:pStyle w:val="StandardWeb"/>
                                    <w:spacing w:before="280" w:after="280" w:line="360" w:lineRule="auto"/>
                                    <w:jc w:val="both"/>
                                  </w:pPr>
                                  <w:r>
                                    <w:t>Mittlere Reife</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0C8D9171"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2E115273"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6994DAAB" w14:textId="77777777" w:rsidR="00C23CC7" w:rsidRDefault="00C23CC7">
                                  <w:pPr>
                                    <w:pStyle w:val="StandardWeb"/>
                                    <w:spacing w:before="280" w:after="280" w:line="360" w:lineRule="auto"/>
                                    <w:jc w:val="both"/>
                                  </w:pPr>
                                </w:p>
                              </w:tc>
                            </w:tr>
                            <w:tr w:rsidR="00C23CC7" w14:paraId="4AC9B47B"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38A7926" w14:textId="77777777" w:rsidR="00C23CC7" w:rsidRDefault="00C23CC7">
                                  <w:pPr>
                                    <w:pStyle w:val="StandardWeb"/>
                                    <w:spacing w:before="280" w:after="280" w:line="360" w:lineRule="auto"/>
                                    <w:jc w:val="both"/>
                                  </w:pPr>
                                  <w:r>
                                    <w:t xml:space="preserve">Hauptschulabschluss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12565C4E"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161FEA57"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616DC274" w14:textId="77777777" w:rsidR="00C23CC7" w:rsidRDefault="00C23CC7">
                                  <w:pPr>
                                    <w:pStyle w:val="StandardWeb"/>
                                    <w:spacing w:before="280" w:after="280" w:line="360" w:lineRule="auto"/>
                                    <w:jc w:val="both"/>
                                  </w:pPr>
                                </w:p>
                              </w:tc>
                            </w:tr>
                          </w:tbl>
                          <w:p w14:paraId="371DB271" w14:textId="77777777" w:rsidR="00C23CC7" w:rsidRDefault="00C23CC7" w:rsidP="00610BAC">
                            <w:pPr>
                              <w:pStyle w:val="Rahmeninhalt"/>
                            </w:pPr>
                          </w:p>
                        </w:txbxContent>
                      </wps:txbx>
                      <wps:bodyPr lIns="0" tIns="0" rIns="0" bIns="0">
                        <a:spAutoFit/>
                      </wps:bodyPr>
                    </wps:wsp>
                  </a:graphicData>
                </a:graphic>
              </wp:anchor>
            </w:drawing>
          </mc:Choice>
          <mc:Fallback>
            <w:pict>
              <v:rect w14:anchorId="2614985A" id="Rahmen2" o:spid="_x0000_s1027" style="position:absolute;left:0;text-align:left;margin-left:7.55pt;margin-top:13.2pt;width:383.6pt;height:1050.15pt;z-index:251660288;visibility:visible;mso-wrap-style:square;mso-wrap-distance-left:7.05pt;mso-wrap-distance-top:0;mso-wrap-distance-right:7.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" filled="f" stroked="f">
                <v:textbox style="mso-fit-shape-to-text:t" inset="0,0,0,0">
                  <w:txbxContent>
                    <w:tbl>
                      <w:tblPr>
                        <w:tblW w:w="7671" w:type="dxa"/>
                        <w:tblCellMar>
                          <w:left w:w="70" w:type="dxa"/>
                          <w:right w:w="70" w:type="dxa"/>
                        </w:tblCellMar>
                        <w:tblLook w:val="0000" w:firstRow="0" w:lastRow="0" w:firstColumn="0" w:lastColumn="0" w:noHBand="0" w:noVBand="0"/>
                      </w:tblPr>
                      <w:tblGrid>
                        <w:gridCol w:w="2590"/>
                        <w:gridCol w:w="324"/>
                        <w:gridCol w:w="482"/>
                        <w:gridCol w:w="41"/>
                        <w:gridCol w:w="284"/>
                        <w:gridCol w:w="564"/>
                        <w:gridCol w:w="375"/>
                        <w:gridCol w:w="432"/>
                        <w:gridCol w:w="414"/>
                        <w:gridCol w:w="473"/>
                        <w:gridCol w:w="409"/>
                        <w:gridCol w:w="397"/>
                        <w:gridCol w:w="469"/>
                        <w:gridCol w:w="417"/>
                      </w:tblGrid>
                      <w:tr w:rsidR="00C23CC7" w14:paraId="20D8A459" w14:textId="77777777" w:rsidTr="00C23CC7">
                        <w:trPr>
                          <w:trHeight w:val="151"/>
                        </w:trPr>
                        <w:tc>
                          <w:tcPr>
                            <w:tcW w:w="2590" w:type="dxa"/>
                            <w:shd w:val="clear" w:color="auto" w:fill="auto"/>
                          </w:tcPr>
                          <w:p w14:paraId="42242FD9" w14:textId="77777777" w:rsidR="00C23CC7" w:rsidRDefault="00C23CC7">
                            <w:pPr>
                              <w:spacing w:beforeAutospacing="1" w:afterAutospacing="1" w:line="360" w:lineRule="auto"/>
                              <w:jc w:val="both"/>
                            </w:pP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014C6D8E" w14:textId="77777777" w:rsidR="00C23CC7" w:rsidRDefault="00C23CC7">
                            <w:pPr>
                              <w:pStyle w:val="StandardWeb"/>
                              <w:spacing w:before="280" w:after="280" w:line="360" w:lineRule="auto"/>
                              <w:jc w:val="both"/>
                            </w:pPr>
                            <w:r>
                              <w:t>Abstimmung</w:t>
                            </w: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6C138C44" w14:textId="77777777" w:rsidR="00C23CC7" w:rsidRDefault="00C23CC7">
                            <w:pPr>
                              <w:pStyle w:val="StandardWeb"/>
                              <w:spacing w:before="280" w:after="280" w:line="360" w:lineRule="auto"/>
                              <w:jc w:val="both"/>
                            </w:pPr>
                            <w:r>
                              <w:t>Abstimmung</w:t>
                            </w: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44F908EF" w14:textId="77777777" w:rsidR="00C23CC7" w:rsidRDefault="00C23CC7">
                            <w:pPr>
                              <w:pStyle w:val="StandardWeb"/>
                              <w:spacing w:before="280" w:after="280" w:line="360" w:lineRule="auto"/>
                              <w:jc w:val="both"/>
                            </w:pPr>
                            <w:r>
                              <w:t>Abstimmung</w:t>
                            </w:r>
                          </w:p>
                        </w:tc>
                      </w:tr>
                      <w:tr w:rsidR="00C23CC7" w14:paraId="5ABC49A0" w14:textId="77777777" w:rsidTr="00C23CC7">
                        <w:trPr>
                          <w:trHeight w:val="150"/>
                        </w:trPr>
                        <w:tc>
                          <w:tcPr>
                            <w:tcW w:w="2590" w:type="dxa"/>
                            <w:shd w:val="clear" w:color="auto" w:fill="auto"/>
                          </w:tcPr>
                          <w:p w14:paraId="3225B6E9" w14:textId="77777777" w:rsidR="00C23CC7" w:rsidRDefault="00C23CC7"/>
                        </w:tc>
                        <w:tc>
                          <w:tcPr>
                            <w:tcW w:w="806" w:type="dxa"/>
                            <w:gridSpan w:val="2"/>
                            <w:tcBorders>
                              <w:top w:val="single" w:sz="4" w:space="0" w:color="000000"/>
                              <w:left w:val="single" w:sz="4" w:space="0" w:color="000000"/>
                              <w:bottom w:val="single" w:sz="4" w:space="0" w:color="000000"/>
                              <w:right w:val="single" w:sz="4" w:space="0" w:color="000000"/>
                            </w:tcBorders>
                            <w:shd w:val="clear" w:color="auto" w:fill="auto"/>
                          </w:tcPr>
                          <w:p w14:paraId="6BE6D48B" w14:textId="77777777" w:rsidR="00C23CC7" w:rsidRDefault="00C23CC7">
                            <w:pPr>
                              <w:pStyle w:val="StandardWeb"/>
                              <w:spacing w:before="280" w:after="280" w:line="360" w:lineRule="auto"/>
                              <w:jc w:val="both"/>
                            </w:pPr>
                            <w:r>
                              <w:rPr>
                                <w:sz w:val="22"/>
                                <w:szCs w:val="22"/>
                              </w:rPr>
                              <w:t>Frauen</w:t>
                            </w:r>
                          </w:p>
                        </w:tc>
                        <w:tc>
                          <w:tcPr>
                            <w:tcW w:w="889" w:type="dxa"/>
                            <w:gridSpan w:val="3"/>
                            <w:tcBorders>
                              <w:top w:val="single" w:sz="4" w:space="0" w:color="000000"/>
                              <w:left w:val="single" w:sz="4" w:space="0" w:color="000000"/>
                              <w:bottom w:val="single" w:sz="4" w:space="0" w:color="000000"/>
                              <w:right w:val="single" w:sz="4" w:space="0" w:color="000000"/>
                            </w:tcBorders>
                            <w:shd w:val="clear" w:color="auto" w:fill="auto"/>
                          </w:tcPr>
                          <w:p w14:paraId="1174D8C7" w14:textId="77777777" w:rsidR="00C23CC7" w:rsidRDefault="00C23CC7">
                            <w:pPr>
                              <w:pStyle w:val="StandardWeb"/>
                              <w:spacing w:before="280" w:after="280" w:line="360" w:lineRule="auto"/>
                              <w:jc w:val="both"/>
                            </w:pPr>
                            <w:r>
                              <w:t>Männer</w:t>
                            </w:r>
                          </w:p>
                        </w:tc>
                        <w:tc>
                          <w:tcPr>
                            <w:tcW w:w="807" w:type="dxa"/>
                            <w:gridSpan w:val="2"/>
                            <w:tcBorders>
                              <w:top w:val="single" w:sz="4" w:space="0" w:color="000000"/>
                              <w:left w:val="single" w:sz="4" w:space="0" w:color="000000"/>
                              <w:bottom w:val="single" w:sz="4" w:space="0" w:color="000000"/>
                              <w:right w:val="single" w:sz="4" w:space="0" w:color="000000"/>
                            </w:tcBorders>
                            <w:shd w:val="clear" w:color="auto" w:fill="auto"/>
                          </w:tcPr>
                          <w:p w14:paraId="4AACFC92" w14:textId="77777777" w:rsidR="00C23CC7" w:rsidRDefault="00C23CC7">
                            <w:pPr>
                              <w:pStyle w:val="StandardWeb"/>
                              <w:spacing w:before="280" w:after="280" w:line="360" w:lineRule="auto"/>
                              <w:jc w:val="both"/>
                            </w:pPr>
                            <w:r>
                              <w:t>Frauen</w:t>
                            </w:r>
                          </w:p>
                        </w:tc>
                        <w:tc>
                          <w:tcPr>
                            <w:tcW w:w="887" w:type="dxa"/>
                            <w:gridSpan w:val="2"/>
                            <w:tcBorders>
                              <w:top w:val="single" w:sz="4" w:space="0" w:color="000000"/>
                              <w:left w:val="single" w:sz="4" w:space="0" w:color="000000"/>
                              <w:bottom w:val="single" w:sz="4" w:space="0" w:color="000000"/>
                              <w:right w:val="single" w:sz="4" w:space="0" w:color="000000"/>
                            </w:tcBorders>
                            <w:shd w:val="clear" w:color="auto" w:fill="auto"/>
                          </w:tcPr>
                          <w:p w14:paraId="6962424E" w14:textId="77777777" w:rsidR="00C23CC7" w:rsidRDefault="00C23CC7">
                            <w:pPr>
                              <w:pStyle w:val="StandardWeb"/>
                              <w:spacing w:before="280" w:after="280" w:line="360" w:lineRule="auto"/>
                              <w:jc w:val="both"/>
                            </w:pPr>
                            <w:r>
                              <w:t>Männer</w:t>
                            </w:r>
                          </w:p>
                        </w:tc>
                        <w:tc>
                          <w:tcPr>
                            <w:tcW w:w="806" w:type="dxa"/>
                            <w:gridSpan w:val="2"/>
                            <w:tcBorders>
                              <w:top w:val="single" w:sz="4" w:space="0" w:color="000000"/>
                              <w:left w:val="single" w:sz="4" w:space="0" w:color="000000"/>
                              <w:bottom w:val="single" w:sz="4" w:space="0" w:color="000000"/>
                              <w:right w:val="single" w:sz="4" w:space="0" w:color="000000"/>
                            </w:tcBorders>
                            <w:shd w:val="clear" w:color="auto" w:fill="auto"/>
                          </w:tcPr>
                          <w:p w14:paraId="79969F4C" w14:textId="77777777" w:rsidR="00C23CC7" w:rsidRDefault="00C23CC7">
                            <w:pPr>
                              <w:pStyle w:val="StandardWeb"/>
                              <w:spacing w:before="280" w:after="280" w:line="360" w:lineRule="auto"/>
                              <w:jc w:val="both"/>
                            </w:pPr>
                            <w:r>
                              <w:t>Frauen</w:t>
                            </w:r>
                          </w:p>
                        </w:tc>
                        <w:tc>
                          <w:tcPr>
                            <w:tcW w:w="886" w:type="dxa"/>
                            <w:gridSpan w:val="2"/>
                            <w:tcBorders>
                              <w:top w:val="single" w:sz="4" w:space="0" w:color="000000"/>
                              <w:left w:val="single" w:sz="4" w:space="0" w:color="000000"/>
                              <w:bottom w:val="single" w:sz="4" w:space="0" w:color="000000"/>
                              <w:right w:val="single" w:sz="4" w:space="0" w:color="000000"/>
                            </w:tcBorders>
                            <w:shd w:val="clear" w:color="auto" w:fill="auto"/>
                          </w:tcPr>
                          <w:p w14:paraId="226A1535" w14:textId="77777777" w:rsidR="00C23CC7" w:rsidRDefault="00C23CC7">
                            <w:pPr>
                              <w:pStyle w:val="StandardWeb"/>
                              <w:spacing w:before="280" w:after="280" w:line="360" w:lineRule="auto"/>
                              <w:jc w:val="both"/>
                            </w:pPr>
                            <w:r>
                              <w:t>Männer</w:t>
                            </w:r>
                          </w:p>
                        </w:tc>
                      </w:tr>
                      <w:tr w:rsidR="00C23CC7" w14:paraId="6A3B375F" w14:textId="77777777" w:rsidTr="00C23CC7">
                        <w:trPr>
                          <w:trHeight w:val="207"/>
                        </w:trPr>
                        <w:tc>
                          <w:tcPr>
                            <w:tcW w:w="2590" w:type="dxa"/>
                            <w:shd w:val="clear" w:color="auto" w:fill="auto"/>
                          </w:tcPr>
                          <w:p w14:paraId="046161E2" w14:textId="77777777" w:rsidR="00C23CC7" w:rsidRDefault="00C23CC7"/>
                        </w:tc>
                        <w:tc>
                          <w:tcPr>
                            <w:tcW w:w="324" w:type="dxa"/>
                            <w:tcBorders>
                              <w:top w:val="single" w:sz="4" w:space="0" w:color="000000"/>
                              <w:left w:val="single" w:sz="4" w:space="0" w:color="000000"/>
                              <w:bottom w:val="single" w:sz="4" w:space="0" w:color="000000"/>
                              <w:right w:val="single" w:sz="4" w:space="0" w:color="000000"/>
                            </w:tcBorders>
                            <w:shd w:val="clear" w:color="auto" w:fill="auto"/>
                          </w:tcPr>
                          <w:p w14:paraId="26F4DE04" w14:textId="77777777" w:rsidR="00C23CC7" w:rsidRDefault="00C23CC7">
                            <w:pPr>
                              <w:pStyle w:val="StandardWeb"/>
                              <w:spacing w:before="280" w:after="280" w:line="360" w:lineRule="auto"/>
                              <w:jc w:val="both"/>
                            </w:pPr>
                            <w:r>
                              <w:rPr>
                                <w:i/>
                                <w:iCs/>
                              </w:rPr>
                              <w:t>f</w:t>
                            </w:r>
                          </w:p>
                        </w:tc>
                        <w:tc>
                          <w:tcPr>
                            <w:tcW w:w="482" w:type="dxa"/>
                            <w:tcBorders>
                              <w:top w:val="single" w:sz="4" w:space="0" w:color="000000"/>
                              <w:left w:val="single" w:sz="4" w:space="0" w:color="000000"/>
                              <w:bottom w:val="single" w:sz="4" w:space="0" w:color="000000"/>
                              <w:right w:val="single" w:sz="4" w:space="0" w:color="000000"/>
                            </w:tcBorders>
                            <w:shd w:val="clear" w:color="auto" w:fill="auto"/>
                          </w:tcPr>
                          <w:p w14:paraId="1AF5FACD" w14:textId="77777777" w:rsidR="00C23CC7" w:rsidRDefault="00C23CC7">
                            <w:pPr>
                              <w:pStyle w:val="StandardWeb"/>
                              <w:spacing w:before="280" w:after="280" w:line="360" w:lineRule="auto"/>
                              <w:jc w:val="both"/>
                            </w:pPr>
                            <w:r>
                              <w:rPr>
                                <w:b/>
                                <w:bCs/>
                              </w:rPr>
                              <w:t>N</w:t>
                            </w:r>
                          </w:p>
                        </w:tc>
                        <w:tc>
                          <w:tcPr>
                            <w:tcW w:w="325" w:type="dxa"/>
                            <w:gridSpan w:val="2"/>
                            <w:tcBorders>
                              <w:top w:val="single" w:sz="4" w:space="0" w:color="000000"/>
                              <w:left w:val="single" w:sz="4" w:space="0" w:color="000000"/>
                              <w:bottom w:val="single" w:sz="4" w:space="0" w:color="000000"/>
                              <w:right w:val="single" w:sz="4" w:space="0" w:color="000000"/>
                            </w:tcBorders>
                            <w:shd w:val="clear" w:color="auto" w:fill="auto"/>
                          </w:tcPr>
                          <w:p w14:paraId="69A3388D" w14:textId="77777777" w:rsidR="00C23CC7" w:rsidRDefault="00C23CC7">
                            <w:pPr>
                              <w:pStyle w:val="StandardWeb"/>
                              <w:spacing w:before="280" w:after="280" w:line="360" w:lineRule="auto"/>
                              <w:jc w:val="both"/>
                            </w:pPr>
                            <w:r>
                              <w:rPr>
                                <w:i/>
                                <w:iCs/>
                              </w:rPr>
                              <w:t>f</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14:paraId="35BD6E43" w14:textId="77777777" w:rsidR="00C23CC7" w:rsidRDefault="00C23CC7">
                            <w:pPr>
                              <w:pStyle w:val="StandardWeb"/>
                              <w:spacing w:before="280" w:after="280" w:line="360" w:lineRule="auto"/>
                              <w:jc w:val="both"/>
                            </w:pPr>
                            <w:r>
                              <w:rPr>
                                <w:b/>
                                <w:bCs/>
                              </w:rPr>
                              <w:t>N</w:t>
                            </w:r>
                          </w:p>
                        </w:tc>
                        <w:tc>
                          <w:tcPr>
                            <w:tcW w:w="375" w:type="dxa"/>
                            <w:tcBorders>
                              <w:top w:val="single" w:sz="4" w:space="0" w:color="000000"/>
                              <w:left w:val="single" w:sz="4" w:space="0" w:color="000000"/>
                              <w:bottom w:val="single" w:sz="4" w:space="0" w:color="000000"/>
                              <w:right w:val="single" w:sz="4" w:space="0" w:color="000000"/>
                            </w:tcBorders>
                            <w:shd w:val="clear" w:color="auto" w:fill="auto"/>
                          </w:tcPr>
                          <w:p w14:paraId="3F3BCF8A" w14:textId="77777777" w:rsidR="00C23CC7" w:rsidRDefault="00C23CC7">
                            <w:pPr>
                              <w:pStyle w:val="StandardWeb"/>
                              <w:spacing w:before="280" w:after="280" w:line="360" w:lineRule="auto"/>
                              <w:jc w:val="both"/>
                            </w:pPr>
                            <w:r>
                              <w:rPr>
                                <w:i/>
                                <w:iCs/>
                              </w:rPr>
                              <w:t>f</w:t>
                            </w:r>
                          </w:p>
                        </w:tc>
                        <w:tc>
                          <w:tcPr>
                            <w:tcW w:w="432" w:type="dxa"/>
                            <w:tcBorders>
                              <w:top w:val="single" w:sz="4" w:space="0" w:color="000000"/>
                              <w:left w:val="single" w:sz="4" w:space="0" w:color="000000"/>
                              <w:bottom w:val="single" w:sz="4" w:space="0" w:color="000000"/>
                              <w:right w:val="single" w:sz="4" w:space="0" w:color="000000"/>
                            </w:tcBorders>
                            <w:shd w:val="clear" w:color="auto" w:fill="auto"/>
                          </w:tcPr>
                          <w:p w14:paraId="7495BABF" w14:textId="77777777" w:rsidR="00C23CC7" w:rsidRDefault="00C23CC7">
                            <w:pPr>
                              <w:pStyle w:val="StandardWeb"/>
                              <w:spacing w:before="280" w:after="280" w:line="360" w:lineRule="auto"/>
                              <w:jc w:val="both"/>
                            </w:pPr>
                            <w:r>
                              <w:rPr>
                                <w:b/>
                                <w:bCs/>
                              </w:rPr>
                              <w:t>N</w:t>
                            </w:r>
                          </w:p>
                        </w:tc>
                        <w:tc>
                          <w:tcPr>
                            <w:tcW w:w="414" w:type="dxa"/>
                            <w:tcBorders>
                              <w:top w:val="single" w:sz="4" w:space="0" w:color="000000"/>
                              <w:left w:val="single" w:sz="4" w:space="0" w:color="000000"/>
                              <w:bottom w:val="single" w:sz="4" w:space="0" w:color="000000"/>
                              <w:right w:val="single" w:sz="4" w:space="0" w:color="000000"/>
                            </w:tcBorders>
                            <w:shd w:val="clear" w:color="auto" w:fill="auto"/>
                          </w:tcPr>
                          <w:p w14:paraId="2F2A1485" w14:textId="77777777" w:rsidR="00C23CC7" w:rsidRDefault="00C23CC7">
                            <w:pPr>
                              <w:pStyle w:val="StandardWeb"/>
                              <w:spacing w:before="280" w:after="280" w:line="360" w:lineRule="auto"/>
                              <w:jc w:val="both"/>
                            </w:pPr>
                            <w:r>
                              <w:rPr>
                                <w:i/>
                                <w:iCs/>
                              </w:rPr>
                              <w:t>f</w:t>
                            </w:r>
                          </w:p>
                        </w:tc>
                        <w:tc>
                          <w:tcPr>
                            <w:tcW w:w="473" w:type="dxa"/>
                            <w:tcBorders>
                              <w:top w:val="single" w:sz="4" w:space="0" w:color="000000"/>
                              <w:left w:val="single" w:sz="4" w:space="0" w:color="000000"/>
                              <w:bottom w:val="single" w:sz="4" w:space="0" w:color="000000"/>
                              <w:right w:val="single" w:sz="4" w:space="0" w:color="000000"/>
                            </w:tcBorders>
                            <w:shd w:val="clear" w:color="auto" w:fill="auto"/>
                          </w:tcPr>
                          <w:p w14:paraId="7C61F1C7" w14:textId="77777777" w:rsidR="00C23CC7" w:rsidRDefault="00C23CC7">
                            <w:pPr>
                              <w:pStyle w:val="StandardWeb"/>
                              <w:spacing w:before="280" w:after="280" w:line="360" w:lineRule="auto"/>
                              <w:jc w:val="both"/>
                            </w:pPr>
                            <w:r>
                              <w:rPr>
                                <w:b/>
                                <w:bCs/>
                              </w:rPr>
                              <w:t>N</w:t>
                            </w:r>
                          </w:p>
                        </w:tc>
                        <w:tc>
                          <w:tcPr>
                            <w:tcW w:w="409" w:type="dxa"/>
                            <w:tcBorders>
                              <w:top w:val="single" w:sz="4" w:space="0" w:color="000000"/>
                              <w:left w:val="single" w:sz="4" w:space="0" w:color="000000"/>
                              <w:bottom w:val="single" w:sz="4" w:space="0" w:color="000000"/>
                              <w:right w:val="single" w:sz="4" w:space="0" w:color="000000"/>
                            </w:tcBorders>
                            <w:shd w:val="clear" w:color="auto" w:fill="auto"/>
                          </w:tcPr>
                          <w:p w14:paraId="548559BA" w14:textId="77777777" w:rsidR="00C23CC7" w:rsidRDefault="00C23CC7">
                            <w:pPr>
                              <w:pStyle w:val="StandardWeb"/>
                              <w:spacing w:before="280" w:after="280" w:line="360" w:lineRule="auto"/>
                              <w:jc w:val="both"/>
                            </w:pPr>
                            <w:r>
                              <w:rPr>
                                <w:i/>
                                <w:iCs/>
                              </w:rPr>
                              <w:t>f</w:t>
                            </w:r>
                          </w:p>
                        </w:tc>
                        <w:tc>
                          <w:tcPr>
                            <w:tcW w:w="397" w:type="dxa"/>
                            <w:tcBorders>
                              <w:top w:val="single" w:sz="4" w:space="0" w:color="000000"/>
                              <w:left w:val="single" w:sz="4" w:space="0" w:color="000000"/>
                              <w:bottom w:val="single" w:sz="4" w:space="0" w:color="000000"/>
                              <w:right w:val="single" w:sz="4" w:space="0" w:color="000000"/>
                            </w:tcBorders>
                            <w:shd w:val="clear" w:color="auto" w:fill="auto"/>
                          </w:tcPr>
                          <w:p w14:paraId="1AD006EB" w14:textId="77777777" w:rsidR="00C23CC7" w:rsidRDefault="00C23CC7">
                            <w:pPr>
                              <w:pStyle w:val="StandardWeb"/>
                              <w:spacing w:before="280" w:after="280" w:line="360" w:lineRule="auto"/>
                              <w:jc w:val="both"/>
                            </w:pPr>
                            <w:r>
                              <w:rPr>
                                <w:b/>
                                <w:bCs/>
                              </w:rPr>
                              <w:t>N</w:t>
                            </w:r>
                          </w:p>
                        </w:tc>
                        <w:tc>
                          <w:tcPr>
                            <w:tcW w:w="469" w:type="dxa"/>
                            <w:tcBorders>
                              <w:top w:val="single" w:sz="4" w:space="0" w:color="000000"/>
                              <w:left w:val="single" w:sz="4" w:space="0" w:color="000000"/>
                              <w:bottom w:val="single" w:sz="4" w:space="0" w:color="000000"/>
                              <w:right w:val="single" w:sz="4" w:space="0" w:color="000000"/>
                            </w:tcBorders>
                            <w:shd w:val="clear" w:color="auto" w:fill="auto"/>
                          </w:tcPr>
                          <w:p w14:paraId="39A630C0" w14:textId="77777777" w:rsidR="00C23CC7" w:rsidRDefault="00C23CC7">
                            <w:pPr>
                              <w:pStyle w:val="StandardWeb"/>
                              <w:spacing w:before="280" w:after="280" w:line="360" w:lineRule="auto"/>
                              <w:jc w:val="both"/>
                            </w:pPr>
                            <w:r>
                              <w:rPr>
                                <w:i/>
                                <w:iCs/>
                              </w:rPr>
                              <w:t>f</w:t>
                            </w:r>
                          </w:p>
                        </w:tc>
                        <w:tc>
                          <w:tcPr>
                            <w:tcW w:w="417" w:type="dxa"/>
                            <w:tcBorders>
                              <w:top w:val="single" w:sz="4" w:space="0" w:color="000000"/>
                              <w:left w:val="single" w:sz="4" w:space="0" w:color="000000"/>
                              <w:bottom w:val="single" w:sz="4" w:space="0" w:color="000000"/>
                              <w:right w:val="single" w:sz="4" w:space="0" w:color="000000"/>
                            </w:tcBorders>
                            <w:shd w:val="clear" w:color="auto" w:fill="auto"/>
                          </w:tcPr>
                          <w:p w14:paraId="37A90540" w14:textId="77777777" w:rsidR="00C23CC7" w:rsidRDefault="00C23CC7">
                            <w:pPr>
                              <w:pStyle w:val="StandardWeb"/>
                              <w:spacing w:before="280" w:after="280" w:line="360" w:lineRule="auto"/>
                              <w:jc w:val="both"/>
                            </w:pPr>
                            <w:r>
                              <w:rPr>
                                <w:b/>
                                <w:bCs/>
                              </w:rPr>
                              <w:t>N</w:t>
                            </w:r>
                          </w:p>
                        </w:tc>
                      </w:tr>
                      <w:tr w:rsidR="00C23CC7" w14:paraId="214376E3" w14:textId="77777777" w:rsidTr="00C23CC7">
                        <w:trPr>
                          <w:trHeight w:val="373"/>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7CC83084" w14:textId="77777777" w:rsidR="00C23CC7" w:rsidRDefault="00C23CC7">
                            <w:pPr>
                              <w:pStyle w:val="StandardWeb"/>
                              <w:spacing w:before="280" w:after="280" w:line="360" w:lineRule="auto"/>
                              <w:jc w:val="both"/>
                            </w:pPr>
                            <w:r>
                              <w:rPr>
                                <w:b/>
                                <w:bCs/>
                              </w:rPr>
                              <w:t xml:space="preserve">Abstimmung </w:t>
                            </w:r>
                          </w:p>
                        </w:tc>
                        <w:tc>
                          <w:tcPr>
                            <w:tcW w:w="847" w:type="dxa"/>
                            <w:gridSpan w:val="3"/>
                            <w:tcBorders>
                              <w:top w:val="single" w:sz="4" w:space="0" w:color="000000"/>
                              <w:left w:val="single" w:sz="4" w:space="0" w:color="000000"/>
                              <w:bottom w:val="single" w:sz="4" w:space="0" w:color="000000"/>
                              <w:right w:val="single" w:sz="4" w:space="0" w:color="000000"/>
                            </w:tcBorders>
                            <w:shd w:val="clear" w:color="auto" w:fill="auto"/>
                          </w:tcPr>
                          <w:p w14:paraId="26FA4592" w14:textId="77777777" w:rsidR="00C23CC7" w:rsidRDefault="00C23CC7">
                            <w:pPr>
                              <w:spacing w:line="360" w:lineRule="auto"/>
                              <w:jc w:val="both"/>
                            </w:pPr>
                          </w:p>
                        </w:tc>
                        <w:tc>
                          <w:tcPr>
                            <w:tcW w:w="848" w:type="dxa"/>
                            <w:gridSpan w:val="2"/>
                            <w:tcBorders>
                              <w:top w:val="single" w:sz="4" w:space="0" w:color="000000"/>
                              <w:left w:val="single" w:sz="4" w:space="0" w:color="000000"/>
                              <w:bottom w:val="single" w:sz="4" w:space="0" w:color="000000"/>
                              <w:right w:val="single" w:sz="4" w:space="0" w:color="000000"/>
                            </w:tcBorders>
                            <w:shd w:val="clear" w:color="auto" w:fill="auto"/>
                          </w:tcPr>
                          <w:p w14:paraId="6A4BB134" w14:textId="77777777" w:rsidR="00C23CC7" w:rsidRDefault="00C23CC7">
                            <w:pPr>
                              <w:spacing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74D9F672" w14:textId="77777777" w:rsidR="00C23CC7" w:rsidRDefault="00C23CC7">
                            <w:pPr>
                              <w:spacing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68D07C75" w14:textId="77777777" w:rsidR="00C23CC7" w:rsidRDefault="00C23CC7">
                            <w:pPr>
                              <w:spacing w:line="360" w:lineRule="auto"/>
                              <w:jc w:val="both"/>
                            </w:pPr>
                          </w:p>
                        </w:tc>
                      </w:tr>
                      <w:tr w:rsidR="00C23CC7" w14:paraId="432B87CF" w14:textId="77777777" w:rsidTr="00C23CC7">
                        <w:trPr>
                          <w:trHeight w:val="25"/>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3434A8E6" w14:textId="77777777" w:rsidR="00C23CC7" w:rsidRDefault="00C23CC7">
                            <w:pPr>
                              <w:pStyle w:val="StandardWeb"/>
                              <w:spacing w:before="280" w:after="280" w:line="360" w:lineRule="auto"/>
                              <w:jc w:val="both"/>
                            </w:pPr>
                            <w:r>
                              <w:t xml:space="preserve">Ja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63404F80" w14:textId="77777777" w:rsidR="00C23CC7" w:rsidRDefault="00C23CC7">
                            <w:pPr>
                              <w:spacing w:line="360" w:lineRule="auto"/>
                              <w:jc w:val="both"/>
                            </w:pPr>
                            <w:r>
                              <w:t>326</w:t>
                            </w: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3536DA6F" w14:textId="77777777" w:rsidR="00C23CC7" w:rsidRDefault="00C23CC7">
                            <w:pPr>
                              <w:spacing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1466B49C" w14:textId="77777777" w:rsidR="00C23CC7" w:rsidRDefault="00C23CC7">
                            <w:pPr>
                              <w:spacing w:line="360" w:lineRule="auto"/>
                              <w:jc w:val="both"/>
                            </w:pPr>
                          </w:p>
                        </w:tc>
                      </w:tr>
                      <w:tr w:rsidR="00C23CC7" w14:paraId="40B38B69" w14:textId="77777777" w:rsidTr="00C23CC7">
                        <w:trPr>
                          <w:trHeight w:val="102"/>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7805E072" w14:textId="77777777" w:rsidR="00C23CC7" w:rsidRDefault="00C23CC7">
                            <w:pPr>
                              <w:pStyle w:val="StandardWeb"/>
                              <w:spacing w:before="280" w:after="280" w:line="360" w:lineRule="auto"/>
                              <w:jc w:val="both"/>
                            </w:pPr>
                            <w:r>
                              <w:t>Nein</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148063DD" w14:textId="77777777" w:rsidR="00C23CC7" w:rsidRDefault="00C23CC7">
                            <w:pPr>
                              <w:pStyle w:val="StandardWeb"/>
                              <w:spacing w:before="280" w:after="280" w:line="360" w:lineRule="auto"/>
                              <w:jc w:val="both"/>
                            </w:pPr>
                            <w:r>
                              <w:t>260</w:t>
                            </w: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1C83BEDF"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053E4396" w14:textId="77777777" w:rsidR="00C23CC7" w:rsidRDefault="00C23CC7">
                            <w:pPr>
                              <w:pStyle w:val="StandardWeb"/>
                              <w:spacing w:before="280" w:after="280" w:line="360" w:lineRule="auto"/>
                              <w:jc w:val="both"/>
                            </w:pPr>
                          </w:p>
                        </w:tc>
                      </w:tr>
                      <w:tr w:rsidR="00C23CC7" w14:paraId="441EA88D"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42F824A5" w14:textId="77777777" w:rsidR="00C23CC7" w:rsidRDefault="00C23CC7">
                            <w:pPr>
                              <w:pStyle w:val="StandardWeb"/>
                              <w:spacing w:before="280" w:after="280" w:line="360" w:lineRule="auto"/>
                              <w:jc w:val="both"/>
                            </w:pPr>
                            <w:r>
                              <w:rPr>
                                <w:b/>
                                <w:bCs/>
                              </w:rPr>
                              <w:t xml:space="preserve">Fraktionszugehörigkeit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44A29E31" w14:textId="77777777" w:rsidR="00C23CC7" w:rsidRDefault="00C23CC7">
                            <w:pPr>
                              <w:pStyle w:val="StandardWeb"/>
                              <w:spacing w:before="280" w:after="280" w:line="360" w:lineRule="auto"/>
                              <w:jc w:val="both"/>
                              <w:rPr>
                                <w:b/>
                                <w:bCs/>
                              </w:rPr>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2D9B85E2" w14:textId="77777777" w:rsidR="00C23CC7" w:rsidRDefault="00C23CC7">
                            <w:pPr>
                              <w:pStyle w:val="StandardWeb"/>
                              <w:spacing w:before="280" w:after="280" w:line="360" w:lineRule="auto"/>
                              <w:jc w:val="both"/>
                              <w:rPr>
                                <w:b/>
                                <w:bCs/>
                              </w:rPr>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426BFEE6" w14:textId="77777777" w:rsidR="00C23CC7" w:rsidRDefault="00C23CC7">
                            <w:pPr>
                              <w:pStyle w:val="StandardWeb"/>
                              <w:spacing w:before="280" w:after="280" w:line="360" w:lineRule="auto"/>
                              <w:jc w:val="both"/>
                              <w:rPr>
                                <w:b/>
                                <w:bCs/>
                              </w:rPr>
                            </w:pPr>
                          </w:p>
                        </w:tc>
                      </w:tr>
                      <w:tr w:rsidR="00C23CC7" w14:paraId="33FF02F5"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673511BF" w14:textId="77777777" w:rsidR="00C23CC7" w:rsidRDefault="00C23CC7">
                            <w:pPr>
                              <w:pStyle w:val="StandardWeb"/>
                              <w:spacing w:before="280" w:after="280" w:line="360" w:lineRule="auto"/>
                              <w:jc w:val="both"/>
                            </w:pPr>
                            <w:r>
                              <w:t>CDU/CSU</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79F6B522"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088FD703"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113832BC" w14:textId="77777777" w:rsidR="00C23CC7" w:rsidRDefault="00C23CC7">
                            <w:pPr>
                              <w:pStyle w:val="StandardWeb"/>
                              <w:spacing w:before="280" w:after="280" w:line="360" w:lineRule="auto"/>
                              <w:jc w:val="both"/>
                            </w:pPr>
                          </w:p>
                        </w:tc>
                      </w:tr>
                      <w:tr w:rsidR="00C23CC7" w14:paraId="79DFA0D2"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59212E5E" w14:textId="77777777" w:rsidR="00C23CC7" w:rsidRDefault="00C23CC7">
                            <w:pPr>
                              <w:pStyle w:val="StandardWeb"/>
                              <w:spacing w:before="280" w:after="280" w:line="360" w:lineRule="auto"/>
                              <w:jc w:val="both"/>
                            </w:pPr>
                            <w:r>
                              <w:t xml:space="preserve">SPD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68FCC348"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43DC9A04"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010D64C6" w14:textId="77777777" w:rsidR="00C23CC7" w:rsidRDefault="00C23CC7">
                            <w:pPr>
                              <w:pStyle w:val="StandardWeb"/>
                              <w:spacing w:before="280" w:after="280" w:line="360" w:lineRule="auto"/>
                              <w:jc w:val="both"/>
                            </w:pPr>
                          </w:p>
                        </w:tc>
                      </w:tr>
                      <w:tr w:rsidR="00C23CC7" w14:paraId="2ABCDAB7"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13298E88" w14:textId="77777777" w:rsidR="00C23CC7" w:rsidRDefault="00C23CC7">
                            <w:pPr>
                              <w:pStyle w:val="StandardWeb"/>
                              <w:spacing w:before="280" w:after="280" w:line="360" w:lineRule="auto"/>
                              <w:jc w:val="both"/>
                            </w:pPr>
                            <w:r>
                              <w:t>AfD</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3C4DA82F" w14:textId="77777777" w:rsidR="00C23CC7" w:rsidRDefault="00C23CC7">
                            <w:pPr>
                              <w:pStyle w:val="StandardWeb"/>
                              <w:spacing w:before="280" w:after="280" w:line="360" w:lineRule="auto"/>
                              <w:jc w:val="both"/>
                              <w:rPr>
                                <w:b/>
                                <w:bCs/>
                              </w:rPr>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0A39F66F" w14:textId="77777777" w:rsidR="00C23CC7" w:rsidRDefault="00C23CC7">
                            <w:pPr>
                              <w:pStyle w:val="StandardWeb"/>
                              <w:spacing w:before="280" w:after="280" w:line="360" w:lineRule="auto"/>
                              <w:jc w:val="both"/>
                              <w:rPr>
                                <w:b/>
                                <w:bCs/>
                              </w:rPr>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6CAFAE41" w14:textId="77777777" w:rsidR="00C23CC7" w:rsidRDefault="00C23CC7">
                            <w:pPr>
                              <w:pStyle w:val="StandardWeb"/>
                              <w:spacing w:before="280" w:after="280" w:line="360" w:lineRule="auto"/>
                              <w:jc w:val="both"/>
                              <w:rPr>
                                <w:b/>
                                <w:bCs/>
                              </w:rPr>
                            </w:pPr>
                          </w:p>
                        </w:tc>
                      </w:tr>
                      <w:tr w:rsidR="00C23CC7" w14:paraId="3C939BD6"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A1F75EC" w14:textId="77777777" w:rsidR="00C23CC7" w:rsidRDefault="00C23CC7">
                            <w:pPr>
                              <w:pStyle w:val="StandardWeb"/>
                              <w:spacing w:before="280" w:after="280" w:line="360" w:lineRule="auto"/>
                              <w:jc w:val="both"/>
                            </w:pPr>
                            <w:r>
                              <w:t>FDP</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13FBB79A"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3ABF52C2"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58D69EB6" w14:textId="77777777" w:rsidR="00C23CC7" w:rsidRDefault="00C23CC7">
                            <w:pPr>
                              <w:pStyle w:val="StandardWeb"/>
                              <w:spacing w:before="280" w:after="280" w:line="360" w:lineRule="auto"/>
                              <w:jc w:val="both"/>
                            </w:pPr>
                          </w:p>
                        </w:tc>
                      </w:tr>
                      <w:tr w:rsidR="00C23CC7" w14:paraId="1E793594"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05CE33EB" w14:textId="77777777" w:rsidR="00C23CC7" w:rsidRDefault="00C23CC7">
                            <w:pPr>
                              <w:pStyle w:val="StandardWeb"/>
                              <w:spacing w:before="280" w:after="280" w:line="360" w:lineRule="auto"/>
                              <w:jc w:val="both"/>
                            </w:pPr>
                            <w:r>
                              <w:t xml:space="preserve">Die Linke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52AA634F"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6DB0BC97"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303FE677" w14:textId="77777777" w:rsidR="00C23CC7" w:rsidRDefault="00C23CC7">
                            <w:pPr>
                              <w:pStyle w:val="StandardWeb"/>
                              <w:spacing w:before="280" w:after="280" w:line="360" w:lineRule="auto"/>
                              <w:jc w:val="both"/>
                            </w:pPr>
                          </w:p>
                        </w:tc>
                      </w:tr>
                      <w:tr w:rsidR="00C23CC7" w14:paraId="68BC9406"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B093A25" w14:textId="77777777" w:rsidR="00C23CC7" w:rsidRDefault="00C23CC7">
                            <w:pPr>
                              <w:pStyle w:val="StandardWeb"/>
                              <w:spacing w:before="280" w:after="280" w:line="360" w:lineRule="auto"/>
                              <w:jc w:val="both"/>
                            </w:pPr>
                            <w:r>
                              <w:t>B90/Grüne</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1C086CF1"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0A4828AE"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0D4D477F" w14:textId="77777777" w:rsidR="00C23CC7" w:rsidRDefault="00C23CC7">
                            <w:pPr>
                              <w:pStyle w:val="StandardWeb"/>
                              <w:spacing w:before="280" w:after="280" w:line="360" w:lineRule="auto"/>
                              <w:jc w:val="both"/>
                            </w:pPr>
                          </w:p>
                        </w:tc>
                      </w:tr>
                      <w:tr w:rsidR="00C23CC7" w14:paraId="41F6A89B"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5878F8F" w14:textId="77777777" w:rsidR="00C23CC7" w:rsidRDefault="00C23CC7">
                            <w:pPr>
                              <w:pStyle w:val="StandardWeb"/>
                              <w:spacing w:before="280" w:after="280" w:line="360" w:lineRule="auto"/>
                              <w:jc w:val="both"/>
                            </w:pPr>
                            <w:r>
                              <w:t xml:space="preserve">Fraktionslos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5C9B3192"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48C998F6"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78FDF6EC" w14:textId="77777777" w:rsidR="00C23CC7" w:rsidRDefault="00C23CC7">
                            <w:pPr>
                              <w:pStyle w:val="StandardWeb"/>
                              <w:spacing w:before="280" w:after="280" w:line="360" w:lineRule="auto"/>
                              <w:jc w:val="both"/>
                            </w:pPr>
                          </w:p>
                        </w:tc>
                      </w:tr>
                      <w:tr w:rsidR="00C23CC7" w14:paraId="5D7D9BB3"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EAF194D" w14:textId="77777777" w:rsidR="00C23CC7" w:rsidRDefault="00C23CC7">
                            <w:pPr>
                              <w:pStyle w:val="StandardWeb"/>
                              <w:spacing w:before="280" w:after="280" w:line="360" w:lineRule="auto"/>
                              <w:jc w:val="both"/>
                            </w:pPr>
                            <w:r>
                              <w:rPr>
                                <w:b/>
                                <w:bCs/>
                              </w:rPr>
                              <w:t>Alter</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0E6A7465"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24FFFCDE"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0B9490A4" w14:textId="77777777" w:rsidR="00C23CC7" w:rsidRDefault="00C23CC7">
                            <w:pPr>
                              <w:pStyle w:val="StandardWeb"/>
                              <w:spacing w:before="280" w:after="280" w:line="360" w:lineRule="auto"/>
                              <w:jc w:val="both"/>
                            </w:pPr>
                          </w:p>
                        </w:tc>
                      </w:tr>
                      <w:tr w:rsidR="00C23CC7" w14:paraId="67D7492A"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36CAFDBE" w14:textId="77777777" w:rsidR="00C23CC7" w:rsidRDefault="00C23CC7">
                            <w:pPr>
                              <w:pStyle w:val="StandardWeb"/>
                              <w:spacing w:before="280" w:after="280" w:line="360" w:lineRule="auto"/>
                              <w:jc w:val="both"/>
                            </w:pPr>
                            <w:r>
                              <w:t>unter 39</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24752217"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3CA98B72"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4F576C01" w14:textId="77777777" w:rsidR="00C23CC7" w:rsidRDefault="00C23CC7">
                            <w:pPr>
                              <w:pStyle w:val="StandardWeb"/>
                              <w:spacing w:before="280" w:after="280" w:line="360" w:lineRule="auto"/>
                              <w:jc w:val="both"/>
                            </w:pPr>
                          </w:p>
                        </w:tc>
                      </w:tr>
                      <w:tr w:rsidR="00C23CC7" w14:paraId="1C4817F6"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491EB230" w14:textId="77777777" w:rsidR="00C23CC7" w:rsidRDefault="00C23CC7">
                            <w:pPr>
                              <w:pStyle w:val="StandardWeb"/>
                              <w:spacing w:before="280" w:after="280" w:line="360" w:lineRule="auto"/>
                              <w:jc w:val="both"/>
                            </w:pPr>
                            <w:r>
                              <w:t xml:space="preserve">40 – 49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39A6C4CA"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4DD83BB2"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7B76EBFC" w14:textId="77777777" w:rsidR="00C23CC7" w:rsidRDefault="00C23CC7">
                            <w:pPr>
                              <w:pStyle w:val="StandardWeb"/>
                              <w:spacing w:before="280" w:after="280" w:line="360" w:lineRule="auto"/>
                              <w:jc w:val="both"/>
                            </w:pPr>
                          </w:p>
                        </w:tc>
                      </w:tr>
                      <w:tr w:rsidR="00C23CC7" w14:paraId="3147358B"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14CC041F" w14:textId="77777777" w:rsidR="00C23CC7" w:rsidRDefault="00C23CC7">
                            <w:pPr>
                              <w:pStyle w:val="StandardWeb"/>
                              <w:spacing w:before="280" w:after="280" w:line="360" w:lineRule="auto"/>
                              <w:jc w:val="both"/>
                            </w:pPr>
                            <w:r>
                              <w:t>50 - 59</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71C6E53C"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7655360A"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3E071897" w14:textId="77777777" w:rsidR="00C23CC7" w:rsidRDefault="00C23CC7">
                            <w:pPr>
                              <w:pStyle w:val="StandardWeb"/>
                              <w:spacing w:before="280" w:after="280" w:line="360" w:lineRule="auto"/>
                              <w:jc w:val="both"/>
                            </w:pPr>
                          </w:p>
                        </w:tc>
                      </w:tr>
                      <w:tr w:rsidR="00C23CC7" w14:paraId="2BAA8A3D"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13DDE36D" w14:textId="77777777" w:rsidR="00C23CC7" w:rsidRDefault="00C23CC7">
                            <w:pPr>
                              <w:pStyle w:val="StandardWeb"/>
                              <w:spacing w:before="280" w:after="280" w:line="360" w:lineRule="auto"/>
                              <w:jc w:val="both"/>
                            </w:pPr>
                            <w:r>
                              <w:t xml:space="preserve">über 60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426A7C7A"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0A3630C9"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5BFA480A" w14:textId="77777777" w:rsidR="00C23CC7" w:rsidRDefault="00C23CC7">
                            <w:pPr>
                              <w:pStyle w:val="StandardWeb"/>
                              <w:spacing w:before="280" w:after="280" w:line="360" w:lineRule="auto"/>
                              <w:jc w:val="both"/>
                            </w:pPr>
                          </w:p>
                        </w:tc>
                      </w:tr>
                      <w:tr w:rsidR="00C23CC7" w14:paraId="51454214"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4886217F" w14:textId="77777777" w:rsidR="00C23CC7" w:rsidRDefault="00C23CC7">
                            <w:pPr>
                              <w:pStyle w:val="StandardWeb"/>
                              <w:spacing w:before="280" w:after="280" w:line="360" w:lineRule="auto"/>
                              <w:jc w:val="both"/>
                            </w:pPr>
                            <w:r>
                              <w:rPr>
                                <w:b/>
                                <w:bCs/>
                              </w:rPr>
                              <w:t>Bildungsabschluss</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5CBFEF15"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4A43F2B0"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2BC21FA8" w14:textId="77777777" w:rsidR="00C23CC7" w:rsidRDefault="00C23CC7">
                            <w:pPr>
                              <w:pStyle w:val="StandardWeb"/>
                              <w:spacing w:before="280" w:after="280" w:line="360" w:lineRule="auto"/>
                              <w:jc w:val="both"/>
                            </w:pPr>
                          </w:p>
                        </w:tc>
                      </w:tr>
                      <w:tr w:rsidR="00C23CC7" w14:paraId="67C7EE2F"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6904CF22" w14:textId="77777777" w:rsidR="00C23CC7" w:rsidRDefault="00C23CC7">
                            <w:pPr>
                              <w:pStyle w:val="StandardWeb"/>
                              <w:spacing w:before="280" w:after="280" w:line="360" w:lineRule="auto"/>
                              <w:jc w:val="both"/>
                            </w:pPr>
                            <w:r>
                              <w:t>Akademischer Abschluss</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788B2B55"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0E0A4FDF"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3CA6D862" w14:textId="77777777" w:rsidR="00C23CC7" w:rsidRDefault="00C23CC7">
                            <w:pPr>
                              <w:pStyle w:val="StandardWeb"/>
                              <w:spacing w:before="280" w:after="280" w:line="360" w:lineRule="auto"/>
                              <w:jc w:val="both"/>
                            </w:pPr>
                          </w:p>
                        </w:tc>
                      </w:tr>
                      <w:tr w:rsidR="00C23CC7" w14:paraId="4FB91BA9"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7C095EF5" w14:textId="77777777" w:rsidR="00C23CC7" w:rsidRDefault="00C23CC7">
                            <w:pPr>
                              <w:pStyle w:val="StandardWeb"/>
                              <w:spacing w:before="280" w:after="280" w:line="360" w:lineRule="auto"/>
                              <w:jc w:val="both"/>
                            </w:pPr>
                            <w:r>
                              <w:t>Hochschulreife</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0E8CCDB3"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4ABC06B2"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2A59BD1F" w14:textId="77777777" w:rsidR="00C23CC7" w:rsidRDefault="00C23CC7">
                            <w:pPr>
                              <w:pStyle w:val="StandardWeb"/>
                              <w:spacing w:before="280" w:after="280" w:line="360" w:lineRule="auto"/>
                              <w:jc w:val="both"/>
                            </w:pPr>
                          </w:p>
                        </w:tc>
                      </w:tr>
                      <w:tr w:rsidR="00C23CC7" w14:paraId="0E95CA9C"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0B671497" w14:textId="77777777" w:rsidR="00C23CC7" w:rsidRDefault="00C23CC7">
                            <w:pPr>
                              <w:pStyle w:val="StandardWeb"/>
                              <w:spacing w:before="280" w:after="280" w:line="360" w:lineRule="auto"/>
                              <w:jc w:val="both"/>
                            </w:pPr>
                            <w:r>
                              <w:t>Mittlere Reife</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0C8D9171"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2E115273"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6994DAAB" w14:textId="77777777" w:rsidR="00C23CC7" w:rsidRDefault="00C23CC7">
                            <w:pPr>
                              <w:pStyle w:val="StandardWeb"/>
                              <w:spacing w:before="280" w:after="280" w:line="360" w:lineRule="auto"/>
                              <w:jc w:val="both"/>
                            </w:pPr>
                          </w:p>
                        </w:tc>
                      </w:tr>
                      <w:tr w:rsidR="00C23CC7" w14:paraId="4AC9B47B" w14:textId="77777777" w:rsidTr="00C23CC7">
                        <w:trPr>
                          <w:trHeight w:val="244"/>
                        </w:trPr>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238A7926" w14:textId="77777777" w:rsidR="00C23CC7" w:rsidRDefault="00C23CC7">
                            <w:pPr>
                              <w:pStyle w:val="StandardWeb"/>
                              <w:spacing w:before="280" w:after="280" w:line="360" w:lineRule="auto"/>
                              <w:jc w:val="both"/>
                            </w:pPr>
                            <w:r>
                              <w:t xml:space="preserve">Hauptschulabschluss </w:t>
                            </w:r>
                          </w:p>
                        </w:tc>
                        <w:tc>
                          <w:tcPr>
                            <w:tcW w:w="1695" w:type="dxa"/>
                            <w:gridSpan w:val="5"/>
                            <w:tcBorders>
                              <w:top w:val="single" w:sz="4" w:space="0" w:color="000000"/>
                              <w:left w:val="single" w:sz="4" w:space="0" w:color="000000"/>
                              <w:bottom w:val="single" w:sz="4" w:space="0" w:color="000000"/>
                              <w:right w:val="single" w:sz="4" w:space="0" w:color="000000"/>
                            </w:tcBorders>
                            <w:shd w:val="clear" w:color="auto" w:fill="auto"/>
                          </w:tcPr>
                          <w:p w14:paraId="12565C4E" w14:textId="77777777" w:rsidR="00C23CC7" w:rsidRDefault="00C23CC7">
                            <w:pPr>
                              <w:pStyle w:val="StandardWeb"/>
                              <w:spacing w:before="280" w:after="280" w:line="360" w:lineRule="auto"/>
                              <w:jc w:val="both"/>
                            </w:pPr>
                          </w:p>
                        </w:tc>
                        <w:tc>
                          <w:tcPr>
                            <w:tcW w:w="1694" w:type="dxa"/>
                            <w:gridSpan w:val="4"/>
                            <w:tcBorders>
                              <w:top w:val="single" w:sz="4" w:space="0" w:color="000000"/>
                              <w:left w:val="single" w:sz="4" w:space="0" w:color="000000"/>
                              <w:bottom w:val="single" w:sz="4" w:space="0" w:color="000000"/>
                              <w:right w:val="single" w:sz="4" w:space="0" w:color="000000"/>
                            </w:tcBorders>
                            <w:shd w:val="clear" w:color="auto" w:fill="auto"/>
                          </w:tcPr>
                          <w:p w14:paraId="161FEA57" w14:textId="77777777" w:rsidR="00C23CC7" w:rsidRDefault="00C23CC7">
                            <w:pPr>
                              <w:pStyle w:val="StandardWeb"/>
                              <w:spacing w:before="280" w:after="280" w:line="360" w:lineRule="auto"/>
                              <w:jc w:val="both"/>
                            </w:pPr>
                          </w:p>
                        </w:tc>
                        <w:tc>
                          <w:tcPr>
                            <w:tcW w:w="1692" w:type="dxa"/>
                            <w:gridSpan w:val="4"/>
                            <w:tcBorders>
                              <w:top w:val="single" w:sz="4" w:space="0" w:color="000000"/>
                              <w:left w:val="single" w:sz="4" w:space="0" w:color="000000"/>
                              <w:bottom w:val="single" w:sz="4" w:space="0" w:color="000000"/>
                              <w:right w:val="single" w:sz="4" w:space="0" w:color="000000"/>
                            </w:tcBorders>
                            <w:shd w:val="clear" w:color="auto" w:fill="auto"/>
                          </w:tcPr>
                          <w:p w14:paraId="616DC274" w14:textId="77777777" w:rsidR="00C23CC7" w:rsidRDefault="00C23CC7">
                            <w:pPr>
                              <w:pStyle w:val="StandardWeb"/>
                              <w:spacing w:before="280" w:after="280" w:line="360" w:lineRule="auto"/>
                              <w:jc w:val="both"/>
                            </w:pPr>
                          </w:p>
                        </w:tc>
                      </w:tr>
                    </w:tbl>
                    <w:p w14:paraId="371DB271" w14:textId="77777777" w:rsidR="00C23CC7" w:rsidRDefault="00C23CC7" w:rsidP="00610BAC">
                      <w:pPr>
                        <w:pStyle w:val="Rahmeninhalt"/>
                      </w:pPr>
                    </w:p>
                  </w:txbxContent>
                </v:textbox>
                <w10:wrap type="square"/>
              </v:rect>
            </w:pict>
          </mc:Fallback>
        </mc:AlternateContent>
      </w:r>
    </w:p>
    <w:p w14:paraId="1498077A" w14:textId="77777777" w:rsidR="00610BAC" w:rsidRDefault="00610BAC" w:rsidP="00610BAC">
      <w:pPr>
        <w:spacing w:line="360" w:lineRule="auto"/>
        <w:jc w:val="both"/>
        <w:rPr>
          <w:sz w:val="15"/>
          <w:szCs w:val="15"/>
          <w:lang w:eastAsia="en-US"/>
        </w:rPr>
      </w:pPr>
      <w:r>
        <w:rPr>
          <w:sz w:val="15"/>
          <w:szCs w:val="15"/>
          <w:lang w:eastAsia="en-US"/>
        </w:rPr>
        <w:t xml:space="preserve">       </w:t>
      </w:r>
    </w:p>
    <w:p w14:paraId="276384B3" w14:textId="77777777" w:rsidR="00610BAC" w:rsidRDefault="00610BAC" w:rsidP="00610BAC">
      <w:pPr>
        <w:spacing w:line="360" w:lineRule="auto"/>
        <w:jc w:val="both"/>
        <w:rPr>
          <w:sz w:val="15"/>
          <w:szCs w:val="15"/>
          <w:lang w:eastAsia="en-US"/>
        </w:rPr>
      </w:pPr>
    </w:p>
    <w:p w14:paraId="2FE69567" w14:textId="77777777" w:rsidR="00610BAC" w:rsidRDefault="00610BAC" w:rsidP="00610BAC">
      <w:pPr>
        <w:spacing w:line="360" w:lineRule="auto"/>
        <w:jc w:val="both"/>
        <w:rPr>
          <w:sz w:val="15"/>
          <w:szCs w:val="15"/>
          <w:lang w:eastAsia="en-US"/>
        </w:rPr>
      </w:pPr>
    </w:p>
    <w:p w14:paraId="3BFE6A1C" w14:textId="77777777" w:rsidR="00610BAC" w:rsidRDefault="00610BAC" w:rsidP="00610BAC">
      <w:pPr>
        <w:spacing w:line="360" w:lineRule="auto"/>
        <w:jc w:val="both"/>
        <w:rPr>
          <w:sz w:val="15"/>
          <w:szCs w:val="15"/>
          <w:lang w:eastAsia="en-US"/>
        </w:rPr>
      </w:pPr>
    </w:p>
    <w:p w14:paraId="2A3977E9" w14:textId="77777777" w:rsidR="00610BAC" w:rsidRDefault="00610BAC" w:rsidP="00610BAC">
      <w:pPr>
        <w:spacing w:line="360" w:lineRule="auto"/>
        <w:jc w:val="both"/>
        <w:rPr>
          <w:sz w:val="15"/>
          <w:szCs w:val="15"/>
          <w:lang w:eastAsia="en-US"/>
        </w:rPr>
      </w:pPr>
    </w:p>
    <w:p w14:paraId="79B9E0E9" w14:textId="77777777" w:rsidR="00610BAC" w:rsidRDefault="00610BAC" w:rsidP="00610BAC">
      <w:pPr>
        <w:spacing w:line="360" w:lineRule="auto"/>
        <w:jc w:val="both"/>
        <w:rPr>
          <w:sz w:val="15"/>
          <w:szCs w:val="15"/>
          <w:lang w:eastAsia="en-US"/>
        </w:rPr>
      </w:pPr>
    </w:p>
    <w:p w14:paraId="6AF63E7B" w14:textId="77777777" w:rsidR="00610BAC" w:rsidRDefault="00610BAC" w:rsidP="00610BAC">
      <w:pPr>
        <w:spacing w:line="360" w:lineRule="auto"/>
        <w:jc w:val="both"/>
        <w:rPr>
          <w:sz w:val="15"/>
          <w:szCs w:val="15"/>
          <w:lang w:eastAsia="en-US"/>
        </w:rPr>
      </w:pPr>
      <w:r>
        <w:rPr>
          <w:sz w:val="15"/>
          <w:szCs w:val="15"/>
          <w:lang w:eastAsia="en-US"/>
        </w:rPr>
        <w:t xml:space="preserve">       </w:t>
      </w:r>
    </w:p>
    <w:p w14:paraId="03C7EDFF" w14:textId="77777777" w:rsidR="00610BAC" w:rsidRDefault="00610BAC" w:rsidP="00610BAC">
      <w:pPr>
        <w:spacing w:line="360" w:lineRule="auto"/>
        <w:jc w:val="both"/>
        <w:rPr>
          <w:sz w:val="15"/>
          <w:szCs w:val="15"/>
          <w:lang w:eastAsia="en-US"/>
        </w:rPr>
      </w:pPr>
    </w:p>
    <w:p w14:paraId="2802061D" w14:textId="77777777" w:rsidR="00610BAC" w:rsidRDefault="00610BAC" w:rsidP="00610BAC">
      <w:pPr>
        <w:spacing w:line="360" w:lineRule="auto"/>
        <w:jc w:val="both"/>
        <w:rPr>
          <w:sz w:val="15"/>
          <w:szCs w:val="15"/>
          <w:lang w:eastAsia="en-US"/>
        </w:rPr>
      </w:pPr>
    </w:p>
    <w:p w14:paraId="70B13C08" w14:textId="77777777" w:rsidR="00610BAC" w:rsidRDefault="00610BAC" w:rsidP="00610BAC">
      <w:pPr>
        <w:spacing w:line="360" w:lineRule="auto"/>
        <w:jc w:val="both"/>
        <w:rPr>
          <w:sz w:val="15"/>
          <w:szCs w:val="15"/>
          <w:lang w:eastAsia="en-US"/>
        </w:rPr>
      </w:pPr>
    </w:p>
    <w:p w14:paraId="5A58F345" w14:textId="77777777" w:rsidR="00610BAC" w:rsidRDefault="00610BAC" w:rsidP="00610BAC">
      <w:pPr>
        <w:spacing w:line="360" w:lineRule="auto"/>
        <w:jc w:val="both"/>
        <w:rPr>
          <w:sz w:val="15"/>
          <w:szCs w:val="15"/>
          <w:lang w:eastAsia="en-US"/>
        </w:rPr>
      </w:pPr>
    </w:p>
    <w:p w14:paraId="21797B5B" w14:textId="77777777" w:rsidR="00610BAC" w:rsidRDefault="00610BAC" w:rsidP="00610BAC">
      <w:pPr>
        <w:spacing w:line="360" w:lineRule="auto"/>
        <w:jc w:val="both"/>
        <w:rPr>
          <w:sz w:val="15"/>
          <w:szCs w:val="15"/>
          <w:lang w:eastAsia="en-US"/>
        </w:rPr>
      </w:pPr>
    </w:p>
    <w:p w14:paraId="4C7E0B01" w14:textId="77777777" w:rsidR="00610BAC" w:rsidRDefault="00610BAC" w:rsidP="00610BAC">
      <w:pPr>
        <w:spacing w:line="360" w:lineRule="auto"/>
        <w:jc w:val="both"/>
        <w:rPr>
          <w:sz w:val="15"/>
          <w:szCs w:val="15"/>
          <w:lang w:eastAsia="en-US"/>
        </w:rPr>
      </w:pPr>
    </w:p>
    <w:p w14:paraId="1A790101" w14:textId="77777777" w:rsidR="00610BAC" w:rsidRDefault="00610BAC" w:rsidP="00610BAC">
      <w:pPr>
        <w:spacing w:line="360" w:lineRule="auto"/>
        <w:jc w:val="both"/>
        <w:rPr>
          <w:sz w:val="15"/>
          <w:szCs w:val="15"/>
          <w:lang w:eastAsia="en-US"/>
        </w:rPr>
      </w:pPr>
    </w:p>
    <w:p w14:paraId="2F283C76" w14:textId="77777777" w:rsidR="00610BAC" w:rsidRDefault="00610BAC" w:rsidP="00610BAC">
      <w:pPr>
        <w:spacing w:line="360" w:lineRule="auto"/>
        <w:jc w:val="both"/>
        <w:rPr>
          <w:sz w:val="15"/>
          <w:szCs w:val="15"/>
          <w:lang w:eastAsia="en-US"/>
        </w:rPr>
      </w:pPr>
    </w:p>
    <w:p w14:paraId="35A43E14" w14:textId="77777777" w:rsidR="00610BAC" w:rsidRDefault="00610BAC" w:rsidP="00610BAC">
      <w:pPr>
        <w:spacing w:line="360" w:lineRule="auto"/>
        <w:jc w:val="both"/>
        <w:rPr>
          <w:sz w:val="15"/>
          <w:szCs w:val="15"/>
          <w:lang w:eastAsia="en-US"/>
        </w:rPr>
      </w:pPr>
    </w:p>
    <w:p w14:paraId="78EE5C7B" w14:textId="77777777" w:rsidR="00610BAC" w:rsidRDefault="00610BAC" w:rsidP="00610BAC">
      <w:pPr>
        <w:spacing w:line="360" w:lineRule="auto"/>
        <w:jc w:val="both"/>
        <w:rPr>
          <w:sz w:val="15"/>
          <w:szCs w:val="15"/>
          <w:lang w:eastAsia="en-US"/>
        </w:rPr>
      </w:pPr>
    </w:p>
    <w:p w14:paraId="6B5EC501" w14:textId="77777777" w:rsidR="00610BAC" w:rsidRDefault="00610BAC" w:rsidP="00610BAC">
      <w:pPr>
        <w:spacing w:line="360" w:lineRule="auto"/>
        <w:jc w:val="both"/>
        <w:rPr>
          <w:sz w:val="15"/>
          <w:szCs w:val="15"/>
          <w:lang w:eastAsia="en-US"/>
        </w:rPr>
      </w:pPr>
    </w:p>
    <w:p w14:paraId="2DB8ADFA" w14:textId="77777777" w:rsidR="00610BAC" w:rsidRDefault="00610BAC" w:rsidP="00610BAC">
      <w:pPr>
        <w:spacing w:line="360" w:lineRule="auto"/>
        <w:jc w:val="both"/>
        <w:rPr>
          <w:sz w:val="15"/>
          <w:szCs w:val="15"/>
          <w:lang w:eastAsia="en-US"/>
        </w:rPr>
      </w:pPr>
    </w:p>
    <w:p w14:paraId="20F717FA" w14:textId="77777777" w:rsidR="00610BAC" w:rsidRDefault="00610BAC" w:rsidP="00610BAC">
      <w:pPr>
        <w:spacing w:line="360" w:lineRule="auto"/>
        <w:jc w:val="both"/>
        <w:rPr>
          <w:sz w:val="15"/>
          <w:szCs w:val="15"/>
          <w:lang w:eastAsia="en-US"/>
        </w:rPr>
      </w:pPr>
    </w:p>
    <w:p w14:paraId="425FA896" w14:textId="77777777" w:rsidR="00610BAC" w:rsidRDefault="00610BAC" w:rsidP="00610BAC">
      <w:pPr>
        <w:spacing w:line="360" w:lineRule="auto"/>
        <w:jc w:val="both"/>
        <w:rPr>
          <w:sz w:val="15"/>
          <w:szCs w:val="15"/>
          <w:lang w:eastAsia="en-US"/>
        </w:rPr>
      </w:pPr>
    </w:p>
    <w:p w14:paraId="6AD3695E" w14:textId="77777777" w:rsidR="00610BAC" w:rsidRDefault="00610BAC" w:rsidP="00610BAC">
      <w:pPr>
        <w:spacing w:line="360" w:lineRule="auto"/>
        <w:jc w:val="both"/>
        <w:rPr>
          <w:sz w:val="15"/>
          <w:szCs w:val="15"/>
          <w:lang w:eastAsia="en-US"/>
        </w:rPr>
      </w:pPr>
    </w:p>
    <w:p w14:paraId="4B7E240C" w14:textId="77777777" w:rsidR="00610BAC" w:rsidRDefault="00610BAC" w:rsidP="00610BAC">
      <w:pPr>
        <w:spacing w:line="360" w:lineRule="auto"/>
        <w:jc w:val="both"/>
        <w:rPr>
          <w:sz w:val="15"/>
          <w:szCs w:val="15"/>
          <w:lang w:eastAsia="en-US"/>
        </w:rPr>
      </w:pPr>
    </w:p>
    <w:p w14:paraId="4139C596" w14:textId="77777777" w:rsidR="00610BAC" w:rsidRDefault="00610BAC" w:rsidP="00610BAC">
      <w:pPr>
        <w:spacing w:line="360" w:lineRule="auto"/>
        <w:jc w:val="both"/>
        <w:rPr>
          <w:sz w:val="15"/>
          <w:szCs w:val="15"/>
          <w:lang w:eastAsia="en-US"/>
        </w:rPr>
      </w:pPr>
    </w:p>
    <w:p w14:paraId="605DF48A" w14:textId="77777777" w:rsidR="00610BAC" w:rsidRDefault="00610BAC" w:rsidP="00610BAC">
      <w:pPr>
        <w:spacing w:line="360" w:lineRule="auto"/>
        <w:jc w:val="both"/>
        <w:rPr>
          <w:sz w:val="15"/>
          <w:szCs w:val="15"/>
          <w:lang w:eastAsia="en-US"/>
        </w:rPr>
      </w:pPr>
    </w:p>
    <w:p w14:paraId="0F7B454D" w14:textId="77777777" w:rsidR="00610BAC" w:rsidRDefault="00610BAC" w:rsidP="00610BAC">
      <w:pPr>
        <w:spacing w:line="360" w:lineRule="auto"/>
        <w:jc w:val="both"/>
        <w:rPr>
          <w:sz w:val="15"/>
          <w:szCs w:val="15"/>
          <w:lang w:eastAsia="en-US"/>
        </w:rPr>
      </w:pPr>
    </w:p>
    <w:p w14:paraId="071E556C" w14:textId="77777777" w:rsidR="00610BAC" w:rsidRDefault="00610BAC" w:rsidP="00610BAC">
      <w:pPr>
        <w:spacing w:line="360" w:lineRule="auto"/>
        <w:jc w:val="both"/>
        <w:rPr>
          <w:sz w:val="15"/>
          <w:szCs w:val="15"/>
          <w:lang w:eastAsia="en-US"/>
        </w:rPr>
      </w:pPr>
    </w:p>
    <w:p w14:paraId="31BFB76C" w14:textId="77777777" w:rsidR="00610BAC" w:rsidRDefault="00610BAC" w:rsidP="00610BAC">
      <w:pPr>
        <w:spacing w:line="360" w:lineRule="auto"/>
        <w:jc w:val="both"/>
        <w:rPr>
          <w:sz w:val="15"/>
          <w:szCs w:val="15"/>
          <w:lang w:eastAsia="en-US"/>
        </w:rPr>
      </w:pPr>
    </w:p>
    <w:p w14:paraId="22EC8400" w14:textId="77777777" w:rsidR="00610BAC" w:rsidRDefault="00610BAC" w:rsidP="00610BAC">
      <w:pPr>
        <w:spacing w:line="360" w:lineRule="auto"/>
        <w:jc w:val="both"/>
        <w:rPr>
          <w:sz w:val="15"/>
          <w:szCs w:val="15"/>
          <w:lang w:eastAsia="en-US"/>
        </w:rPr>
      </w:pPr>
    </w:p>
    <w:p w14:paraId="6690BEB4" w14:textId="77777777" w:rsidR="00610BAC" w:rsidRDefault="00610BAC" w:rsidP="00610BAC">
      <w:pPr>
        <w:spacing w:line="360" w:lineRule="auto"/>
        <w:jc w:val="both"/>
        <w:rPr>
          <w:sz w:val="15"/>
          <w:szCs w:val="15"/>
          <w:lang w:eastAsia="en-US"/>
        </w:rPr>
      </w:pPr>
    </w:p>
    <w:p w14:paraId="59F0DCE6" w14:textId="77777777" w:rsidR="00610BAC" w:rsidRDefault="00610BAC" w:rsidP="00610BAC">
      <w:pPr>
        <w:spacing w:line="360" w:lineRule="auto"/>
        <w:jc w:val="both"/>
        <w:rPr>
          <w:sz w:val="15"/>
          <w:szCs w:val="15"/>
          <w:lang w:eastAsia="en-US"/>
        </w:rPr>
      </w:pPr>
    </w:p>
    <w:p w14:paraId="085757C6" w14:textId="77777777" w:rsidR="00610BAC" w:rsidRDefault="00610BAC" w:rsidP="00610BAC">
      <w:pPr>
        <w:spacing w:line="360" w:lineRule="auto"/>
        <w:jc w:val="both"/>
        <w:rPr>
          <w:sz w:val="15"/>
          <w:szCs w:val="15"/>
          <w:lang w:eastAsia="en-US"/>
        </w:rPr>
      </w:pPr>
    </w:p>
    <w:p w14:paraId="19CEEFD8" w14:textId="77777777" w:rsidR="00610BAC" w:rsidRDefault="00610BAC" w:rsidP="00610BAC">
      <w:pPr>
        <w:spacing w:line="360" w:lineRule="auto"/>
        <w:jc w:val="both"/>
        <w:rPr>
          <w:sz w:val="15"/>
          <w:szCs w:val="15"/>
          <w:lang w:eastAsia="en-US"/>
        </w:rPr>
      </w:pPr>
    </w:p>
    <w:p w14:paraId="32D3EBB0" w14:textId="77777777" w:rsidR="00610BAC" w:rsidRDefault="00610BAC" w:rsidP="00610BAC">
      <w:pPr>
        <w:spacing w:line="360" w:lineRule="auto"/>
        <w:jc w:val="both"/>
        <w:rPr>
          <w:sz w:val="15"/>
          <w:szCs w:val="15"/>
          <w:lang w:eastAsia="en-US"/>
        </w:rPr>
      </w:pPr>
    </w:p>
    <w:p w14:paraId="07059DF3" w14:textId="77777777" w:rsidR="00610BAC" w:rsidRDefault="00610BAC" w:rsidP="00610BAC">
      <w:pPr>
        <w:spacing w:line="360" w:lineRule="auto"/>
        <w:jc w:val="both"/>
        <w:rPr>
          <w:sz w:val="15"/>
          <w:szCs w:val="15"/>
          <w:lang w:eastAsia="en-US"/>
        </w:rPr>
      </w:pPr>
    </w:p>
    <w:p w14:paraId="7D89330A" w14:textId="77777777" w:rsidR="00610BAC" w:rsidRDefault="00610BAC" w:rsidP="00610BAC">
      <w:pPr>
        <w:spacing w:line="360" w:lineRule="auto"/>
        <w:jc w:val="both"/>
        <w:rPr>
          <w:sz w:val="15"/>
          <w:szCs w:val="15"/>
          <w:lang w:eastAsia="en-US"/>
        </w:rPr>
      </w:pPr>
    </w:p>
    <w:p w14:paraId="1377F694" w14:textId="77777777" w:rsidR="00610BAC" w:rsidRDefault="00610BAC" w:rsidP="00610BAC">
      <w:pPr>
        <w:spacing w:line="360" w:lineRule="auto"/>
        <w:jc w:val="both"/>
        <w:rPr>
          <w:sz w:val="15"/>
          <w:szCs w:val="15"/>
          <w:lang w:eastAsia="en-US"/>
        </w:rPr>
      </w:pPr>
    </w:p>
    <w:p w14:paraId="7C3B4DA0" w14:textId="77777777" w:rsidR="00610BAC" w:rsidRDefault="00610BAC" w:rsidP="00610BAC">
      <w:pPr>
        <w:spacing w:line="360" w:lineRule="auto"/>
        <w:jc w:val="both"/>
        <w:rPr>
          <w:sz w:val="15"/>
          <w:szCs w:val="15"/>
          <w:lang w:eastAsia="en-US"/>
        </w:rPr>
      </w:pPr>
    </w:p>
    <w:p w14:paraId="0A1DE65E" w14:textId="77777777" w:rsidR="00610BAC" w:rsidRDefault="00610BAC" w:rsidP="00610BAC">
      <w:pPr>
        <w:spacing w:line="360" w:lineRule="auto"/>
        <w:jc w:val="both"/>
        <w:rPr>
          <w:sz w:val="15"/>
          <w:szCs w:val="15"/>
          <w:lang w:eastAsia="en-US"/>
        </w:rPr>
      </w:pPr>
    </w:p>
    <w:p w14:paraId="381B65B6" w14:textId="77777777" w:rsidR="00610BAC" w:rsidRDefault="00610BAC" w:rsidP="00610BAC">
      <w:pPr>
        <w:spacing w:line="360" w:lineRule="auto"/>
        <w:jc w:val="both"/>
        <w:rPr>
          <w:sz w:val="15"/>
          <w:szCs w:val="15"/>
          <w:lang w:eastAsia="en-US"/>
        </w:rPr>
      </w:pPr>
    </w:p>
    <w:p w14:paraId="0E19CE7D" w14:textId="77777777" w:rsidR="00610BAC" w:rsidRDefault="00610BAC" w:rsidP="00610BAC">
      <w:pPr>
        <w:spacing w:line="360" w:lineRule="auto"/>
        <w:jc w:val="both"/>
        <w:rPr>
          <w:sz w:val="15"/>
          <w:szCs w:val="15"/>
          <w:lang w:eastAsia="en-US"/>
        </w:rPr>
      </w:pPr>
      <w:r>
        <w:rPr>
          <w:sz w:val="15"/>
          <w:szCs w:val="15"/>
          <w:lang w:eastAsia="en-US"/>
        </w:rPr>
        <w:t xml:space="preserve">       </w:t>
      </w:r>
    </w:p>
    <w:p w14:paraId="0F133CF2" w14:textId="77777777" w:rsidR="00610BAC" w:rsidRDefault="00610BAC" w:rsidP="00610BAC">
      <w:pPr>
        <w:spacing w:line="360" w:lineRule="auto"/>
        <w:jc w:val="both"/>
        <w:rPr>
          <w:sz w:val="15"/>
          <w:szCs w:val="15"/>
          <w:lang w:eastAsia="en-US"/>
        </w:rPr>
      </w:pPr>
    </w:p>
    <w:p w14:paraId="7015D7D8" w14:textId="77777777" w:rsidR="00610BAC" w:rsidRDefault="00610BAC" w:rsidP="00610BAC">
      <w:pPr>
        <w:spacing w:line="360" w:lineRule="auto"/>
        <w:jc w:val="both"/>
        <w:rPr>
          <w:sz w:val="15"/>
          <w:szCs w:val="15"/>
          <w:lang w:eastAsia="en-US"/>
        </w:rPr>
      </w:pPr>
    </w:p>
    <w:p w14:paraId="110661B2" w14:textId="77777777" w:rsidR="00610BAC" w:rsidRPr="007A5221" w:rsidRDefault="00610BAC" w:rsidP="00610BAC">
      <w:pPr>
        <w:spacing w:line="360" w:lineRule="auto"/>
        <w:jc w:val="both"/>
        <w:rPr>
          <w:sz w:val="15"/>
          <w:szCs w:val="15"/>
          <w:lang w:eastAsia="en-US"/>
        </w:rPr>
      </w:pPr>
      <w:r>
        <w:rPr>
          <w:b/>
          <w:bCs/>
          <w:sz w:val="15"/>
          <w:szCs w:val="15"/>
          <w:u w:val="single"/>
          <w:lang w:eastAsia="en-US"/>
        </w:rPr>
        <w:t>Exemplarischer Aufbau Tabelle 2</w:t>
      </w:r>
    </w:p>
    <w:p w14:paraId="3CDEB69E" w14:textId="77777777" w:rsidR="00610BAC" w:rsidRDefault="00610BAC" w:rsidP="00610BAC">
      <w:pPr>
        <w:spacing w:line="360" w:lineRule="auto"/>
        <w:jc w:val="both"/>
        <w:rPr>
          <w:sz w:val="15"/>
          <w:szCs w:val="15"/>
          <w:lang w:eastAsia="en-US"/>
        </w:rPr>
      </w:pPr>
      <w:r>
        <w:rPr>
          <w:sz w:val="15"/>
          <w:szCs w:val="15"/>
          <w:lang w:eastAsia="en-US"/>
        </w:rPr>
        <w:t xml:space="preserve">  Anmerkungen:</w:t>
      </w:r>
      <w:r>
        <w:rPr>
          <w:i/>
          <w:iCs/>
          <w:sz w:val="15"/>
          <w:szCs w:val="15"/>
          <w:lang w:eastAsia="en-US"/>
        </w:rPr>
        <w:t xml:space="preserve"> f</w:t>
      </w:r>
      <w:r>
        <w:rPr>
          <w:sz w:val="15"/>
          <w:szCs w:val="15"/>
          <w:lang w:eastAsia="en-US"/>
        </w:rPr>
        <w:t xml:space="preserve"> = Anteilswerte </w:t>
      </w:r>
    </w:p>
    <w:p w14:paraId="471093C7" w14:textId="77777777" w:rsidR="00610BAC" w:rsidRDefault="00610BAC" w:rsidP="00610BAC">
      <w:pPr>
        <w:spacing w:line="360" w:lineRule="auto"/>
        <w:jc w:val="both"/>
        <w:rPr>
          <w:sz w:val="15"/>
          <w:szCs w:val="15"/>
          <w:lang w:eastAsia="en-US"/>
        </w:rPr>
      </w:pPr>
    </w:p>
    <w:p w14:paraId="620224F7" w14:textId="77777777" w:rsidR="00610BAC" w:rsidRDefault="00610BAC" w:rsidP="00610BAC">
      <w:pPr>
        <w:spacing w:line="360" w:lineRule="auto"/>
        <w:jc w:val="both"/>
        <w:rPr>
          <w:sz w:val="15"/>
          <w:szCs w:val="15"/>
          <w:lang w:eastAsia="en-US"/>
        </w:rPr>
      </w:pPr>
    </w:p>
    <w:p w14:paraId="0750F23F" w14:textId="77777777" w:rsidR="00610BAC" w:rsidRDefault="00610BAC" w:rsidP="00610BAC">
      <w:pPr>
        <w:spacing w:line="360" w:lineRule="auto"/>
        <w:jc w:val="both"/>
        <w:rPr>
          <w:sz w:val="15"/>
          <w:szCs w:val="15"/>
          <w:lang w:eastAsia="en-US"/>
        </w:rPr>
      </w:pPr>
    </w:p>
    <w:p w14:paraId="476A1E8C" w14:textId="77777777" w:rsidR="00610BAC" w:rsidRDefault="00610BAC" w:rsidP="00610BAC">
      <w:pPr>
        <w:spacing w:line="360" w:lineRule="auto"/>
        <w:jc w:val="both"/>
        <w:rPr>
          <w:sz w:val="15"/>
          <w:szCs w:val="15"/>
          <w:lang w:eastAsia="en-US"/>
        </w:rPr>
      </w:pPr>
    </w:p>
    <w:p w14:paraId="4D22BB86" w14:textId="77777777" w:rsidR="00610BAC" w:rsidRDefault="00610BAC" w:rsidP="00610BAC">
      <w:pPr>
        <w:spacing w:beforeAutospacing="1" w:afterAutospacing="1" w:line="360" w:lineRule="auto"/>
        <w:contextualSpacing/>
        <w:jc w:val="both"/>
      </w:pPr>
      <w:r>
        <w:rPr>
          <w:rFonts w:ascii="TimesNewRomanPSMT" w:hAnsi="TimesNewRomanPSMT"/>
          <w:b/>
          <w:bCs/>
        </w:rPr>
        <w:lastRenderedPageBreak/>
        <w:t xml:space="preserve">Tabelle 3 </w:t>
      </w:r>
      <w:r>
        <w:rPr>
          <w:rFonts w:ascii="TimesNewRomanPSMT" w:hAnsi="TimesNewRomanPSMT"/>
        </w:rPr>
        <w:t xml:space="preserve">wird anschließend das Ergebnis einer logistischen Regression mithilfe von Odds, also </w:t>
      </w:r>
      <w:proofErr w:type="spellStart"/>
      <w:r>
        <w:rPr>
          <w:rFonts w:ascii="TimesNewRomanPSMT" w:hAnsi="TimesNewRomanPSMT"/>
        </w:rPr>
        <w:t>Chancenverhältnissen</w:t>
      </w:r>
      <w:proofErr w:type="spellEnd"/>
      <w:r>
        <w:rPr>
          <w:rFonts w:ascii="TimesNewRomanPSMT" w:hAnsi="TimesNewRomanPSMT"/>
        </w:rPr>
        <w:t>, darstellen, mit der die Hypothese auf Fallbeispiel 1 getestet wurde. Odds stellen die Wahrscheinlichkeit, dass ein Ereignis eintritt, geteilt durch die Gegenwahrscheinlichkeit dar (Weins 2010: 78).</w:t>
      </w:r>
    </w:p>
    <w:p w14:paraId="4880D547" w14:textId="77777777" w:rsidR="00610BAC" w:rsidRDefault="00610BAC" w:rsidP="00610BAC">
      <w:pPr>
        <w:spacing w:beforeAutospacing="1" w:afterAutospacing="1" w:line="360" w:lineRule="auto"/>
        <w:contextualSpacing/>
        <w:jc w:val="both"/>
        <w:rPr>
          <w:rFonts w:ascii="TimesNewRomanPSMT" w:hAnsi="TimesNewRomanPSMT"/>
        </w:rPr>
      </w:pPr>
      <w:r>
        <w:rPr>
          <w:rFonts w:ascii="TimesNewRomanPSMT" w:hAnsi="TimesNewRomanPSMT"/>
        </w:rPr>
        <w:t xml:space="preserve">Tabelle 3 soll fünf Modelle abbilden. </w:t>
      </w:r>
    </w:p>
    <w:p w14:paraId="1182D738" w14:textId="77777777" w:rsidR="00610BAC" w:rsidRDefault="00610BAC" w:rsidP="00610BAC">
      <w:pPr>
        <w:spacing w:beforeAutospacing="1" w:afterAutospacing="1" w:line="360" w:lineRule="auto"/>
        <w:contextualSpacing/>
        <w:jc w:val="both"/>
        <w:rPr>
          <w:rFonts w:ascii="TimesNewRomanPSMT" w:hAnsi="TimesNewRomanPSMT"/>
        </w:rPr>
      </w:pPr>
      <w:r>
        <w:rPr>
          <w:rFonts w:ascii="TimesNewRomanPSMT" w:hAnsi="TimesNewRomanPSMT"/>
        </w:rPr>
        <w:t>In Modell 1 soll noch einmal das Ergebnis ohne Aufnahme der Kontrollvariablen abbilden. Hier soll der Odds-Wert der weiblichen Abgeordneten aufgezeigt werden, der anzeigt, wie wahrscheinlich es ist, dass eine weibliche Abgeordnete für „ja“ stimmt.</w:t>
      </w:r>
    </w:p>
    <w:p w14:paraId="63872B53" w14:textId="77777777" w:rsidR="00610BAC" w:rsidRDefault="00610BAC" w:rsidP="00610BAC">
      <w:pPr>
        <w:spacing w:beforeAutospacing="1" w:afterAutospacing="1" w:line="360" w:lineRule="auto"/>
        <w:contextualSpacing/>
        <w:jc w:val="both"/>
        <w:rPr>
          <w:rFonts w:ascii="TimesNewRomanPSMT" w:hAnsi="TimesNewRomanPSMT"/>
        </w:rPr>
      </w:pPr>
      <w:r>
        <w:rPr>
          <w:rFonts w:ascii="TimesNewRomanPSMT" w:hAnsi="TimesNewRomanPSMT"/>
        </w:rPr>
        <w:t>In Modell 2 wird dann die Kontrollvariable „</w:t>
      </w:r>
      <w:proofErr w:type="spellStart"/>
      <w:r>
        <w:rPr>
          <w:rFonts w:ascii="TimesNewRomanPSMT" w:hAnsi="TimesNewRomanPSMT"/>
        </w:rPr>
        <w:t>Fraktionszugehörigkeit</w:t>
      </w:r>
      <w:proofErr w:type="spellEnd"/>
      <w:r>
        <w:rPr>
          <w:rFonts w:ascii="TimesNewRomanPSMT" w:hAnsi="TimesNewRomanPSMT"/>
        </w:rPr>
        <w:t xml:space="preserve">“ </w:t>
      </w:r>
      <w:proofErr w:type="spellStart"/>
      <w:r>
        <w:rPr>
          <w:rFonts w:ascii="TimesNewRomanPSMT" w:hAnsi="TimesNewRomanPSMT"/>
        </w:rPr>
        <w:t>ergänzt</w:t>
      </w:r>
      <w:proofErr w:type="spellEnd"/>
      <w:r>
        <w:rPr>
          <w:rFonts w:ascii="TimesNewRomanPSMT" w:hAnsi="TimesNewRomanPSMT"/>
        </w:rPr>
        <w:t xml:space="preserve">, in Modell 3 wird kategorial das Alter als Kontrollvariable berücksichtigt. In Modell 4 wird der Effekt des Bildungshintergrund der Abgeordneten ermittelt. In Modell 5 wird schließlich sowohl die </w:t>
      </w:r>
      <w:proofErr w:type="spellStart"/>
      <w:r>
        <w:rPr>
          <w:rFonts w:ascii="TimesNewRomanPSMT" w:hAnsi="TimesNewRomanPSMT"/>
        </w:rPr>
        <w:t>uV</w:t>
      </w:r>
      <w:proofErr w:type="spellEnd"/>
      <w:r>
        <w:rPr>
          <w:rFonts w:ascii="TimesNewRomanPSMT" w:hAnsi="TimesNewRomanPSMT"/>
        </w:rPr>
        <w:t xml:space="preserve"> Geschlecht als auch die Kontrollvariablen </w:t>
      </w:r>
      <w:proofErr w:type="spellStart"/>
      <w:r>
        <w:rPr>
          <w:rFonts w:ascii="TimesNewRomanPSMT" w:hAnsi="TimesNewRomanPSMT"/>
        </w:rPr>
        <w:t>Fraktionszugehörigkeit</w:t>
      </w:r>
      <w:proofErr w:type="spellEnd"/>
      <w:r>
        <w:rPr>
          <w:rFonts w:ascii="TimesNewRomanPSMT" w:hAnsi="TimesNewRomanPSMT"/>
        </w:rPr>
        <w:t xml:space="preserve"> Alter und Bildungshintergrund </w:t>
      </w:r>
      <w:proofErr w:type="spellStart"/>
      <w:r>
        <w:rPr>
          <w:rFonts w:ascii="TimesNewRomanPSMT" w:hAnsi="TimesNewRomanPSMT"/>
        </w:rPr>
        <w:t>berücksichtigt</w:t>
      </w:r>
      <w:proofErr w:type="spellEnd"/>
      <w:r>
        <w:rPr>
          <w:rFonts w:ascii="TimesNewRomanPSMT" w:hAnsi="TimesNewRomanPSMT"/>
        </w:rPr>
        <w:t xml:space="preserve">. </w:t>
      </w:r>
    </w:p>
    <w:p w14:paraId="539600E5" w14:textId="77777777" w:rsidR="00610BAC" w:rsidRDefault="00610BAC" w:rsidP="00610BAC">
      <w:pPr>
        <w:spacing w:beforeAutospacing="1" w:afterAutospacing="1" w:line="360" w:lineRule="auto"/>
        <w:contextualSpacing/>
        <w:jc w:val="both"/>
        <w:rPr>
          <w:rFonts w:ascii="TimesNewRomanPSMT" w:hAnsi="TimesNewRomanPSMT"/>
        </w:rPr>
      </w:pPr>
    </w:p>
    <w:p w14:paraId="3CAD20B1" w14:textId="77777777" w:rsidR="00610BAC" w:rsidRDefault="00610BAC" w:rsidP="00610BAC">
      <w:pPr>
        <w:spacing w:beforeAutospacing="1" w:afterAutospacing="1" w:line="360" w:lineRule="auto"/>
        <w:contextualSpacing/>
        <w:jc w:val="both"/>
        <w:rPr>
          <w:rFonts w:ascii="TimesNewRomanPSMT" w:hAnsi="TimesNewRomanPSMT"/>
        </w:rPr>
      </w:pPr>
    </w:p>
    <w:p w14:paraId="58CBF56D" w14:textId="77777777" w:rsidR="00610BAC" w:rsidRDefault="00610BAC" w:rsidP="00610BAC">
      <w:pPr>
        <w:spacing w:beforeAutospacing="1" w:afterAutospacing="1" w:line="360" w:lineRule="auto"/>
        <w:contextualSpacing/>
        <w:jc w:val="both"/>
        <w:rPr>
          <w:rFonts w:ascii="TimesNewRomanPSMT" w:hAnsi="TimesNewRomanPSMT"/>
        </w:rPr>
      </w:pPr>
    </w:p>
    <w:p w14:paraId="2393293F" w14:textId="77777777" w:rsidR="00610BAC" w:rsidRDefault="00610BAC" w:rsidP="00610BAC">
      <w:pPr>
        <w:spacing w:beforeAutospacing="1" w:afterAutospacing="1" w:line="360" w:lineRule="auto"/>
        <w:contextualSpacing/>
        <w:jc w:val="both"/>
        <w:rPr>
          <w:rFonts w:ascii="TimesNewRomanPSMT" w:hAnsi="TimesNewRomanPSMT"/>
        </w:rPr>
      </w:pPr>
    </w:p>
    <w:p w14:paraId="5FA216C6" w14:textId="77777777" w:rsidR="00610BAC" w:rsidRDefault="00610BAC" w:rsidP="00610BAC">
      <w:pPr>
        <w:spacing w:beforeAutospacing="1" w:afterAutospacing="1" w:line="360" w:lineRule="auto"/>
        <w:contextualSpacing/>
        <w:jc w:val="both"/>
        <w:rPr>
          <w:rFonts w:ascii="TimesNewRomanPSMT" w:hAnsi="TimesNewRomanPSMT"/>
        </w:rPr>
      </w:pPr>
    </w:p>
    <w:p w14:paraId="68508F4E" w14:textId="77777777" w:rsidR="00610BAC" w:rsidRDefault="00610BAC" w:rsidP="00610BAC">
      <w:pPr>
        <w:spacing w:beforeAutospacing="1" w:afterAutospacing="1" w:line="360" w:lineRule="auto"/>
        <w:contextualSpacing/>
        <w:jc w:val="both"/>
        <w:rPr>
          <w:rFonts w:ascii="TimesNewRomanPSMT" w:hAnsi="TimesNewRomanPSMT"/>
        </w:rPr>
      </w:pPr>
    </w:p>
    <w:p w14:paraId="75969A52" w14:textId="77777777" w:rsidR="00610BAC" w:rsidRDefault="00610BAC" w:rsidP="00610BAC">
      <w:pPr>
        <w:spacing w:beforeAutospacing="1" w:afterAutospacing="1" w:line="360" w:lineRule="auto"/>
        <w:contextualSpacing/>
        <w:jc w:val="both"/>
        <w:rPr>
          <w:rFonts w:ascii="TimesNewRomanPSMT" w:hAnsi="TimesNewRomanPSMT"/>
        </w:rPr>
      </w:pPr>
    </w:p>
    <w:p w14:paraId="2DAB26B7" w14:textId="77777777" w:rsidR="00610BAC" w:rsidRDefault="00610BAC" w:rsidP="00610BAC">
      <w:pPr>
        <w:spacing w:beforeAutospacing="1" w:afterAutospacing="1" w:line="360" w:lineRule="auto"/>
        <w:contextualSpacing/>
        <w:jc w:val="both"/>
        <w:rPr>
          <w:rFonts w:ascii="TimesNewRomanPSMT" w:hAnsi="TimesNewRomanPSMT"/>
        </w:rPr>
      </w:pPr>
    </w:p>
    <w:p w14:paraId="19F8F5C0" w14:textId="77777777" w:rsidR="00610BAC" w:rsidRDefault="00610BAC" w:rsidP="00610BAC">
      <w:pPr>
        <w:spacing w:beforeAutospacing="1" w:afterAutospacing="1" w:line="360" w:lineRule="auto"/>
        <w:contextualSpacing/>
        <w:jc w:val="both"/>
        <w:rPr>
          <w:rFonts w:ascii="TimesNewRomanPSMT" w:hAnsi="TimesNewRomanPSMT"/>
        </w:rPr>
      </w:pPr>
    </w:p>
    <w:p w14:paraId="7EF89439" w14:textId="77777777" w:rsidR="00610BAC" w:rsidRDefault="00610BAC" w:rsidP="00610BAC">
      <w:pPr>
        <w:spacing w:beforeAutospacing="1" w:afterAutospacing="1" w:line="360" w:lineRule="auto"/>
        <w:contextualSpacing/>
        <w:jc w:val="both"/>
        <w:rPr>
          <w:rFonts w:ascii="TimesNewRomanPSMT" w:hAnsi="TimesNewRomanPSMT"/>
        </w:rPr>
      </w:pPr>
    </w:p>
    <w:p w14:paraId="215B47DE" w14:textId="77777777" w:rsidR="00610BAC" w:rsidRDefault="00610BAC" w:rsidP="00610BAC">
      <w:pPr>
        <w:spacing w:beforeAutospacing="1" w:afterAutospacing="1" w:line="360" w:lineRule="auto"/>
        <w:contextualSpacing/>
        <w:jc w:val="both"/>
        <w:rPr>
          <w:rFonts w:ascii="TimesNewRomanPSMT" w:hAnsi="TimesNewRomanPSMT"/>
        </w:rPr>
      </w:pPr>
    </w:p>
    <w:p w14:paraId="45E0DE8C" w14:textId="77777777" w:rsidR="00610BAC" w:rsidRDefault="00610BAC" w:rsidP="00610BAC">
      <w:pPr>
        <w:spacing w:beforeAutospacing="1" w:afterAutospacing="1" w:line="360" w:lineRule="auto"/>
        <w:contextualSpacing/>
        <w:jc w:val="both"/>
        <w:rPr>
          <w:rFonts w:ascii="TimesNewRomanPSMT" w:hAnsi="TimesNewRomanPSMT"/>
        </w:rPr>
      </w:pPr>
    </w:p>
    <w:p w14:paraId="5EC684F6" w14:textId="77777777" w:rsidR="00610BAC" w:rsidRDefault="00610BAC" w:rsidP="00610BAC">
      <w:pPr>
        <w:spacing w:beforeAutospacing="1" w:afterAutospacing="1" w:line="360" w:lineRule="auto"/>
        <w:contextualSpacing/>
        <w:jc w:val="both"/>
        <w:rPr>
          <w:rFonts w:ascii="TimesNewRomanPSMT" w:hAnsi="TimesNewRomanPSMT"/>
        </w:rPr>
      </w:pPr>
    </w:p>
    <w:p w14:paraId="00E7C4FC" w14:textId="77777777" w:rsidR="00610BAC" w:rsidRDefault="00610BAC" w:rsidP="00610BAC">
      <w:pPr>
        <w:spacing w:beforeAutospacing="1" w:afterAutospacing="1" w:line="360" w:lineRule="auto"/>
        <w:contextualSpacing/>
        <w:jc w:val="both"/>
        <w:rPr>
          <w:rFonts w:ascii="TimesNewRomanPSMT" w:hAnsi="TimesNewRomanPSMT"/>
        </w:rPr>
      </w:pPr>
    </w:p>
    <w:p w14:paraId="567CB570" w14:textId="77777777" w:rsidR="00610BAC" w:rsidRDefault="00610BAC" w:rsidP="00610BAC">
      <w:pPr>
        <w:spacing w:beforeAutospacing="1" w:afterAutospacing="1" w:line="360" w:lineRule="auto"/>
        <w:contextualSpacing/>
        <w:jc w:val="both"/>
        <w:rPr>
          <w:rFonts w:ascii="TimesNewRomanPSMT" w:hAnsi="TimesNewRomanPSMT"/>
        </w:rPr>
      </w:pPr>
    </w:p>
    <w:p w14:paraId="094964E1" w14:textId="77777777" w:rsidR="00610BAC" w:rsidRDefault="00610BAC" w:rsidP="00610BAC">
      <w:pPr>
        <w:spacing w:beforeAutospacing="1" w:afterAutospacing="1" w:line="360" w:lineRule="auto"/>
        <w:contextualSpacing/>
        <w:jc w:val="both"/>
        <w:rPr>
          <w:rFonts w:ascii="TimesNewRomanPSMT" w:hAnsi="TimesNewRomanPSMT"/>
        </w:rPr>
      </w:pPr>
    </w:p>
    <w:p w14:paraId="5FAFCCD9" w14:textId="77777777" w:rsidR="00610BAC" w:rsidRDefault="00610BAC" w:rsidP="00610BAC">
      <w:pPr>
        <w:spacing w:beforeAutospacing="1" w:afterAutospacing="1" w:line="360" w:lineRule="auto"/>
        <w:contextualSpacing/>
        <w:jc w:val="both"/>
        <w:rPr>
          <w:rFonts w:ascii="TimesNewRomanPSMT" w:hAnsi="TimesNewRomanPSMT"/>
        </w:rPr>
      </w:pPr>
    </w:p>
    <w:p w14:paraId="76529B1D" w14:textId="77777777" w:rsidR="00610BAC" w:rsidRDefault="00610BAC" w:rsidP="00610BAC">
      <w:pPr>
        <w:spacing w:beforeAutospacing="1" w:afterAutospacing="1" w:line="360" w:lineRule="auto"/>
        <w:contextualSpacing/>
        <w:jc w:val="both"/>
        <w:rPr>
          <w:rFonts w:ascii="TimesNewRomanPSMT" w:hAnsi="TimesNewRomanPSMT"/>
        </w:rPr>
      </w:pPr>
    </w:p>
    <w:p w14:paraId="5A159228" w14:textId="77777777" w:rsidR="00610BAC" w:rsidRDefault="00610BAC" w:rsidP="00610BAC">
      <w:pPr>
        <w:spacing w:beforeAutospacing="1" w:afterAutospacing="1" w:line="360" w:lineRule="auto"/>
        <w:contextualSpacing/>
        <w:jc w:val="both"/>
        <w:rPr>
          <w:rFonts w:ascii="TimesNewRomanPSMT" w:hAnsi="TimesNewRomanPSMT"/>
        </w:rPr>
      </w:pPr>
    </w:p>
    <w:p w14:paraId="0894F4A8" w14:textId="77777777" w:rsidR="00610BAC" w:rsidRDefault="00610BAC" w:rsidP="00610BAC">
      <w:pPr>
        <w:spacing w:beforeAutospacing="1" w:afterAutospacing="1" w:line="360" w:lineRule="auto"/>
        <w:contextualSpacing/>
        <w:jc w:val="both"/>
        <w:rPr>
          <w:rFonts w:ascii="TimesNewRomanPSMT" w:hAnsi="TimesNewRomanPSMT"/>
        </w:rPr>
      </w:pPr>
    </w:p>
    <w:tbl>
      <w:tblPr>
        <w:tblpPr w:leftFromText="141" w:rightFromText="141" w:vertAnchor="text" w:tblpX="-913" w:tblpY="264"/>
        <w:tblW w:w="10768" w:type="dxa"/>
        <w:tblCellMar>
          <w:left w:w="70" w:type="dxa"/>
          <w:right w:w="70" w:type="dxa"/>
        </w:tblCellMar>
        <w:tblLook w:val="0000" w:firstRow="0" w:lastRow="0" w:firstColumn="0" w:lastColumn="0" w:noHBand="0" w:noVBand="0"/>
      </w:tblPr>
      <w:tblGrid>
        <w:gridCol w:w="2540"/>
        <w:gridCol w:w="647"/>
        <w:gridCol w:w="425"/>
        <w:gridCol w:w="596"/>
        <w:gridCol w:w="647"/>
        <w:gridCol w:w="427"/>
        <w:gridCol w:w="571"/>
        <w:gridCol w:w="647"/>
        <w:gridCol w:w="429"/>
        <w:gridCol w:w="552"/>
        <w:gridCol w:w="647"/>
        <w:gridCol w:w="429"/>
        <w:gridCol w:w="564"/>
        <w:gridCol w:w="667"/>
        <w:gridCol w:w="428"/>
        <w:gridCol w:w="552"/>
      </w:tblGrid>
      <w:tr w:rsidR="00610BAC" w14:paraId="5FB94B53" w14:textId="77777777" w:rsidTr="00C23CC7">
        <w:trPr>
          <w:trHeight w:val="476"/>
        </w:trPr>
        <w:tc>
          <w:tcPr>
            <w:tcW w:w="2540" w:type="dxa"/>
            <w:shd w:val="clear" w:color="auto" w:fill="auto"/>
          </w:tcPr>
          <w:p w14:paraId="557A88A1" w14:textId="77777777" w:rsidR="00610BAC" w:rsidRDefault="00610BAC" w:rsidP="00C23CC7">
            <w:pPr>
              <w:spacing w:beforeAutospacing="1" w:afterAutospacing="1" w:line="360" w:lineRule="auto"/>
              <w:contextualSpacing/>
              <w:jc w:val="both"/>
              <w:rPr>
                <w:rFonts w:ascii="TimesNewRomanPSMT" w:hAnsi="TimesNewRomanPSMT"/>
              </w:rPr>
            </w:pP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58D859C9" w14:textId="77777777" w:rsidR="00610BAC" w:rsidRDefault="00610BAC" w:rsidP="00C23CC7">
            <w:pPr>
              <w:pStyle w:val="StandardWeb"/>
              <w:spacing w:before="280" w:after="280" w:line="360" w:lineRule="auto"/>
              <w:jc w:val="both"/>
            </w:pPr>
            <w:r>
              <w:t>Modell 1</w:t>
            </w: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7EF950ED" w14:textId="77777777" w:rsidR="00610BAC" w:rsidRDefault="00610BAC" w:rsidP="00C23CC7">
            <w:pPr>
              <w:pStyle w:val="StandardWeb"/>
              <w:spacing w:before="280" w:after="280" w:line="360" w:lineRule="auto"/>
              <w:jc w:val="both"/>
            </w:pPr>
            <w:r>
              <w:t>Modell 2</w:t>
            </w: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3DA29D4B" w14:textId="77777777" w:rsidR="00610BAC" w:rsidRDefault="00610BAC" w:rsidP="00C23CC7">
            <w:pPr>
              <w:pStyle w:val="StandardWeb"/>
              <w:spacing w:before="280" w:after="280" w:line="360" w:lineRule="auto"/>
              <w:jc w:val="both"/>
            </w:pPr>
            <w:r>
              <w:t>Modell 3</w:t>
            </w: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22791034" w14:textId="77777777" w:rsidR="00610BAC" w:rsidRDefault="00610BAC" w:rsidP="00C23CC7">
            <w:pPr>
              <w:pStyle w:val="StandardWeb"/>
              <w:spacing w:before="280" w:after="280" w:line="360" w:lineRule="auto"/>
              <w:jc w:val="both"/>
            </w:pPr>
            <w:r>
              <w:t>Modell 4</w:t>
            </w: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196F5915" w14:textId="77777777" w:rsidR="00610BAC" w:rsidRDefault="00610BAC" w:rsidP="00C23CC7">
            <w:pPr>
              <w:pStyle w:val="StandardWeb"/>
              <w:spacing w:before="280" w:after="280" w:line="360" w:lineRule="auto"/>
              <w:jc w:val="both"/>
            </w:pPr>
            <w:r>
              <w:t>Modell 5</w:t>
            </w:r>
          </w:p>
        </w:tc>
      </w:tr>
      <w:tr w:rsidR="00610BAC" w14:paraId="275F8439" w14:textId="77777777" w:rsidTr="00C23CC7">
        <w:trPr>
          <w:trHeight w:val="207"/>
        </w:trPr>
        <w:tc>
          <w:tcPr>
            <w:tcW w:w="2540" w:type="dxa"/>
            <w:shd w:val="clear" w:color="auto" w:fill="auto"/>
          </w:tcPr>
          <w:p w14:paraId="628BA10B" w14:textId="77777777" w:rsidR="00610BAC" w:rsidRDefault="00610BAC" w:rsidP="00C23CC7">
            <w:pPr>
              <w:spacing w:line="360" w:lineRule="auto"/>
            </w:pPr>
          </w:p>
        </w:tc>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21AE006F" w14:textId="77777777" w:rsidR="00610BAC" w:rsidRDefault="00610BAC" w:rsidP="00C23CC7">
            <w:pPr>
              <w:pStyle w:val="StandardWeb"/>
              <w:spacing w:before="280" w:after="280" w:line="360" w:lineRule="auto"/>
              <w:jc w:val="both"/>
            </w:pPr>
            <w:r>
              <w:t>Odds</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B536935" w14:textId="77777777" w:rsidR="00610BAC" w:rsidRDefault="00610BAC" w:rsidP="00C23CC7">
            <w:pPr>
              <w:pStyle w:val="StandardWeb"/>
              <w:spacing w:before="280" w:after="280" w:line="360" w:lineRule="auto"/>
              <w:jc w:val="both"/>
            </w:pPr>
            <w:r>
              <w:t>SE</w:t>
            </w:r>
          </w:p>
        </w:tc>
        <w:tc>
          <w:tcPr>
            <w:tcW w:w="596" w:type="dxa"/>
            <w:tcBorders>
              <w:top w:val="single" w:sz="4" w:space="0" w:color="000000"/>
              <w:left w:val="single" w:sz="4" w:space="0" w:color="000000"/>
              <w:bottom w:val="single" w:sz="4" w:space="0" w:color="000000"/>
              <w:right w:val="single" w:sz="4" w:space="0" w:color="000000"/>
            </w:tcBorders>
            <w:shd w:val="clear" w:color="auto" w:fill="auto"/>
          </w:tcPr>
          <w:p w14:paraId="39F7E9A6" w14:textId="77777777" w:rsidR="00610BAC" w:rsidRDefault="00610BAC" w:rsidP="00C23CC7">
            <w:pPr>
              <w:pStyle w:val="StandardWeb"/>
              <w:spacing w:before="280" w:after="280" w:line="360" w:lineRule="auto"/>
              <w:jc w:val="both"/>
            </w:pPr>
            <w:proofErr w:type="spellStart"/>
            <w:r>
              <w:t>Sig</w:t>
            </w:r>
            <w:proofErr w:type="spellEnd"/>
          </w:p>
        </w:tc>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76CB6582" w14:textId="77777777" w:rsidR="00610BAC" w:rsidRDefault="00610BAC" w:rsidP="00C23CC7">
            <w:pPr>
              <w:pStyle w:val="StandardWeb"/>
              <w:spacing w:before="280" w:after="280" w:line="360" w:lineRule="auto"/>
              <w:jc w:val="both"/>
            </w:pPr>
            <w:r>
              <w:t>Odds</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7402351E" w14:textId="77777777" w:rsidR="00610BAC" w:rsidRDefault="00610BAC" w:rsidP="00C23CC7">
            <w:pPr>
              <w:pStyle w:val="StandardWeb"/>
              <w:spacing w:before="280" w:after="280" w:line="360" w:lineRule="auto"/>
              <w:jc w:val="both"/>
            </w:pPr>
            <w:r>
              <w:t>SE</w:t>
            </w:r>
          </w:p>
        </w:tc>
        <w:tc>
          <w:tcPr>
            <w:tcW w:w="571" w:type="dxa"/>
            <w:tcBorders>
              <w:top w:val="single" w:sz="4" w:space="0" w:color="000000"/>
              <w:left w:val="single" w:sz="4" w:space="0" w:color="000000"/>
              <w:bottom w:val="single" w:sz="4" w:space="0" w:color="000000"/>
              <w:right w:val="single" w:sz="4" w:space="0" w:color="000000"/>
            </w:tcBorders>
            <w:shd w:val="clear" w:color="auto" w:fill="auto"/>
          </w:tcPr>
          <w:p w14:paraId="13BCBAB5" w14:textId="77777777" w:rsidR="00610BAC" w:rsidRDefault="00610BAC" w:rsidP="00C23CC7">
            <w:pPr>
              <w:pStyle w:val="StandardWeb"/>
              <w:spacing w:before="280" w:after="280" w:line="360" w:lineRule="auto"/>
              <w:jc w:val="both"/>
            </w:pPr>
            <w:proofErr w:type="spellStart"/>
            <w:r>
              <w:t>Sig</w:t>
            </w:r>
            <w:proofErr w:type="spellEnd"/>
          </w:p>
        </w:tc>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4A538081" w14:textId="77777777" w:rsidR="00610BAC" w:rsidRDefault="00610BAC" w:rsidP="00C23CC7">
            <w:pPr>
              <w:pStyle w:val="StandardWeb"/>
              <w:spacing w:before="280" w:after="280" w:line="360" w:lineRule="auto"/>
              <w:jc w:val="both"/>
            </w:pPr>
            <w:r>
              <w:t>Odds</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0075AB09" w14:textId="77777777" w:rsidR="00610BAC" w:rsidRDefault="00610BAC" w:rsidP="00C23CC7">
            <w:pPr>
              <w:pStyle w:val="StandardWeb"/>
              <w:spacing w:before="280" w:after="280" w:line="360" w:lineRule="auto"/>
              <w:jc w:val="both"/>
            </w:pPr>
            <w:r>
              <w:t>SE</w:t>
            </w:r>
          </w:p>
        </w:tc>
        <w:tc>
          <w:tcPr>
            <w:tcW w:w="552" w:type="dxa"/>
            <w:tcBorders>
              <w:top w:val="single" w:sz="4" w:space="0" w:color="000000"/>
              <w:left w:val="single" w:sz="4" w:space="0" w:color="000000"/>
              <w:bottom w:val="single" w:sz="4" w:space="0" w:color="000000"/>
              <w:right w:val="single" w:sz="4" w:space="0" w:color="000000"/>
            </w:tcBorders>
            <w:shd w:val="clear" w:color="auto" w:fill="auto"/>
          </w:tcPr>
          <w:p w14:paraId="3D2F2766" w14:textId="77777777" w:rsidR="00610BAC" w:rsidRDefault="00610BAC" w:rsidP="00C23CC7">
            <w:pPr>
              <w:pStyle w:val="StandardWeb"/>
              <w:spacing w:before="280" w:after="280" w:line="360" w:lineRule="auto"/>
              <w:jc w:val="both"/>
            </w:pPr>
            <w:proofErr w:type="spellStart"/>
            <w:r>
              <w:t>Sig</w:t>
            </w:r>
            <w:proofErr w:type="spellEnd"/>
          </w:p>
        </w:tc>
        <w:tc>
          <w:tcPr>
            <w:tcW w:w="647" w:type="dxa"/>
            <w:tcBorders>
              <w:top w:val="single" w:sz="4" w:space="0" w:color="000000"/>
              <w:left w:val="single" w:sz="4" w:space="0" w:color="000000"/>
              <w:bottom w:val="single" w:sz="4" w:space="0" w:color="000000"/>
              <w:right w:val="single" w:sz="4" w:space="0" w:color="000000"/>
            </w:tcBorders>
            <w:shd w:val="clear" w:color="auto" w:fill="auto"/>
          </w:tcPr>
          <w:p w14:paraId="5507578F" w14:textId="77777777" w:rsidR="00610BAC" w:rsidRDefault="00610BAC" w:rsidP="00C23CC7">
            <w:pPr>
              <w:pStyle w:val="StandardWeb"/>
              <w:spacing w:before="280" w:after="280" w:line="360" w:lineRule="auto"/>
              <w:jc w:val="both"/>
            </w:pPr>
            <w:r>
              <w:t>Odds</w:t>
            </w:r>
          </w:p>
        </w:tc>
        <w:tc>
          <w:tcPr>
            <w:tcW w:w="429" w:type="dxa"/>
            <w:tcBorders>
              <w:top w:val="single" w:sz="4" w:space="0" w:color="000000"/>
              <w:left w:val="single" w:sz="4" w:space="0" w:color="000000"/>
              <w:bottom w:val="single" w:sz="4" w:space="0" w:color="000000"/>
              <w:right w:val="single" w:sz="4" w:space="0" w:color="000000"/>
            </w:tcBorders>
            <w:shd w:val="clear" w:color="auto" w:fill="auto"/>
          </w:tcPr>
          <w:p w14:paraId="15B6F6A6" w14:textId="77777777" w:rsidR="00610BAC" w:rsidRDefault="00610BAC" w:rsidP="00C23CC7">
            <w:pPr>
              <w:pStyle w:val="StandardWeb"/>
              <w:spacing w:before="280" w:after="280" w:line="360" w:lineRule="auto"/>
              <w:jc w:val="both"/>
            </w:pPr>
            <w:r>
              <w:t>SE</w:t>
            </w:r>
          </w:p>
        </w:tc>
        <w:tc>
          <w:tcPr>
            <w:tcW w:w="564" w:type="dxa"/>
            <w:tcBorders>
              <w:top w:val="single" w:sz="4" w:space="0" w:color="000000"/>
              <w:left w:val="single" w:sz="4" w:space="0" w:color="000000"/>
              <w:bottom w:val="single" w:sz="4" w:space="0" w:color="000000"/>
              <w:right w:val="single" w:sz="4" w:space="0" w:color="000000"/>
            </w:tcBorders>
            <w:shd w:val="clear" w:color="auto" w:fill="auto"/>
          </w:tcPr>
          <w:p w14:paraId="2720EEC9" w14:textId="77777777" w:rsidR="00610BAC" w:rsidRDefault="00610BAC" w:rsidP="00C23CC7">
            <w:pPr>
              <w:pStyle w:val="StandardWeb"/>
              <w:spacing w:before="280" w:after="280" w:line="360" w:lineRule="auto"/>
              <w:jc w:val="both"/>
            </w:pPr>
            <w:proofErr w:type="spellStart"/>
            <w:r>
              <w:t>Sig</w:t>
            </w:r>
            <w:proofErr w:type="spellEnd"/>
          </w:p>
        </w:tc>
        <w:tc>
          <w:tcPr>
            <w:tcW w:w="667" w:type="dxa"/>
            <w:tcBorders>
              <w:top w:val="single" w:sz="4" w:space="0" w:color="000000"/>
              <w:left w:val="single" w:sz="4" w:space="0" w:color="000000"/>
              <w:bottom w:val="single" w:sz="4" w:space="0" w:color="000000"/>
              <w:right w:val="single" w:sz="4" w:space="0" w:color="000000"/>
            </w:tcBorders>
            <w:shd w:val="clear" w:color="auto" w:fill="auto"/>
          </w:tcPr>
          <w:p w14:paraId="35755C81" w14:textId="77777777" w:rsidR="00610BAC" w:rsidRDefault="00610BAC" w:rsidP="00C23CC7">
            <w:pPr>
              <w:pStyle w:val="StandardWeb"/>
              <w:spacing w:before="280" w:after="280" w:line="360" w:lineRule="auto"/>
              <w:jc w:val="both"/>
            </w:pPr>
            <w:r>
              <w:t>Odds</w:t>
            </w:r>
          </w:p>
        </w:tc>
        <w:tc>
          <w:tcPr>
            <w:tcW w:w="428" w:type="dxa"/>
            <w:tcBorders>
              <w:top w:val="single" w:sz="4" w:space="0" w:color="000000"/>
              <w:left w:val="single" w:sz="4" w:space="0" w:color="000000"/>
              <w:bottom w:val="single" w:sz="4" w:space="0" w:color="000000"/>
              <w:right w:val="single" w:sz="4" w:space="0" w:color="000000"/>
            </w:tcBorders>
            <w:shd w:val="clear" w:color="auto" w:fill="auto"/>
          </w:tcPr>
          <w:p w14:paraId="726A7F47" w14:textId="77777777" w:rsidR="00610BAC" w:rsidRDefault="00610BAC" w:rsidP="00C23CC7">
            <w:pPr>
              <w:pStyle w:val="StandardWeb"/>
              <w:spacing w:before="280" w:after="280" w:line="360" w:lineRule="auto"/>
              <w:jc w:val="both"/>
            </w:pPr>
            <w:r>
              <w:t>SE</w:t>
            </w:r>
          </w:p>
        </w:tc>
        <w:tc>
          <w:tcPr>
            <w:tcW w:w="549" w:type="dxa"/>
            <w:tcBorders>
              <w:top w:val="single" w:sz="4" w:space="0" w:color="000000"/>
              <w:left w:val="single" w:sz="4" w:space="0" w:color="000000"/>
              <w:bottom w:val="single" w:sz="4" w:space="0" w:color="000000"/>
              <w:right w:val="single" w:sz="4" w:space="0" w:color="000000"/>
            </w:tcBorders>
            <w:shd w:val="clear" w:color="auto" w:fill="auto"/>
          </w:tcPr>
          <w:p w14:paraId="7AA1AC64" w14:textId="77777777" w:rsidR="00610BAC" w:rsidRDefault="00610BAC" w:rsidP="00C23CC7">
            <w:pPr>
              <w:pStyle w:val="StandardWeb"/>
              <w:spacing w:before="280" w:after="280" w:line="360" w:lineRule="auto"/>
              <w:jc w:val="both"/>
            </w:pPr>
            <w:proofErr w:type="spellStart"/>
            <w:r>
              <w:t>Sig</w:t>
            </w:r>
            <w:proofErr w:type="spellEnd"/>
          </w:p>
        </w:tc>
      </w:tr>
      <w:tr w:rsidR="00610BAC" w14:paraId="4F9928B8" w14:textId="77777777" w:rsidTr="00C23CC7">
        <w:trPr>
          <w:trHeight w:val="373"/>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166036FB" w14:textId="77777777" w:rsidR="00610BAC" w:rsidRDefault="00610BAC" w:rsidP="00C23CC7">
            <w:pPr>
              <w:pStyle w:val="StandardWeb"/>
              <w:spacing w:before="280" w:after="280" w:line="360" w:lineRule="auto"/>
              <w:jc w:val="both"/>
              <w:rPr>
                <w:b/>
                <w:bCs/>
              </w:rPr>
            </w:pPr>
            <w:r>
              <w:rPr>
                <w:b/>
                <w:bCs/>
              </w:rPr>
              <w:t xml:space="preserve">Abstimmung </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0429FE79" w14:textId="77777777" w:rsidR="00610BAC" w:rsidRDefault="00610BAC" w:rsidP="00C23CC7">
            <w:pPr>
              <w:spacing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5A141FC7" w14:textId="77777777" w:rsidR="00610BAC" w:rsidRDefault="00610BAC" w:rsidP="00C23CC7">
            <w:pPr>
              <w:spacing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5113FB7F" w14:textId="77777777" w:rsidR="00610BAC" w:rsidRDefault="00610BAC" w:rsidP="00C23CC7">
            <w:pPr>
              <w:spacing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06A407B0" w14:textId="77777777" w:rsidR="00610BAC" w:rsidRDefault="00610BAC" w:rsidP="00C23CC7">
            <w:pPr>
              <w:spacing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5DC7A887" w14:textId="77777777" w:rsidR="00610BAC" w:rsidRDefault="00610BAC" w:rsidP="00C23CC7">
            <w:pPr>
              <w:spacing w:line="360" w:lineRule="auto"/>
              <w:jc w:val="both"/>
            </w:pPr>
          </w:p>
        </w:tc>
      </w:tr>
      <w:tr w:rsidR="00610BAC" w14:paraId="065C6DB1" w14:textId="77777777" w:rsidTr="00C23CC7">
        <w:trPr>
          <w:trHeight w:val="25"/>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41BC0757" w14:textId="77777777" w:rsidR="00610BAC" w:rsidRDefault="00610BAC" w:rsidP="00C23CC7">
            <w:pPr>
              <w:pStyle w:val="StandardWeb"/>
              <w:spacing w:before="280" w:after="280" w:line="360" w:lineRule="auto"/>
              <w:jc w:val="both"/>
            </w:pPr>
            <w:r>
              <w:t xml:space="preserve">Ja </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65726F0B" w14:textId="77777777" w:rsidR="00610BAC" w:rsidRDefault="00610BAC" w:rsidP="00C23CC7">
            <w:pPr>
              <w:spacing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721ADC0C" w14:textId="77777777" w:rsidR="00610BAC" w:rsidRDefault="00610BAC" w:rsidP="00C23CC7">
            <w:pPr>
              <w:spacing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0B78BD83" w14:textId="77777777" w:rsidR="00610BAC" w:rsidRDefault="00610BAC" w:rsidP="00C23CC7">
            <w:pPr>
              <w:spacing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320AF586" w14:textId="77777777" w:rsidR="00610BAC" w:rsidRDefault="00610BAC" w:rsidP="00C23CC7">
            <w:pPr>
              <w:spacing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6979F297" w14:textId="77777777" w:rsidR="00610BAC" w:rsidRDefault="00610BAC" w:rsidP="00C23CC7">
            <w:pPr>
              <w:spacing w:line="360" w:lineRule="auto"/>
              <w:jc w:val="both"/>
            </w:pPr>
          </w:p>
        </w:tc>
      </w:tr>
      <w:tr w:rsidR="00610BAC" w14:paraId="6CF06CC7" w14:textId="77777777" w:rsidTr="00C23CC7">
        <w:trPr>
          <w:trHeight w:val="102"/>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22E8C2D2" w14:textId="77777777" w:rsidR="00610BAC" w:rsidRDefault="00610BAC" w:rsidP="00C23CC7">
            <w:pPr>
              <w:pStyle w:val="StandardWeb"/>
              <w:spacing w:before="280" w:after="280" w:line="360" w:lineRule="auto"/>
              <w:jc w:val="both"/>
            </w:pPr>
            <w:r>
              <w:t>Nein</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5686A983"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0721DB6A"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38EB164C"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2DC34291"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36DD902A" w14:textId="77777777" w:rsidR="00610BAC" w:rsidRDefault="00610BAC" w:rsidP="00C23CC7">
            <w:pPr>
              <w:pStyle w:val="StandardWeb"/>
              <w:spacing w:before="280" w:after="280" w:line="360" w:lineRule="auto"/>
              <w:jc w:val="both"/>
            </w:pPr>
          </w:p>
        </w:tc>
      </w:tr>
      <w:tr w:rsidR="00610BAC" w14:paraId="4E7F684E"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5E8A001C" w14:textId="77777777" w:rsidR="00610BAC" w:rsidRDefault="00610BAC" w:rsidP="00C23CC7">
            <w:pPr>
              <w:pStyle w:val="StandardWeb"/>
              <w:spacing w:before="280" w:after="280" w:line="360" w:lineRule="auto"/>
              <w:jc w:val="both"/>
              <w:rPr>
                <w:b/>
                <w:bCs/>
              </w:rPr>
            </w:pPr>
            <w:r>
              <w:rPr>
                <w:b/>
                <w:bCs/>
              </w:rPr>
              <w:t xml:space="preserve">Geschlecht </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6F3308B6" w14:textId="77777777" w:rsidR="00610BAC" w:rsidRDefault="00610BAC" w:rsidP="00C23CC7">
            <w:pPr>
              <w:pStyle w:val="StandardWeb"/>
              <w:spacing w:before="280" w:after="280" w:line="360" w:lineRule="auto"/>
              <w:jc w:val="both"/>
              <w:rPr>
                <w:b/>
                <w:bCs/>
              </w:rPr>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13E22674" w14:textId="77777777" w:rsidR="00610BAC" w:rsidRDefault="00610BAC" w:rsidP="00C23CC7">
            <w:pPr>
              <w:pStyle w:val="StandardWeb"/>
              <w:spacing w:before="280" w:after="280" w:line="360" w:lineRule="auto"/>
              <w:jc w:val="both"/>
              <w:rPr>
                <w:b/>
                <w:bCs/>
              </w:rPr>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65E9FF30" w14:textId="77777777" w:rsidR="00610BAC" w:rsidRDefault="00610BAC" w:rsidP="00C23CC7">
            <w:pPr>
              <w:pStyle w:val="StandardWeb"/>
              <w:spacing w:before="280" w:after="280" w:line="360" w:lineRule="auto"/>
              <w:jc w:val="both"/>
              <w:rPr>
                <w:b/>
                <w:bCs/>
              </w:rPr>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5CEFC67A" w14:textId="77777777" w:rsidR="00610BAC" w:rsidRDefault="00610BAC" w:rsidP="00C23CC7">
            <w:pPr>
              <w:pStyle w:val="StandardWeb"/>
              <w:spacing w:before="280" w:after="280" w:line="360" w:lineRule="auto"/>
              <w:jc w:val="both"/>
              <w:rPr>
                <w:b/>
                <w:bCs/>
              </w:rPr>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759E21B1" w14:textId="77777777" w:rsidR="00610BAC" w:rsidRDefault="00610BAC" w:rsidP="00C23CC7">
            <w:pPr>
              <w:pStyle w:val="StandardWeb"/>
              <w:spacing w:before="280" w:after="280" w:line="360" w:lineRule="auto"/>
              <w:jc w:val="both"/>
              <w:rPr>
                <w:b/>
                <w:bCs/>
              </w:rPr>
            </w:pPr>
          </w:p>
        </w:tc>
      </w:tr>
      <w:tr w:rsidR="00610BAC" w14:paraId="1E4092E7"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08D14C7C" w14:textId="77777777" w:rsidR="00610BAC" w:rsidRDefault="00610BAC" w:rsidP="00C23CC7">
            <w:pPr>
              <w:pStyle w:val="StandardWeb"/>
              <w:spacing w:before="280" w:after="280" w:line="360" w:lineRule="auto"/>
              <w:jc w:val="both"/>
            </w:pPr>
            <w:r>
              <w:t>Mann</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606FE3D9"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3F84DB84"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66E62F11"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27A89065"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08B837C7" w14:textId="77777777" w:rsidR="00610BAC" w:rsidRDefault="00610BAC" w:rsidP="00C23CC7">
            <w:pPr>
              <w:pStyle w:val="StandardWeb"/>
              <w:spacing w:before="280" w:after="280" w:line="360" w:lineRule="auto"/>
              <w:jc w:val="both"/>
            </w:pPr>
          </w:p>
        </w:tc>
      </w:tr>
      <w:tr w:rsidR="00610BAC" w14:paraId="2148FFF6"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2E5077F1" w14:textId="77777777" w:rsidR="00610BAC" w:rsidRDefault="00610BAC" w:rsidP="00C23CC7">
            <w:pPr>
              <w:pStyle w:val="StandardWeb"/>
              <w:spacing w:before="280" w:after="280" w:line="360" w:lineRule="auto"/>
              <w:jc w:val="both"/>
            </w:pPr>
            <w:r>
              <w:t>Frau</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60163217"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4E8C7884"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7DF849D3"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393516BE"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44B650DD" w14:textId="77777777" w:rsidR="00610BAC" w:rsidRDefault="00610BAC" w:rsidP="00C23CC7">
            <w:pPr>
              <w:pStyle w:val="StandardWeb"/>
              <w:spacing w:before="280" w:after="280" w:line="360" w:lineRule="auto"/>
              <w:jc w:val="both"/>
            </w:pPr>
          </w:p>
        </w:tc>
      </w:tr>
      <w:tr w:rsidR="00610BAC" w14:paraId="58C5F748"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08903366" w14:textId="77777777" w:rsidR="00610BAC" w:rsidRDefault="00610BAC" w:rsidP="00C23CC7">
            <w:pPr>
              <w:pStyle w:val="StandardWeb"/>
              <w:spacing w:before="280" w:after="280" w:line="360" w:lineRule="auto"/>
              <w:jc w:val="both"/>
              <w:rPr>
                <w:b/>
                <w:bCs/>
              </w:rPr>
            </w:pPr>
            <w:r>
              <w:rPr>
                <w:b/>
                <w:bCs/>
              </w:rPr>
              <w:t xml:space="preserve">Fraktionszugehörigkeit </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1F1077EB" w14:textId="77777777" w:rsidR="00610BAC" w:rsidRDefault="00610BAC" w:rsidP="00C23CC7">
            <w:pPr>
              <w:pStyle w:val="StandardWeb"/>
              <w:spacing w:before="280" w:after="280" w:line="360" w:lineRule="auto"/>
              <w:jc w:val="both"/>
              <w:rPr>
                <w:b/>
                <w:bCs/>
              </w:rPr>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55D53E1F" w14:textId="77777777" w:rsidR="00610BAC" w:rsidRDefault="00610BAC" w:rsidP="00C23CC7">
            <w:pPr>
              <w:pStyle w:val="StandardWeb"/>
              <w:spacing w:before="280" w:after="280" w:line="360" w:lineRule="auto"/>
              <w:jc w:val="both"/>
              <w:rPr>
                <w:b/>
                <w:bCs/>
              </w:rPr>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70BD1D9A" w14:textId="77777777" w:rsidR="00610BAC" w:rsidRDefault="00610BAC" w:rsidP="00C23CC7">
            <w:pPr>
              <w:pStyle w:val="StandardWeb"/>
              <w:spacing w:before="280" w:after="280" w:line="360" w:lineRule="auto"/>
              <w:jc w:val="both"/>
              <w:rPr>
                <w:b/>
                <w:bCs/>
              </w:rPr>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22257DD4" w14:textId="77777777" w:rsidR="00610BAC" w:rsidRDefault="00610BAC" w:rsidP="00C23CC7">
            <w:pPr>
              <w:pStyle w:val="StandardWeb"/>
              <w:spacing w:before="280" w:after="280" w:line="360" w:lineRule="auto"/>
              <w:jc w:val="both"/>
              <w:rPr>
                <w:b/>
                <w:bCs/>
              </w:rPr>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1359029D" w14:textId="77777777" w:rsidR="00610BAC" w:rsidRDefault="00610BAC" w:rsidP="00C23CC7">
            <w:pPr>
              <w:pStyle w:val="StandardWeb"/>
              <w:spacing w:before="280" w:after="280" w:line="360" w:lineRule="auto"/>
              <w:jc w:val="both"/>
              <w:rPr>
                <w:b/>
                <w:bCs/>
              </w:rPr>
            </w:pPr>
          </w:p>
        </w:tc>
      </w:tr>
      <w:tr w:rsidR="00610BAC" w14:paraId="4E65A74E"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3DAC727A" w14:textId="77777777" w:rsidR="00610BAC" w:rsidRDefault="00610BAC" w:rsidP="00C23CC7">
            <w:pPr>
              <w:pStyle w:val="StandardWeb"/>
              <w:spacing w:before="280" w:after="280" w:line="360" w:lineRule="auto"/>
              <w:jc w:val="both"/>
            </w:pPr>
            <w:r>
              <w:t>CDU/CSU</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1BB08CB0"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5F11F1A9"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4E70C34D"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570131D2"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63E11EC0" w14:textId="77777777" w:rsidR="00610BAC" w:rsidRDefault="00610BAC" w:rsidP="00C23CC7">
            <w:pPr>
              <w:pStyle w:val="StandardWeb"/>
              <w:spacing w:before="280" w:after="280" w:line="360" w:lineRule="auto"/>
              <w:jc w:val="both"/>
            </w:pPr>
          </w:p>
        </w:tc>
      </w:tr>
      <w:tr w:rsidR="00610BAC" w14:paraId="088BB331"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2CD04955" w14:textId="77777777" w:rsidR="00610BAC" w:rsidRDefault="00610BAC" w:rsidP="00C23CC7">
            <w:pPr>
              <w:pStyle w:val="StandardWeb"/>
              <w:spacing w:before="280" w:after="280" w:line="360" w:lineRule="auto"/>
              <w:jc w:val="both"/>
            </w:pPr>
            <w:r>
              <w:t xml:space="preserve">SPD </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4D9A0E3B"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2A20CACC"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4710B406"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66D721B2"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6634897F" w14:textId="77777777" w:rsidR="00610BAC" w:rsidRDefault="00610BAC" w:rsidP="00C23CC7">
            <w:pPr>
              <w:pStyle w:val="StandardWeb"/>
              <w:spacing w:before="280" w:after="280" w:line="360" w:lineRule="auto"/>
              <w:jc w:val="both"/>
            </w:pPr>
          </w:p>
        </w:tc>
      </w:tr>
      <w:tr w:rsidR="00610BAC" w14:paraId="77E72060"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72662169" w14:textId="77777777" w:rsidR="00610BAC" w:rsidRDefault="00610BAC" w:rsidP="00C23CC7">
            <w:pPr>
              <w:pStyle w:val="StandardWeb"/>
              <w:spacing w:before="280" w:after="280" w:line="360" w:lineRule="auto"/>
              <w:jc w:val="both"/>
            </w:pPr>
            <w:r>
              <w:t>AfD</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531CA557"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0CFFDF8A"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4F2F57F2"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664DBC33"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4F39CFD6" w14:textId="77777777" w:rsidR="00610BAC" w:rsidRDefault="00610BAC" w:rsidP="00C23CC7">
            <w:pPr>
              <w:pStyle w:val="StandardWeb"/>
              <w:spacing w:before="280" w:after="280" w:line="360" w:lineRule="auto"/>
              <w:jc w:val="both"/>
            </w:pPr>
          </w:p>
        </w:tc>
      </w:tr>
      <w:tr w:rsidR="00610BAC" w14:paraId="4ABB3DF7"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78D208B2" w14:textId="77777777" w:rsidR="00610BAC" w:rsidRDefault="00610BAC" w:rsidP="00C23CC7">
            <w:pPr>
              <w:pStyle w:val="StandardWeb"/>
              <w:spacing w:before="280" w:after="280" w:line="360" w:lineRule="auto"/>
              <w:jc w:val="both"/>
            </w:pPr>
            <w:r>
              <w:t>FDP</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2CA47E64"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3D918132"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12161DDA"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758400FE"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64271771" w14:textId="77777777" w:rsidR="00610BAC" w:rsidRDefault="00610BAC" w:rsidP="00C23CC7">
            <w:pPr>
              <w:pStyle w:val="StandardWeb"/>
              <w:spacing w:before="280" w:after="280" w:line="360" w:lineRule="auto"/>
              <w:jc w:val="both"/>
            </w:pPr>
          </w:p>
        </w:tc>
      </w:tr>
      <w:tr w:rsidR="00610BAC" w14:paraId="3AAC8C59"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0C45067F" w14:textId="77777777" w:rsidR="00610BAC" w:rsidRDefault="00610BAC" w:rsidP="00C23CC7">
            <w:pPr>
              <w:pStyle w:val="StandardWeb"/>
              <w:spacing w:before="280" w:after="280" w:line="360" w:lineRule="auto"/>
              <w:jc w:val="both"/>
            </w:pPr>
            <w:r>
              <w:t xml:space="preserve">Die Linke </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4F1700D7"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4088159E"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3FB21C40"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2EF29287"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2AEBFF44" w14:textId="77777777" w:rsidR="00610BAC" w:rsidRDefault="00610BAC" w:rsidP="00C23CC7">
            <w:pPr>
              <w:pStyle w:val="StandardWeb"/>
              <w:spacing w:before="280" w:after="280" w:line="360" w:lineRule="auto"/>
              <w:jc w:val="both"/>
            </w:pPr>
          </w:p>
        </w:tc>
      </w:tr>
      <w:tr w:rsidR="00610BAC" w14:paraId="18081207"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08911877" w14:textId="77777777" w:rsidR="00610BAC" w:rsidRDefault="00610BAC" w:rsidP="00C23CC7">
            <w:pPr>
              <w:pStyle w:val="StandardWeb"/>
              <w:spacing w:before="280" w:after="280" w:line="360" w:lineRule="auto"/>
              <w:jc w:val="both"/>
            </w:pPr>
            <w:r>
              <w:t>B90/Grüne</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41643072"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3BA36D7D"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07AC39B8"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752EEB22"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23FF6666" w14:textId="77777777" w:rsidR="00610BAC" w:rsidRDefault="00610BAC" w:rsidP="00C23CC7">
            <w:pPr>
              <w:pStyle w:val="StandardWeb"/>
              <w:spacing w:before="280" w:after="280" w:line="360" w:lineRule="auto"/>
              <w:jc w:val="both"/>
            </w:pPr>
          </w:p>
        </w:tc>
      </w:tr>
      <w:tr w:rsidR="00610BAC" w14:paraId="1A3EF8EA"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08A84826" w14:textId="77777777" w:rsidR="00610BAC" w:rsidRDefault="00610BAC" w:rsidP="00C23CC7">
            <w:pPr>
              <w:pStyle w:val="StandardWeb"/>
              <w:spacing w:before="280" w:after="280" w:line="360" w:lineRule="auto"/>
              <w:jc w:val="both"/>
            </w:pPr>
            <w:r>
              <w:t xml:space="preserve">Fraktionslos </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3AE496B9"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6E770488"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66F5C0A0"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7CEBB7A0"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79F07ED7" w14:textId="77777777" w:rsidR="00610BAC" w:rsidRDefault="00610BAC" w:rsidP="00C23CC7">
            <w:pPr>
              <w:pStyle w:val="StandardWeb"/>
              <w:spacing w:before="280" w:after="280" w:line="360" w:lineRule="auto"/>
              <w:jc w:val="both"/>
            </w:pPr>
          </w:p>
        </w:tc>
      </w:tr>
      <w:tr w:rsidR="00610BAC" w14:paraId="2C033751"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7CDFF7C1" w14:textId="77777777" w:rsidR="00610BAC" w:rsidRDefault="00610BAC" w:rsidP="00C23CC7">
            <w:pPr>
              <w:pStyle w:val="StandardWeb"/>
              <w:spacing w:before="280" w:after="280" w:line="360" w:lineRule="auto"/>
              <w:jc w:val="both"/>
              <w:rPr>
                <w:b/>
                <w:bCs/>
              </w:rPr>
            </w:pPr>
            <w:r>
              <w:rPr>
                <w:b/>
                <w:bCs/>
              </w:rPr>
              <w:t>Alter</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3730A3A5"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6002C695"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65893392"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5B8C4207"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2ECDE627" w14:textId="77777777" w:rsidR="00610BAC" w:rsidRDefault="00610BAC" w:rsidP="00C23CC7">
            <w:pPr>
              <w:pStyle w:val="StandardWeb"/>
              <w:spacing w:before="280" w:after="280" w:line="360" w:lineRule="auto"/>
              <w:jc w:val="both"/>
            </w:pPr>
          </w:p>
        </w:tc>
      </w:tr>
      <w:tr w:rsidR="00610BAC" w14:paraId="46DAB07D"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126DED67" w14:textId="77777777" w:rsidR="00610BAC" w:rsidRDefault="00610BAC" w:rsidP="00C23CC7">
            <w:pPr>
              <w:pStyle w:val="StandardWeb"/>
              <w:spacing w:before="280" w:after="280" w:line="360" w:lineRule="auto"/>
              <w:jc w:val="both"/>
            </w:pPr>
            <w:r>
              <w:t>unter 39</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1E394D21"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1750B41F"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0E1AC788"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34655DB6"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2FC8D686" w14:textId="77777777" w:rsidR="00610BAC" w:rsidRDefault="00610BAC" w:rsidP="00C23CC7">
            <w:pPr>
              <w:pStyle w:val="StandardWeb"/>
              <w:spacing w:before="280" w:after="280" w:line="360" w:lineRule="auto"/>
              <w:jc w:val="both"/>
            </w:pPr>
          </w:p>
        </w:tc>
      </w:tr>
      <w:tr w:rsidR="00610BAC" w14:paraId="3EDC2C3E"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4EB19522" w14:textId="77777777" w:rsidR="00610BAC" w:rsidRDefault="00610BAC" w:rsidP="00C23CC7">
            <w:pPr>
              <w:pStyle w:val="StandardWeb"/>
              <w:spacing w:before="280" w:after="280" w:line="360" w:lineRule="auto"/>
              <w:jc w:val="both"/>
            </w:pPr>
            <w:r>
              <w:t xml:space="preserve">40 – 49 </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0DB31E82"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2BA61CF2"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1EB140D7"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1111322E"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5BBEB96B" w14:textId="77777777" w:rsidR="00610BAC" w:rsidRDefault="00610BAC" w:rsidP="00C23CC7">
            <w:pPr>
              <w:pStyle w:val="StandardWeb"/>
              <w:spacing w:before="280" w:after="280" w:line="360" w:lineRule="auto"/>
              <w:jc w:val="both"/>
            </w:pPr>
          </w:p>
        </w:tc>
      </w:tr>
      <w:tr w:rsidR="00610BAC" w14:paraId="4BB4BE6A"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1F9A0F5B" w14:textId="77777777" w:rsidR="00610BAC" w:rsidRDefault="00610BAC" w:rsidP="00C23CC7">
            <w:pPr>
              <w:pStyle w:val="StandardWeb"/>
              <w:spacing w:before="280" w:after="280" w:line="360" w:lineRule="auto"/>
              <w:jc w:val="both"/>
            </w:pPr>
            <w:r>
              <w:t>50 - 59</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744BDED0"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1DAFB9B7"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79746789"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01B4EC9B"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14E5B746" w14:textId="77777777" w:rsidR="00610BAC" w:rsidRDefault="00610BAC" w:rsidP="00C23CC7">
            <w:pPr>
              <w:pStyle w:val="StandardWeb"/>
              <w:spacing w:before="280" w:after="280" w:line="360" w:lineRule="auto"/>
              <w:jc w:val="both"/>
            </w:pPr>
          </w:p>
        </w:tc>
      </w:tr>
      <w:tr w:rsidR="00610BAC" w14:paraId="55FED203"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6FF9CC03" w14:textId="77777777" w:rsidR="00610BAC" w:rsidRDefault="00610BAC" w:rsidP="00C23CC7">
            <w:pPr>
              <w:pStyle w:val="StandardWeb"/>
              <w:spacing w:before="280" w:after="280" w:line="360" w:lineRule="auto"/>
              <w:jc w:val="both"/>
            </w:pPr>
            <w:r>
              <w:t xml:space="preserve">über 60 </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5D147152"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744C35B8"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2AB5D95E"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1D60B900"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22A60447" w14:textId="77777777" w:rsidR="00610BAC" w:rsidRDefault="00610BAC" w:rsidP="00C23CC7">
            <w:pPr>
              <w:pStyle w:val="StandardWeb"/>
              <w:spacing w:before="280" w:after="280" w:line="360" w:lineRule="auto"/>
              <w:jc w:val="both"/>
            </w:pPr>
          </w:p>
        </w:tc>
      </w:tr>
      <w:tr w:rsidR="00610BAC" w14:paraId="1D4D2C55"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2BCB9C1A" w14:textId="77777777" w:rsidR="00610BAC" w:rsidRDefault="00610BAC" w:rsidP="00C23CC7">
            <w:pPr>
              <w:pStyle w:val="StandardWeb"/>
              <w:spacing w:before="280" w:after="280" w:line="360" w:lineRule="auto"/>
              <w:jc w:val="both"/>
              <w:rPr>
                <w:b/>
                <w:bCs/>
              </w:rPr>
            </w:pPr>
            <w:r>
              <w:rPr>
                <w:b/>
                <w:bCs/>
              </w:rPr>
              <w:t>Bildungsabschluss</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3D305136"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01A84E33"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30CCBC3E"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395E5577"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73018B62" w14:textId="77777777" w:rsidR="00610BAC" w:rsidRDefault="00610BAC" w:rsidP="00C23CC7">
            <w:pPr>
              <w:pStyle w:val="StandardWeb"/>
              <w:spacing w:before="280" w:after="280" w:line="360" w:lineRule="auto"/>
              <w:jc w:val="both"/>
            </w:pPr>
          </w:p>
        </w:tc>
      </w:tr>
      <w:tr w:rsidR="00610BAC" w14:paraId="40DACC27"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34AA8AED" w14:textId="77777777" w:rsidR="00610BAC" w:rsidRDefault="00610BAC" w:rsidP="00C23CC7">
            <w:pPr>
              <w:pStyle w:val="StandardWeb"/>
              <w:spacing w:before="280" w:after="280" w:line="360" w:lineRule="auto"/>
              <w:jc w:val="both"/>
            </w:pPr>
            <w:r>
              <w:t>Akademischer Abschluss</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0DA07BF8"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60C092B6"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56C9441B"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0246A08C"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6A89BB14" w14:textId="77777777" w:rsidR="00610BAC" w:rsidRDefault="00610BAC" w:rsidP="00C23CC7">
            <w:pPr>
              <w:pStyle w:val="StandardWeb"/>
              <w:spacing w:before="280" w:after="280" w:line="360" w:lineRule="auto"/>
              <w:jc w:val="both"/>
            </w:pPr>
          </w:p>
        </w:tc>
      </w:tr>
      <w:tr w:rsidR="00610BAC" w14:paraId="7F53D5E2"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24D6D580" w14:textId="77777777" w:rsidR="00610BAC" w:rsidRDefault="00610BAC" w:rsidP="00C23CC7">
            <w:pPr>
              <w:pStyle w:val="StandardWeb"/>
              <w:spacing w:before="280" w:after="280" w:line="360" w:lineRule="auto"/>
              <w:jc w:val="both"/>
            </w:pPr>
            <w:r>
              <w:t>Hochschulreife</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60C96777"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29932383"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0CC625EB"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28A96D3B"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06D04781" w14:textId="77777777" w:rsidR="00610BAC" w:rsidRDefault="00610BAC" w:rsidP="00C23CC7">
            <w:pPr>
              <w:pStyle w:val="StandardWeb"/>
              <w:spacing w:before="280" w:after="280" w:line="360" w:lineRule="auto"/>
              <w:jc w:val="both"/>
            </w:pPr>
          </w:p>
        </w:tc>
      </w:tr>
      <w:tr w:rsidR="00610BAC" w14:paraId="3C9D53EE"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4E413DE1" w14:textId="77777777" w:rsidR="00610BAC" w:rsidRDefault="00610BAC" w:rsidP="00C23CC7">
            <w:pPr>
              <w:pStyle w:val="StandardWeb"/>
              <w:spacing w:before="280" w:after="280" w:line="360" w:lineRule="auto"/>
              <w:jc w:val="both"/>
            </w:pPr>
            <w:r>
              <w:t>Mittlere Reife</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37EFC777"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04C3FB33"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6D887445"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26E1635E"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2FADE0FF" w14:textId="77777777" w:rsidR="00610BAC" w:rsidRDefault="00610BAC" w:rsidP="00C23CC7">
            <w:pPr>
              <w:pStyle w:val="StandardWeb"/>
              <w:spacing w:before="280" w:after="280" w:line="360" w:lineRule="auto"/>
              <w:jc w:val="both"/>
            </w:pPr>
          </w:p>
        </w:tc>
      </w:tr>
      <w:tr w:rsidR="00610BAC" w14:paraId="793BB1B5" w14:textId="77777777" w:rsidTr="00C23CC7">
        <w:trPr>
          <w:trHeight w:val="244"/>
        </w:trPr>
        <w:tc>
          <w:tcPr>
            <w:tcW w:w="2540" w:type="dxa"/>
            <w:tcBorders>
              <w:top w:val="single" w:sz="4" w:space="0" w:color="000000"/>
              <w:left w:val="single" w:sz="4" w:space="0" w:color="000000"/>
              <w:bottom w:val="single" w:sz="4" w:space="0" w:color="000000"/>
              <w:right w:val="single" w:sz="4" w:space="0" w:color="000000"/>
            </w:tcBorders>
            <w:shd w:val="clear" w:color="auto" w:fill="auto"/>
          </w:tcPr>
          <w:p w14:paraId="7AA99B43" w14:textId="77777777" w:rsidR="00610BAC" w:rsidRDefault="00610BAC" w:rsidP="00C23CC7">
            <w:pPr>
              <w:pStyle w:val="StandardWeb"/>
              <w:spacing w:before="280" w:after="280" w:line="360" w:lineRule="auto"/>
              <w:jc w:val="both"/>
            </w:pPr>
            <w:r>
              <w:t xml:space="preserve">Hauptschulabschluss </w:t>
            </w:r>
          </w:p>
        </w:tc>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tcPr>
          <w:p w14:paraId="57B65652" w14:textId="77777777" w:rsidR="00610BAC" w:rsidRDefault="00610BAC" w:rsidP="00C23CC7">
            <w:pPr>
              <w:pStyle w:val="StandardWeb"/>
              <w:spacing w:before="280" w:after="280" w:line="360" w:lineRule="auto"/>
              <w:jc w:val="both"/>
            </w:pPr>
          </w:p>
        </w:tc>
        <w:tc>
          <w:tcPr>
            <w:tcW w:w="1645" w:type="dxa"/>
            <w:gridSpan w:val="3"/>
            <w:tcBorders>
              <w:top w:val="single" w:sz="4" w:space="0" w:color="000000"/>
              <w:left w:val="single" w:sz="4" w:space="0" w:color="000000"/>
              <w:bottom w:val="single" w:sz="4" w:space="0" w:color="000000"/>
              <w:right w:val="single" w:sz="4" w:space="0" w:color="000000"/>
            </w:tcBorders>
            <w:shd w:val="clear" w:color="auto" w:fill="auto"/>
          </w:tcPr>
          <w:p w14:paraId="091A60BC" w14:textId="77777777" w:rsidR="00610BAC" w:rsidRDefault="00610BAC" w:rsidP="00C23CC7">
            <w:pPr>
              <w:pStyle w:val="StandardWeb"/>
              <w:spacing w:before="280" w:after="280" w:line="360" w:lineRule="auto"/>
              <w:jc w:val="both"/>
            </w:pPr>
          </w:p>
        </w:tc>
        <w:tc>
          <w:tcPr>
            <w:tcW w:w="1627" w:type="dxa"/>
            <w:gridSpan w:val="3"/>
            <w:tcBorders>
              <w:top w:val="single" w:sz="4" w:space="0" w:color="000000"/>
              <w:left w:val="single" w:sz="4" w:space="0" w:color="000000"/>
              <w:bottom w:val="single" w:sz="4" w:space="0" w:color="000000"/>
              <w:right w:val="single" w:sz="4" w:space="0" w:color="000000"/>
            </w:tcBorders>
            <w:shd w:val="clear" w:color="auto" w:fill="auto"/>
          </w:tcPr>
          <w:p w14:paraId="53FDB0B6" w14:textId="77777777" w:rsidR="00610BAC" w:rsidRDefault="00610BAC" w:rsidP="00C23CC7">
            <w:pPr>
              <w:pStyle w:val="StandardWeb"/>
              <w:spacing w:before="280" w:after="280" w:line="360" w:lineRule="auto"/>
              <w:jc w:val="both"/>
            </w:pPr>
          </w:p>
        </w:tc>
        <w:tc>
          <w:tcPr>
            <w:tcW w:w="1638" w:type="dxa"/>
            <w:gridSpan w:val="3"/>
            <w:tcBorders>
              <w:top w:val="single" w:sz="4" w:space="0" w:color="000000"/>
              <w:left w:val="single" w:sz="4" w:space="0" w:color="000000"/>
              <w:bottom w:val="single" w:sz="4" w:space="0" w:color="000000"/>
              <w:right w:val="single" w:sz="4" w:space="0" w:color="000000"/>
            </w:tcBorders>
            <w:shd w:val="clear" w:color="auto" w:fill="auto"/>
          </w:tcPr>
          <w:p w14:paraId="46711A99" w14:textId="77777777" w:rsidR="00610BAC" w:rsidRDefault="00610BAC" w:rsidP="00C23CC7">
            <w:pPr>
              <w:pStyle w:val="StandardWeb"/>
              <w:spacing w:before="280" w:after="280" w:line="360" w:lineRule="auto"/>
              <w:jc w:val="both"/>
            </w:pPr>
          </w:p>
        </w:tc>
        <w:tc>
          <w:tcPr>
            <w:tcW w:w="1647" w:type="dxa"/>
            <w:gridSpan w:val="3"/>
            <w:tcBorders>
              <w:top w:val="single" w:sz="4" w:space="0" w:color="000000"/>
              <w:left w:val="single" w:sz="4" w:space="0" w:color="000000"/>
              <w:bottom w:val="single" w:sz="4" w:space="0" w:color="000000"/>
              <w:right w:val="single" w:sz="4" w:space="0" w:color="000000"/>
            </w:tcBorders>
            <w:shd w:val="clear" w:color="auto" w:fill="auto"/>
          </w:tcPr>
          <w:p w14:paraId="7C16294F" w14:textId="77777777" w:rsidR="00610BAC" w:rsidRDefault="00610BAC" w:rsidP="00C23CC7">
            <w:pPr>
              <w:pStyle w:val="StandardWeb"/>
              <w:spacing w:before="280" w:after="280" w:line="360" w:lineRule="auto"/>
              <w:jc w:val="both"/>
            </w:pPr>
          </w:p>
        </w:tc>
      </w:tr>
    </w:tbl>
    <w:p w14:paraId="021D7042" w14:textId="77777777" w:rsidR="00610BAC" w:rsidRDefault="00610BAC" w:rsidP="00610BAC">
      <w:pPr>
        <w:pStyle w:val="StandardWeb"/>
        <w:spacing w:line="360" w:lineRule="auto"/>
        <w:jc w:val="both"/>
        <w:rPr>
          <w:b/>
          <w:bCs/>
          <w:sz w:val="15"/>
          <w:szCs w:val="15"/>
          <w:u w:val="single"/>
          <w:lang w:eastAsia="en-US"/>
        </w:rPr>
      </w:pPr>
    </w:p>
    <w:p w14:paraId="3E683F10" w14:textId="77777777" w:rsidR="00610BAC" w:rsidRDefault="00610BAC" w:rsidP="00610BAC">
      <w:pPr>
        <w:pStyle w:val="StandardWeb"/>
        <w:spacing w:line="360" w:lineRule="auto"/>
        <w:jc w:val="both"/>
      </w:pPr>
      <w:r>
        <w:rPr>
          <w:b/>
          <w:bCs/>
          <w:sz w:val="15"/>
          <w:szCs w:val="15"/>
          <w:u w:val="single"/>
          <w:lang w:eastAsia="en-US"/>
        </w:rPr>
        <w:t>Exemplarischer Aufbau Tabelle 2</w:t>
      </w:r>
    </w:p>
    <w:p w14:paraId="40480D4D" w14:textId="77777777" w:rsidR="00610BAC" w:rsidRDefault="00610BAC" w:rsidP="00610BAC">
      <w:pPr>
        <w:spacing w:line="360" w:lineRule="auto"/>
        <w:jc w:val="both"/>
        <w:rPr>
          <w:b/>
          <w:bCs/>
        </w:rPr>
      </w:pPr>
    </w:p>
    <w:p w14:paraId="27330E34" w14:textId="77777777" w:rsidR="00610BAC" w:rsidRDefault="00610BAC" w:rsidP="00610BAC">
      <w:pPr>
        <w:spacing w:line="360" w:lineRule="auto"/>
        <w:jc w:val="both"/>
      </w:pPr>
      <w:r>
        <w:rPr>
          <w:b/>
          <w:bCs/>
        </w:rPr>
        <w:t>Tabelle 4 und 5</w:t>
      </w:r>
      <w:r>
        <w:t xml:space="preserve"> werden nach dem Beispiel von Tabelle 3 die Ergebnisse </w:t>
      </w:r>
      <w:r>
        <w:rPr>
          <w:rFonts w:ascii="TimesNewRomanPSMT" w:hAnsi="TimesNewRomanPSMT"/>
        </w:rPr>
        <w:t>einer logistischen Regression mithilfe von Odds</w:t>
      </w:r>
      <w:r>
        <w:t xml:space="preserve"> anhand der Daten von Fallbeispiel 2 und 3 präsentieren.</w:t>
      </w:r>
      <w:bookmarkStart w:id="15" w:name="_Toc39011015"/>
    </w:p>
    <w:p w14:paraId="6CB4A273" w14:textId="77777777" w:rsidR="00610BAC" w:rsidRDefault="00610BAC" w:rsidP="00610BAC">
      <w:pPr>
        <w:spacing w:line="360" w:lineRule="auto"/>
        <w:jc w:val="both"/>
      </w:pPr>
    </w:p>
    <w:p w14:paraId="68C91381" w14:textId="77777777" w:rsidR="00610BAC" w:rsidRDefault="00610BAC" w:rsidP="00610BAC">
      <w:pPr>
        <w:spacing w:line="360" w:lineRule="auto"/>
        <w:jc w:val="both"/>
      </w:pPr>
    </w:p>
    <w:p w14:paraId="04FE3447" w14:textId="77777777" w:rsidR="00610BAC" w:rsidRDefault="00610BAC" w:rsidP="00610BAC">
      <w:pPr>
        <w:pStyle w:val="berschrift1"/>
        <w:spacing w:line="360" w:lineRule="auto"/>
        <w:jc w:val="both"/>
      </w:pPr>
      <w:bookmarkStart w:id="16" w:name="_Toc39182146"/>
      <w:bookmarkStart w:id="17" w:name="_Toc39183065"/>
      <w:r>
        <w:lastRenderedPageBreak/>
        <w:t>Probleme</w:t>
      </w:r>
      <w:bookmarkEnd w:id="15"/>
      <w:bookmarkEnd w:id="16"/>
      <w:bookmarkEnd w:id="17"/>
    </w:p>
    <w:p w14:paraId="2728374D" w14:textId="77777777" w:rsidR="00610BAC" w:rsidRDefault="00610BAC" w:rsidP="00610BAC">
      <w:pPr>
        <w:pStyle w:val="StandardWeb"/>
        <w:spacing w:line="360" w:lineRule="auto"/>
        <w:jc w:val="both"/>
        <w:rPr>
          <w:rFonts w:ascii="TimesNewRomanPSMT" w:hAnsi="TimesNewRomanPSMT"/>
        </w:rPr>
      </w:pPr>
      <w:r>
        <w:t xml:space="preserve">Enthaltungen: </w:t>
      </w:r>
      <w:r>
        <w:rPr>
          <w:rFonts w:ascii="TimesNewRomanPSMT" w:hAnsi="TimesNewRomanPSMT"/>
        </w:rPr>
        <w:t xml:space="preserve">Zwar wäre weiterhin die Untersuchung interessant, ob Frauen und Männer sich in der Funktion als Abgeordnete auch unterschiedlich oft enthalten, würde aber einen deutlich umfangreicheren Forschungsaufwand erfordern, als für diese Arbeit vorgesehen ist und </w:t>
      </w:r>
      <w:proofErr w:type="spellStart"/>
      <w:r>
        <w:rPr>
          <w:rFonts w:ascii="TimesNewRomanPSMT" w:hAnsi="TimesNewRomanPSMT"/>
        </w:rPr>
        <w:t>wäre</w:t>
      </w:r>
      <w:proofErr w:type="spellEnd"/>
      <w:r>
        <w:rPr>
          <w:rFonts w:ascii="TimesNewRomanPSMT" w:hAnsi="TimesNewRomanPSMT"/>
        </w:rPr>
        <w:t xml:space="preserve"> zudem aufgrund der geringen Zahl der Enthaltungen kaum anhand von drei Fallbeispielen zu erschließen, da die Ergebnisse aufgrund der geringen Fallzahl nicht signifikant wären. </w:t>
      </w:r>
    </w:p>
    <w:p w14:paraId="4CDE3E98" w14:textId="77777777" w:rsidR="00610BAC" w:rsidRDefault="00610BAC" w:rsidP="00610BAC">
      <w:pPr>
        <w:pStyle w:val="StandardWeb"/>
        <w:spacing w:line="360" w:lineRule="auto"/>
        <w:jc w:val="both"/>
        <w:rPr>
          <w:rFonts w:ascii="TimesNewRomanPSMT" w:hAnsi="TimesNewRomanPSMT"/>
        </w:rPr>
      </w:pPr>
      <w:r>
        <w:rPr>
          <w:rFonts w:ascii="TimesNewRomanPSMT" w:hAnsi="TimesNewRomanPSMT"/>
        </w:rPr>
        <w:t xml:space="preserve">Eine weitere Problematik stellt dar, dass homosexuelle eventuell anders als heterosexuelle Frauen abstimmen könnten, da – auf das Fallbeispiel der Abstimmung über die Strafbarkeit der Vergewaltigung in der Ehe bezogen – damals gleichgeschlechtliche Paare noch nicht heiraten durften und sie deshalb eventuell weniger persönlich in die Thematik hätten involviert sein können. Allerdings gibt es keine Daten zu der sexuellen Orientierung von Abgeordneten und selbst wenn es diese gäbe, so würde mir persönlich die Nutzung dieser moralisch höchst verwerflich erscheinen. Weiterhin besteht die Möglichkeit, dass sich die untersuchten Abgeordneten teilweise überhaupt nicht mit ihrem biologischen Geschlecht identifizieren könnten und aufgrund dessen für die hier geplante Untersuchung falsch eingeteilt werden könnten. Sofern sich die betroffenen Abgeordneten allerdings nicht öffentlich über ihre Geschlechtsidentität äußern, gibt es keinerlei Möglichkeiten, diesen potentiellen Fehler zu umgehen. Laut einer Studie der ZEIT aus dem Jahre 2016 können sich 3,3 Prozent der deutschen Bevölkerung nicht mit ihrem biologischen Geschlecht identifizieren (Friedrichs 2017). Würde der Deutsche Bundestag zumindest in dieser Hinsicht repräsentativ sein, so würde dies bedeuten, dass 3,3 Prozent der Untersuchungseinheit N dem falschen Geschlecht zugeordnet würden und somit womöglich das Ergebnis verzerren würden. </w:t>
      </w:r>
    </w:p>
    <w:p w14:paraId="05141AD9" w14:textId="77777777" w:rsidR="00610BAC" w:rsidRDefault="00610BAC" w:rsidP="00610BAC">
      <w:pPr>
        <w:pStyle w:val="StandardWeb"/>
        <w:spacing w:line="360" w:lineRule="auto"/>
        <w:jc w:val="both"/>
        <w:rPr>
          <w:rFonts w:ascii="TimesNewRomanPSMT" w:hAnsi="TimesNewRomanPSMT"/>
        </w:rPr>
      </w:pPr>
      <w:r>
        <w:rPr>
          <w:rFonts w:ascii="TimesNewRomanPSMT" w:hAnsi="TimesNewRomanPSMT"/>
        </w:rPr>
        <w:t xml:space="preserve">Ebenfalls problematisch ist die lange Zeitspanne, aus welcher die Fallbeispiele stammen. Diese kommen aus den Jahren 1974, 1997 und 2011. Möglich ist, dass sich die Gesellschaft in dieser Zeit weiterentwickelt werden und im Zuge gewandelter Werte heute Abstimmungsergebnisse anders ausfallen würden. Wäre dies der Fall, so würden aus veralteten weiblichen und männlichen Ansichten falsche Rückschlüsse auf die Gegenwart gezogen werden. </w:t>
      </w:r>
    </w:p>
    <w:p w14:paraId="6F56B133" w14:textId="77777777" w:rsidR="00610BAC" w:rsidRDefault="00610BAC" w:rsidP="00610BAC">
      <w:pPr>
        <w:pStyle w:val="berschrift1"/>
        <w:spacing w:line="360" w:lineRule="auto"/>
        <w:jc w:val="both"/>
      </w:pPr>
    </w:p>
    <w:p w14:paraId="6BD8DE79" w14:textId="77777777" w:rsidR="00610BAC" w:rsidRDefault="00610BAC" w:rsidP="00610BAC">
      <w:pPr>
        <w:pStyle w:val="berschrift1"/>
        <w:spacing w:line="360" w:lineRule="auto"/>
        <w:jc w:val="both"/>
        <w:rPr>
          <w:rFonts w:eastAsia="Times New Roman"/>
          <w:lang w:eastAsia="de-DE"/>
        </w:rPr>
      </w:pPr>
    </w:p>
    <w:p w14:paraId="79DBA5FD" w14:textId="77777777" w:rsidR="00610BAC" w:rsidRDefault="00610BAC" w:rsidP="00610BAC">
      <w:pPr>
        <w:spacing w:line="360" w:lineRule="auto"/>
      </w:pPr>
    </w:p>
    <w:p w14:paraId="7A7BD99C" w14:textId="77777777" w:rsidR="00610BAC" w:rsidRDefault="00610BAC" w:rsidP="00610BAC">
      <w:pPr>
        <w:pStyle w:val="berschrift1"/>
        <w:spacing w:line="360" w:lineRule="auto"/>
        <w:jc w:val="both"/>
      </w:pPr>
      <w:bookmarkStart w:id="18" w:name="_Toc39011016"/>
      <w:bookmarkStart w:id="19" w:name="_Toc39182147"/>
      <w:bookmarkStart w:id="20" w:name="_Toc39183066"/>
      <w:r>
        <w:rPr>
          <w:rFonts w:eastAsia="Times New Roman"/>
          <w:lang w:eastAsia="de-DE"/>
        </w:rPr>
        <w:lastRenderedPageBreak/>
        <w:t>Lösungsmöglichkeiten und Ausblick</w:t>
      </w:r>
      <w:bookmarkEnd w:id="18"/>
      <w:bookmarkEnd w:id="19"/>
      <w:bookmarkEnd w:id="20"/>
    </w:p>
    <w:p w14:paraId="7C583BDD" w14:textId="77777777" w:rsidR="00610BAC" w:rsidRDefault="00610BAC" w:rsidP="00610BAC">
      <w:pPr>
        <w:spacing w:line="360" w:lineRule="auto"/>
        <w:jc w:val="both"/>
      </w:pPr>
    </w:p>
    <w:p w14:paraId="5FFD99C6" w14:textId="77777777" w:rsidR="00610BAC" w:rsidRDefault="00610BAC" w:rsidP="00610BAC">
      <w:pPr>
        <w:spacing w:line="360" w:lineRule="auto"/>
        <w:jc w:val="both"/>
      </w:pPr>
    </w:p>
    <w:p w14:paraId="1F0130F3" w14:textId="77777777" w:rsidR="00610BAC" w:rsidRDefault="00610BAC" w:rsidP="00610BAC">
      <w:pPr>
        <w:spacing w:line="360" w:lineRule="auto"/>
        <w:jc w:val="both"/>
      </w:pPr>
      <w:r>
        <w:t xml:space="preserve">Die Arbeit hat das wenig erforschte Abstimmungsverhalten deutscher Abgeordneten in Abhängigkeit ihres Geschlechtes untersucht. Die bereits erwähnte Problematik der wenigen Forschungsbeispiele liefert Anregung, stetig weiter zu forschen, sobald sich der Forschungsgegenstand erweitert hat, sprich weitere Abstimmungen ohne Fraktionsdisziplin zu frauenspezifischen Themen im Deutschen Bundestag stattfinden. </w:t>
      </w:r>
    </w:p>
    <w:p w14:paraId="0BBFA2F6" w14:textId="77777777" w:rsidR="00610BAC" w:rsidRDefault="00610BAC" w:rsidP="00610BAC">
      <w:pPr>
        <w:spacing w:line="360" w:lineRule="auto"/>
        <w:jc w:val="both"/>
      </w:pPr>
      <w:r>
        <w:t xml:space="preserve">In der hier vorgestellten Arbeit sollen lediglich geschlechterbedingte Unterschiede bei der Abstimmung Abgeordneter zu frauenspezifischen Themen untersucht werden. Als Kontrast zu dem Ergebnis dieser Arbeit wäre es sicher auch interessant, universellere Themen zu untersuchen und die Ergebnisse zu vergleichen. </w:t>
      </w:r>
    </w:p>
    <w:p w14:paraId="51DB722F" w14:textId="77777777" w:rsidR="00610BAC" w:rsidRDefault="00610BAC" w:rsidP="00610BAC">
      <w:pPr>
        <w:spacing w:line="360" w:lineRule="auto"/>
        <w:jc w:val="both"/>
      </w:pPr>
      <w:r>
        <w:t xml:space="preserve">In Bezug auf ein abweichendes Abstimmungsverhalten homosexueller Frauen (und Männer) könnte, sobald genug Fallbeispiele zur Verfügung stünden, das Abstimmungsverhalten von Abgeordneten, die gleichzeitig innerhalb ihrer Parteien in Organisationen für LGBTI-Personen vertreten sind, untersucht werden. Beispiele für solche Organisationen sind etwa „Lesben und Schwule in der Union“, kurz LSU oder die „Arbeitsgemeinschaft der SPD für Akzeptanz und Gleichstellung“, kurz </w:t>
      </w:r>
      <w:proofErr w:type="spellStart"/>
      <w:r>
        <w:t>SPDqueer</w:t>
      </w:r>
      <w:proofErr w:type="spellEnd"/>
      <w:r>
        <w:t xml:space="preserve">. </w:t>
      </w:r>
    </w:p>
    <w:p w14:paraId="6AB86577" w14:textId="77777777" w:rsidR="00610BAC" w:rsidRDefault="00610BAC" w:rsidP="00610BAC">
      <w:pPr>
        <w:spacing w:line="360" w:lineRule="auto"/>
        <w:jc w:val="both"/>
        <w:rPr>
          <w:rFonts w:ascii="TimesNewRomanPSMT" w:hAnsi="TimesNewRomanPSMT"/>
        </w:rPr>
      </w:pPr>
      <w:r>
        <w:rPr>
          <w:rFonts w:ascii="TimesNewRomanPSMT" w:hAnsi="TimesNewRomanPSMT"/>
        </w:rPr>
        <w:t xml:space="preserve">Zudem wurde vorab auf die Problematik eingegangen, dass sich die Gesellschaft über die Zeit weiterentwickelt haben könnte und somit die untersuchten Abstimmungsergebnisse aus den Fallbeispielen nicht mehr heutige politische Einstellung widergeben würde. Hier wären zunächst Unterschiede zwischen den Fallbeispielen von 1974, 1997 und 2011 zu überprüfen. Dafür dienen die Tabellen 3, 4, 5. Sollten sich tatsächlich Unterschiede abbilden, so müsste die Untersuchung erneut vorgenommen werden, sobald ein neueres Fallbeispiel zur Verfügung steht. </w:t>
      </w:r>
    </w:p>
    <w:p w14:paraId="3F1971C1" w14:textId="77777777" w:rsidR="00610BAC" w:rsidRDefault="00610BAC" w:rsidP="00610BAC">
      <w:pPr>
        <w:spacing w:line="360" w:lineRule="auto"/>
        <w:jc w:val="both"/>
      </w:pPr>
      <w:r>
        <w:t xml:space="preserve">Sollte die hier vorgestellte Forschungsarbeit zu dem Ergebnis kommen, dass sich das Abstimmungsverhalten weiblicher Abgeordneter von dem männlicher Abgeordneter unterscheidet, dann wäre dies ein Grund, weitgehender zu forschen und zu überprüfen, ob dies auch in den Landtagen der Fall ist. </w:t>
      </w:r>
    </w:p>
    <w:p w14:paraId="4E2DC5B1" w14:textId="77777777" w:rsidR="00610BAC" w:rsidRDefault="00610BAC" w:rsidP="00610BAC">
      <w:pPr>
        <w:spacing w:line="360" w:lineRule="auto"/>
        <w:jc w:val="both"/>
        <w:rPr>
          <w:rFonts w:ascii="TimesNewRomanPSMT" w:hAnsi="TimesNewRomanPSMT"/>
        </w:rPr>
      </w:pPr>
    </w:p>
    <w:p w14:paraId="4D05E334" w14:textId="77777777" w:rsidR="00610BAC" w:rsidRDefault="00610BAC" w:rsidP="00610BAC">
      <w:pPr>
        <w:spacing w:line="360" w:lineRule="auto"/>
        <w:jc w:val="both"/>
        <w:rPr>
          <w:rFonts w:ascii="TimesNewRomanPSMT" w:hAnsi="TimesNewRomanPSMT"/>
        </w:rPr>
      </w:pPr>
    </w:p>
    <w:p w14:paraId="75EA1BCD" w14:textId="77777777" w:rsidR="00610BAC" w:rsidRDefault="00610BAC" w:rsidP="00610BAC">
      <w:pPr>
        <w:spacing w:line="360" w:lineRule="auto"/>
        <w:jc w:val="both"/>
      </w:pPr>
    </w:p>
    <w:p w14:paraId="3139867A" w14:textId="77777777" w:rsidR="00610BAC" w:rsidRDefault="00610BAC" w:rsidP="00610BAC">
      <w:pPr>
        <w:spacing w:line="360" w:lineRule="auto"/>
        <w:jc w:val="both"/>
      </w:pPr>
    </w:p>
    <w:p w14:paraId="06E8CBAB" w14:textId="77777777" w:rsidR="00610BAC" w:rsidRDefault="00610BAC" w:rsidP="00610BAC">
      <w:pPr>
        <w:spacing w:line="360" w:lineRule="auto"/>
      </w:pPr>
    </w:p>
    <w:p w14:paraId="2BDA0E54" w14:textId="77777777" w:rsidR="00610BAC" w:rsidRDefault="00610BAC" w:rsidP="00610BAC">
      <w:pPr>
        <w:pStyle w:val="berschrift1"/>
        <w:spacing w:line="360" w:lineRule="auto"/>
        <w:jc w:val="both"/>
      </w:pPr>
      <w:bookmarkStart w:id="21" w:name="_Toc39011017"/>
      <w:bookmarkStart w:id="22" w:name="_Toc39182148"/>
      <w:bookmarkStart w:id="23" w:name="_Toc39183067"/>
      <w:r>
        <w:lastRenderedPageBreak/>
        <w:t>Literaturverzeichnis</w:t>
      </w:r>
      <w:bookmarkEnd w:id="21"/>
      <w:bookmarkEnd w:id="22"/>
      <w:bookmarkEnd w:id="23"/>
      <w:r>
        <w:t xml:space="preserve"> </w:t>
      </w:r>
    </w:p>
    <w:p w14:paraId="676470A0" w14:textId="77777777" w:rsidR="00610BAC" w:rsidRDefault="00610BAC" w:rsidP="00610BAC">
      <w:pPr>
        <w:spacing w:line="360" w:lineRule="auto"/>
        <w:rPr>
          <w:lang w:eastAsia="en-US"/>
        </w:rPr>
      </w:pPr>
    </w:p>
    <w:p w14:paraId="1341883D" w14:textId="77777777" w:rsidR="00610BAC" w:rsidRDefault="00610BAC" w:rsidP="00610BAC">
      <w:pPr>
        <w:spacing w:line="360" w:lineRule="auto"/>
        <w:rPr>
          <w:lang w:eastAsia="en-US"/>
        </w:rPr>
      </w:pPr>
    </w:p>
    <w:p w14:paraId="54144508" w14:textId="77777777" w:rsidR="00610BAC" w:rsidRDefault="00610BAC" w:rsidP="00610BAC">
      <w:pPr>
        <w:spacing w:line="360" w:lineRule="auto"/>
        <w:rPr>
          <w:color w:val="000000" w:themeColor="text1"/>
          <w:lang w:eastAsia="en-US"/>
        </w:rPr>
      </w:pPr>
      <w:r>
        <w:rPr>
          <w:color w:val="000000" w:themeColor="text1"/>
          <w:lang w:eastAsia="en-US"/>
        </w:rPr>
        <w:t>Abels, Gabriele; Ahrens, Petra; Blome, Agnes (2018): Geschlechtergerechte Repräsentation in historischer und internationaler Perspektive, [online]</w:t>
      </w:r>
    </w:p>
    <w:p w14:paraId="28A91894" w14:textId="77777777" w:rsidR="00610BAC" w:rsidRDefault="00610BAC" w:rsidP="00610BAC">
      <w:pPr>
        <w:spacing w:line="360" w:lineRule="auto"/>
        <w:rPr>
          <w:color w:val="000000" w:themeColor="text1"/>
        </w:rPr>
      </w:pPr>
      <w:r>
        <w:rPr>
          <w:color w:val="000000" w:themeColor="text1"/>
          <w:lang w:eastAsia="en-US"/>
        </w:rPr>
        <w:t xml:space="preserve">https://www.bpb.de/apuz/277335/geschlechtergerechte-repraesentation-in-historischer-und-internationaler-perspektive?p=all, </w:t>
      </w:r>
      <w:r>
        <w:rPr>
          <w:color w:val="000000" w:themeColor="text1"/>
        </w:rPr>
        <w:t>letzter Zugriff: 01.04.2020.</w:t>
      </w:r>
    </w:p>
    <w:p w14:paraId="7A20A2FB" w14:textId="77777777" w:rsidR="00610BAC" w:rsidRPr="00610C58" w:rsidRDefault="00610BAC" w:rsidP="00610BAC">
      <w:pPr>
        <w:spacing w:line="360" w:lineRule="auto"/>
        <w:rPr>
          <w:color w:val="000000" w:themeColor="text1"/>
        </w:rPr>
      </w:pPr>
    </w:p>
    <w:p w14:paraId="51196062" w14:textId="77777777" w:rsidR="00610BAC" w:rsidRDefault="00610BAC" w:rsidP="00610BAC">
      <w:pPr>
        <w:spacing w:line="360" w:lineRule="auto"/>
        <w:rPr>
          <w:lang w:val="en-US"/>
        </w:rPr>
      </w:pPr>
      <w:r w:rsidRPr="00610C58">
        <w:rPr>
          <w:color w:val="000000" w:themeColor="text1"/>
          <w:lang w:val="en-US"/>
        </w:rPr>
        <w:t>Alonso, S</w:t>
      </w:r>
      <w:r>
        <w:rPr>
          <w:color w:val="000000" w:themeColor="text1"/>
          <w:lang w:val="en-US"/>
        </w:rPr>
        <w:t xml:space="preserve">onia; Keane, John; Merkel, Wolfgang (2011): </w:t>
      </w:r>
      <w:r w:rsidRPr="00610C58">
        <w:rPr>
          <w:lang w:val="en-US"/>
        </w:rPr>
        <w:t>Editors’ introduction: Rethinking the future of representative democracy</w:t>
      </w:r>
      <w:r>
        <w:rPr>
          <w:lang w:val="en-US"/>
        </w:rPr>
        <w:t>, in:</w:t>
      </w:r>
      <w:r w:rsidRPr="00610C58">
        <w:rPr>
          <w:lang w:val="en-US"/>
        </w:rPr>
        <w:t xml:space="preserve"> </w:t>
      </w:r>
    </w:p>
    <w:p w14:paraId="55936A57" w14:textId="77777777" w:rsidR="00610BAC" w:rsidRPr="00610C58" w:rsidRDefault="00610BAC" w:rsidP="00610BAC">
      <w:pPr>
        <w:spacing w:line="360" w:lineRule="auto"/>
        <w:rPr>
          <w:lang w:val="en-US"/>
        </w:rPr>
      </w:pPr>
      <w:r w:rsidRPr="00610C58">
        <w:rPr>
          <w:lang w:val="en-US"/>
        </w:rPr>
        <w:t>Sonia Alonso, John Keane</w:t>
      </w:r>
      <w:r>
        <w:rPr>
          <w:lang w:val="en-US"/>
        </w:rPr>
        <w:t>,</w:t>
      </w:r>
      <w:r w:rsidRPr="00610C58">
        <w:rPr>
          <w:lang w:val="en-US"/>
        </w:rPr>
        <w:t xml:space="preserve"> Wolfgang Merkel</w:t>
      </w:r>
      <w:r>
        <w:rPr>
          <w:lang w:val="en-US"/>
        </w:rPr>
        <w:t xml:space="preserve"> (</w:t>
      </w:r>
      <w:proofErr w:type="spellStart"/>
      <w:r>
        <w:rPr>
          <w:lang w:val="en-US"/>
        </w:rPr>
        <w:t>Hrsg</w:t>
      </w:r>
      <w:proofErr w:type="spellEnd"/>
      <w:r>
        <w:rPr>
          <w:lang w:val="en-US"/>
        </w:rPr>
        <w:t xml:space="preserve">.), </w:t>
      </w:r>
      <w:r w:rsidRPr="00610C58">
        <w:rPr>
          <w:i/>
          <w:iCs/>
          <w:color w:val="000000" w:themeColor="text1"/>
          <w:lang w:val="en-US"/>
        </w:rPr>
        <w:t>The future of representative democracy</w:t>
      </w:r>
      <w:r>
        <w:rPr>
          <w:color w:val="000000" w:themeColor="text1"/>
          <w:lang w:val="en-US"/>
        </w:rPr>
        <w:t>,</w:t>
      </w:r>
      <w:r w:rsidRPr="00610C58">
        <w:rPr>
          <w:color w:val="000000" w:themeColor="text1"/>
          <w:lang w:val="en-US"/>
        </w:rPr>
        <w:t xml:space="preserve"> 1. </w:t>
      </w:r>
      <w:proofErr w:type="spellStart"/>
      <w:r w:rsidRPr="00610C58">
        <w:rPr>
          <w:color w:val="000000" w:themeColor="text1"/>
          <w:lang w:val="en-US"/>
        </w:rPr>
        <w:t>Aufl</w:t>
      </w:r>
      <w:proofErr w:type="spellEnd"/>
      <w:r w:rsidRPr="00610C58">
        <w:rPr>
          <w:color w:val="000000" w:themeColor="text1"/>
          <w:lang w:val="en-US"/>
        </w:rPr>
        <w:t>., Cambridge: Cambridge Univ. Press.</w:t>
      </w:r>
      <w:r>
        <w:rPr>
          <w:color w:val="000000" w:themeColor="text1"/>
          <w:lang w:val="en-US"/>
        </w:rPr>
        <w:t xml:space="preserve">, </w:t>
      </w:r>
      <w:proofErr w:type="spellStart"/>
      <w:r>
        <w:rPr>
          <w:color w:val="000000" w:themeColor="text1"/>
          <w:lang w:val="en-US"/>
        </w:rPr>
        <w:t>o.S.</w:t>
      </w:r>
      <w:proofErr w:type="spellEnd"/>
    </w:p>
    <w:p w14:paraId="1363642C" w14:textId="77777777" w:rsidR="00610BAC" w:rsidRPr="00610C58" w:rsidRDefault="00610BAC" w:rsidP="00610BAC">
      <w:pPr>
        <w:spacing w:line="360" w:lineRule="auto"/>
        <w:rPr>
          <w:color w:val="000000" w:themeColor="text1"/>
          <w:lang w:val="en-US"/>
        </w:rPr>
      </w:pPr>
    </w:p>
    <w:p w14:paraId="6706BA48" w14:textId="77777777" w:rsidR="00610BAC" w:rsidRDefault="00610BAC" w:rsidP="00610BAC">
      <w:pPr>
        <w:pStyle w:val="StandardWeb"/>
        <w:spacing w:line="360" w:lineRule="auto"/>
        <w:rPr>
          <w:lang w:val="en-US"/>
        </w:rPr>
      </w:pPr>
      <w:proofErr w:type="spellStart"/>
      <w:r>
        <w:rPr>
          <w:rFonts w:ascii="TimesNewRomanPSMT" w:hAnsi="TimesNewRomanPSMT"/>
          <w:lang w:val="en-US"/>
        </w:rPr>
        <w:t>Bäck</w:t>
      </w:r>
      <w:proofErr w:type="spellEnd"/>
      <w:r>
        <w:rPr>
          <w:rFonts w:ascii="TimesNewRomanPSMT" w:hAnsi="TimesNewRomanPSMT"/>
          <w:lang w:val="en-US"/>
        </w:rPr>
        <w:t xml:space="preserve">, Hanna; Debus, Marc; </w:t>
      </w:r>
      <w:proofErr w:type="spellStart"/>
      <w:r>
        <w:rPr>
          <w:rFonts w:ascii="TimesNewRomanPSMT" w:hAnsi="TimesNewRomanPSMT"/>
          <w:lang w:val="en-US"/>
        </w:rPr>
        <w:t>Müller</w:t>
      </w:r>
      <w:proofErr w:type="spellEnd"/>
      <w:r>
        <w:rPr>
          <w:rFonts w:ascii="TimesNewRomanPSMT" w:hAnsi="TimesNewRomanPSMT"/>
          <w:lang w:val="en-US"/>
        </w:rPr>
        <w:t xml:space="preserve">, Jochen (2014): Who Takes the Parliamentary Floor? The Role of Gender in Speech-making in the Swedish </w:t>
      </w:r>
      <w:proofErr w:type="spellStart"/>
      <w:r>
        <w:rPr>
          <w:rFonts w:ascii="TimesNewRomanPS" w:hAnsi="TimesNewRomanPS"/>
          <w:i/>
          <w:iCs/>
          <w:lang w:val="en-US"/>
        </w:rPr>
        <w:t>Riksdag</w:t>
      </w:r>
      <w:proofErr w:type="spellEnd"/>
      <w:r>
        <w:rPr>
          <w:rFonts w:ascii="TimesNewRomanPSMT" w:hAnsi="TimesNewRomanPSMT"/>
          <w:lang w:val="en-US"/>
        </w:rPr>
        <w:t xml:space="preserve">, [online] http://journals.sagepub.com/doi/pdf/10.1177/1065912914525861, </w:t>
      </w:r>
      <w:proofErr w:type="spellStart"/>
      <w:r>
        <w:rPr>
          <w:rFonts w:ascii="TimesNewRomanPSMT" w:hAnsi="TimesNewRomanPSMT"/>
          <w:lang w:val="en-US"/>
        </w:rPr>
        <w:t>letzter</w:t>
      </w:r>
      <w:proofErr w:type="spellEnd"/>
      <w:r>
        <w:rPr>
          <w:rFonts w:ascii="TimesNewRomanPSMT" w:hAnsi="TimesNewRomanPSMT"/>
          <w:lang w:val="en-US"/>
        </w:rPr>
        <w:t xml:space="preserve"> </w:t>
      </w:r>
      <w:proofErr w:type="spellStart"/>
      <w:r>
        <w:rPr>
          <w:rFonts w:ascii="TimesNewRomanPSMT" w:hAnsi="TimesNewRomanPSMT"/>
          <w:lang w:val="en-US"/>
        </w:rPr>
        <w:t>Zugriff</w:t>
      </w:r>
      <w:proofErr w:type="spellEnd"/>
      <w:r>
        <w:rPr>
          <w:rFonts w:ascii="TimesNewRomanPSMT" w:hAnsi="TimesNewRomanPSMT"/>
          <w:lang w:val="en-US"/>
        </w:rPr>
        <w:t xml:space="preserve"> 01.03.2020. </w:t>
      </w:r>
    </w:p>
    <w:p w14:paraId="0825553E" w14:textId="77777777" w:rsidR="00610BAC" w:rsidRDefault="00610BAC" w:rsidP="00610BAC">
      <w:pPr>
        <w:spacing w:line="360" w:lineRule="auto"/>
        <w:rPr>
          <w:color w:val="000000" w:themeColor="text1"/>
          <w:lang w:val="en-US"/>
        </w:rPr>
      </w:pPr>
    </w:p>
    <w:p w14:paraId="1B43F362" w14:textId="77777777" w:rsidR="00610BAC" w:rsidRDefault="00610BAC" w:rsidP="00610BAC">
      <w:pPr>
        <w:spacing w:line="360" w:lineRule="auto"/>
        <w:jc w:val="both"/>
        <w:rPr>
          <w:color w:val="000000" w:themeColor="text1"/>
        </w:rPr>
      </w:pPr>
      <w:proofErr w:type="spellStart"/>
      <w:r>
        <w:rPr>
          <w:rFonts w:eastAsiaTheme="majorEastAsia"/>
          <w:color w:val="000000" w:themeColor="text1"/>
        </w:rPr>
        <w:t>Bukow</w:t>
      </w:r>
      <w:proofErr w:type="spellEnd"/>
      <w:r>
        <w:rPr>
          <w:rFonts w:eastAsiaTheme="majorEastAsia"/>
          <w:color w:val="000000" w:themeColor="text1"/>
        </w:rPr>
        <w:t>, Sebastian;</w:t>
      </w:r>
      <w:r>
        <w:rPr>
          <w:rStyle w:val="apple-converted-space"/>
          <w:color w:val="000000" w:themeColor="text1"/>
        </w:rPr>
        <w:t> </w:t>
      </w:r>
      <w:r>
        <w:rPr>
          <w:rFonts w:eastAsiaTheme="majorEastAsia"/>
          <w:color w:val="000000" w:themeColor="text1"/>
        </w:rPr>
        <w:t>Voß, Fabian (2018)</w:t>
      </w:r>
      <w:r>
        <w:rPr>
          <w:color w:val="000000" w:themeColor="text1"/>
        </w:rPr>
        <w:t xml:space="preserve">: Frauen in der Politik: Der weite Weg zur geschlechtergerechten Repräsentation, </w:t>
      </w:r>
      <w:r>
        <w:rPr>
          <w:color w:val="000000" w:themeColor="text1"/>
          <w:lang w:eastAsia="en-US"/>
        </w:rPr>
        <w:t>[online]</w:t>
      </w:r>
    </w:p>
    <w:p w14:paraId="18DCB17F" w14:textId="77777777" w:rsidR="00610BAC" w:rsidRDefault="00610BAC" w:rsidP="00610BAC">
      <w:pPr>
        <w:spacing w:line="360" w:lineRule="auto"/>
        <w:jc w:val="both"/>
        <w:rPr>
          <w:color w:val="000000" w:themeColor="text1"/>
        </w:rPr>
      </w:pPr>
      <w:r>
        <w:rPr>
          <w:color w:val="000000" w:themeColor="text1"/>
        </w:rPr>
        <w:t>https://www.boell.de/de/2018/03/02/frauen-der-politik-der-weite-weg-zur-geschlechtergerechten-repraesentation, letzter Zugriff: 02.03.2020.</w:t>
      </w:r>
    </w:p>
    <w:p w14:paraId="65922622" w14:textId="77777777" w:rsidR="00610BAC" w:rsidRDefault="00610BAC" w:rsidP="00610BAC">
      <w:pPr>
        <w:spacing w:line="360" w:lineRule="auto"/>
        <w:jc w:val="both"/>
        <w:rPr>
          <w:color w:val="000000" w:themeColor="text1"/>
        </w:rPr>
      </w:pPr>
    </w:p>
    <w:p w14:paraId="32CDCDC1" w14:textId="77777777" w:rsidR="00610BAC" w:rsidRDefault="00610BAC" w:rsidP="00610BAC">
      <w:pPr>
        <w:spacing w:line="360" w:lineRule="auto"/>
        <w:jc w:val="both"/>
        <w:rPr>
          <w:color w:val="000000" w:themeColor="text1"/>
          <w:lang w:eastAsia="en-US"/>
        </w:rPr>
      </w:pPr>
      <w:r>
        <w:rPr>
          <w:rFonts w:ascii="TimesNewRomanPSMT" w:hAnsi="TimesNewRomanPSMT"/>
        </w:rPr>
        <w:t>Bundesministerium für Familie, Senioren, Frauen und Jugend (2020): Häusliche Gewalt</w:t>
      </w:r>
      <w:r>
        <w:rPr>
          <w:color w:val="000000" w:themeColor="text1"/>
        </w:rPr>
        <w:t xml:space="preserve">, </w:t>
      </w:r>
      <w:r>
        <w:rPr>
          <w:color w:val="000000" w:themeColor="text1"/>
          <w:lang w:eastAsia="en-US"/>
        </w:rPr>
        <w:t>[online]</w:t>
      </w:r>
    </w:p>
    <w:p w14:paraId="1C5B3211" w14:textId="77777777" w:rsidR="00610BAC" w:rsidRDefault="00610BAC" w:rsidP="00610BAC">
      <w:pPr>
        <w:spacing w:line="360" w:lineRule="auto"/>
      </w:pPr>
      <w:r>
        <w:rPr>
          <w:rFonts w:eastAsiaTheme="majorEastAsia"/>
        </w:rPr>
        <w:t>https://www.bmfsfj.de/bmfsfj/themen/gleichstellung/frauen-vor-gewalt-schuetzen/haeusliche-gewalt</w:t>
      </w:r>
      <w:r>
        <w:t>, letzter Zugriff: 21.04.2020</w:t>
      </w:r>
    </w:p>
    <w:p w14:paraId="719C7E8E" w14:textId="77777777" w:rsidR="00610BAC" w:rsidRDefault="00610BAC" w:rsidP="00610BAC">
      <w:pPr>
        <w:spacing w:line="360" w:lineRule="auto"/>
        <w:jc w:val="both"/>
        <w:rPr>
          <w:color w:val="000000" w:themeColor="text1"/>
        </w:rPr>
      </w:pPr>
    </w:p>
    <w:p w14:paraId="1BAFF943" w14:textId="77777777" w:rsidR="00610BAC" w:rsidRDefault="00610BAC" w:rsidP="00610BAC">
      <w:pPr>
        <w:spacing w:line="360" w:lineRule="auto"/>
        <w:jc w:val="both"/>
        <w:rPr>
          <w:color w:val="000000" w:themeColor="text1"/>
        </w:rPr>
      </w:pPr>
    </w:p>
    <w:p w14:paraId="48FA3391" w14:textId="77777777" w:rsidR="00610BAC" w:rsidRDefault="00610BAC" w:rsidP="00610BAC">
      <w:pPr>
        <w:spacing w:line="360" w:lineRule="auto"/>
        <w:jc w:val="both"/>
        <w:rPr>
          <w:rFonts w:ascii="TimesNewRomanPSMT" w:hAnsi="TimesNewRomanPSMT"/>
        </w:rPr>
      </w:pPr>
      <w:r>
        <w:rPr>
          <w:rFonts w:ascii="TimesNewRomanPSMT" w:hAnsi="TimesNewRomanPSMT"/>
        </w:rPr>
        <w:t>Bundesministerium für Familie, Senioren, Frauen und Jugend (2004): Lebenssituation, Sicherheit und Gesundheit von Frauen in Deutschland – Eine repräsentative Untersuchung zu Gewalt gegen Frauen in Deutschland, [online]</w:t>
      </w:r>
    </w:p>
    <w:p w14:paraId="41990C4E" w14:textId="77777777" w:rsidR="00610BAC" w:rsidRDefault="00610BAC" w:rsidP="00610BAC">
      <w:pPr>
        <w:spacing w:line="360" w:lineRule="auto"/>
        <w:rPr>
          <w:color w:val="000000" w:themeColor="text1"/>
        </w:rPr>
      </w:pPr>
      <w:r>
        <w:rPr>
          <w:rFonts w:eastAsiaTheme="majorEastAsia"/>
        </w:rPr>
        <w:t>https://www.bmfsfj.de/blob/84328/0c83aab6e685eeddc01712109bcb02b0/langfassung-studie-frauen-teil-eins-data.pdf</w:t>
      </w:r>
      <w:r>
        <w:t xml:space="preserve">, </w:t>
      </w:r>
      <w:r>
        <w:rPr>
          <w:color w:val="000000" w:themeColor="text1"/>
        </w:rPr>
        <w:t>letzter Zugriff: 15.04.2020.</w:t>
      </w:r>
    </w:p>
    <w:p w14:paraId="2779E2E1" w14:textId="77777777" w:rsidR="00610BAC" w:rsidRDefault="00610BAC" w:rsidP="00610BAC">
      <w:pPr>
        <w:spacing w:line="360" w:lineRule="auto"/>
        <w:rPr>
          <w:color w:val="000000" w:themeColor="text1"/>
        </w:rPr>
      </w:pPr>
    </w:p>
    <w:p w14:paraId="0A01A3B7" w14:textId="77777777" w:rsidR="00610BAC" w:rsidRDefault="00610BAC" w:rsidP="00610BAC">
      <w:pPr>
        <w:spacing w:line="360" w:lineRule="auto"/>
        <w:rPr>
          <w:color w:val="000000" w:themeColor="text1"/>
        </w:rPr>
      </w:pPr>
    </w:p>
    <w:p w14:paraId="7BF24C03" w14:textId="77777777" w:rsidR="00610BAC" w:rsidRDefault="00610BAC" w:rsidP="00610BAC">
      <w:pPr>
        <w:spacing w:line="360" w:lineRule="auto"/>
        <w:rPr>
          <w:rFonts w:ascii="TimesNewRomanPSMT" w:hAnsi="TimesNewRomanPSMT"/>
        </w:rPr>
      </w:pPr>
      <w:r>
        <w:rPr>
          <w:rFonts w:ascii="TimesNewRomanPSMT" w:hAnsi="TimesNewRomanPSMT"/>
        </w:rPr>
        <w:t>Bundesministerium für Gesundheit (o.J.): Präimplantationsdiagnostik (PID), [online]</w:t>
      </w:r>
    </w:p>
    <w:p w14:paraId="195B198F" w14:textId="77777777" w:rsidR="00610BAC" w:rsidRDefault="00610BAC" w:rsidP="00610BAC">
      <w:pPr>
        <w:spacing w:line="360" w:lineRule="auto"/>
      </w:pPr>
      <w:r>
        <w:t>https://www.bundesgesundheitsministerium.de/service/begriffe-von-a-z/p/praeimplantationsdiagnostik-pid.html, letzter Zugriff: 07.03.2020</w:t>
      </w:r>
    </w:p>
    <w:p w14:paraId="56F05033" w14:textId="77777777" w:rsidR="00610BAC" w:rsidRDefault="00610BAC" w:rsidP="00610BAC">
      <w:pPr>
        <w:spacing w:line="360" w:lineRule="auto"/>
        <w:jc w:val="both"/>
        <w:rPr>
          <w:color w:val="000000" w:themeColor="text1"/>
        </w:rPr>
      </w:pPr>
      <w:r>
        <w:rPr>
          <w:rFonts w:ascii="TimesNewRomanPSMT" w:hAnsi="TimesNewRomanPSMT"/>
        </w:rPr>
        <w:t xml:space="preserve"> </w:t>
      </w:r>
    </w:p>
    <w:p w14:paraId="5C4198C8" w14:textId="77777777" w:rsidR="00610BAC" w:rsidRDefault="00610BAC" w:rsidP="00610BAC">
      <w:pPr>
        <w:pStyle w:val="StandardWeb"/>
        <w:spacing w:line="360" w:lineRule="auto"/>
        <w:rPr>
          <w:rFonts w:ascii="TimesNewRomanPSMT" w:hAnsi="TimesNewRomanPSMT"/>
          <w:color w:val="000000" w:themeColor="text1"/>
        </w:rPr>
      </w:pPr>
      <w:r>
        <w:rPr>
          <w:rFonts w:ascii="TimesNewRomanPSMT" w:hAnsi="TimesNewRomanPSMT"/>
          <w:color w:val="000000" w:themeColor="text1"/>
        </w:rPr>
        <w:t xml:space="preserve">Bundeszentrale </w:t>
      </w:r>
      <w:proofErr w:type="spellStart"/>
      <w:r>
        <w:rPr>
          <w:rFonts w:ascii="TimesNewRomanPSMT" w:hAnsi="TimesNewRomanPSMT"/>
          <w:color w:val="000000" w:themeColor="text1"/>
        </w:rPr>
        <w:t>für</w:t>
      </w:r>
      <w:proofErr w:type="spellEnd"/>
      <w:r>
        <w:rPr>
          <w:rFonts w:ascii="TimesNewRomanPSMT" w:hAnsi="TimesNewRomanPSMT"/>
          <w:color w:val="000000" w:themeColor="text1"/>
        </w:rPr>
        <w:t xml:space="preserve"> politische Bildung (2017): Frauenanteil im Deutschen Bundestag, [online] http://www.bpb.de/gesellschaft/gender/frauen-in-deutschland/49418/frauenanteil-im- deutschen-</w:t>
      </w:r>
      <w:proofErr w:type="spellStart"/>
      <w:r>
        <w:rPr>
          <w:rFonts w:ascii="TimesNewRomanPSMT" w:hAnsi="TimesNewRomanPSMT"/>
          <w:color w:val="000000" w:themeColor="text1"/>
        </w:rPr>
        <w:t>bundestag</w:t>
      </w:r>
      <w:proofErr w:type="spellEnd"/>
      <w:r>
        <w:rPr>
          <w:rFonts w:ascii="TimesNewRomanPSMT" w:hAnsi="TimesNewRomanPSMT"/>
          <w:color w:val="000000" w:themeColor="text1"/>
        </w:rPr>
        <w:t xml:space="preserve">, letzter Zugriff: 10.04.2020. </w:t>
      </w:r>
    </w:p>
    <w:p w14:paraId="5B8F0BD8" w14:textId="77777777" w:rsidR="00610BAC" w:rsidRDefault="00610BAC" w:rsidP="00610BAC">
      <w:pPr>
        <w:pStyle w:val="StandardWeb"/>
        <w:spacing w:line="360" w:lineRule="auto"/>
        <w:rPr>
          <w:rFonts w:ascii="TimesNewRomanPSMT" w:hAnsi="TimesNewRomanPSMT"/>
          <w:color w:val="000000" w:themeColor="text1"/>
        </w:rPr>
      </w:pPr>
    </w:p>
    <w:p w14:paraId="19C6397C" w14:textId="77777777" w:rsidR="00610BAC" w:rsidRDefault="00610BAC" w:rsidP="00610BAC">
      <w:pPr>
        <w:pStyle w:val="StandardWeb"/>
        <w:spacing w:line="360" w:lineRule="auto"/>
        <w:rPr>
          <w:rFonts w:ascii="TimesNewRomanPSMT" w:hAnsi="TimesNewRomanPSMT"/>
          <w:color w:val="000000" w:themeColor="text1"/>
        </w:rPr>
      </w:pPr>
      <w:r>
        <w:rPr>
          <w:rFonts w:ascii="TimesNewRomanPSMT" w:hAnsi="TimesNewRomanPSMT"/>
          <w:color w:val="000000" w:themeColor="text1"/>
        </w:rPr>
        <w:t xml:space="preserve">Bundeszentrale </w:t>
      </w:r>
      <w:proofErr w:type="spellStart"/>
      <w:r>
        <w:rPr>
          <w:rFonts w:ascii="TimesNewRomanPSMT" w:hAnsi="TimesNewRomanPSMT"/>
          <w:color w:val="000000" w:themeColor="text1"/>
        </w:rPr>
        <w:t>für</w:t>
      </w:r>
      <w:proofErr w:type="spellEnd"/>
      <w:r>
        <w:rPr>
          <w:rFonts w:ascii="TimesNewRomanPSMT" w:hAnsi="TimesNewRomanPSMT"/>
          <w:color w:val="000000" w:themeColor="text1"/>
        </w:rPr>
        <w:t xml:space="preserve"> politische Bildung (2009): Bundestag, [online] http://www.bpb.de/nachschlagen/lexika/pocket-politik/16362/bundestag 01.03.2020.</w:t>
      </w:r>
    </w:p>
    <w:p w14:paraId="6497FF9E" w14:textId="77777777" w:rsidR="00610BAC" w:rsidRDefault="00610BAC" w:rsidP="00610BAC">
      <w:pPr>
        <w:spacing w:line="360" w:lineRule="auto"/>
        <w:jc w:val="both"/>
        <w:rPr>
          <w:color w:val="000000" w:themeColor="text1"/>
          <w:highlight w:val="white"/>
        </w:rPr>
      </w:pPr>
    </w:p>
    <w:p w14:paraId="36364BBB" w14:textId="77777777" w:rsidR="00610BAC" w:rsidRDefault="00610BAC" w:rsidP="00610BAC">
      <w:pPr>
        <w:spacing w:line="360" w:lineRule="auto"/>
        <w:jc w:val="both"/>
        <w:rPr>
          <w:color w:val="000000" w:themeColor="text1"/>
          <w:highlight w:val="white"/>
          <w:lang w:val="en-US"/>
        </w:rPr>
      </w:pPr>
      <w:proofErr w:type="spellStart"/>
      <w:r>
        <w:rPr>
          <w:color w:val="000000" w:themeColor="text1"/>
          <w:shd w:val="clear" w:color="auto" w:fill="FFFFFF"/>
          <w:lang w:val="en-US"/>
        </w:rPr>
        <w:t>Celis</w:t>
      </w:r>
      <w:proofErr w:type="spellEnd"/>
      <w:r>
        <w:rPr>
          <w:color w:val="000000" w:themeColor="text1"/>
          <w:shd w:val="clear" w:color="auto" w:fill="FFFFFF"/>
          <w:lang w:val="en-US"/>
        </w:rPr>
        <w:t xml:space="preserve">, Karen; Childs, Sarah (2008): Introduction: The Descriptive and Substantive Representation of Women: New Directions, in: </w:t>
      </w:r>
      <w:r>
        <w:rPr>
          <w:rStyle w:val="Betont"/>
          <w:rFonts w:eastAsiaTheme="majorEastAsia"/>
          <w:color w:val="000000" w:themeColor="text1"/>
          <w:shd w:val="clear" w:color="auto" w:fill="FFFFFF"/>
          <w:lang w:val="en-US"/>
        </w:rPr>
        <w:t>Parliamentary Affairs</w:t>
      </w:r>
      <w:r>
        <w:rPr>
          <w:color w:val="000000" w:themeColor="text1"/>
          <w:shd w:val="clear" w:color="auto" w:fill="FFFFFF"/>
          <w:lang w:val="en-US"/>
        </w:rPr>
        <w:t>, Volume 61, Issue 3, July 2008, S. 419–425.</w:t>
      </w:r>
    </w:p>
    <w:p w14:paraId="5C041E06" w14:textId="77777777" w:rsidR="00610BAC" w:rsidRPr="00610C58" w:rsidRDefault="00610BAC" w:rsidP="00610BAC">
      <w:pPr>
        <w:spacing w:line="360" w:lineRule="auto"/>
        <w:rPr>
          <w:rFonts w:ascii="TimesNewRomanPSMT" w:hAnsi="TimesNewRomanPSMT"/>
          <w:lang w:val="en-US"/>
        </w:rPr>
      </w:pPr>
    </w:p>
    <w:p w14:paraId="2500A4E6" w14:textId="77777777" w:rsidR="00610BAC" w:rsidRDefault="00610BAC" w:rsidP="00610BAC">
      <w:pPr>
        <w:spacing w:line="360" w:lineRule="auto"/>
        <w:rPr>
          <w:rFonts w:ascii="TimesNewRomanPSMT" w:hAnsi="TimesNewRomanPSMT"/>
        </w:rPr>
      </w:pPr>
      <w:r>
        <w:rPr>
          <w:rFonts w:ascii="TimesNewRomanPSMT" w:hAnsi="TimesNewRomanPSMT"/>
        </w:rPr>
        <w:t>Deutscher Bundestag (o.J.): Namentliche Abstimmungen, [online]</w:t>
      </w:r>
    </w:p>
    <w:p w14:paraId="24C2C16E" w14:textId="77777777" w:rsidR="00610BAC" w:rsidRDefault="00610BAC" w:rsidP="00610BAC">
      <w:pPr>
        <w:spacing w:line="360" w:lineRule="auto"/>
      </w:pPr>
      <w:r>
        <w:rPr>
          <w:color w:val="000000" w:themeColor="text1"/>
        </w:rPr>
        <w:t>https://www.bundestag.de/abstimmung</w:t>
      </w:r>
      <w:r>
        <w:t>, letzter Zugriff 19.04.2020.</w:t>
      </w:r>
    </w:p>
    <w:p w14:paraId="5E836370" w14:textId="77777777" w:rsidR="00610BAC" w:rsidRDefault="00610BAC" w:rsidP="00610BAC">
      <w:pPr>
        <w:spacing w:line="360" w:lineRule="auto"/>
        <w:jc w:val="both"/>
        <w:rPr>
          <w:color w:val="000000" w:themeColor="text1"/>
          <w:highlight w:val="white"/>
        </w:rPr>
      </w:pPr>
    </w:p>
    <w:p w14:paraId="718AAEA7" w14:textId="77777777" w:rsidR="00610BAC" w:rsidRDefault="00610BAC" w:rsidP="00610BAC">
      <w:pPr>
        <w:spacing w:line="360" w:lineRule="auto"/>
        <w:jc w:val="both"/>
        <w:rPr>
          <w:color w:val="000000" w:themeColor="text1"/>
          <w:highlight w:val="white"/>
        </w:rPr>
      </w:pPr>
    </w:p>
    <w:p w14:paraId="705B3D3E" w14:textId="77777777" w:rsidR="00610BAC" w:rsidRDefault="00610BAC" w:rsidP="00610BAC">
      <w:pPr>
        <w:spacing w:line="360" w:lineRule="auto"/>
        <w:jc w:val="both"/>
        <w:rPr>
          <w:rFonts w:ascii="TimesNewRomanPSMT" w:hAnsi="TimesNewRomanPSMT"/>
          <w:color w:val="000000" w:themeColor="text1"/>
        </w:rPr>
      </w:pPr>
      <w:r w:rsidRPr="00610C58">
        <w:rPr>
          <w:color w:val="000000" w:themeColor="text1"/>
          <w:shd w:val="clear" w:color="auto" w:fill="FFFFFF"/>
        </w:rPr>
        <w:t>Deutscher Bundestag (2011): Präimplantationsdiagnostikgesetz</w:t>
      </w:r>
      <w:r>
        <w:rPr>
          <w:rFonts w:ascii="TimesNewRomanPSMT" w:hAnsi="TimesNewRomanPSMT"/>
          <w:color w:val="000000" w:themeColor="text1"/>
        </w:rPr>
        <w:t>, [online]</w:t>
      </w:r>
    </w:p>
    <w:p w14:paraId="77496809" w14:textId="77777777" w:rsidR="00610BAC" w:rsidRDefault="00610BAC" w:rsidP="00610BAC">
      <w:pPr>
        <w:spacing w:line="360" w:lineRule="auto"/>
      </w:pPr>
      <w:r>
        <w:rPr>
          <w:color w:val="000000" w:themeColor="text1"/>
        </w:rPr>
        <w:t>https://www.bundestag.de/parlament/plenum/abstimmung/abstimmung/?id=37, letzter Zugriff: 07.03.2020.</w:t>
      </w:r>
    </w:p>
    <w:p w14:paraId="56290C7E" w14:textId="77777777" w:rsidR="00610BAC" w:rsidRDefault="00610BAC" w:rsidP="00610BAC">
      <w:pPr>
        <w:spacing w:line="360" w:lineRule="auto"/>
        <w:jc w:val="both"/>
        <w:rPr>
          <w:color w:val="000000" w:themeColor="text1"/>
          <w:highlight w:val="white"/>
        </w:rPr>
      </w:pPr>
    </w:p>
    <w:p w14:paraId="7FD114E9" w14:textId="77777777" w:rsidR="00610BAC" w:rsidRDefault="00610BAC" w:rsidP="00610BAC">
      <w:pPr>
        <w:pStyle w:val="StandardWeb"/>
        <w:spacing w:before="280" w:after="280" w:line="360" w:lineRule="auto"/>
        <w:contextualSpacing/>
        <w:rPr>
          <w:rFonts w:ascii="TimesNewRomanPSMT" w:hAnsi="TimesNewRomanPSMT"/>
        </w:rPr>
      </w:pPr>
      <w:r>
        <w:rPr>
          <w:rFonts w:ascii="TimesNewRomanPSMT" w:hAnsi="TimesNewRomanPSMT"/>
        </w:rPr>
        <w:t>Deutscher Bundestag (1997): Stenographischer Bericht 175. Sitzung, [online]</w:t>
      </w:r>
    </w:p>
    <w:p w14:paraId="131C385E" w14:textId="77777777" w:rsidR="00610BAC" w:rsidRDefault="00610BAC" w:rsidP="00610BAC">
      <w:pPr>
        <w:pStyle w:val="StandardWeb"/>
        <w:spacing w:before="280" w:after="280" w:line="360" w:lineRule="auto"/>
        <w:contextualSpacing/>
        <w:rPr>
          <w:rFonts w:ascii="TimesNewRomanPSMT" w:hAnsi="TimesNewRomanPSMT"/>
          <w:color w:val="000000" w:themeColor="text1"/>
        </w:rPr>
      </w:pPr>
      <w:r>
        <w:rPr>
          <w:color w:val="000000" w:themeColor="text1"/>
        </w:rPr>
        <w:t>https://dip21.bundestag.de/dip21/btp/13/13175.pdf#P.15798, letzter Zugriff: 01.03.2020</w:t>
      </w:r>
    </w:p>
    <w:p w14:paraId="3CAB1C3B" w14:textId="77777777" w:rsidR="00610BAC" w:rsidRDefault="00610BAC" w:rsidP="00610BAC">
      <w:pPr>
        <w:spacing w:line="360" w:lineRule="auto"/>
        <w:rPr>
          <w:color w:val="000000" w:themeColor="text1"/>
        </w:rPr>
      </w:pPr>
    </w:p>
    <w:p w14:paraId="0B66D21D" w14:textId="77777777" w:rsidR="00610BAC" w:rsidRDefault="00610BAC" w:rsidP="00610BAC">
      <w:pPr>
        <w:pStyle w:val="StandardWeb"/>
        <w:spacing w:before="280" w:after="280" w:line="360" w:lineRule="auto"/>
        <w:contextualSpacing/>
        <w:rPr>
          <w:rFonts w:ascii="TimesNewRomanPSMT" w:hAnsi="TimesNewRomanPSMT"/>
        </w:rPr>
      </w:pPr>
      <w:r>
        <w:rPr>
          <w:rFonts w:ascii="TimesNewRomanPSMT" w:hAnsi="TimesNewRomanPSMT"/>
        </w:rPr>
        <w:t xml:space="preserve">Der Bundeswahlleiter (2014): Wahl zum 18. Deutschen Bundestag am 22. September 2013, [online] </w:t>
      </w:r>
    </w:p>
    <w:p w14:paraId="02974B60" w14:textId="77777777" w:rsidR="00610BAC" w:rsidRDefault="00610BAC" w:rsidP="00610BAC">
      <w:pPr>
        <w:spacing w:line="360" w:lineRule="auto"/>
        <w:rPr>
          <w:rFonts w:ascii="TimesNewRomanPSMT" w:hAnsi="TimesNewRomanPSMT"/>
        </w:rPr>
      </w:pPr>
      <w:r>
        <w:rPr>
          <w:rFonts w:ascii="TimesNewRomanPSMT" w:hAnsi="TimesNewRomanPSMT"/>
        </w:rPr>
        <w:lastRenderedPageBreak/>
        <w:t xml:space="preserve">https://www.bundeswahlleiter.de/dam/jcr/cd805e63-c083-4f8b-ad7a- 561b2fa110fd/btw13_heft4.pdf, </w:t>
      </w:r>
      <w:r>
        <w:rPr>
          <w:rFonts w:eastAsiaTheme="majorEastAsia"/>
        </w:rPr>
        <w:t>letzter Z</w:t>
      </w:r>
      <w:r>
        <w:rPr>
          <w:rFonts w:ascii="TimesNewRomanPSMT" w:hAnsi="TimesNewRomanPSMT"/>
        </w:rPr>
        <w:t xml:space="preserve">ugriff: 05.04.2020. </w:t>
      </w:r>
    </w:p>
    <w:p w14:paraId="01335521" w14:textId="77777777" w:rsidR="00610BAC" w:rsidRDefault="00610BAC" w:rsidP="00610BAC">
      <w:pPr>
        <w:spacing w:line="360" w:lineRule="auto"/>
        <w:rPr>
          <w:rFonts w:ascii="TimesNewRomanPSMT" w:hAnsi="TimesNewRomanPSMT"/>
        </w:rPr>
      </w:pPr>
    </w:p>
    <w:p w14:paraId="29558FC2" w14:textId="77777777" w:rsidR="00610BAC" w:rsidRDefault="00610BAC" w:rsidP="00610BAC">
      <w:pPr>
        <w:spacing w:line="360" w:lineRule="auto"/>
        <w:rPr>
          <w:rFonts w:ascii="TimesNewRomanPSMT" w:hAnsi="TimesNewRomanPSMT"/>
        </w:rPr>
      </w:pPr>
    </w:p>
    <w:p w14:paraId="5278DBDD" w14:textId="77777777" w:rsidR="00610BAC" w:rsidRDefault="00610BAC" w:rsidP="00610BAC">
      <w:pPr>
        <w:spacing w:line="360" w:lineRule="auto"/>
        <w:rPr>
          <w:rFonts w:eastAsiaTheme="majorEastAsia"/>
        </w:rPr>
      </w:pPr>
    </w:p>
    <w:p w14:paraId="0197848B" w14:textId="77777777" w:rsidR="00610BAC" w:rsidRDefault="00610BAC" w:rsidP="00610BAC">
      <w:pPr>
        <w:pStyle w:val="StandardWeb"/>
        <w:spacing w:line="360" w:lineRule="auto"/>
        <w:rPr>
          <w:lang w:val="en-US"/>
        </w:rPr>
      </w:pPr>
      <w:proofErr w:type="spellStart"/>
      <w:r>
        <w:rPr>
          <w:rFonts w:ascii="TimesNewRomanPSMT" w:hAnsi="TimesNewRomanPSMT"/>
          <w:lang w:val="en-US"/>
        </w:rPr>
        <w:t>Detraz</w:t>
      </w:r>
      <w:proofErr w:type="spellEnd"/>
      <w:r>
        <w:rPr>
          <w:rFonts w:ascii="TimesNewRomanPSMT" w:hAnsi="TimesNewRomanPSMT"/>
          <w:lang w:val="en-US"/>
        </w:rPr>
        <w:t xml:space="preserve">, Nicole (2017): “Woman Friendly” Spending? Welfare Spending and Woman’s Participation in the Economy and Politics, in: </w:t>
      </w:r>
      <w:r>
        <w:rPr>
          <w:rFonts w:ascii="TimesNewRomanPS" w:hAnsi="TimesNewRomanPS"/>
          <w:i/>
          <w:iCs/>
          <w:lang w:val="en-US"/>
        </w:rPr>
        <w:t>Politics &amp; Gender</w:t>
      </w:r>
      <w:r>
        <w:rPr>
          <w:rFonts w:ascii="TimesNewRomanPSMT" w:hAnsi="TimesNewRomanPSMT"/>
          <w:lang w:val="en-US"/>
        </w:rPr>
        <w:t xml:space="preserve">, Volume 14, Nr. 2, S. 152- 155. </w:t>
      </w:r>
    </w:p>
    <w:p w14:paraId="2CC47CCC" w14:textId="77777777" w:rsidR="00610BAC" w:rsidRDefault="00610BAC" w:rsidP="00610BAC">
      <w:pPr>
        <w:spacing w:line="360" w:lineRule="auto"/>
        <w:jc w:val="both"/>
        <w:rPr>
          <w:color w:val="000000" w:themeColor="text1"/>
          <w:highlight w:val="white"/>
          <w:lang w:val="en-US"/>
        </w:rPr>
      </w:pPr>
    </w:p>
    <w:p w14:paraId="08F46FB6" w14:textId="77777777" w:rsidR="00610BAC" w:rsidRDefault="00610BAC" w:rsidP="00610BAC">
      <w:pPr>
        <w:spacing w:line="360" w:lineRule="auto"/>
        <w:rPr>
          <w:lang w:val="en-US"/>
        </w:rPr>
      </w:pPr>
      <w:r>
        <w:rPr>
          <w:lang w:val="en-US"/>
        </w:rPr>
        <w:t xml:space="preserve">Diaz, Mercedes M. (2008): </w:t>
      </w:r>
      <w:r>
        <w:rPr>
          <w:i/>
          <w:iCs/>
          <w:lang w:val="en-US"/>
        </w:rPr>
        <w:t>Representing Women? Female Legislators in West European Parliaments</w:t>
      </w:r>
      <w:r>
        <w:rPr>
          <w:lang w:val="en-US"/>
        </w:rPr>
        <w:t>, Colchester: ECPR Press.</w:t>
      </w:r>
    </w:p>
    <w:p w14:paraId="246E50AE" w14:textId="77777777" w:rsidR="00610BAC" w:rsidRDefault="00610BAC" w:rsidP="00610BAC">
      <w:pPr>
        <w:spacing w:line="360" w:lineRule="auto"/>
        <w:rPr>
          <w:lang w:val="en-US"/>
        </w:rPr>
      </w:pPr>
    </w:p>
    <w:p w14:paraId="3719DDD8" w14:textId="77777777" w:rsidR="00610BAC" w:rsidRPr="00610C58" w:rsidRDefault="00610BAC" w:rsidP="00610BAC">
      <w:pPr>
        <w:spacing w:line="360" w:lineRule="auto"/>
        <w:jc w:val="both"/>
        <w:rPr>
          <w:lang w:val="en-US"/>
        </w:rPr>
      </w:pPr>
    </w:p>
    <w:p w14:paraId="76607341" w14:textId="77777777" w:rsidR="00610BAC" w:rsidRDefault="00610BAC" w:rsidP="00610BAC">
      <w:pPr>
        <w:spacing w:line="360" w:lineRule="auto"/>
        <w:jc w:val="both"/>
      </w:pPr>
      <w:r>
        <w:t xml:space="preserve">Diekmann, Andreas (2011): </w:t>
      </w:r>
      <w:r>
        <w:rPr>
          <w:i/>
          <w:iCs/>
        </w:rPr>
        <w:t>Empirische Sozialforschung. Grundlagen, Methoden, Anwendungen</w:t>
      </w:r>
      <w:r>
        <w:t>, Reinbek: Rowohlt.</w:t>
      </w:r>
    </w:p>
    <w:p w14:paraId="6D328D94" w14:textId="77777777" w:rsidR="00610BAC" w:rsidRDefault="00610BAC" w:rsidP="00610BAC">
      <w:pPr>
        <w:spacing w:line="360" w:lineRule="auto"/>
        <w:jc w:val="both"/>
      </w:pPr>
    </w:p>
    <w:p w14:paraId="476E6877" w14:textId="77777777" w:rsidR="00610BAC" w:rsidRDefault="00610BAC" w:rsidP="00610BAC">
      <w:pPr>
        <w:spacing w:line="360" w:lineRule="auto"/>
        <w:jc w:val="both"/>
        <w:rPr>
          <w:color w:val="000000" w:themeColor="text1"/>
        </w:rPr>
      </w:pPr>
    </w:p>
    <w:p w14:paraId="71AA8740" w14:textId="77777777" w:rsidR="00610BAC" w:rsidRDefault="00610BAC" w:rsidP="00610BAC">
      <w:pPr>
        <w:spacing w:line="360" w:lineRule="auto"/>
        <w:jc w:val="both"/>
        <w:rPr>
          <w:color w:val="000000" w:themeColor="text1"/>
          <w:lang w:eastAsia="en-US"/>
        </w:rPr>
      </w:pPr>
      <w:proofErr w:type="spellStart"/>
      <w:r>
        <w:rPr>
          <w:color w:val="000000" w:themeColor="text1"/>
        </w:rPr>
        <w:t>Faas</w:t>
      </w:r>
      <w:proofErr w:type="spellEnd"/>
      <w:r>
        <w:rPr>
          <w:color w:val="000000" w:themeColor="text1"/>
        </w:rPr>
        <w:t xml:space="preserve">, Thorsten (o.J.): Warum im neuen Bundestag so wenige Frauen sitzen, </w:t>
      </w:r>
      <w:r>
        <w:rPr>
          <w:color w:val="000000" w:themeColor="text1"/>
          <w:lang w:eastAsia="en-US"/>
        </w:rPr>
        <w:t>[online]</w:t>
      </w:r>
    </w:p>
    <w:p w14:paraId="3613A347" w14:textId="77777777" w:rsidR="00610BAC" w:rsidRDefault="00610BAC" w:rsidP="00610BAC">
      <w:pPr>
        <w:spacing w:line="360" w:lineRule="auto"/>
        <w:jc w:val="both"/>
        <w:rPr>
          <w:color w:val="000000" w:themeColor="text1"/>
        </w:rPr>
      </w:pPr>
      <w:r>
        <w:rPr>
          <w:color w:val="000000" w:themeColor="text1"/>
        </w:rPr>
        <w:t>https://causa.tagesspiegel.de/kolumnen/thorsten-faas-1/warum-im-neuen-bundestag-so-wenige-frauen-sitzen.html, letzter Zugriff: 03.04.2020.</w:t>
      </w:r>
    </w:p>
    <w:p w14:paraId="2A6BAC8B" w14:textId="77777777" w:rsidR="00610BAC" w:rsidRDefault="00610BAC" w:rsidP="00610BAC">
      <w:pPr>
        <w:spacing w:line="360" w:lineRule="auto"/>
        <w:jc w:val="both"/>
        <w:rPr>
          <w:color w:val="000000" w:themeColor="text1"/>
        </w:rPr>
      </w:pPr>
    </w:p>
    <w:p w14:paraId="7FC70A7D" w14:textId="77777777" w:rsidR="00610BAC" w:rsidRPr="00610C58" w:rsidRDefault="00610BAC" w:rsidP="00610BAC">
      <w:pPr>
        <w:spacing w:line="360" w:lineRule="auto"/>
        <w:jc w:val="both"/>
        <w:rPr>
          <w:color w:val="000000" w:themeColor="text1"/>
        </w:rPr>
      </w:pPr>
      <w:proofErr w:type="spellStart"/>
      <w:r w:rsidRPr="00610C58">
        <w:rPr>
          <w:color w:val="000000" w:themeColor="text1"/>
        </w:rPr>
        <w:t>Faus</w:t>
      </w:r>
      <w:proofErr w:type="spellEnd"/>
      <w:r w:rsidRPr="00610C58">
        <w:rPr>
          <w:color w:val="000000" w:themeColor="text1"/>
        </w:rPr>
        <w:t xml:space="preserve">, Jana; Knaup, </w:t>
      </w:r>
      <w:proofErr w:type="spellStart"/>
      <w:r w:rsidRPr="00610C58">
        <w:rPr>
          <w:color w:val="000000" w:themeColor="text1"/>
        </w:rPr>
        <w:t>Horand</w:t>
      </w:r>
      <w:proofErr w:type="spellEnd"/>
      <w:r w:rsidRPr="00610C58">
        <w:rPr>
          <w:color w:val="000000" w:themeColor="text1"/>
        </w:rPr>
        <w:t xml:space="preserve">; </w:t>
      </w:r>
      <w:proofErr w:type="spellStart"/>
      <w:r w:rsidRPr="00610C58">
        <w:rPr>
          <w:color w:val="000000" w:themeColor="text1"/>
        </w:rPr>
        <w:t>Rüter</w:t>
      </w:r>
      <w:proofErr w:type="spellEnd"/>
      <w:r w:rsidRPr="00610C58">
        <w:rPr>
          <w:color w:val="000000" w:themeColor="text1"/>
        </w:rPr>
        <w:t xml:space="preserve">, Michael; Schroth, Yvonne; </w:t>
      </w:r>
      <w:proofErr w:type="spellStart"/>
      <w:r w:rsidRPr="00610C58">
        <w:rPr>
          <w:color w:val="000000" w:themeColor="text1"/>
        </w:rPr>
        <w:t>Stauss</w:t>
      </w:r>
      <w:proofErr w:type="spellEnd"/>
      <w:r w:rsidRPr="00610C58">
        <w:rPr>
          <w:color w:val="000000" w:themeColor="text1"/>
        </w:rPr>
        <w:t>, Frank (2018): AUS FEHLERN</w:t>
      </w:r>
      <w:r>
        <w:rPr>
          <w:color w:val="000000" w:themeColor="text1"/>
        </w:rPr>
        <w:t xml:space="preserve"> </w:t>
      </w:r>
      <w:r w:rsidRPr="00610C58">
        <w:rPr>
          <w:color w:val="000000" w:themeColor="text1"/>
        </w:rPr>
        <w:t>LERNEN - Eine Analyse der Bundestagswahl 2017, [online]</w:t>
      </w:r>
    </w:p>
    <w:p w14:paraId="11EA4DE1" w14:textId="77777777" w:rsidR="00610BAC" w:rsidRDefault="00610BAC" w:rsidP="00610BAC">
      <w:pPr>
        <w:spacing w:line="360" w:lineRule="auto"/>
        <w:jc w:val="both"/>
        <w:rPr>
          <w:color w:val="000000" w:themeColor="text1"/>
        </w:rPr>
      </w:pPr>
      <w:r w:rsidRPr="00610C58">
        <w:rPr>
          <w:color w:val="000000" w:themeColor="text1"/>
        </w:rPr>
        <w:t>https://www.spd.de/fileadmin/Dokumente/Sonstiges/Evaluierung_SPD__BTW2017.pdf</w:t>
      </w:r>
    </w:p>
    <w:p w14:paraId="64BA7CF0" w14:textId="77777777" w:rsidR="00610BAC" w:rsidRDefault="00610BAC" w:rsidP="00610BAC">
      <w:pPr>
        <w:spacing w:line="360" w:lineRule="auto"/>
        <w:jc w:val="both"/>
        <w:rPr>
          <w:color w:val="000000" w:themeColor="text1"/>
        </w:rPr>
      </w:pPr>
    </w:p>
    <w:p w14:paraId="6157F8F9" w14:textId="77777777" w:rsidR="00610BAC" w:rsidRDefault="00610BAC" w:rsidP="00610BAC">
      <w:pPr>
        <w:spacing w:line="360" w:lineRule="auto"/>
        <w:jc w:val="both"/>
        <w:rPr>
          <w:lang w:eastAsia="en-US"/>
        </w:rPr>
      </w:pPr>
      <w:r>
        <w:rPr>
          <w:lang w:eastAsia="en-US"/>
        </w:rPr>
        <w:t>Friedrichs, Julia (2017): Geschlechtsidentität: Der Kampf um das Geschlecht</w:t>
      </w:r>
      <w:r>
        <w:rPr>
          <w:color w:val="000000" w:themeColor="text1"/>
        </w:rPr>
        <w:t xml:space="preserve">, </w:t>
      </w:r>
      <w:r>
        <w:rPr>
          <w:color w:val="000000" w:themeColor="text1"/>
          <w:lang w:eastAsia="en-US"/>
        </w:rPr>
        <w:t>[online]</w:t>
      </w:r>
    </w:p>
    <w:p w14:paraId="06F756FB" w14:textId="77777777" w:rsidR="00610BAC" w:rsidRDefault="00610BAC" w:rsidP="00610BAC">
      <w:pPr>
        <w:spacing w:line="360" w:lineRule="auto"/>
      </w:pPr>
      <w:r>
        <w:rPr>
          <w:rFonts w:eastAsiaTheme="majorEastAsia"/>
        </w:rPr>
        <w:t>https://www.zeit.de/zeit-magazin/2017/25/geschlechtsidentitaet-mann-frau-heteronormativ-kampf</w:t>
      </w:r>
      <w:r>
        <w:t>, letzter Zugriff: 12.04.2020.</w:t>
      </w:r>
    </w:p>
    <w:p w14:paraId="59D08B96" w14:textId="77777777" w:rsidR="00610BAC" w:rsidRDefault="00610BAC" w:rsidP="00610BAC">
      <w:pPr>
        <w:spacing w:line="360" w:lineRule="auto"/>
        <w:jc w:val="both"/>
        <w:rPr>
          <w:color w:val="000000" w:themeColor="text1"/>
        </w:rPr>
      </w:pPr>
    </w:p>
    <w:p w14:paraId="3087E05F" w14:textId="77777777" w:rsidR="00610BAC" w:rsidRDefault="00610BAC" w:rsidP="00610BAC">
      <w:pPr>
        <w:spacing w:line="360" w:lineRule="auto"/>
        <w:jc w:val="both"/>
        <w:rPr>
          <w:color w:val="000000" w:themeColor="text1"/>
        </w:rPr>
      </w:pPr>
    </w:p>
    <w:p w14:paraId="67B75F0C" w14:textId="77777777" w:rsidR="00610BAC" w:rsidRDefault="00610BAC" w:rsidP="00610BAC">
      <w:pPr>
        <w:spacing w:line="360" w:lineRule="auto"/>
        <w:jc w:val="both"/>
        <w:rPr>
          <w:color w:val="000000" w:themeColor="text1"/>
          <w:lang w:eastAsia="en-US"/>
        </w:rPr>
      </w:pPr>
      <w:r>
        <w:rPr>
          <w:color w:val="000000" w:themeColor="text1"/>
        </w:rPr>
        <w:t xml:space="preserve">Hille, Peter (2019): Abgeordnete für mehr Frauen im Bundestag, </w:t>
      </w:r>
      <w:r>
        <w:rPr>
          <w:color w:val="000000" w:themeColor="text1"/>
          <w:lang w:eastAsia="en-US"/>
        </w:rPr>
        <w:t>[online]</w:t>
      </w:r>
    </w:p>
    <w:p w14:paraId="00C63497" w14:textId="77777777" w:rsidR="00610BAC" w:rsidRDefault="00610BAC" w:rsidP="00610BAC">
      <w:pPr>
        <w:spacing w:line="360" w:lineRule="auto"/>
        <w:jc w:val="both"/>
        <w:rPr>
          <w:color w:val="000000" w:themeColor="text1"/>
        </w:rPr>
      </w:pPr>
      <w:r>
        <w:rPr>
          <w:color w:val="000000" w:themeColor="text1"/>
        </w:rPr>
        <w:t>https://www.dw.com/de/parit%C3%A4tsgesetz-frauengruppe-im-bundestag-formiert-sich/a-47519478, letzter Zugriff: 30.03.2020.</w:t>
      </w:r>
    </w:p>
    <w:p w14:paraId="4EDC478B" w14:textId="77777777" w:rsidR="00610BAC" w:rsidRDefault="00610BAC" w:rsidP="00610BAC">
      <w:pPr>
        <w:spacing w:line="360" w:lineRule="auto"/>
        <w:jc w:val="both"/>
        <w:rPr>
          <w:color w:val="000000" w:themeColor="text1"/>
        </w:rPr>
      </w:pPr>
    </w:p>
    <w:p w14:paraId="73B16C4C" w14:textId="77777777" w:rsidR="00610BAC" w:rsidRDefault="00610BAC" w:rsidP="00610BAC">
      <w:pPr>
        <w:spacing w:line="360" w:lineRule="auto"/>
      </w:pPr>
      <w:r>
        <w:rPr>
          <w:rFonts w:eastAsiaTheme="majorEastAsia"/>
        </w:rPr>
        <w:t>Lexikon</w:t>
      </w:r>
      <w:r>
        <w:t xml:space="preserve"> der Biologie (</w:t>
      </w:r>
      <w:proofErr w:type="spellStart"/>
      <w:r>
        <w:t>o.J</w:t>
      </w:r>
      <w:proofErr w:type="spellEnd"/>
      <w:r>
        <w:t>): Gebärmutter, [online]</w:t>
      </w:r>
    </w:p>
    <w:p w14:paraId="78948BE1" w14:textId="77777777" w:rsidR="00610BAC" w:rsidRDefault="00610BAC" w:rsidP="00610BAC">
      <w:pPr>
        <w:spacing w:line="360" w:lineRule="auto"/>
      </w:pPr>
      <w:r>
        <w:t>https://www.spektrum.de/lexikon/biologie/gebaermutter/26807, letzter Zugriff: 27.03.2020.</w:t>
      </w:r>
    </w:p>
    <w:p w14:paraId="75C722B5" w14:textId="77777777" w:rsidR="00610BAC" w:rsidRDefault="00610BAC" w:rsidP="00610BAC">
      <w:pPr>
        <w:spacing w:line="360" w:lineRule="auto"/>
        <w:jc w:val="both"/>
        <w:rPr>
          <w:color w:val="000000" w:themeColor="text1"/>
        </w:rPr>
      </w:pPr>
    </w:p>
    <w:p w14:paraId="738B7036" w14:textId="77777777" w:rsidR="00610BAC" w:rsidRDefault="00610BAC" w:rsidP="00610BAC">
      <w:pPr>
        <w:spacing w:line="360" w:lineRule="auto"/>
        <w:jc w:val="both"/>
        <w:rPr>
          <w:color w:val="000000" w:themeColor="text1"/>
        </w:rPr>
      </w:pPr>
      <w:r>
        <w:rPr>
          <w:color w:val="000000" w:themeColor="text1"/>
        </w:rPr>
        <w:t>OECD (2019): Renten auf einen Blick 2019: Alterssicherung für Selbstständige in Deutschland lückenhaft, [online]</w:t>
      </w:r>
    </w:p>
    <w:p w14:paraId="475CCE90" w14:textId="77777777" w:rsidR="00610BAC" w:rsidRDefault="00610BAC" w:rsidP="00610BAC">
      <w:pPr>
        <w:spacing w:line="360" w:lineRule="auto"/>
      </w:pPr>
      <w:r>
        <w:rPr>
          <w:rFonts w:eastAsiaTheme="majorEastAsia"/>
        </w:rPr>
        <w:t>https://www.oecd.org/berlin/presse/alterssicherung-fuer-selbststaendige-in-deutschland-lueckenhaft-27112019.htm</w:t>
      </w:r>
      <w:r>
        <w:rPr>
          <w:color w:val="000000" w:themeColor="text1"/>
        </w:rPr>
        <w:t>, letzter Zugriff: 02.03.2020.</w:t>
      </w:r>
    </w:p>
    <w:p w14:paraId="4E6D4965" w14:textId="77777777" w:rsidR="00610BAC" w:rsidRDefault="00610BAC" w:rsidP="00610BAC">
      <w:pPr>
        <w:spacing w:line="360" w:lineRule="auto"/>
        <w:jc w:val="both"/>
        <w:rPr>
          <w:rFonts w:asciiTheme="minorHAnsi" w:hAnsiTheme="minorHAnsi" w:cstheme="minorHAnsi"/>
        </w:rPr>
      </w:pPr>
      <w:r>
        <w:rPr>
          <w:rStyle w:val="apple-converted-space"/>
          <w:rFonts w:asciiTheme="minorHAnsi" w:hAnsiTheme="minorHAnsi" w:cstheme="minorHAnsi"/>
          <w:color w:val="7C7C7C"/>
          <w:shd w:val="clear" w:color="auto" w:fill="FFFFFF"/>
        </w:rPr>
        <w:t> </w:t>
      </w:r>
    </w:p>
    <w:p w14:paraId="51A594C9" w14:textId="77777777" w:rsidR="00610BAC" w:rsidRDefault="00610BAC" w:rsidP="00610BAC">
      <w:pPr>
        <w:spacing w:line="360" w:lineRule="auto"/>
        <w:jc w:val="both"/>
        <w:rPr>
          <w:color w:val="000000" w:themeColor="text1"/>
          <w:lang w:eastAsia="en-US"/>
        </w:rPr>
      </w:pPr>
      <w:r>
        <w:rPr>
          <w:color w:val="000000" w:themeColor="text1"/>
        </w:rPr>
        <w:t xml:space="preserve">OECD (2014): Frauen in der Politik, </w:t>
      </w:r>
      <w:r>
        <w:rPr>
          <w:color w:val="000000" w:themeColor="text1"/>
          <w:lang w:eastAsia="en-US"/>
        </w:rPr>
        <w:t>[online]</w:t>
      </w:r>
    </w:p>
    <w:p w14:paraId="5849CED7" w14:textId="77777777" w:rsidR="00610BAC" w:rsidRDefault="00610BAC" w:rsidP="00610BAC">
      <w:pPr>
        <w:spacing w:line="360" w:lineRule="auto"/>
        <w:jc w:val="both"/>
        <w:rPr>
          <w:color w:val="000000" w:themeColor="text1"/>
        </w:rPr>
      </w:pPr>
      <w:r>
        <w:rPr>
          <w:color w:val="000000" w:themeColor="text1"/>
        </w:rPr>
        <w:t>https://doi.org/10.1787/9789264209541-43-de, letzter Zugriff: 30.03.2020.</w:t>
      </w:r>
    </w:p>
    <w:p w14:paraId="2290F68F" w14:textId="77777777" w:rsidR="00610BAC" w:rsidRDefault="00610BAC" w:rsidP="00610BAC">
      <w:pPr>
        <w:spacing w:line="360" w:lineRule="auto"/>
        <w:jc w:val="both"/>
        <w:rPr>
          <w:color w:val="000000" w:themeColor="text1"/>
        </w:rPr>
      </w:pPr>
    </w:p>
    <w:p w14:paraId="2E4F875E" w14:textId="77777777" w:rsidR="00610BAC" w:rsidRDefault="00610BAC" w:rsidP="00610BAC">
      <w:pPr>
        <w:spacing w:line="360" w:lineRule="auto"/>
        <w:jc w:val="both"/>
        <w:rPr>
          <w:rFonts w:ascii="TimesNewRomanPSMT" w:hAnsi="TimesNewRomanPSMT"/>
          <w:lang w:val="en-US"/>
        </w:rPr>
      </w:pPr>
      <w:r>
        <w:rPr>
          <w:rFonts w:ascii="TimesNewRomanPSMT" w:hAnsi="TimesNewRomanPSMT"/>
          <w:lang w:val="en-US"/>
        </w:rPr>
        <w:t>OECD (2010): Closing the Gender Gap – Germany, [online]</w:t>
      </w:r>
    </w:p>
    <w:p w14:paraId="3C08FC90" w14:textId="77777777" w:rsidR="00610BAC" w:rsidRDefault="00610BAC" w:rsidP="00610BAC">
      <w:pPr>
        <w:spacing w:line="360" w:lineRule="auto"/>
      </w:pPr>
      <w:r>
        <w:rPr>
          <w:rFonts w:eastAsiaTheme="majorEastAsia"/>
        </w:rPr>
        <w:t>https://www.oecd.org/gender/ClosingTheGenderGap-Germany.pdf</w:t>
      </w:r>
      <w:r>
        <w:t>, letzter Zugriff: 27.04.2020.</w:t>
      </w:r>
    </w:p>
    <w:p w14:paraId="3FCDEADE" w14:textId="77777777" w:rsidR="00610BAC" w:rsidRDefault="00610BAC" w:rsidP="00610BAC">
      <w:pPr>
        <w:spacing w:line="360" w:lineRule="auto"/>
        <w:jc w:val="both"/>
        <w:rPr>
          <w:color w:val="000000" w:themeColor="text1"/>
        </w:rPr>
      </w:pPr>
    </w:p>
    <w:p w14:paraId="59B81639" w14:textId="77777777" w:rsidR="00610BAC" w:rsidRDefault="00610BAC" w:rsidP="00610BAC">
      <w:pPr>
        <w:spacing w:line="360" w:lineRule="auto"/>
        <w:jc w:val="both"/>
        <w:rPr>
          <w:rFonts w:asciiTheme="minorHAnsi" w:hAnsiTheme="minorHAnsi" w:cstheme="minorHAnsi"/>
        </w:rPr>
      </w:pPr>
    </w:p>
    <w:p w14:paraId="06395ECE" w14:textId="77777777" w:rsidR="00610BAC" w:rsidRDefault="00610BAC" w:rsidP="00610BAC">
      <w:pPr>
        <w:spacing w:line="360" w:lineRule="auto"/>
        <w:jc w:val="both"/>
        <w:rPr>
          <w:lang w:val="en-US"/>
        </w:rPr>
      </w:pPr>
      <w:r w:rsidRPr="00610C58">
        <w:rPr>
          <w:lang w:val="en-US"/>
        </w:rPr>
        <w:t>Pitkin, H</w:t>
      </w:r>
      <w:r>
        <w:rPr>
          <w:lang w:val="en-US"/>
        </w:rPr>
        <w:t xml:space="preserve">anna </w:t>
      </w:r>
      <w:r w:rsidRPr="00610C58">
        <w:rPr>
          <w:lang w:val="en-US"/>
        </w:rPr>
        <w:t xml:space="preserve">F. </w:t>
      </w:r>
      <w:r>
        <w:rPr>
          <w:lang w:val="en-US"/>
        </w:rPr>
        <w:t>(</w:t>
      </w:r>
      <w:r w:rsidRPr="00610C58">
        <w:rPr>
          <w:lang w:val="en-US"/>
        </w:rPr>
        <w:t>1972</w:t>
      </w:r>
      <w:r>
        <w:rPr>
          <w:lang w:val="en-US"/>
        </w:rPr>
        <w:t xml:space="preserve">): </w:t>
      </w:r>
      <w:r w:rsidRPr="00610C58">
        <w:rPr>
          <w:i/>
          <w:iCs/>
          <w:lang w:val="en-US"/>
        </w:rPr>
        <w:t>The concept of representation</w:t>
      </w:r>
      <w:r w:rsidRPr="00610C58">
        <w:rPr>
          <w:lang w:val="en-US"/>
        </w:rPr>
        <w:t xml:space="preserve">, 1. </w:t>
      </w:r>
      <w:proofErr w:type="spellStart"/>
      <w:r w:rsidRPr="00610C58">
        <w:rPr>
          <w:lang w:val="en-US"/>
        </w:rPr>
        <w:t>Aufl</w:t>
      </w:r>
      <w:proofErr w:type="spellEnd"/>
      <w:r w:rsidRPr="00610C58">
        <w:rPr>
          <w:lang w:val="en-US"/>
        </w:rPr>
        <w:t>., Berkeley, Calif</w:t>
      </w:r>
      <w:r>
        <w:rPr>
          <w:lang w:val="en-US"/>
        </w:rPr>
        <w:t>ornia</w:t>
      </w:r>
      <w:r w:rsidRPr="00610C58">
        <w:rPr>
          <w:lang w:val="en-US"/>
        </w:rPr>
        <w:t xml:space="preserve"> [</w:t>
      </w:r>
      <w:proofErr w:type="spellStart"/>
      <w:r w:rsidRPr="00610C58">
        <w:rPr>
          <w:lang w:val="en-US"/>
        </w:rPr>
        <w:t>u.a.</w:t>
      </w:r>
      <w:proofErr w:type="spellEnd"/>
      <w:r w:rsidRPr="00610C58">
        <w:rPr>
          <w:lang w:val="en-US"/>
        </w:rPr>
        <w:t>]: Univ</w:t>
      </w:r>
      <w:r>
        <w:rPr>
          <w:lang w:val="en-US"/>
        </w:rPr>
        <w:t>ersity</w:t>
      </w:r>
      <w:r w:rsidRPr="00610C58">
        <w:rPr>
          <w:lang w:val="en-US"/>
        </w:rPr>
        <w:t xml:space="preserve"> of Calif</w:t>
      </w:r>
      <w:r>
        <w:rPr>
          <w:lang w:val="en-US"/>
        </w:rPr>
        <w:t>ornia</w:t>
      </w:r>
      <w:r w:rsidRPr="00610C58">
        <w:rPr>
          <w:lang w:val="en-US"/>
        </w:rPr>
        <w:t xml:space="preserve"> P</w:t>
      </w:r>
      <w:r>
        <w:rPr>
          <w:lang w:val="en-US"/>
        </w:rPr>
        <w:t>ress.</w:t>
      </w:r>
    </w:p>
    <w:p w14:paraId="61F6ACFF" w14:textId="77777777" w:rsidR="00610BAC" w:rsidRDefault="00610BAC" w:rsidP="00610BAC">
      <w:pPr>
        <w:spacing w:line="360" w:lineRule="auto"/>
        <w:jc w:val="both"/>
        <w:rPr>
          <w:lang w:val="en-US"/>
        </w:rPr>
      </w:pPr>
    </w:p>
    <w:p w14:paraId="4F579A43" w14:textId="77777777" w:rsidR="00610BAC" w:rsidRDefault="00610BAC" w:rsidP="00610BAC">
      <w:pPr>
        <w:spacing w:line="360" w:lineRule="auto"/>
        <w:jc w:val="both"/>
        <w:rPr>
          <w:lang w:val="en-US"/>
        </w:rPr>
      </w:pPr>
      <w:proofErr w:type="spellStart"/>
      <w:r>
        <w:rPr>
          <w:lang w:val="en-US"/>
        </w:rPr>
        <w:t>Rehfeld</w:t>
      </w:r>
      <w:proofErr w:type="spellEnd"/>
      <w:r>
        <w:rPr>
          <w:lang w:val="en-US"/>
        </w:rPr>
        <w:t xml:space="preserve">, Andrew (2006): Towards a General Theory of Political Representation, in: </w:t>
      </w:r>
      <w:r>
        <w:rPr>
          <w:i/>
          <w:iCs/>
          <w:lang w:val="en-US"/>
        </w:rPr>
        <w:t>Journal of Politics</w:t>
      </w:r>
      <w:r>
        <w:rPr>
          <w:lang w:val="en-US"/>
        </w:rPr>
        <w:t xml:space="preserve"> 68: 1, S. 1-21.</w:t>
      </w:r>
    </w:p>
    <w:p w14:paraId="6EC5DE32" w14:textId="77777777" w:rsidR="00610BAC" w:rsidRDefault="00610BAC" w:rsidP="00610BAC">
      <w:pPr>
        <w:spacing w:line="360" w:lineRule="auto"/>
        <w:jc w:val="both"/>
        <w:rPr>
          <w:lang w:val="en-US"/>
        </w:rPr>
      </w:pPr>
    </w:p>
    <w:p w14:paraId="37EA068C" w14:textId="77777777" w:rsidR="00610BAC" w:rsidRDefault="00610BAC" w:rsidP="00610BAC">
      <w:pPr>
        <w:spacing w:line="360" w:lineRule="auto"/>
        <w:jc w:val="both"/>
        <w:rPr>
          <w:color w:val="000000" w:themeColor="text1"/>
          <w:lang w:eastAsia="en-US"/>
        </w:rPr>
      </w:pPr>
      <w:proofErr w:type="spellStart"/>
      <w:r>
        <w:t>Schmollack</w:t>
      </w:r>
      <w:proofErr w:type="spellEnd"/>
      <w:r>
        <w:t>, Simone (2017): Vorne machen es die Männer</w:t>
      </w:r>
      <w:r>
        <w:rPr>
          <w:color w:val="000000" w:themeColor="text1"/>
        </w:rPr>
        <w:t xml:space="preserve">, </w:t>
      </w:r>
      <w:r>
        <w:rPr>
          <w:color w:val="000000" w:themeColor="text1"/>
          <w:lang w:eastAsia="en-US"/>
        </w:rPr>
        <w:t>[online]</w:t>
      </w:r>
    </w:p>
    <w:p w14:paraId="2809EF5E" w14:textId="77777777" w:rsidR="00610BAC" w:rsidRDefault="00610BAC" w:rsidP="00610BAC">
      <w:pPr>
        <w:spacing w:line="360" w:lineRule="auto"/>
        <w:jc w:val="both"/>
      </w:pPr>
      <w:r>
        <w:t>https://taz.de/Kommentar-Frauen-im-Bundestag/!5433942/, letzter Zugriff: 12.04.2020.</w:t>
      </w:r>
    </w:p>
    <w:p w14:paraId="2030C011" w14:textId="77777777" w:rsidR="00610BAC" w:rsidRDefault="00610BAC" w:rsidP="00610BAC">
      <w:pPr>
        <w:spacing w:line="360" w:lineRule="auto"/>
        <w:jc w:val="both"/>
      </w:pPr>
    </w:p>
    <w:p w14:paraId="09451AA1" w14:textId="77777777" w:rsidR="00610BAC" w:rsidRDefault="00610BAC" w:rsidP="00610BAC">
      <w:pPr>
        <w:pStyle w:val="StandardWeb"/>
        <w:spacing w:line="360" w:lineRule="auto"/>
      </w:pPr>
      <w:proofErr w:type="spellStart"/>
      <w:r>
        <w:rPr>
          <w:rFonts w:ascii="TimesNewRomanPSMT" w:hAnsi="TimesNewRomanPSMT"/>
        </w:rPr>
        <w:t>Süddeutsche</w:t>
      </w:r>
      <w:proofErr w:type="spellEnd"/>
      <w:r>
        <w:rPr>
          <w:rFonts w:ascii="TimesNewRomanPSMT" w:hAnsi="TimesNewRomanPSMT"/>
        </w:rPr>
        <w:t xml:space="preserve"> Zeitung (2013): Links die Frau, rechts der Mann, [online] https://www.sueddeutsche.de/politik/wahlthesen-test-analyse-nach-geschlecht-links-die-frau- rechts-der-mann-1.1757549, letzter Zugriff 02.03.2020. </w:t>
      </w:r>
    </w:p>
    <w:p w14:paraId="3B1B4CC8" w14:textId="77777777" w:rsidR="00610BAC" w:rsidRDefault="00610BAC" w:rsidP="00610BAC">
      <w:pPr>
        <w:spacing w:line="360" w:lineRule="auto"/>
        <w:jc w:val="both"/>
      </w:pPr>
    </w:p>
    <w:p w14:paraId="215D7AA3" w14:textId="77777777" w:rsidR="00610BAC" w:rsidRDefault="00610BAC" w:rsidP="00610BAC">
      <w:pPr>
        <w:spacing w:line="360" w:lineRule="auto"/>
        <w:jc w:val="both"/>
        <w:rPr>
          <w:lang w:eastAsia="en-US"/>
        </w:rPr>
      </w:pPr>
      <w:r>
        <w:rPr>
          <w:lang w:eastAsia="en-US"/>
        </w:rPr>
        <w:t xml:space="preserve">Tausendpfund, Markus (2018): </w:t>
      </w:r>
      <w:r>
        <w:rPr>
          <w:i/>
          <w:iCs/>
          <w:lang w:eastAsia="en-US"/>
        </w:rPr>
        <w:t>Quantitative Methoden in der Politikwissenschaft: Eine Einführung</w:t>
      </w:r>
      <w:r>
        <w:rPr>
          <w:lang w:eastAsia="en-US"/>
        </w:rPr>
        <w:t>, Wiesbaden: Springer VS.</w:t>
      </w:r>
    </w:p>
    <w:p w14:paraId="1A367ADC" w14:textId="77777777" w:rsidR="00610BAC" w:rsidRDefault="00610BAC" w:rsidP="00610BAC">
      <w:pPr>
        <w:spacing w:line="360" w:lineRule="auto"/>
        <w:jc w:val="both"/>
        <w:rPr>
          <w:lang w:eastAsia="en-US"/>
        </w:rPr>
      </w:pPr>
    </w:p>
    <w:p w14:paraId="371413E1" w14:textId="77777777" w:rsidR="00610BAC" w:rsidRDefault="00610BAC" w:rsidP="00610BAC">
      <w:pPr>
        <w:spacing w:line="360" w:lineRule="auto"/>
      </w:pPr>
      <w:r>
        <w:lastRenderedPageBreak/>
        <w:t xml:space="preserve">Wallwiener, S.; Götz, M.; Matthies, L. M.; </w:t>
      </w:r>
      <w:proofErr w:type="spellStart"/>
      <w:r>
        <w:t>Lanfer</w:t>
      </w:r>
      <w:proofErr w:type="spellEnd"/>
      <w:r>
        <w:t xml:space="preserve">, </w:t>
      </w:r>
      <w:proofErr w:type="spellStart"/>
      <w:r>
        <w:t>A.;Gillessen</w:t>
      </w:r>
      <w:proofErr w:type="spellEnd"/>
      <w:r>
        <w:t xml:space="preserve">, A.; </w:t>
      </w:r>
      <w:proofErr w:type="spellStart"/>
      <w:r>
        <w:t>Suling</w:t>
      </w:r>
      <w:proofErr w:type="spellEnd"/>
      <w:r>
        <w:t xml:space="preserve">, M.; Abele, H.;  Sohn, C.; Wallwiener, M.: </w:t>
      </w:r>
      <w:r>
        <w:rPr>
          <w:i/>
          <w:iCs/>
        </w:rPr>
        <w:t>Psychische Belastungen in der Schwangerschaft</w:t>
      </w:r>
      <w:r>
        <w:t xml:space="preserve">, in: FRAUENARZT 59, S. 760 – 764. </w:t>
      </w:r>
    </w:p>
    <w:p w14:paraId="184B5CEE" w14:textId="77777777" w:rsidR="00610BAC" w:rsidRDefault="00610BAC" w:rsidP="00610BAC">
      <w:pPr>
        <w:spacing w:line="360" w:lineRule="auto"/>
        <w:jc w:val="both"/>
        <w:rPr>
          <w:lang w:eastAsia="en-US"/>
        </w:rPr>
      </w:pPr>
    </w:p>
    <w:p w14:paraId="1E38E729" w14:textId="77777777" w:rsidR="00610BAC" w:rsidRDefault="00610BAC" w:rsidP="00610BAC">
      <w:pPr>
        <w:pStyle w:val="StandardWeb"/>
        <w:spacing w:line="360" w:lineRule="auto"/>
        <w:rPr>
          <w:rFonts w:ascii="TimesNewRomanPSMT" w:hAnsi="TimesNewRomanPSMT"/>
          <w:lang w:val="en-US"/>
        </w:rPr>
      </w:pPr>
      <w:proofErr w:type="spellStart"/>
      <w:r>
        <w:rPr>
          <w:rFonts w:ascii="TimesNewRomanPSMT" w:hAnsi="TimesNewRomanPSMT"/>
          <w:lang w:val="en-US"/>
        </w:rPr>
        <w:t>Wängnerud</w:t>
      </w:r>
      <w:proofErr w:type="spellEnd"/>
      <w:r>
        <w:rPr>
          <w:rFonts w:ascii="TimesNewRomanPSMT" w:hAnsi="TimesNewRomanPSMT"/>
          <w:lang w:val="en-US"/>
        </w:rPr>
        <w:t xml:space="preserve">, Lena (2009): Woman in Parliaments: Descriptive and Substantive Representation, in: </w:t>
      </w:r>
      <w:r>
        <w:rPr>
          <w:rFonts w:ascii="TimesNewRomanPS" w:hAnsi="TimesNewRomanPS"/>
          <w:i/>
          <w:iCs/>
          <w:lang w:val="en-US"/>
        </w:rPr>
        <w:t xml:space="preserve">Annual Review of Political Science, </w:t>
      </w:r>
      <w:r>
        <w:rPr>
          <w:rFonts w:ascii="TimesNewRomanPSMT" w:hAnsi="TimesNewRomanPSMT"/>
          <w:lang w:val="en-US"/>
        </w:rPr>
        <w:t xml:space="preserve">S.62. </w:t>
      </w:r>
    </w:p>
    <w:p w14:paraId="0808DB6D" w14:textId="77777777" w:rsidR="00610BAC" w:rsidRPr="00610C58" w:rsidRDefault="00610BAC" w:rsidP="00610BAC">
      <w:pPr>
        <w:spacing w:line="360" w:lineRule="auto"/>
        <w:rPr>
          <w:lang w:val="en-US" w:eastAsia="en-US"/>
        </w:rPr>
      </w:pPr>
    </w:p>
    <w:p w14:paraId="56D69BAB" w14:textId="77777777" w:rsidR="00610BAC" w:rsidRDefault="00610BAC" w:rsidP="00610BAC">
      <w:pPr>
        <w:spacing w:line="360" w:lineRule="auto"/>
        <w:rPr>
          <w:lang w:eastAsia="en-US"/>
        </w:rPr>
      </w:pPr>
      <w:r>
        <w:rPr>
          <w:lang w:eastAsia="en-US"/>
        </w:rPr>
        <w:t xml:space="preserve">Weins, Cornelia (2010): </w:t>
      </w:r>
      <w:r>
        <w:t xml:space="preserve">Uni- und </w:t>
      </w:r>
      <w:proofErr w:type="spellStart"/>
      <w:r>
        <w:t>bivariate</w:t>
      </w:r>
      <w:proofErr w:type="spellEnd"/>
      <w:r>
        <w:t xml:space="preserve"> deskriptive Statistik, in:  Christof Wolf; Henning Best (Hrsg.), </w:t>
      </w:r>
      <w:r>
        <w:rPr>
          <w:i/>
          <w:iCs/>
        </w:rPr>
        <w:t>Handbuch der sozialwissenschaftlichen Datenanalyse</w:t>
      </w:r>
      <w:r>
        <w:t xml:space="preserve">, </w:t>
      </w:r>
      <w:r>
        <w:rPr>
          <w:lang w:eastAsia="en-US"/>
        </w:rPr>
        <w:t xml:space="preserve">Wiesbaden: Springer VS, S. 65-90. </w:t>
      </w:r>
    </w:p>
    <w:p w14:paraId="021EDC5F" w14:textId="77777777" w:rsidR="00610BAC" w:rsidRDefault="00610BAC" w:rsidP="00610BAC">
      <w:pPr>
        <w:spacing w:line="360" w:lineRule="auto"/>
        <w:jc w:val="both"/>
        <w:rPr>
          <w:lang w:eastAsia="en-US"/>
        </w:rPr>
      </w:pPr>
    </w:p>
    <w:p w14:paraId="74F8D58A" w14:textId="77777777" w:rsidR="00610BAC" w:rsidRDefault="00610BAC" w:rsidP="00610BAC">
      <w:pPr>
        <w:spacing w:line="360" w:lineRule="auto"/>
        <w:jc w:val="both"/>
        <w:rPr>
          <w:lang w:eastAsia="en-US"/>
        </w:rPr>
      </w:pPr>
    </w:p>
    <w:p w14:paraId="092515B6" w14:textId="77777777" w:rsidR="00610BAC" w:rsidRDefault="00610BAC" w:rsidP="00610BAC">
      <w:pPr>
        <w:spacing w:line="360" w:lineRule="auto"/>
        <w:jc w:val="both"/>
        <w:rPr>
          <w:lang w:eastAsia="en-US"/>
        </w:rPr>
      </w:pPr>
    </w:p>
    <w:p w14:paraId="6EBE93FF" w14:textId="77777777" w:rsidR="00610BAC" w:rsidRDefault="00610BAC" w:rsidP="00610BAC">
      <w:pPr>
        <w:spacing w:line="360" w:lineRule="auto"/>
        <w:jc w:val="both"/>
        <w:rPr>
          <w:lang w:eastAsia="en-US"/>
        </w:rPr>
      </w:pPr>
    </w:p>
    <w:p w14:paraId="20409646" w14:textId="77777777" w:rsidR="00610BAC" w:rsidRDefault="00610BAC" w:rsidP="00610BAC">
      <w:pPr>
        <w:spacing w:line="360" w:lineRule="auto"/>
        <w:jc w:val="both"/>
        <w:rPr>
          <w:lang w:eastAsia="en-US"/>
        </w:rPr>
      </w:pPr>
    </w:p>
    <w:p w14:paraId="68D1BFFD" w14:textId="77777777" w:rsidR="00610BAC" w:rsidRDefault="00610BAC" w:rsidP="00610BAC">
      <w:pPr>
        <w:spacing w:line="360" w:lineRule="auto"/>
      </w:pPr>
    </w:p>
    <w:p w14:paraId="51BF2E77" w14:textId="77777777" w:rsidR="00610BAC" w:rsidRDefault="00610BAC" w:rsidP="00610BAC">
      <w:pPr>
        <w:spacing w:line="360" w:lineRule="auto"/>
        <w:rPr>
          <w:rFonts w:ascii="Comic Sans MS" w:hAnsi="Comic Sans MS"/>
          <w:lang w:eastAsia="en-US"/>
        </w:rPr>
      </w:pPr>
    </w:p>
    <w:p w14:paraId="2E66781A" w14:textId="77777777" w:rsidR="00610BAC" w:rsidRDefault="00610BAC" w:rsidP="00610BAC">
      <w:pPr>
        <w:spacing w:line="360" w:lineRule="auto"/>
        <w:jc w:val="both"/>
        <w:rPr>
          <w:lang w:eastAsia="en-US"/>
        </w:rPr>
      </w:pPr>
    </w:p>
    <w:p w14:paraId="2C1A545D" w14:textId="77777777" w:rsidR="00610BAC" w:rsidRDefault="00610BAC" w:rsidP="00610BAC">
      <w:pPr>
        <w:spacing w:line="360" w:lineRule="auto"/>
        <w:jc w:val="both"/>
        <w:rPr>
          <w:rFonts w:asciiTheme="minorHAnsi" w:hAnsiTheme="minorHAnsi" w:cstheme="minorHAnsi"/>
          <w:lang w:eastAsia="en-US"/>
        </w:rPr>
      </w:pPr>
    </w:p>
    <w:p w14:paraId="0923423D" w14:textId="77777777" w:rsidR="00610BAC" w:rsidRDefault="00610BAC" w:rsidP="00610BAC">
      <w:pPr>
        <w:spacing w:line="360" w:lineRule="auto"/>
        <w:rPr>
          <w:lang w:eastAsia="en-US"/>
        </w:rPr>
      </w:pPr>
    </w:p>
    <w:p w14:paraId="28B0D875" w14:textId="77777777" w:rsidR="00610BAC" w:rsidRDefault="00610BAC" w:rsidP="00610BAC">
      <w:pPr>
        <w:spacing w:line="360" w:lineRule="auto"/>
      </w:pPr>
    </w:p>
    <w:p w14:paraId="236CC01F" w14:textId="77777777" w:rsidR="00C23CC7" w:rsidRDefault="00C23CC7"/>
    <w:sectPr w:rsidR="00C23CC7" w:rsidSect="00C23CC7">
      <w:footerReference w:type="even" r:id="rId10"/>
      <w:footerReference w:type="default" r:id="rId11"/>
      <w:pgSz w:w="11906" w:h="16838"/>
      <w:pgMar w:top="1418" w:right="1418" w:bottom="1134" w:left="1418" w:header="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lica Aldehoff" w:date="2020-12-31T15:43:00Z" w:initials="AA">
    <w:p w14:paraId="7B0A5FFA" w14:textId="77777777" w:rsidR="00C23CC7" w:rsidRDefault="00C23CC7">
      <w:pPr>
        <w:pStyle w:val="Kommentartext"/>
      </w:pPr>
      <w:r>
        <w:rPr>
          <w:rStyle w:val="Kommentarzeichen"/>
        </w:rPr>
        <w:annotationRef/>
      </w:r>
      <w:r>
        <w:t xml:space="preserve">Ich habe die Lektüre, die sie mir zum Pariätsgesetz und der Qualifikation (weiblicher) Abgeordneter gegeben haben, in dieser Arbeit nicht ausführlich besprochen, da sie trotz interessanter Erkenntnisse nur indirekt zu meinem Forschungsinteresse passen. Ich will ja untersuchen, ob die weibliche Gesellschaft hinreichend Repräsentation im Bundestag erfährt, also ob es dieses Thema angehend überhaupt mehr Frauen im BT bedarf, und nicht, ob es für die einzelnen weiblichen Abgeordneten schwerer ist, in den BT oder einen Landtag zu kommen. Letzteres ist natürlich auch sehr interessant, aber darauf einzugehen würde den roten Faden meiner Arbeit eventuell stören. Hierzu würde mich Ihre Meinung interessieren.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0A5F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8703F" w16cex:dateUtc="2020-12-31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0A5FFA" w16cid:durableId="239870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15BA2" w14:textId="77777777" w:rsidR="00D1145F" w:rsidRDefault="00D1145F">
      <w:r>
        <w:separator/>
      </w:r>
    </w:p>
  </w:endnote>
  <w:endnote w:type="continuationSeparator" w:id="0">
    <w:p w14:paraId="2C5F5022" w14:textId="77777777" w:rsidR="00D1145F" w:rsidRDefault="00D11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variable"/>
  </w:font>
  <w:font w:name="Comic Sans MS">
    <w:altName w:val="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691285153"/>
      <w:docPartObj>
        <w:docPartGallery w:val="Page Numbers (Bottom of Page)"/>
        <w:docPartUnique/>
      </w:docPartObj>
    </w:sdtPr>
    <w:sdtEndPr>
      <w:rPr>
        <w:rStyle w:val="Seitenzahl"/>
      </w:rPr>
    </w:sdtEndPr>
    <w:sdtContent>
      <w:p w14:paraId="6BBCAF89" w14:textId="77777777" w:rsidR="00C23CC7" w:rsidRDefault="00C23CC7" w:rsidP="00C23CC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0A703BF" w14:textId="77777777" w:rsidR="00C23CC7" w:rsidRDefault="00C23CC7" w:rsidP="00C23CC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133257806"/>
      <w:docPartObj>
        <w:docPartGallery w:val="Page Numbers (Bottom of Page)"/>
        <w:docPartUnique/>
      </w:docPartObj>
    </w:sdtPr>
    <w:sdtEndPr>
      <w:rPr>
        <w:rStyle w:val="Seitenzahl"/>
      </w:rPr>
    </w:sdtEndPr>
    <w:sdtContent>
      <w:p w14:paraId="6B783524" w14:textId="77777777" w:rsidR="00C23CC7" w:rsidRDefault="00C23CC7" w:rsidP="00C23CC7">
        <w:pPr>
          <w:pStyle w:val="Fuzeile"/>
          <w:framePr w:h="374" w:hRule="exact" w:wrap="none" w:vAnchor="text" w:hAnchor="page" w:x="10481" w:y="-60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D9B957E" w14:textId="77777777" w:rsidR="00C23CC7" w:rsidRDefault="00C23CC7" w:rsidP="00C23CC7">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83E3C" w14:textId="77777777" w:rsidR="00D1145F" w:rsidRDefault="00D1145F">
      <w:r>
        <w:separator/>
      </w:r>
    </w:p>
  </w:footnote>
  <w:footnote w:type="continuationSeparator" w:id="0">
    <w:p w14:paraId="4D53A56E" w14:textId="77777777" w:rsidR="00D1145F" w:rsidRDefault="00D1145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a Aldehoff">
    <w15:presenceInfo w15:providerId="Windows Live" w15:userId="a830c4d5c0acad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AC"/>
    <w:rsid w:val="001D07B3"/>
    <w:rsid w:val="001F05D2"/>
    <w:rsid w:val="00245C5E"/>
    <w:rsid w:val="00312169"/>
    <w:rsid w:val="004811D6"/>
    <w:rsid w:val="00610BAC"/>
    <w:rsid w:val="006C7B9A"/>
    <w:rsid w:val="00746D2D"/>
    <w:rsid w:val="00881573"/>
    <w:rsid w:val="008C4B17"/>
    <w:rsid w:val="008D2717"/>
    <w:rsid w:val="009A31DB"/>
    <w:rsid w:val="00C23CC7"/>
    <w:rsid w:val="00CE244B"/>
    <w:rsid w:val="00D00CD8"/>
    <w:rsid w:val="00D1145F"/>
    <w:rsid w:val="00DA4663"/>
    <w:rsid w:val="00E22389"/>
    <w:rsid w:val="00E40972"/>
    <w:rsid w:val="00E43B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F5A883E"/>
  <w15:chartTrackingRefBased/>
  <w15:docId w15:val="{BA56B036-D150-E448-9A86-0BDB85AB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0BAC"/>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610BA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10B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0BAC"/>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0BA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0BAC"/>
    <w:rPr>
      <w:rFonts w:asciiTheme="majorHAnsi" w:eastAsiaTheme="majorEastAsia" w:hAnsiTheme="majorHAnsi" w:cstheme="majorBidi"/>
      <w:color w:val="2F5496" w:themeColor="accent1" w:themeShade="BF"/>
      <w:sz w:val="26"/>
      <w:szCs w:val="26"/>
      <w:lang w:eastAsia="de-DE"/>
    </w:rPr>
  </w:style>
  <w:style w:type="character" w:customStyle="1" w:styleId="berschrift3Zchn">
    <w:name w:val="Überschrift 3 Zchn"/>
    <w:basedOn w:val="Absatz-Standardschriftart"/>
    <w:link w:val="berschrift3"/>
    <w:uiPriority w:val="9"/>
    <w:rsid w:val="00610BAC"/>
    <w:rPr>
      <w:rFonts w:asciiTheme="majorHAnsi" w:eastAsiaTheme="majorEastAsia" w:hAnsiTheme="majorHAnsi" w:cstheme="majorBidi"/>
      <w:color w:val="1F3763" w:themeColor="accent1" w:themeShade="7F"/>
      <w:lang w:eastAsia="de-DE"/>
    </w:rPr>
  </w:style>
  <w:style w:type="character" w:customStyle="1" w:styleId="apple-converted-space">
    <w:name w:val="apple-converted-space"/>
    <w:basedOn w:val="Absatz-Standardschriftart"/>
    <w:qFormat/>
    <w:rsid w:val="00610BAC"/>
  </w:style>
  <w:style w:type="character" w:customStyle="1" w:styleId="Betont">
    <w:name w:val="Betont"/>
    <w:basedOn w:val="Absatz-Standardschriftart"/>
    <w:uiPriority w:val="20"/>
    <w:qFormat/>
    <w:rsid w:val="00610BAC"/>
    <w:rPr>
      <w:i/>
      <w:iCs/>
    </w:rPr>
  </w:style>
  <w:style w:type="paragraph" w:styleId="StandardWeb">
    <w:name w:val="Normal (Web)"/>
    <w:basedOn w:val="Standard"/>
    <w:uiPriority w:val="99"/>
    <w:unhideWhenUsed/>
    <w:qFormat/>
    <w:rsid w:val="00610BAC"/>
    <w:pPr>
      <w:spacing w:beforeAutospacing="1" w:afterAutospacing="1"/>
    </w:pPr>
  </w:style>
  <w:style w:type="paragraph" w:customStyle="1" w:styleId="Rahmeninhalt">
    <w:name w:val="Rahmeninhalt"/>
    <w:basedOn w:val="Standard"/>
    <w:qFormat/>
    <w:rsid w:val="00610BAC"/>
  </w:style>
  <w:style w:type="paragraph" w:styleId="Fuzeile">
    <w:name w:val="footer"/>
    <w:basedOn w:val="Standard"/>
    <w:link w:val="FuzeileZchn"/>
    <w:uiPriority w:val="99"/>
    <w:unhideWhenUsed/>
    <w:rsid w:val="00610BAC"/>
    <w:pPr>
      <w:tabs>
        <w:tab w:val="center" w:pos="4536"/>
        <w:tab w:val="right" w:pos="9072"/>
      </w:tabs>
    </w:pPr>
  </w:style>
  <w:style w:type="character" w:customStyle="1" w:styleId="FuzeileZchn">
    <w:name w:val="Fußzeile Zchn"/>
    <w:basedOn w:val="Absatz-Standardschriftart"/>
    <w:link w:val="Fuzeile"/>
    <w:uiPriority w:val="99"/>
    <w:rsid w:val="00610BAC"/>
    <w:rPr>
      <w:rFonts w:ascii="Times New Roman" w:eastAsia="Times New Roman" w:hAnsi="Times New Roman" w:cs="Times New Roman"/>
      <w:lang w:eastAsia="de-DE"/>
    </w:rPr>
  </w:style>
  <w:style w:type="character" w:styleId="Seitenzahl">
    <w:name w:val="page number"/>
    <w:basedOn w:val="Absatz-Standardschriftart"/>
    <w:uiPriority w:val="99"/>
    <w:semiHidden/>
    <w:unhideWhenUsed/>
    <w:rsid w:val="00610BAC"/>
  </w:style>
  <w:style w:type="character" w:styleId="Kommentarzeichen">
    <w:name w:val="annotation reference"/>
    <w:basedOn w:val="Absatz-Standardschriftart"/>
    <w:uiPriority w:val="99"/>
    <w:semiHidden/>
    <w:unhideWhenUsed/>
    <w:rsid w:val="00746D2D"/>
    <w:rPr>
      <w:sz w:val="16"/>
      <w:szCs w:val="16"/>
    </w:rPr>
  </w:style>
  <w:style w:type="paragraph" w:styleId="Kommentartext">
    <w:name w:val="annotation text"/>
    <w:basedOn w:val="Standard"/>
    <w:link w:val="KommentartextZchn"/>
    <w:uiPriority w:val="99"/>
    <w:semiHidden/>
    <w:unhideWhenUsed/>
    <w:rsid w:val="00746D2D"/>
    <w:rPr>
      <w:sz w:val="20"/>
      <w:szCs w:val="20"/>
    </w:rPr>
  </w:style>
  <w:style w:type="character" w:customStyle="1" w:styleId="KommentartextZchn">
    <w:name w:val="Kommentartext Zchn"/>
    <w:basedOn w:val="Absatz-Standardschriftart"/>
    <w:link w:val="Kommentartext"/>
    <w:uiPriority w:val="99"/>
    <w:semiHidden/>
    <w:rsid w:val="00746D2D"/>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6D2D"/>
    <w:rPr>
      <w:b/>
      <w:bCs/>
    </w:rPr>
  </w:style>
  <w:style w:type="character" w:customStyle="1" w:styleId="KommentarthemaZchn">
    <w:name w:val="Kommentarthema Zchn"/>
    <w:basedOn w:val="KommentartextZchn"/>
    <w:link w:val="Kommentarthema"/>
    <w:uiPriority w:val="99"/>
    <w:semiHidden/>
    <w:rsid w:val="00746D2D"/>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746D2D"/>
    <w:rPr>
      <w:sz w:val="18"/>
      <w:szCs w:val="18"/>
    </w:rPr>
  </w:style>
  <w:style w:type="character" w:customStyle="1" w:styleId="SprechblasentextZchn">
    <w:name w:val="Sprechblasentext Zchn"/>
    <w:basedOn w:val="Absatz-Standardschriftart"/>
    <w:link w:val="Sprechblasentext"/>
    <w:uiPriority w:val="99"/>
    <w:semiHidden/>
    <w:rsid w:val="00746D2D"/>
    <w:rPr>
      <w:rFonts w:ascii="Times New Roman" w:eastAsia="Times New Roman" w:hAnsi="Times New Roman" w:cs="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5413</Words>
  <Characters>33620</Characters>
  <Application>Microsoft Office Word</Application>
  <DocSecurity>0</DocSecurity>
  <Lines>551</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Alica Aldehoff</dc:creator>
  <cp:keywords/>
  <dc:description/>
  <cp:lastModifiedBy>Alica Aldehoff</cp:lastModifiedBy>
  <cp:revision>3</cp:revision>
  <dcterms:created xsi:type="dcterms:W3CDTF">2021-01-24T17:24:00Z</dcterms:created>
  <dcterms:modified xsi:type="dcterms:W3CDTF">2021-05-25T17:57:00Z</dcterms:modified>
</cp:coreProperties>
</file>