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53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</w:p>
    <w:p>
      <w:pPr>
        <w:spacing w:after="0" w:line="360" w:lineRule="auto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作业管理系统</w:t>
      </w:r>
      <w:r>
        <w:rPr>
          <w:rFonts w:hint="eastAsia" w:ascii="Times New Roman" w:hAnsi="Times New Roman" w:eastAsia="黑体" w:cs="Times New Roman"/>
          <w:b/>
          <w:sz w:val="56"/>
          <w:szCs w:val="52"/>
        </w:rPr>
        <w:t>概要设计</w:t>
      </w: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cs="Times New Roman"/>
        </w:rPr>
      </w:pPr>
    </w:p>
    <w:p>
      <w:pPr>
        <w:spacing w:after="0" w:line="360" w:lineRule="auto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</w:t>
      </w:r>
      <w:r>
        <w:rPr>
          <w:rFonts w:ascii="Times New Roman" w:hAnsi="Times New Roman" w:eastAsia="黑体" w:cs="Times New Roman"/>
          <w:b/>
          <w:sz w:val="40"/>
          <w:szCs w:val="32"/>
        </w:rPr>
        <w:t>.0</w:t>
      </w:r>
    </w:p>
    <w:p>
      <w:pPr>
        <w:spacing w:after="0" w:line="360" w:lineRule="auto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 w:line="360" w:lineRule="auto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hint="eastAsia" w:ascii="Times New Roman" w:hAnsi="Times New Roman" w:eastAsia="黑体" w:cs="Times New Roman"/>
          <w:b/>
          <w:sz w:val="40"/>
          <w:szCs w:val="32"/>
        </w:rPr>
        <w:t>广西民族</w:t>
      </w:r>
      <w:r>
        <w:rPr>
          <w:rFonts w:ascii="Times New Roman" w:hAnsi="Times New Roman" w:eastAsia="黑体" w:cs="Times New Roman"/>
          <w:b/>
          <w:sz w:val="40"/>
          <w:szCs w:val="32"/>
        </w:rPr>
        <w:t>大学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 201</w:t>
      </w:r>
      <w:r>
        <w:rPr>
          <w:rFonts w:hint="eastAsia" w:ascii="Times New Roman" w:hAnsi="Times New Roman" w:cs="Times New Roman"/>
          <w:sz w:val="30"/>
          <w:lang w:val="en-US" w:eastAsia="zh-CN"/>
        </w:rPr>
        <w:t>8</w:t>
      </w:r>
      <w:r>
        <w:rPr>
          <w:rFonts w:ascii="Times New Roman" w:hAnsi="Times New Roman" w:cs="Times New Roman"/>
          <w:sz w:val="30"/>
        </w:rPr>
        <w:t>年</w:t>
      </w:r>
      <w:r>
        <w:rPr>
          <w:rFonts w:hint="eastAsia" w:ascii="Times New Roman" w:hAnsi="Times New Roman" w:cs="Times New Roman"/>
          <w:sz w:val="30"/>
          <w:lang w:val="en-US" w:eastAsia="zh-CN"/>
        </w:rPr>
        <w:t>6</w:t>
      </w:r>
      <w:r>
        <w:rPr>
          <w:rFonts w:ascii="Times New Roman" w:hAnsi="Times New Roman" w:cs="Times New Roman"/>
          <w:sz w:val="30"/>
        </w:rPr>
        <w:t>月</w:t>
      </w:r>
      <w:r>
        <w:rPr>
          <w:rFonts w:hint="eastAsia" w:ascii="Times New Roman" w:hAnsi="Times New Roman" w:cs="Times New Roman"/>
          <w:sz w:val="30"/>
        </w:rPr>
        <w:t>28</w:t>
      </w:r>
      <w:r>
        <w:rPr>
          <w:rFonts w:ascii="Times New Roman" w:hAnsi="Times New Roman" w:cs="Times New Roman"/>
          <w:sz w:val="30"/>
        </w:rPr>
        <w:t>日</w:t>
      </w:r>
    </w:p>
    <w:p>
      <w:pPr>
        <w:spacing w:after="0" w:line="360" w:lineRule="auto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5"/>
        <w:spacing w:before="240" w:line="360" w:lineRule="auto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目录</w:t>
      </w:r>
    </w:p>
    <w:p>
      <w:pPr>
        <w:pStyle w:val="35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_Toc21658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1．导言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_Toc4495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1.1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目的</w:t>
      </w:r>
      <w:r>
        <w:tab/>
      </w:r>
      <w:r>
        <w:fldChar w:fldCharType="begin"/>
      </w:r>
      <w:r>
        <w:instrText xml:space="preserve"> PAGEREF _Toc4495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_Toc18610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1.2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范围</w:t>
      </w:r>
      <w:r>
        <w:tab/>
      </w:r>
      <w:r>
        <w:fldChar w:fldCharType="begin"/>
      </w:r>
      <w:r>
        <w:instrText xml:space="preserve"> PAGEREF _Toc18610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_Toc20912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引用标准</w:t>
      </w:r>
      <w:r>
        <w:tab/>
      </w:r>
      <w:r>
        <w:fldChar w:fldCharType="begin"/>
      </w:r>
      <w:r>
        <w:instrText xml:space="preserve"> PAGEREF _Toc20912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_Toc564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1.4 参考资料</w:t>
      </w:r>
      <w:r>
        <w:tab/>
      </w:r>
      <w:r>
        <w:fldChar w:fldCharType="begin"/>
      </w:r>
      <w:r>
        <w:instrText xml:space="preserve"> PAGEREF _Toc564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_Toc18973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1.5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版本更新信息</w:t>
      </w:r>
      <w:r>
        <w:tab/>
      </w:r>
      <w:r>
        <w:fldChar w:fldCharType="begin"/>
      </w:r>
      <w:r>
        <w:instrText xml:space="preserve"> PAGEREF _Toc18973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_Toc29236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2．项目</w:t>
      </w:r>
      <w:r>
        <w:rPr>
          <w:rFonts w:hint="eastAsia" w:ascii="Times New Roman" w:hAnsi="Times New Roman" w:eastAsia="黑体" w:cs="Times New Roman"/>
          <w:szCs w:val="44"/>
        </w:rPr>
        <w:t>需求</w:t>
      </w:r>
      <w:r>
        <w:rPr>
          <w:rFonts w:ascii="Times New Roman" w:hAnsi="Times New Roman" w:eastAsia="黑体" w:cs="Times New Roman"/>
          <w:szCs w:val="44"/>
        </w:rPr>
        <w:t>简介</w:t>
      </w:r>
      <w:r>
        <w:tab/>
      </w:r>
      <w:r>
        <w:fldChar w:fldCharType="begin"/>
      </w:r>
      <w:r>
        <w:instrText xml:space="preserve"> PAGEREF _Toc29236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_Toc5613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3．</w:t>
      </w:r>
      <w:r>
        <w:rPr>
          <w:rFonts w:hint="eastAsia" w:ascii="Times New Roman" w:hAnsi="Times New Roman" w:eastAsia="黑体" w:cs="Times New Roman"/>
          <w:szCs w:val="44"/>
        </w:rPr>
        <w:t>体系结构</w:t>
      </w:r>
      <w:r>
        <w:rPr>
          <w:rFonts w:ascii="Times New Roman" w:hAnsi="Times New Roman" w:eastAsia="黑体" w:cs="Times New Roman"/>
          <w:szCs w:val="44"/>
        </w:rPr>
        <w:t>设计</w:t>
      </w:r>
      <w:r>
        <w:tab/>
      </w:r>
      <w:r>
        <w:fldChar w:fldCharType="begin"/>
      </w:r>
      <w:r>
        <w:instrText xml:space="preserve"> PAGEREF _Toc5613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_Toc17525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3.1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设计原则</w:t>
      </w:r>
      <w:r>
        <w:tab/>
      </w:r>
      <w:r>
        <w:fldChar w:fldCharType="begin"/>
      </w:r>
      <w:r>
        <w:instrText xml:space="preserve"> PAGEREF _Toc17525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_Toc25274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3.2</w:t>
      </w:r>
      <w:r>
        <w:rPr>
          <w:rFonts w:hint="eastAsia" w:ascii="Times New Roman" w:hAnsi="Times New Roman" w:eastAsia="黑体" w:cs="Times New Roman"/>
          <w:szCs w:val="30"/>
        </w:rPr>
        <w:t xml:space="preserve"> 体系</w:t>
      </w:r>
      <w:r>
        <w:rPr>
          <w:rFonts w:ascii="Times New Roman" w:hAnsi="Times New Roman" w:eastAsia="黑体" w:cs="Times New Roman"/>
          <w:szCs w:val="30"/>
        </w:rPr>
        <w:t>结构设计</w:t>
      </w:r>
      <w:r>
        <w:tab/>
      </w:r>
      <w:r>
        <w:fldChar w:fldCharType="begin"/>
      </w:r>
      <w:r>
        <w:instrText xml:space="preserve"> PAGEREF _Toc25274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_Toc25986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3.2.1</w:t>
      </w:r>
      <w:r>
        <w:rPr>
          <w:rFonts w:hint="eastAsia" w:ascii="Times New Roman" w:hAnsi="Times New Roman" w:eastAsia="黑体" w:cs="Times New Roman"/>
          <w:bCs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视图（view）</w:t>
      </w:r>
      <w:r>
        <w:tab/>
      </w:r>
      <w:r>
        <w:fldChar w:fldCharType="begin"/>
      </w:r>
      <w:r>
        <w:instrText xml:space="preserve"> PAGEREF _Toc25986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_Toc29391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黑体" w:hAnsi="黑体" w:eastAsia="黑体" w:cs="黑体"/>
          <w:bCs/>
          <w:szCs w:val="28"/>
          <w:lang w:val="en-US" w:eastAsia="zh-CN"/>
        </w:rPr>
        <w:t>3.2.2 控制器(controller)</w:t>
      </w:r>
      <w:r>
        <w:tab/>
      </w:r>
      <w:r>
        <w:fldChar w:fldCharType="begin"/>
      </w:r>
      <w:r>
        <w:instrText xml:space="preserve"> PAGEREF _Toc29391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_Toc16042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黑体" w:hAnsi="黑体" w:eastAsia="黑体" w:cs="黑体"/>
          <w:bCs/>
          <w:szCs w:val="28"/>
          <w:lang w:val="en-US" w:eastAsia="zh-CN"/>
        </w:rPr>
        <w:t>3.2.3 模型(model)</w:t>
      </w:r>
      <w:r>
        <w:tab/>
      </w:r>
      <w:r>
        <w:fldChar w:fldCharType="begin"/>
      </w:r>
      <w:r>
        <w:instrText xml:space="preserve"> PAGEREF _Toc16042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_Toc8648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黑体" w:hAnsi="黑体" w:eastAsia="黑体" w:cs="黑体"/>
          <w:bCs/>
          <w:szCs w:val="28"/>
          <w:lang w:val="en-US" w:eastAsia="zh-CN"/>
        </w:rPr>
        <w:t>3.2.4 数据库(database)</w:t>
      </w:r>
      <w:r>
        <w:tab/>
      </w:r>
      <w:r>
        <w:fldChar w:fldCharType="begin"/>
      </w:r>
      <w:r>
        <w:instrText xml:space="preserve"> PAGEREF _Toc8648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_Toc32395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4．功能模块设计</w:t>
      </w:r>
      <w:r>
        <w:tab/>
      </w:r>
      <w:r>
        <w:fldChar w:fldCharType="begin"/>
      </w:r>
      <w:r>
        <w:instrText xml:space="preserve"> PAGEREF _Toc32395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_Toc1882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</w:t>
      </w:r>
      <w:r>
        <w:rPr>
          <w:rFonts w:hint="eastAsia" w:ascii="Times New Roman" w:hAnsi="Times New Roman" w:eastAsia="黑体" w:cs="Times New Roman"/>
          <w:szCs w:val="30"/>
        </w:rPr>
        <w:t xml:space="preserve">1 </w:t>
      </w:r>
      <w:r>
        <w:rPr>
          <w:rFonts w:ascii="Times New Roman" w:hAnsi="Times New Roman" w:eastAsia="黑体" w:cs="Times New Roman"/>
          <w:szCs w:val="30"/>
        </w:rPr>
        <w:t>客户端</w:t>
      </w:r>
      <w:r>
        <w:rPr>
          <w:rFonts w:hint="eastAsia" w:ascii="Times New Roman" w:hAnsi="Times New Roman" w:eastAsia="黑体" w:cs="Times New Roman"/>
          <w:szCs w:val="30"/>
        </w:rPr>
        <w:t>子系统</w:t>
      </w:r>
      <w:r>
        <w:rPr>
          <w:rFonts w:ascii="Times New Roman" w:hAnsi="Times New Roman" w:eastAsia="黑体" w:cs="Times New Roman"/>
          <w:szCs w:val="30"/>
        </w:rPr>
        <w:t>模块</w:t>
      </w:r>
      <w:r>
        <w:tab/>
      </w:r>
      <w:r>
        <w:fldChar w:fldCharType="begin"/>
      </w:r>
      <w:r>
        <w:instrText xml:space="preserve"> PAGEREF _Toc1882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_Toc15191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1</w:t>
      </w:r>
      <w:r>
        <w:rPr>
          <w:rFonts w:ascii="Times New Roman" w:hAnsi="Times New Roman" w:eastAsia="黑体" w:cs="Times New Roman"/>
          <w:szCs w:val="28"/>
        </w:rPr>
        <w:t xml:space="preserve">.1 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登陆模块</w:t>
      </w:r>
      <w:r>
        <w:tab/>
      </w:r>
      <w:r>
        <w:fldChar w:fldCharType="begin"/>
      </w:r>
      <w:r>
        <w:instrText xml:space="preserve"> PAGEREF _Toc15191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_Toc28945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1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2 学生作业模块</w:t>
      </w:r>
      <w:r>
        <w:tab/>
      </w:r>
      <w:r>
        <w:fldChar w:fldCharType="begin"/>
      </w:r>
      <w:r>
        <w:instrText xml:space="preserve"> PAGEREF _Toc28945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_Toc25601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4.1.3 用户信息模块</w:t>
      </w:r>
      <w:r>
        <w:tab/>
      </w:r>
      <w:r>
        <w:fldChar w:fldCharType="begin"/>
      </w:r>
      <w:r>
        <w:instrText xml:space="preserve"> PAGEREF _Toc25601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_Toc29512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4.1.4 班级模块</w:t>
      </w:r>
      <w:r>
        <w:tab/>
      </w:r>
      <w:r>
        <w:fldChar w:fldCharType="begin"/>
      </w:r>
      <w:r>
        <w:instrText xml:space="preserve"> PAGEREF _Toc29512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_Toc24548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4.1.5  成绩模块</w:t>
      </w:r>
      <w:r>
        <w:tab/>
      </w:r>
      <w:r>
        <w:fldChar w:fldCharType="begin"/>
      </w:r>
      <w:r>
        <w:instrText xml:space="preserve"> PAGEREF _Toc24548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_Toc4780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</w:t>
      </w:r>
      <w:r>
        <w:rPr>
          <w:rFonts w:hint="eastAsia" w:ascii="Times New Roman" w:hAnsi="Times New Roman" w:eastAsia="黑体" w:cs="Times New Roman"/>
          <w:szCs w:val="30"/>
        </w:rPr>
        <w:t>2</w:t>
      </w:r>
      <w:r>
        <w:rPr>
          <w:rFonts w:ascii="Times New Roman" w:hAnsi="Times New Roman" w:eastAsia="黑体" w:cs="Times New Roman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szCs w:val="30"/>
        </w:rPr>
        <w:t>管理端子系统模块</w:t>
      </w:r>
      <w:r>
        <w:tab/>
      </w:r>
      <w:r>
        <w:fldChar w:fldCharType="begin"/>
      </w:r>
      <w:r>
        <w:instrText xml:space="preserve"> PAGEREF _Toc4780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_Toc30894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4.2.1管理员模块</w:t>
      </w:r>
      <w:r>
        <w:tab/>
      </w:r>
      <w:r>
        <w:fldChar w:fldCharType="begin"/>
      </w:r>
      <w:r>
        <w:instrText xml:space="preserve"> PAGEREF _Toc30894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_Toc21254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5．数据库设计</w:t>
      </w:r>
      <w:r>
        <w:tab/>
      </w:r>
      <w:r>
        <w:fldChar w:fldCharType="begin"/>
      </w:r>
      <w:r>
        <w:instrText xml:space="preserve"> PAGEREF _Toc21254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_Toc18579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5.1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数据库</w:t>
      </w:r>
      <w:r>
        <w:rPr>
          <w:rFonts w:hint="eastAsia" w:ascii="Times New Roman" w:hAnsi="Times New Roman" w:eastAsia="黑体" w:cs="Times New Roman"/>
          <w:szCs w:val="30"/>
        </w:rPr>
        <w:t>选择</w:t>
      </w:r>
      <w:r>
        <w:tab/>
      </w:r>
      <w:r>
        <w:fldChar w:fldCharType="begin"/>
      </w:r>
      <w:r>
        <w:instrText xml:space="preserve"> PAGEREF _Toc18579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_Toc7457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5.2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数据库逻辑结构</w:t>
      </w:r>
      <w:r>
        <w:tab/>
      </w:r>
      <w:r>
        <w:fldChar w:fldCharType="begin"/>
      </w:r>
      <w:r>
        <w:instrText xml:space="preserve"> PAGEREF _Toc7457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_Toc30475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5.3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物理结构设计</w:t>
      </w:r>
      <w:r>
        <w:tab/>
      </w:r>
      <w:r>
        <w:fldChar w:fldCharType="begin"/>
      </w:r>
      <w:r>
        <w:instrText xml:space="preserve"> PAGEREF _Toc30475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_Toc15616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ascii="Times New Roman" w:hAnsi="Times New Roman" w:eastAsia="黑体" w:cs="Times New Roman"/>
          <w:szCs w:val="28"/>
        </w:rPr>
        <w:t>表1：</w:t>
      </w:r>
      <w:r>
        <w:rPr>
          <w:rFonts w:hint="eastAsia" w:ascii="Times New Roman" w:hAnsi="Times New Roman" w:eastAsia="黑体" w:cs="Times New Roman"/>
          <w:szCs w:val="28"/>
        </w:rPr>
        <w:t>grade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_Toc15616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_Toc8373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2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2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student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_Toc8373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_Toc716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3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3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manager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_Toc716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_Toc27407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4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4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teacher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_Toc27407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_Toc9246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5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task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_Toc9246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_Toc2846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6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6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stutask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_Toc2846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_Toc10375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7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7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tectask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_Toc10375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_Toc32325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5.3.</w:t>
      </w:r>
      <w:r>
        <w:rPr>
          <w:rFonts w:hint="eastAsia" w:ascii="Times New Roman" w:hAnsi="Times New Roman" w:eastAsia="黑体" w:cs="Times New Roman"/>
          <w:szCs w:val="28"/>
        </w:rPr>
        <w:t xml:space="preserve">7 </w:t>
      </w:r>
      <w:r>
        <w:rPr>
          <w:rFonts w:ascii="Times New Roman" w:hAnsi="Times New Roman" w:eastAsia="黑体" w:cs="Times New Roman"/>
          <w:szCs w:val="28"/>
        </w:rPr>
        <w:t>表</w:t>
      </w:r>
      <w:r>
        <w:rPr>
          <w:rFonts w:hint="eastAsia" w:ascii="Times New Roman" w:hAnsi="Times New Roman" w:eastAsia="黑体" w:cs="Times New Roman"/>
          <w:szCs w:val="28"/>
        </w:rPr>
        <w:t>8</w:t>
      </w:r>
      <w:r>
        <w:rPr>
          <w:rFonts w:ascii="Times New Roman" w:hAnsi="Times New Roman" w:eastAsia="黑体" w:cs="Times New Roman"/>
          <w:szCs w:val="28"/>
        </w:rPr>
        <w:t>：</w:t>
      </w:r>
      <w:r>
        <w:rPr>
          <w:rFonts w:hint="eastAsia" w:ascii="Times New Roman" w:hAnsi="Times New Roman" w:eastAsia="黑体" w:cs="Times New Roman"/>
          <w:szCs w:val="28"/>
        </w:rPr>
        <w:t>course</w:t>
      </w:r>
      <w:r>
        <w:rPr>
          <w:rFonts w:ascii="Times New Roman" w:hAnsi="Times New Roman" w:eastAsia="黑体" w:cs="Times New Roman"/>
          <w:szCs w:val="28"/>
        </w:rPr>
        <w:t>表</w:t>
      </w:r>
      <w:r>
        <w:tab/>
      </w:r>
      <w:r>
        <w:fldChar w:fldCharType="begin"/>
      </w:r>
      <w:r>
        <w:instrText xml:space="preserve"> PAGEREF _Toc32325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5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_Toc17294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6</w:t>
      </w:r>
      <w:r>
        <w:rPr>
          <w:rFonts w:hint="eastAsia" w:ascii="Times New Roman" w:hAnsi="Times New Roman" w:eastAsia="黑体" w:cs="Times New Roman"/>
          <w:szCs w:val="44"/>
        </w:rPr>
        <w:t>. 界面设计</w:t>
      </w:r>
      <w:r>
        <w:tab/>
      </w:r>
      <w:r>
        <w:fldChar w:fldCharType="begin"/>
      </w:r>
      <w:r>
        <w:instrText xml:space="preserve"> PAGEREF _Toc17294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_Toc28374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6.1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szCs w:val="30"/>
          <w:lang w:eastAsia="zh-CN"/>
        </w:rPr>
        <w:t>学生子系统首页</w:t>
      </w:r>
      <w:r>
        <w:tab/>
      </w:r>
      <w:r>
        <w:fldChar w:fldCharType="begin"/>
      </w:r>
      <w:r>
        <w:instrText xml:space="preserve"> PAGEREF _Toc28374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_Toc20355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6.2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szCs w:val="30"/>
          <w:lang w:eastAsia="zh-CN"/>
        </w:rPr>
        <w:t>学生子系统作业列表</w:t>
      </w:r>
      <w:r>
        <w:tab/>
      </w:r>
      <w:r>
        <w:fldChar w:fldCharType="begin"/>
      </w:r>
      <w:r>
        <w:instrText xml:space="preserve"> PAGEREF _Toc20355 </w:instrText>
      </w:r>
      <w:r>
        <w:fldChar w:fldCharType="separate"/>
      </w:r>
      <w:r>
        <w:t>16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_Toc18977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6.</w:t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szCs w:val="30"/>
          <w:lang w:eastAsia="zh-CN"/>
        </w:rPr>
        <w:t>学生子系统作业详情页</w:t>
      </w:r>
      <w:r>
        <w:tab/>
      </w:r>
      <w:r>
        <w:fldChar w:fldCharType="begin"/>
      </w:r>
      <w:r>
        <w:instrText xml:space="preserve"> PAGEREF _Toc18977 </w:instrText>
      </w:r>
      <w:r>
        <w:fldChar w:fldCharType="separate"/>
      </w:r>
      <w:r>
        <w:t>17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_Toc30661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6.4学生子系统个人信息</w:t>
      </w:r>
      <w:r>
        <w:tab/>
      </w:r>
      <w:r>
        <w:fldChar w:fldCharType="begin"/>
      </w:r>
      <w:r>
        <w:instrText xml:space="preserve"> PAGEREF _Toc30661 </w:instrText>
      </w:r>
      <w:r>
        <w:fldChar w:fldCharType="separate"/>
      </w:r>
      <w:r>
        <w:t>18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_Toc31761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6.5 学生子系统查看成绩</w:t>
      </w:r>
      <w:r>
        <w:tab/>
      </w:r>
      <w:r>
        <w:fldChar w:fldCharType="begin"/>
      </w:r>
      <w:r>
        <w:instrText xml:space="preserve"> PAGEREF _Toc31761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_Toc22135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6.6教师子系统首页</w:t>
      </w:r>
      <w:r>
        <w:tab/>
      </w:r>
      <w:r>
        <w:fldChar w:fldCharType="begin"/>
      </w:r>
      <w:r>
        <w:instrText xml:space="preserve"> PAGEREF _Toc22135 </w:instrText>
      </w:r>
      <w:r>
        <w:fldChar w:fldCharType="separate"/>
      </w:r>
      <w:r>
        <w:t>20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_Toc9364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6.7教师子系统作业列表</w:t>
      </w:r>
      <w:r>
        <w:tab/>
      </w:r>
      <w:r>
        <w:fldChar w:fldCharType="begin"/>
      </w:r>
      <w:r>
        <w:instrText xml:space="preserve"> PAGEREF _Toc9364 </w:instrText>
      </w:r>
      <w:r>
        <w:fldChar w:fldCharType="separate"/>
      </w:r>
      <w:r>
        <w:t>21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_Toc10432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6.8 教师子系统布置作业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22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_Toc32097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6.9 教师子系统作业批改</w:t>
      </w:r>
      <w:r>
        <w:tab/>
      </w:r>
      <w:r>
        <w:fldChar w:fldCharType="begin"/>
      </w:r>
      <w:r>
        <w:instrText xml:space="preserve"> PAGEREF _Toc32097 </w:instrText>
      </w:r>
      <w:r>
        <w:fldChar w:fldCharType="separate"/>
      </w:r>
      <w:r>
        <w:t>23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_Toc5629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6.10 教师子系统个人信息</w:t>
      </w:r>
      <w:r>
        <w:tab/>
      </w:r>
      <w:r>
        <w:fldChar w:fldCharType="begin"/>
      </w:r>
      <w:r>
        <w:instrText xml:space="preserve"> PAGEREF _Toc5629 </w:instrText>
      </w:r>
      <w:r>
        <w:fldChar w:fldCharType="separate"/>
      </w:r>
      <w:r>
        <w:t>24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2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_Toc6878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/>
        </w:rPr>
        <w:t>6.11教师子系统查看成绩</w:t>
      </w:r>
      <w:r>
        <w:tab/>
      </w:r>
      <w:r>
        <w:fldChar w:fldCharType="begin"/>
      </w:r>
      <w:r>
        <w:instrText xml:space="preserve"> PAGEREF _Toc6878 </w:instrText>
      </w:r>
      <w:r>
        <w:fldChar w:fldCharType="separate"/>
      </w:r>
      <w:r>
        <w:t>25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21658"/>
      <w:bookmarkStart w:id="1" w:name="_Toc444264799"/>
      <w:r>
        <w:rPr>
          <w:rFonts w:ascii="Times New Roman" w:hAnsi="Times New Roman" w:eastAsia="黑体" w:cs="Times New Roman"/>
          <w:color w:val="auto"/>
          <w:sz w:val="44"/>
          <w:szCs w:val="44"/>
        </w:rPr>
        <w:t>1．导言</w:t>
      </w:r>
      <w:bookmarkEnd w:id="0"/>
      <w:bookmarkEnd w:id="1"/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" w:name="_Toc440343883"/>
      <w:bookmarkStart w:id="3" w:name="_Toc435515184"/>
      <w:bookmarkStart w:id="4" w:name="_Toc439216690"/>
      <w:bookmarkStart w:id="5" w:name="_Toc435871190"/>
      <w:bookmarkStart w:id="6" w:name="_Toc439486445"/>
      <w:bookmarkStart w:id="7" w:name="_Toc440348420"/>
      <w:bookmarkStart w:id="8" w:name="_Toc440343824"/>
      <w:bookmarkStart w:id="9" w:name="_Toc439486266"/>
      <w:bookmarkStart w:id="10" w:name="_Toc435931855"/>
      <w:bookmarkStart w:id="11" w:name="_Toc445715206"/>
      <w:bookmarkStart w:id="12" w:name="_Toc439486572"/>
      <w:bookmarkStart w:id="13" w:name="_Toc439478941"/>
      <w:bookmarkStart w:id="14" w:name="_Toc439478830"/>
      <w:bookmarkStart w:id="15" w:name="_Toc459082583"/>
      <w:bookmarkStart w:id="16" w:name="_Toc439479125"/>
      <w:bookmarkStart w:id="17" w:name="_Toc444264800"/>
      <w:bookmarkStart w:id="18" w:name="_Toc439479044"/>
      <w:bookmarkStart w:id="19" w:name="_Toc440343812"/>
      <w:bookmarkStart w:id="20" w:name="_Toc4495"/>
      <w:bookmarkStart w:id="21" w:name="_Toc439479245"/>
      <w:bookmarkStart w:id="22" w:name="_Toc439486469"/>
      <w:bookmarkStart w:id="23" w:name="_Toc439486685"/>
      <w:bookmarkStart w:id="24" w:name="_Toc440351844"/>
      <w:bookmarkStart w:id="25" w:name="_Toc440348448"/>
      <w:bookmarkStart w:id="26" w:name="_Toc439486668"/>
      <w:bookmarkStart w:id="27" w:name="_Toc440351860"/>
      <w:r>
        <w:rPr>
          <w:rFonts w:ascii="Times New Roman" w:hAnsi="Times New Roman" w:eastAsia="黑体" w:cs="Times New Roman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</w:t>
      </w:r>
      <w:r>
        <w:rPr>
          <w:rFonts w:hint="eastAsia" w:ascii="Times New Roman" w:hAnsi="Times New Roman" w:cs="Times New Roman"/>
          <w:sz w:val="24"/>
          <w:szCs w:val="24"/>
        </w:rPr>
        <w:t>学生作业管理系统，</w:t>
      </w:r>
      <w:r>
        <w:rPr>
          <w:rFonts w:ascii="Times New Roman" w:hAnsi="Times New Roman" w:cs="Times New Roman"/>
          <w:sz w:val="24"/>
          <w:szCs w:val="24"/>
        </w:rPr>
        <w:t>其中包括</w:t>
      </w:r>
      <w:r>
        <w:rPr>
          <w:rFonts w:hint="eastAsia" w:ascii="Times New Roman" w:hAnsi="Times New Roman" w:cs="Times New Roman"/>
          <w:sz w:val="24"/>
          <w:szCs w:val="24"/>
        </w:rPr>
        <w:t>系统的体系结构</w:t>
      </w:r>
      <w:r>
        <w:rPr>
          <w:rFonts w:ascii="Times New Roman" w:hAnsi="Times New Roman" w:cs="Times New Roman"/>
          <w:sz w:val="24"/>
          <w:szCs w:val="24"/>
        </w:rPr>
        <w:t>设计，功能模块设计，数据库设计，界面设计</w:t>
      </w:r>
      <w:r>
        <w:rPr>
          <w:rFonts w:hint="eastAsia"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部分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8" w:name="_Toc18610"/>
      <w:bookmarkStart w:id="29" w:name="_Toc444264801"/>
      <w:r>
        <w:rPr>
          <w:rFonts w:ascii="Times New Roman" w:hAnsi="Times New Roman" w:eastAsia="黑体" w:cs="Times New Roman"/>
          <w:color w:val="auto"/>
          <w:sz w:val="30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范围</w:t>
      </w:r>
      <w:bookmarkEnd w:id="28"/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该文档是对学生作业管理系统的进一步阐释，阐述该系统应该做什么。主要内容有功能模块设计，数据库设计，接口设计，界面设计等。</w:t>
      </w: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0" w:name="_Toc444264802"/>
      <w:bookmarkStart w:id="31" w:name="_Toc20912"/>
      <w:r>
        <w:rPr>
          <w:rFonts w:ascii="Times New Roman" w:hAnsi="Times New Roman" w:eastAsia="黑体" w:cs="Times New Roman"/>
          <w:color w:val="auto"/>
          <w:sz w:val="30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引用标准</w:t>
      </w:r>
      <w:bookmarkEnd w:id="30"/>
      <w:bookmarkEnd w:id="31"/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2" w:name="_Toc564"/>
      <w:bookmarkStart w:id="33" w:name="_Toc444264803"/>
      <w:r>
        <w:rPr>
          <w:rFonts w:ascii="Times New Roman" w:hAnsi="Times New Roman" w:eastAsia="黑体" w:cs="Times New Roman"/>
          <w:color w:val="auto"/>
          <w:sz w:val="30"/>
          <w:szCs w:val="30"/>
        </w:rPr>
        <w:t>1.4 参考资料</w:t>
      </w:r>
      <w:bookmarkEnd w:id="32"/>
      <w:bookmarkEnd w:id="33"/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4" w:name="_Toc444264804"/>
      <w:bookmarkStart w:id="35" w:name="_Toc18973"/>
      <w:r>
        <w:rPr>
          <w:rFonts w:ascii="Times New Roman" w:hAnsi="Times New Roman" w:eastAsia="黑体" w:cs="Times New Roman"/>
          <w:color w:val="auto"/>
          <w:sz w:val="30"/>
          <w:szCs w:val="30"/>
        </w:rPr>
        <w:t>1.5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版本更新信息</w:t>
      </w:r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本文档的更新记录如表</w:t>
      </w:r>
      <w:r>
        <w:rPr>
          <w:rFonts w:hint="eastAsia" w:ascii="Times New Roman" w:hAnsi="Times New Roman" w:cs="Times New Roman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3"/>
        <w:tblW w:w="836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51"/>
        <w:gridCol w:w="1452"/>
        <w:gridCol w:w="1791"/>
        <w:gridCol w:w="1537"/>
        <w:gridCol w:w="213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8.06.2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002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8.06.2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数据库设计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修改</w:t>
            </w:r>
            <w:bookmarkStart w:id="103" w:name="_GoBack"/>
            <w:bookmarkEnd w:id="103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003</w:t>
            </w:r>
          </w:p>
        </w:tc>
        <w:tc>
          <w:tcPr>
            <w:tcW w:w="145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8.06.2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79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153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流程图</w:t>
            </w:r>
          </w:p>
        </w:tc>
        <w:tc>
          <w:tcPr>
            <w:tcW w:w="213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修改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 w:line="360" w:lineRule="auto"/>
        <w:rPr>
          <w:rFonts w:hint="eastAsia" w:ascii="Times New Roman" w:hAnsi="Times New Roman" w:eastAsia="黑体" w:cs="Times New Roman"/>
          <w:color w:val="auto"/>
          <w:sz w:val="44"/>
          <w:szCs w:val="44"/>
        </w:rPr>
      </w:pPr>
      <w:bookmarkStart w:id="36" w:name="_Toc444264805"/>
      <w:bookmarkStart w:id="37" w:name="_Toc29236"/>
      <w:r>
        <w:rPr>
          <w:rFonts w:ascii="Times New Roman" w:hAnsi="Times New Roman" w:eastAsia="黑体" w:cs="Times New Roman"/>
          <w:color w:val="auto"/>
          <w:sz w:val="44"/>
          <w:szCs w:val="44"/>
        </w:rPr>
        <w:t>2．项目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需求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简介</w:t>
      </w:r>
      <w:bookmarkEnd w:id="36"/>
      <w:bookmarkEnd w:id="37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学生作业管理系统的主要目的：（1）方便教师教学工作，完成作业发布，作业提交，作业批改，和成绩查询等功能。（2）系统需要较好的用户交互，用户体验。（3）网站有一定的兼容性。适合加入其它系统。</w:t>
      </w:r>
    </w:p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8" w:name="_Toc5613"/>
      <w:r>
        <w:rPr>
          <w:rFonts w:ascii="Times New Roman" w:hAnsi="Times New Roman" w:eastAsia="黑体" w:cs="Times New Roman"/>
          <w:color w:val="auto"/>
          <w:sz w:val="44"/>
          <w:szCs w:val="44"/>
        </w:rPr>
        <w:t>3．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体系结构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设计</w:t>
      </w:r>
      <w:bookmarkEnd w:id="38"/>
    </w:p>
    <w:p>
      <w:pPr>
        <w:pStyle w:val="3"/>
        <w:spacing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9" w:name="_Toc416124646"/>
      <w:bookmarkStart w:id="40" w:name="_Toc416086843"/>
      <w:bookmarkStart w:id="41" w:name="_Toc416858139"/>
      <w:bookmarkStart w:id="42" w:name="_Toc17525"/>
      <w:r>
        <w:rPr>
          <w:rFonts w:ascii="Times New Roman" w:hAnsi="Times New Roman" w:eastAsia="黑体" w:cs="Times New Roman"/>
          <w:color w:val="auto"/>
          <w:sz w:val="30"/>
          <w:szCs w:val="30"/>
        </w:rPr>
        <w:t>3.1</w:t>
      </w:r>
      <w:bookmarkEnd w:id="39"/>
      <w:bookmarkEnd w:id="40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设计原则</w:t>
      </w:r>
      <w:bookmarkEnd w:id="41"/>
      <w:bookmarkEnd w:id="42"/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体系结构</w:t>
      </w:r>
      <w:r>
        <w:rPr>
          <w:rFonts w:ascii="Times New Roman" w:hAnsi="Times New Roman" w:cs="Times New Roman"/>
          <w:sz w:val="24"/>
          <w:szCs w:val="24"/>
        </w:rPr>
        <w:t>设计遵循以下的基本原则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pStyle w:val="109"/>
        <w:widowControl w:val="0"/>
        <w:numPr>
          <w:ilvl w:val="0"/>
          <w:numId w:val="13"/>
        </w:numPr>
        <w:spacing w:after="0" w:line="360" w:lineRule="auto"/>
        <w:ind w:left="0" w:firstLine="482" w:firstLineChars="20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依赖倒转原则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109"/>
        <w:widowControl w:val="0"/>
        <w:numPr>
          <w:ilvl w:val="0"/>
          <w:numId w:val="0"/>
        </w:numPr>
        <w:spacing w:after="0" w:line="360" w:lineRule="auto"/>
        <w:ind w:leftChars="20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抽象不应该依赖于细节，细节应当依赖于抽象。换言之，要针对接口编程，而不是针对实现编程。</w:t>
      </w:r>
    </w:p>
    <w:p>
      <w:pPr>
        <w:pStyle w:val="109"/>
        <w:widowControl w:val="0"/>
        <w:numPr>
          <w:ilvl w:val="0"/>
          <w:numId w:val="13"/>
        </w:numPr>
        <w:spacing w:after="0" w:line="360" w:lineRule="auto"/>
        <w:ind w:left="0" w:firstLine="482" w:firstLineChars="20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单一职责</w:t>
      </w:r>
      <w:r>
        <w:rPr>
          <w:b/>
          <w:bCs/>
          <w:sz w:val="24"/>
          <w:szCs w:val="24"/>
        </w:rPr>
        <w:t>原则</w:t>
      </w:r>
    </w:p>
    <w:p>
      <w:pPr>
        <w:pStyle w:val="109"/>
        <w:widowControl w:val="0"/>
        <w:numPr>
          <w:ilvl w:val="0"/>
          <w:numId w:val="0"/>
        </w:numPr>
        <w:spacing w:after="0" w:line="360" w:lineRule="auto"/>
        <w:ind w:leftChars="200"/>
        <w:contextualSpacing w:val="0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一个类只负责一个功能领域中的相应职责，或者可以定义为：就一个类而言，应该只有一个引起它变化的原因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109"/>
        <w:widowControl w:val="0"/>
        <w:numPr>
          <w:ilvl w:val="0"/>
          <w:numId w:val="13"/>
        </w:numPr>
        <w:spacing w:after="0" w:line="360" w:lineRule="auto"/>
        <w:ind w:left="0" w:firstLine="482" w:firstLineChars="20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接口隔离原则</w:t>
      </w:r>
    </w:p>
    <w:p>
      <w:pPr>
        <w:pStyle w:val="109"/>
        <w:widowControl w:val="0"/>
        <w:numPr>
          <w:ilvl w:val="0"/>
          <w:numId w:val="0"/>
        </w:numPr>
        <w:spacing w:after="0" w:line="360" w:lineRule="auto"/>
        <w:ind w:leftChars="200"/>
        <w:contextualSpacing w:val="0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使用多个专门的接口，而不使用单一的总接口，即客户端不应该依赖那些它不需要的接口。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3" w:name="_Toc416858140"/>
      <w:bookmarkStart w:id="44" w:name="_Toc25274"/>
      <w:r>
        <w:rPr>
          <w:rFonts w:ascii="Times New Roman" w:hAnsi="Times New Roman" w:eastAsia="黑体" w:cs="Times New Roman"/>
          <w:color w:val="auto"/>
          <w:sz w:val="30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体系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结构设计</w:t>
      </w:r>
      <w:bookmarkEnd w:id="43"/>
      <w:bookmarkEnd w:id="44"/>
    </w:p>
    <w:p>
      <w:pPr>
        <w:pStyle w:val="45"/>
        <w:keepNext w:val="0"/>
        <w:keepLines w:val="0"/>
        <w:widowControl/>
        <w:suppressLineNumbers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系统本着软件设计原则，采用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面向接口</w:t>
      </w:r>
      <w:r>
        <w:rPr>
          <w:rFonts w:ascii="Times New Roman" w:hAnsi="Times New Roman" w:cs="Times New Roman"/>
          <w:sz w:val="24"/>
          <w:szCs w:val="24"/>
        </w:rPr>
        <w:t>的体系结构</w:t>
      </w:r>
      <w:r>
        <w:rPr>
          <w:rFonts w:hint="eastAsia" w:ascii="Times New Roman" w:hAnsi="Times New Roman" w:cs="Times New Roman"/>
          <w:sz w:val="24"/>
          <w:szCs w:val="24"/>
        </w:rPr>
        <w:t>，在体系架构上选择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SSH(struct,spring,hibernate)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SSH</w:t>
      </w:r>
      <w:r>
        <w:rPr>
          <w:rFonts w:hint="eastAsia" w:ascii="Times New Roman" w:hAnsi="Times New Roman" w:cs="Times New Roman"/>
          <w:sz w:val="24"/>
          <w:szCs w:val="24"/>
        </w:rPr>
        <w:t>体系</w:t>
      </w:r>
      <w:r>
        <w:rPr>
          <w:rFonts w:ascii="Times New Roman" w:hAnsi="Times New Roman" w:cs="Times New Roman"/>
          <w:sz w:val="24"/>
          <w:szCs w:val="24"/>
        </w:rPr>
        <w:t>结构图如图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3-2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72405" cy="2393950"/>
            <wp:effectExtent l="0" t="0" r="635" b="13970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bookmarkStart w:id="45" w:name="_Toc25986"/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>3.2.1</w:t>
      </w: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>表现层</w:t>
      </w:r>
      <w:bookmarkEnd w:id="45"/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 xml:space="preserve"> 主要提供用户查看消息或者提供用户输入数据。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</w:p>
    <w:p>
      <w:pPr>
        <w:jc w:val="both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46" w:name="_Toc29391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3.2.2 控制</w:t>
      </w:r>
      <w:bookmarkEnd w:id="46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用来传递用户输入的消息及处理用户发出的请求，调用不同的业务处理，以及业务处理完成后将业务逻辑层的相应信息显示到表现层</w:t>
      </w:r>
    </w:p>
    <w:p>
      <w:pPr>
        <w:jc w:val="both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47" w:name="_Toc16042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3.2.3 </w:t>
      </w:r>
      <w:bookmarkEnd w:id="47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业务逻辑层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实现对业务逻辑的判定及调用接口等操作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3.2.4 数据持久层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负责数据的读取写入数据库等操作</w:t>
      </w:r>
    </w:p>
    <w:p>
      <w:pPr>
        <w:jc w:val="both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48" w:name="_Toc8648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3.2.4 </w:t>
      </w:r>
      <w:bookmarkEnd w:id="48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域模型层</w:t>
      </w:r>
    </w:p>
    <w:p>
      <w:pPr>
        <w:jc w:val="both"/>
        <w:outlineLvl w:val="2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记录对象属性行为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事件等功能</w:t>
      </w:r>
    </w:p>
    <w:p>
      <w:pPr>
        <w:pStyle w:val="2"/>
        <w:spacing w:after="240" w:line="360" w:lineRule="auto"/>
      </w:pPr>
      <w:bookmarkStart w:id="49" w:name="_Toc104862186"/>
      <w:bookmarkEnd w:id="49"/>
      <w:bookmarkStart w:id="50" w:name="_Toc104264056"/>
      <w:bookmarkEnd w:id="50"/>
      <w:bookmarkStart w:id="51" w:name="_Toc104274587"/>
      <w:bookmarkEnd w:id="51"/>
      <w:bookmarkStart w:id="52" w:name="_Toc105239816"/>
      <w:bookmarkEnd w:id="52"/>
      <w:bookmarkStart w:id="53" w:name="_Toc104966600"/>
      <w:bookmarkEnd w:id="53"/>
      <w:bookmarkStart w:id="54" w:name="_Toc104274785"/>
      <w:bookmarkEnd w:id="54"/>
      <w:bookmarkStart w:id="55" w:name="_Toc104696190"/>
      <w:bookmarkEnd w:id="55"/>
      <w:bookmarkStart w:id="56" w:name="_Toc32395"/>
      <w:bookmarkStart w:id="57" w:name="_Toc5597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ascii="Times New Roman" w:hAnsi="Times New Roman" w:eastAsia="黑体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．功能模块设计</w:t>
      </w:r>
      <w:bookmarkEnd w:id="56"/>
      <w:bookmarkEnd w:id="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本系统主要模块包括</w:t>
      </w:r>
      <w:r>
        <w:rPr>
          <w:rFonts w:hint="eastAsia"/>
          <w:lang w:val="en-US" w:eastAsia="zh-CN"/>
        </w:rPr>
        <w:t>4个模块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登录模块，作业模块，用户信息模块，班级模块</w:t>
      </w:r>
    </w:p>
    <w:p>
      <w:pPr>
        <w:ind w:firstLine="858" w:firstLineChars="39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。</w:t>
      </w:r>
    </w:p>
    <w:p>
      <w:pPr>
        <w:ind w:firstLine="858" w:firstLineChars="390"/>
        <w:rPr>
          <w:rFonts w:hint="eastAsi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827405</wp:posOffset>
                </wp:positionV>
                <wp:extent cx="1081405" cy="716280"/>
                <wp:effectExtent l="4445" t="4445" r="19050" b="222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6135" y="1772285"/>
                          <a:ext cx="1081405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作业管理系统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9pt;margin-top:65.15pt;height:56.4pt;width:85.15pt;z-index:251658240;mso-width-relative:page;mso-height-relative:page;" fillcolor="#FFFFFF [3201]" filled="t" stroked="t" coordsize="21600,21600" o:gfxdata="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uEZqtkAAAALAQAADwAAAAAAAAABACAA&#10;AAAiAAAAZHJzL2Rvd25yZXYueG1sUEsBAhQAFAAAAAgAh07iQHgcLmRFAgAAdg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作业管理系统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3121025"/>
            <wp:effectExtent l="0" t="0" r="5080" b="31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58" w:firstLineChars="39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图4 作业管理系统功能模块图</w:t>
      </w:r>
    </w:p>
    <w:p>
      <w:pPr>
        <w:ind w:firstLine="858" w:firstLineChars="390"/>
        <w:rPr>
          <w:rFonts w:hint="eastAsia"/>
        </w:rPr>
      </w:pPr>
    </w:p>
    <w:p>
      <w:pPr>
        <w:ind w:firstLine="858" w:firstLineChars="390"/>
        <w:rPr>
          <w:rFonts w:hint="eastAsia"/>
        </w:rPr>
      </w:pPr>
    </w:p>
    <w:p>
      <w:pPr>
        <w:ind w:firstLine="420"/>
      </w:pPr>
      <w:r>
        <w:rPr>
          <w:rFonts w:hint="eastAsia"/>
        </w:rPr>
        <w:t>下面分别介绍各个模块。</w:t>
      </w: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58" w:name="_Toc1882"/>
      <w:bookmarkStart w:id="59" w:name="_Toc5057"/>
      <w:r>
        <w:rPr>
          <w:rFonts w:ascii="Times New Roman" w:hAnsi="Times New Roman" w:eastAsia="黑体" w:cs="Times New Roman"/>
          <w:color w:val="auto"/>
          <w:sz w:val="30"/>
          <w:szCs w:val="30"/>
        </w:rPr>
        <w:t>4.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1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客户端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子系统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模块</w:t>
      </w:r>
      <w:bookmarkEnd w:id="58"/>
      <w:bookmarkEnd w:id="59"/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60" w:name="_Toc15191"/>
      <w:bookmarkStart w:id="61" w:name="_Toc539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 xml:space="preserve">.1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登陆模块</w:t>
      </w:r>
      <w:bookmarkEnd w:id="60"/>
      <w:bookmarkEnd w:id="61"/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   </w:t>
      </w:r>
    </w:p>
    <w:p>
      <w:pP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</w:t>
      </w:r>
    </w:p>
    <w:p>
      <w:pPr>
        <w:pStyle w:val="109"/>
        <w:rPr>
          <w:rFonts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="Times New Roman" w:hAnsi="Times New Roman" w:eastAsia="宋体" w:cs="Times New Roman"/>
          <w:b/>
          <w:sz w:val="24"/>
          <w:lang w:bidi="en-US"/>
        </w:rPr>
        <w:t>操作流程如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4-1-1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pStyle w:val="109"/>
        <w:rPr>
          <w:rFonts w:ascii="Times New Roman" w:hAnsi="Times New Roman" w:eastAsia="宋体" w:cs="Times New Roman"/>
          <w:sz w:val="24"/>
          <w:lang w:bidi="en-US"/>
        </w:rPr>
      </w:pPr>
      <w:r>
        <w:drawing>
          <wp:inline distT="0" distB="0" distL="114300" distR="114300">
            <wp:extent cx="5271135" cy="3467100"/>
            <wp:effectExtent l="0" t="0" r="1905" b="762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9"/>
        <w:spacing w:line="360" w:lineRule="auto"/>
        <w:ind w:left="840"/>
        <w:rPr>
          <w:rFonts w:hint="eastAsia" w:ascii="Times New Roman" w:hAnsi="Times New Roman" w:eastAsia="宋体" w:cs="Times New Roman"/>
          <w:sz w:val="24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sz w:val="24"/>
          <w:lang w:val="en-US" w:eastAsia="zh-CN" w:bidi="en-US"/>
        </w:rPr>
        <w:t xml:space="preserve">                       图 4-1-1</w:t>
      </w:r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62" w:name="_Toc28592"/>
      <w:bookmarkStart w:id="63" w:name="_Toc28945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4.1.2 发布作业模块</w:t>
      </w:r>
    </w:p>
    <w:p>
      <w:pP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   操作流程如4-1-2图</w:t>
      </w:r>
    </w:p>
    <w:p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 </w:t>
      </w:r>
      <w:r>
        <w:drawing>
          <wp:inline distT="0" distB="0" distL="114300" distR="114300">
            <wp:extent cx="5250815" cy="3649980"/>
            <wp:effectExtent l="0" t="0" r="6985" b="762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图4-1-2</w:t>
      </w:r>
    </w:p>
    <w:p>
      <w:pP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3 查询教师作业模块</w:t>
      </w:r>
      <w:bookmarkEnd w:id="62"/>
      <w:bookmarkEnd w:id="63"/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</w:t>
      </w:r>
    </w:p>
    <w:p>
      <w:pPr>
        <w:pStyle w:val="109"/>
        <w:rPr>
          <w:rFonts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eastAsia="黑体" w:cs="Times New Roman"/>
          <w:color w:val="auto"/>
          <w:sz w:val="24"/>
          <w:szCs w:val="24"/>
          <w:lang w:val="en-US" w:eastAsia="zh-CN"/>
        </w:rPr>
        <w:t>操作流程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4-1-3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76495" cy="3703955"/>
            <wp:effectExtent l="0" t="0" r="6985" b="1460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Times New Roman" w:hAnsi="Times New Roman" w:cs="Times New Roman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图 4-1-3</w:t>
      </w:r>
    </w:p>
    <w:p>
      <w:pP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</w:t>
      </w:r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64" w:name="_Toc27385"/>
      <w:bookmarkStart w:id="65" w:name="_Toc2560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4.1.4 查询学生作业模块</w:t>
      </w:r>
      <w:bookmarkEnd w:id="64"/>
      <w:bookmarkEnd w:id="65"/>
    </w:p>
    <w:p>
      <w:pPr>
        <w:outlineLvl w:val="2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    </w:t>
      </w:r>
    </w:p>
    <w:p>
      <w:pPr>
        <w:pStyle w:val="109"/>
        <w:rPr>
          <w:rFonts w:hint="eastAsia"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="Times New Roman" w:hAnsi="Times New Roman" w:eastAsia="宋体" w:cs="Times New Roman"/>
          <w:b/>
          <w:sz w:val="24"/>
          <w:lang w:bidi="en-US"/>
        </w:rPr>
        <w:t>操作流程如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4-1-4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pStyle w:val="109"/>
        <w:rPr>
          <w:rFonts w:hint="eastAsia" w:ascii="Times New Roman" w:hAnsi="Times New Roman" w:eastAsia="宋体" w:cs="Times New Roman"/>
          <w:b/>
          <w:sz w:val="24"/>
          <w:lang w:bidi="en-US"/>
        </w:rPr>
      </w:pPr>
    </w:p>
    <w:p>
      <w:pPr>
        <w:outlineLvl w:val="2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84115" cy="3154680"/>
            <wp:effectExtent l="0" t="0" r="14605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              图4-1-4</w:t>
      </w:r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66" w:name="_Toc29512"/>
      <w:bookmarkStart w:id="67" w:name="_Toc901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4.1.5 批改作业模块</w:t>
      </w:r>
      <w:bookmarkEnd w:id="66"/>
      <w:bookmarkEnd w:id="67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</w:t>
      </w:r>
    </w:p>
    <w:p>
      <w:pPr>
        <w:pStyle w:val="109"/>
        <w:rPr>
          <w:rFonts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操作流程如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4-1-5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outlineLvl w:val="9"/>
      </w:pPr>
      <w:r>
        <w:drawing>
          <wp:inline distT="0" distB="0" distL="114300" distR="114300">
            <wp:extent cx="5274310" cy="3425825"/>
            <wp:effectExtent l="0" t="0" r="13970" b="317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图4-1-5</w:t>
      </w:r>
    </w:p>
    <w:p>
      <w:pPr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4.1.6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提交作业模块</w:t>
      </w:r>
    </w:p>
    <w:p>
      <w:pPr>
        <w:pStyle w:val="109"/>
        <w:rPr>
          <w:rFonts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操作流程如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4-1-6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outlineLvl w:val="9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633470"/>
            <wp:effectExtent l="0" t="0" r="3175" b="889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 </w:t>
      </w:r>
    </w:p>
    <w:p>
      <w:pPr>
        <w:outlineLvl w:val="2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                 图4-1-6</w:t>
      </w:r>
    </w:p>
    <w:p>
      <w:pPr>
        <w:pStyle w:val="4"/>
        <w:spacing w:line="360" w:lineRule="auto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68" w:name="_Toc24548"/>
      <w:bookmarkStart w:id="69" w:name="_Toc22948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4.1.7  修改教师信息模块</w:t>
      </w:r>
      <w:bookmarkEnd w:id="68"/>
      <w:bookmarkEnd w:id="69"/>
    </w:p>
    <w:p>
      <w:pPr>
        <w:pStyle w:val="109"/>
        <w:ind w:firstLine="723" w:firstLineChars="300"/>
        <w:rPr>
          <w:rFonts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="Times New Roman" w:hAnsi="Times New Roman" w:eastAsia="宋体" w:cs="Times New Roman"/>
          <w:b/>
          <w:sz w:val="24"/>
          <w:lang w:bidi="en-US"/>
        </w:rPr>
        <w:t>操作流程如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4-1-7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16400"/>
            <wp:effectExtent l="0" t="0" r="2540" b="508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                           图4-1-7</w:t>
      </w:r>
    </w:p>
    <w:p>
      <w:pPr>
        <w:outlineLvl w:val="2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>4.1.8 修改学生信息模块</w:t>
      </w:r>
    </w:p>
    <w:p>
      <w:pPr>
        <w:pStyle w:val="109"/>
        <w:ind w:firstLine="843" w:firstLineChars="300"/>
        <w:rPr>
          <w:rFonts w:ascii="Times New Roman" w:hAnsi="Times New Roman" w:eastAsia="宋体" w:cs="Times New Roman"/>
          <w:b/>
          <w:sz w:val="24"/>
          <w:lang w:bidi="en-US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操作流程如</w:t>
      </w:r>
      <w:r>
        <w:rPr>
          <w:rFonts w:hint="eastAsia" w:ascii="Times New Roman" w:hAnsi="Times New Roman" w:eastAsia="宋体" w:cs="Times New Roman"/>
          <w:b/>
          <w:sz w:val="24"/>
          <w:lang w:val="en-US" w:eastAsia="zh-CN" w:bidi="en-US"/>
        </w:rPr>
        <w:t>4-1-8</w:t>
      </w:r>
      <w:r>
        <w:rPr>
          <w:rFonts w:hint="eastAsia" w:ascii="Times New Roman" w:hAnsi="Times New Roman" w:eastAsia="宋体" w:cs="Times New Roman"/>
          <w:b/>
          <w:sz w:val="24"/>
          <w:lang w:bidi="en-US"/>
        </w:rPr>
        <w:t>图</w:t>
      </w:r>
    </w:p>
    <w:p>
      <w:pPr>
        <w:outlineLvl w:val="2"/>
      </w:pPr>
      <w:r>
        <w:drawing>
          <wp:inline distT="0" distB="0" distL="114300" distR="114300">
            <wp:extent cx="5273675" cy="4338320"/>
            <wp:effectExtent l="0" t="0" r="14605" b="508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图4-1-8</w:t>
      </w:r>
    </w:p>
    <w:p>
      <w:pPr>
        <w:outlineLvl w:val="2"/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 xml:space="preserve">     </w:t>
      </w:r>
    </w:p>
    <w:p>
      <w:pPr>
        <w:rPr>
          <w:rStyle w:val="58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8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70" w:name="_Toc444264820"/>
      <w:bookmarkStart w:id="71" w:name="_Toc21254"/>
      <w:r>
        <w:rPr>
          <w:rFonts w:ascii="Times New Roman" w:hAnsi="Times New Roman" w:eastAsia="黑体" w:cs="Times New Roman"/>
          <w:color w:val="auto"/>
          <w:sz w:val="44"/>
          <w:szCs w:val="44"/>
        </w:rPr>
        <w:t>5．数据库设计</w:t>
      </w:r>
      <w:bookmarkEnd w:id="70"/>
      <w:bookmarkEnd w:id="71"/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72" w:name="_Toc416640910"/>
      <w:bookmarkStart w:id="73" w:name="_Toc444264821"/>
      <w:bookmarkStart w:id="74" w:name="_Toc18579"/>
      <w:r>
        <w:rPr>
          <w:rFonts w:ascii="Times New Roman" w:hAnsi="Times New Roman" w:eastAsia="黑体" w:cs="Times New Roman"/>
          <w:color w:val="auto"/>
          <w:sz w:val="30"/>
          <w:szCs w:val="30"/>
        </w:rPr>
        <w:t>5.1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数据库</w:t>
      </w:r>
      <w:bookmarkEnd w:id="72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选择</w:t>
      </w:r>
      <w:bookmarkEnd w:id="73"/>
      <w:bookmarkEnd w:id="74"/>
    </w:p>
    <w:p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本系统选择使用SQL Server</w:t>
      </w: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75" w:name="_Toc416640911"/>
      <w:bookmarkStart w:id="76" w:name="_Toc444264822"/>
      <w:bookmarkStart w:id="77" w:name="_Toc7457"/>
      <w:r>
        <w:rPr>
          <w:rFonts w:ascii="Times New Roman" w:hAnsi="Times New Roman" w:eastAsia="黑体" w:cs="Times New Roman"/>
          <w:color w:val="auto"/>
          <w:sz w:val="30"/>
          <w:szCs w:val="30"/>
        </w:rPr>
        <w:t>5.2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数据库逻辑结构</w:t>
      </w:r>
      <w:bookmarkEnd w:id="75"/>
      <w:bookmarkEnd w:id="76"/>
      <w:bookmarkEnd w:id="77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作业管理系统</w:t>
      </w:r>
      <w:r>
        <w:rPr>
          <w:rFonts w:ascii="Times New Roman" w:hAnsi="Times New Roman" w:cs="Times New Roman"/>
          <w:sz w:val="24"/>
          <w:szCs w:val="24"/>
        </w:rPr>
        <w:t>的实体关系图（概念数据模型）如下图</w:t>
      </w:r>
      <w:r>
        <w:rPr>
          <w:rFonts w:hint="eastAsia" w:ascii="Times New Roman" w:hAnsi="Times New Roman" w:cs="Times New Roman"/>
          <w:sz w:val="24"/>
          <w:szCs w:val="24"/>
        </w:rPr>
        <w:t>5-1</w:t>
      </w:r>
      <w:r>
        <w:rPr>
          <w:rFonts w:ascii="Times New Roman" w:hAnsi="Times New Roman" w:cs="Times New Roman"/>
          <w:sz w:val="24"/>
          <w:szCs w:val="24"/>
        </w:rPr>
        <w:t>所示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610225" cy="6219825"/>
            <wp:effectExtent l="0" t="0" r="9525" b="9525"/>
            <wp:docPr id="26" name="图片 26" descr="C:\Users\604-00\Documents\Tencent Files\774039921\Image\C2C\6CY(QNV@_NR%FJ[4@7$FY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604-00\Documents\Tencent Files\774039921\Image\C2C\6CY(QNV@_NR%FJ[4@7$FYN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</w:pPr>
      <w:r>
        <w:drawing>
          <wp:inline distT="0" distB="0" distL="114300" distR="114300">
            <wp:extent cx="5266055" cy="3549015"/>
            <wp:effectExtent l="0" t="0" r="10795" b="1333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</w:rPr>
        <w:t>图5-1 实体关系图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78" w:name="_Toc444264823"/>
      <w:bookmarkStart w:id="79" w:name="_Toc30475"/>
      <w:bookmarkStart w:id="80" w:name="_Toc416640912"/>
      <w:r>
        <w:rPr>
          <w:rFonts w:ascii="Times New Roman" w:hAnsi="Times New Roman" w:eastAsia="黑体" w:cs="Times New Roman"/>
          <w:color w:val="auto"/>
          <w:sz w:val="30"/>
          <w:szCs w:val="30"/>
        </w:rPr>
        <w:t>5.3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物理结构设计</w:t>
      </w:r>
      <w:bookmarkEnd w:id="78"/>
      <w:bookmarkEnd w:id="79"/>
      <w:bookmarkEnd w:id="80"/>
      <w:r>
        <w:rPr>
          <w:rFonts w:ascii="Times New Roman" w:hAnsi="Times New Roman" w:eastAsia="黑体" w:cs="Times New Roman"/>
          <w:color w:val="auto"/>
          <w:sz w:val="30"/>
          <w:szCs w:val="30"/>
        </w:rPr>
        <w:t xml:space="preserve"> 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作业管理系统，</w:t>
      </w:r>
      <w:r>
        <w:rPr>
          <w:rFonts w:ascii="Times New Roman" w:hAnsi="Times New Roman" w:cs="Times New Roman"/>
          <w:sz w:val="24"/>
          <w:szCs w:val="24"/>
        </w:rPr>
        <w:t>根据物理数据模型图</w:t>
      </w:r>
      <w:r>
        <w:rPr>
          <w:rFonts w:hint="eastAsia" w:ascii="Times New Roman" w:hAnsi="Times New Roman" w:cs="Times New Roman"/>
          <w:sz w:val="24"/>
          <w:szCs w:val="24"/>
        </w:rPr>
        <w:t>5-2</w:t>
      </w:r>
      <w:r>
        <w:rPr>
          <w:rFonts w:ascii="Times New Roman" w:hAnsi="Times New Roman" w:cs="Times New Roman"/>
          <w:sz w:val="24"/>
          <w:szCs w:val="24"/>
        </w:rPr>
        <w:t>可知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共有</w:t>
      </w:r>
      <w:r>
        <w:rPr>
          <w:rFonts w:hint="eastAsia" w:ascii="Times New Roman" w:hAnsi="Times New Roman" w:cs="Times New Roman"/>
          <w:sz w:val="24"/>
          <w:szCs w:val="24"/>
        </w:rPr>
        <w:t>7个数据库</w:t>
      </w:r>
      <w:r>
        <w:rPr>
          <w:rFonts w:ascii="Times New Roman" w:hAnsi="Times New Roman" w:cs="Times New Roman"/>
          <w:sz w:val="24"/>
          <w:szCs w:val="24"/>
        </w:rPr>
        <w:t>表。</w:t>
      </w:r>
      <w:r>
        <w:rPr>
          <w:rFonts w:hint="eastAsia" w:ascii="Times New Roman" w:hAnsi="Times New Roman" w:cs="Times New Roman"/>
          <w:sz w:val="24"/>
          <w:szCs w:val="24"/>
        </w:rPr>
        <w:t>下面是</w:t>
      </w:r>
      <w:r>
        <w:rPr>
          <w:rFonts w:ascii="Times New Roman" w:hAnsi="Times New Roman" w:cs="Times New Roman"/>
          <w:sz w:val="24"/>
          <w:szCs w:val="24"/>
        </w:rPr>
        <w:t>关于</w:t>
      </w:r>
      <w:r>
        <w:rPr>
          <w:rFonts w:hint="eastAsia" w:ascii="Times New Roman" w:hAnsi="Times New Roman" w:cs="Times New Roman"/>
          <w:sz w:val="24"/>
          <w:szCs w:val="24"/>
        </w:rPr>
        <w:t>数库库</w:t>
      </w:r>
      <w:r>
        <w:rPr>
          <w:rFonts w:ascii="Times New Roman" w:hAnsi="Times New Roman" w:cs="Times New Roman"/>
          <w:sz w:val="24"/>
          <w:szCs w:val="24"/>
        </w:rPr>
        <w:t>表的详细说明。</w:t>
      </w:r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eastAsia="黑体" w:cs="Times New Roman"/>
          <w:sz w:val="20"/>
          <w:szCs w:val="32"/>
        </w:rPr>
      </w:pPr>
      <w:r>
        <w:rPr>
          <w:rFonts w:hint="eastAsia" w:ascii="Times New Roman" w:hAnsi="Times New Roman" w:eastAsia="黑体" w:cs="Times New Roman"/>
          <w:sz w:val="28"/>
          <w:szCs w:val="32"/>
        </w:rPr>
        <w:t xml:space="preserve">       </w:t>
      </w:r>
      <w:r>
        <w:rPr>
          <w:rFonts w:hint="eastAsia" w:ascii="Times New Roman" w:hAnsi="Times New Roman" w:eastAsia="黑体" w:cs="Times New Roman"/>
          <w:sz w:val="20"/>
          <w:szCs w:val="32"/>
        </w:rPr>
        <w:t xml:space="preserve">                图5-2</w:t>
      </w:r>
    </w:p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1" w:name="_Toc444264824"/>
      <w:bookmarkStart w:id="82" w:name="_Toc416640913"/>
      <w:bookmarkStart w:id="83" w:name="_Toc15616"/>
      <w:r>
        <w:rPr>
          <w:rFonts w:ascii="Times New Roman" w:hAnsi="Times New Roman" w:eastAsia="黑体" w:cs="Times New Roman"/>
          <w:color w:val="auto"/>
          <w:sz w:val="28"/>
          <w:szCs w:val="28"/>
        </w:rPr>
        <w:t>5.3.1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表1：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grade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1"/>
      <w:bookmarkEnd w:id="82"/>
      <w:bookmarkEnd w:id="83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18"/>
          <w:szCs w:val="18"/>
        </w:rPr>
        <w:t>表5-3    成绩（grade）表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学生ID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StuID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 (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20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外键,关联student表中的stuId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作业ID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taskID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varchar(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20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外键,关联task表中的taskId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教师ID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tecID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varchar(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20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外键,关联teachert表中的tecId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成绩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grade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int(20)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4" w:name="_Toc8373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2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student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4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 xml:space="preserve"> 表5-4    学生（student）表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学生ID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stuID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姓名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stuname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班级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classes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密码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stup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assword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</w:tbl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5" w:name="_Toc716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3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manager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5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>表5-5    管理员（manager）表</w:t>
      </w:r>
    </w:p>
    <w:tbl>
      <w:tblPr>
        <w:tblStyle w:val="54"/>
        <w:tblW w:w="8060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1375"/>
        <w:gridCol w:w="1987"/>
        <w:gridCol w:w="1182"/>
        <w:gridCol w:w="1658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58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7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8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858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管理员ID</w:t>
            </w:r>
          </w:p>
        </w:tc>
        <w:tc>
          <w:tcPr>
            <w:tcW w:w="137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M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aID</w:t>
            </w:r>
          </w:p>
        </w:tc>
        <w:tc>
          <w:tcPr>
            <w:tcW w:w="1987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varchar(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20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)</w:t>
            </w:r>
          </w:p>
        </w:tc>
        <w:tc>
          <w:tcPr>
            <w:tcW w:w="1182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8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858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密码</w:t>
            </w:r>
          </w:p>
        </w:tc>
        <w:tc>
          <w:tcPr>
            <w:tcW w:w="137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ma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password</w:t>
            </w:r>
          </w:p>
        </w:tc>
        <w:tc>
          <w:tcPr>
            <w:tcW w:w="1987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varchar(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20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)</w:t>
            </w:r>
          </w:p>
        </w:tc>
        <w:tc>
          <w:tcPr>
            <w:tcW w:w="1182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8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</w:tbl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6" w:name="_Toc27407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4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teacher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6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>表5-6    教师（teachert）表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教师ID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tecID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姓名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tecname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密码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tecp</w:t>
            </w: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assword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</w:tbl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7" w:name="_Toc9246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5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task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7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>表5-7    作业（task）表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作业ID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taskID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截止时间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deadline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int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发布人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publisher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外键,关联teacher表中的tecId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所属班级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classes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外键,关联student表中的classes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所属课程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course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外键,关联course表中的couID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作业内容</w:t>
            </w:r>
          </w:p>
        </w:tc>
        <w:tc>
          <w:tcPr>
            <w:tcW w:w="1372" w:type="dxa"/>
          </w:tcPr>
          <w:p>
            <w:pP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content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(2000)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附件</w:t>
            </w:r>
          </w:p>
        </w:tc>
        <w:tc>
          <w:tcPr>
            <w:tcW w:w="1372" w:type="dxa"/>
          </w:tcPr>
          <w:p>
            <w:pP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file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8" w:name="_Toc2846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6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6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stutask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8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>表5-8    学生作业（stutask）表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学生ID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stuID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外键,关联student表中的stuId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作业ID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taskID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外键,关联task表中的taskId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提交时间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subtime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int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作业状态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state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Boolean(20)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默认false</w:t>
            </w:r>
          </w:p>
        </w:tc>
      </w:tr>
    </w:tbl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9" w:name="_Toc10375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7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7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tectask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89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>表5-9    教师作业（tectask）表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教师ID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tecID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外键,关联teacher表中的teaId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作业ID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taskID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外键,关联taskt表中的taskId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修改时间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retime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int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</w:tbl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 w:line="360" w:lineRule="auto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90" w:name="_Toc32325"/>
      <w:r>
        <w:rPr>
          <w:rFonts w:ascii="Times New Roman" w:hAnsi="Times New Roman" w:eastAsia="黑体" w:cs="Times New Roman"/>
          <w:color w:val="auto"/>
          <w:sz w:val="28"/>
          <w:szCs w:val="28"/>
        </w:rPr>
        <w:t>5.3.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7 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course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表</w:t>
      </w:r>
      <w:bookmarkEnd w:id="90"/>
    </w:p>
    <w:p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18"/>
          <w:szCs w:val="18"/>
        </w:rPr>
        <w:t>表5-9    课程（course）表</w:t>
      </w:r>
    </w:p>
    <w:tbl>
      <w:tblPr>
        <w:tblStyle w:val="54"/>
        <w:tblW w:w="8046" w:type="dxa"/>
        <w:jc w:val="center"/>
        <w:tblInd w:w="0" w:type="dxa"/>
        <w:tblBorders>
          <w:top w:val="single" w:color="000066" w:sz="4" w:space="0"/>
          <w:left w:val="single" w:color="000066" w:sz="4" w:space="0"/>
          <w:bottom w:val="single" w:color="000066" w:sz="4" w:space="0"/>
          <w:right w:val="single" w:color="000066" w:sz="4" w:space="0"/>
          <w:insideH w:val="single" w:color="000066" w:sz="4" w:space="0"/>
          <w:insideV w:val="single" w:color="0000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72"/>
        <w:gridCol w:w="1984"/>
        <w:gridCol w:w="1180"/>
        <w:gridCol w:w="1655"/>
      </w:tblGrid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  <w:szCs w:val="20"/>
              </w:rPr>
              <w:t>备注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课程ID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couID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教师ID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tecID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8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外键,关联teacher表中的tecId</w:t>
            </w:r>
          </w:p>
        </w:tc>
      </w:tr>
      <w:tr>
        <w:tblPrEx>
          <w:tblBorders>
            <w:top w:val="single" w:color="000066" w:sz="4" w:space="0"/>
            <w:left w:val="single" w:color="000066" w:sz="4" w:space="0"/>
            <w:bottom w:val="single" w:color="000066" w:sz="4" w:space="0"/>
            <w:right w:val="single" w:color="000066" w:sz="4" w:space="0"/>
            <w:insideH w:val="single" w:color="000066" w:sz="4" w:space="0"/>
            <w:insideV w:val="single" w:color="0000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5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学生ID</w:t>
            </w:r>
          </w:p>
        </w:tc>
        <w:tc>
          <w:tcPr>
            <w:tcW w:w="1372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stuID</w:t>
            </w:r>
          </w:p>
        </w:tc>
        <w:tc>
          <w:tcPr>
            <w:tcW w:w="1984" w:type="dxa"/>
          </w:tcPr>
          <w:p>
            <w:pPr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cs="Times New Roman" w:asciiTheme="majorEastAsia" w:hAnsiTheme="majorEastAsia" w:eastAsiaTheme="majorEastAsia"/>
                <w:sz w:val="18"/>
                <w:szCs w:val="18"/>
              </w:rPr>
              <w:t>varchar</w:t>
            </w: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 xml:space="preserve"> (20)</w:t>
            </w:r>
          </w:p>
        </w:tc>
        <w:tc>
          <w:tcPr>
            <w:tcW w:w="1180" w:type="dxa"/>
          </w:tcPr>
          <w:p>
            <w:pPr>
              <w:tabs>
                <w:tab w:val="left" w:pos="257"/>
              </w:tabs>
              <w:rPr>
                <w:rFonts w:cs="Times New Roman" w:asciiTheme="majorEastAsia" w:hAnsiTheme="majorEastAsia" w:eastAsiaTheme="majorEastAsia"/>
                <w:sz w:val="18"/>
                <w:szCs w:val="18"/>
              </w:rPr>
            </w:pPr>
            <w:r>
              <w:rPr>
                <w:rFonts w:hint="eastAsia" w:cs="Times New Roman" w:asciiTheme="majorEastAsia" w:hAnsiTheme="majorEastAsia" w:eastAsia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外键,关联student表中的stuId</w:t>
            </w:r>
          </w:p>
        </w:tc>
      </w:tr>
    </w:tbl>
    <w:p>
      <w:pPr>
        <w:pStyle w:val="2"/>
        <w:spacing w:after="240" w:line="360" w:lineRule="auto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91" w:name="_Toc17294"/>
      <w:r>
        <w:rPr>
          <w:rFonts w:ascii="Times New Roman" w:hAnsi="Times New Roman" w:eastAsia="黑体" w:cs="Times New Roman"/>
          <w:color w:val="auto"/>
          <w:sz w:val="44"/>
          <w:szCs w:val="44"/>
        </w:rPr>
        <w:t>6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. 界面设计</w:t>
      </w:r>
      <w:bookmarkEnd w:id="91"/>
    </w:p>
    <w:p>
      <w:pPr>
        <w:pStyle w:val="3"/>
        <w:spacing w:after="240" w:line="360" w:lineRule="auto"/>
        <w:rPr>
          <w:rFonts w:hint="eastAsia" w:ascii="Times New Roman" w:hAnsi="Times New Roman" w:eastAsia="黑体" w:cs="Times New Roman"/>
          <w:color w:val="auto"/>
          <w:sz w:val="30"/>
          <w:szCs w:val="30"/>
          <w:lang w:eastAsia="zh-CN"/>
        </w:rPr>
      </w:pPr>
      <w:bookmarkStart w:id="92" w:name="_Toc28374"/>
      <w:r>
        <w:rPr>
          <w:rFonts w:ascii="Times New Roman" w:hAnsi="Times New Roman" w:eastAsia="黑体" w:cs="Times New Roman"/>
          <w:color w:val="auto"/>
          <w:sz w:val="30"/>
          <w:szCs w:val="30"/>
        </w:rPr>
        <w:t>6.1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  <w:lang w:eastAsia="zh-CN"/>
        </w:rPr>
        <w:t>学生子系统首页</w:t>
      </w:r>
      <w:bookmarkEnd w:id="92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如</w:t>
      </w:r>
      <w:r>
        <w:rPr>
          <w:rFonts w:hint="eastAsia"/>
          <w:lang w:eastAsia="zh-CN"/>
        </w:rPr>
        <w:t>下图</w:t>
      </w:r>
      <w:r>
        <w:rPr>
          <w:rFonts w:hint="eastAsia"/>
        </w:rPr>
        <w:t>6-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3" name="图片 3" descr="学生页面_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生页面_首页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图6-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学生首页设计图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网页左侧有五个模块：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作业日历、作业列表、查看分数、个人信息、注销。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右侧显示的是作业列表和来自教师的作业通知、来自系统的通知。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br w:type="page"/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0" w:lineRule="atLeast"/>
        <w:textAlignment w:val="auto"/>
        <w:rPr>
          <w:rFonts w:hint="eastAsia" w:ascii="Times New Roman" w:hAnsi="Times New Roman" w:eastAsia="黑体" w:cs="Times New Roman"/>
          <w:color w:val="auto"/>
          <w:sz w:val="30"/>
          <w:szCs w:val="30"/>
          <w:lang w:eastAsia="zh-CN"/>
        </w:rPr>
      </w:pPr>
      <w:bookmarkStart w:id="93" w:name="_Toc20355"/>
      <w:r>
        <w:rPr>
          <w:rFonts w:ascii="Times New Roman" w:hAnsi="Times New Roman" w:eastAsia="黑体" w:cs="Times New Roman"/>
          <w:color w:val="auto"/>
          <w:sz w:val="30"/>
          <w:szCs w:val="30"/>
        </w:rPr>
        <w:t>6.2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  <w:lang w:eastAsia="zh-CN"/>
        </w:rPr>
        <w:t>学生子系统作业列表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6-2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8" name="图片 8" descr="学生页面_作业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生页面_作业列表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作业列表显示所有作业的列表，可以选择对每个作业项的操作。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0" w:lineRule="atLeast"/>
        <w:textAlignment w:val="auto"/>
        <w:rPr>
          <w:rFonts w:hint="eastAsia" w:ascii="Times New Roman" w:hAnsi="Times New Roman" w:eastAsia="黑体" w:cs="Times New Roman"/>
          <w:color w:val="auto"/>
          <w:sz w:val="30"/>
          <w:szCs w:val="30"/>
          <w:lang w:eastAsia="zh-CN"/>
        </w:rPr>
      </w:pPr>
      <w:bookmarkStart w:id="94" w:name="_Toc18977"/>
      <w:r>
        <w:rPr>
          <w:rFonts w:ascii="Times New Roman" w:hAnsi="Times New Roman" w:eastAsia="黑体" w:cs="Times New Roman"/>
          <w:color w:val="auto"/>
          <w:sz w:val="30"/>
          <w:szCs w:val="30"/>
        </w:rPr>
        <w:t>6.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  <w:lang w:eastAsia="zh-CN"/>
        </w:rPr>
        <w:t>学生子系统作业详情页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6-3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629025"/>
            <wp:effectExtent l="0" t="0" r="3810" b="9525"/>
            <wp:docPr id="9" name="图片 9" descr="学生页面_作业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页面_作业详情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图6-3 学生页面_作业详情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在作业详情页显示作业要求，学生编辑区完成作业，也可以添加附件。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pStyle w:val="3"/>
        <w:spacing w:after="240" w:line="360" w:lineRule="auto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95" w:name="_Toc30661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6.4学生子系统个人信息</w:t>
      </w:r>
      <w:bookmarkEnd w:id="95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2"/>
          <w:szCs w:val="22"/>
          <w:lang w:val="en-US" w:eastAsia="zh-CN"/>
        </w:rPr>
        <w:t>如图6-4</w:t>
      </w:r>
    </w:p>
    <w:p>
      <w:pPr>
        <w:spacing w:after="0" w:line="360" w:lineRule="auto"/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10" name="图片 10" descr="学生页面_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生页面_个人信息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图6-4 学生页面_个人信息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个人信息页面显示用户的账号密码，用户可以在此页面修改密码。</w:t>
      </w:r>
    </w:p>
    <w:p>
      <w:pPr>
        <w:pStyle w:val="3"/>
        <w:spacing w:after="240" w:line="360" w:lineRule="auto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96" w:name="_Toc31761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6.5 学生子系统查看成绩</w:t>
      </w:r>
      <w:bookmarkEnd w:id="96"/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如图6-5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11" name="图片 11" descr="学生页面_成绩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生页面_成绩页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6-5 学生页面_查看成绩</w:t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97" w:name="_Toc22135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6.6教师子系统首页</w:t>
      </w:r>
      <w:bookmarkEnd w:id="97"/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如图6-6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12" name="图片 12" descr="教师页面_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教师页面_首页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图6-6 教师页面_首页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页面左侧有布置作业、作业列表、批改作业、个人信息、注销五个部分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右侧是来自系统的通知。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98" w:name="_Toc9364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6.7教师子系统作业列表</w:t>
      </w:r>
      <w:bookmarkEnd w:id="98"/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如图6-7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15" name="图片 15" descr="教师页面_作业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教师页面_作业列表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图6-7 教师页面_作业列表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作业列表显示用户本人发表的所有作业，在操作栏可以选择对作业的管理操作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99" w:name="_Toc10432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6.8 教师子系统布置作业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如图6-8</w:t>
      </w:r>
    </w:p>
    <w:p>
      <w:pPr>
        <w:spacing w:after="0"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16" name="图片 16" descr="教师页面_布置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教师页面_布置作业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图6-8 教师页面_布置作业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教师用户在此页面可以完成作业布置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100" w:name="_Toc32097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6.9 教师子系统作业批改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如图6-9</w:t>
      </w:r>
    </w:p>
    <w:p>
      <w:pPr>
        <w:spacing w:after="0"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23" name="图片 23" descr="教师页面_批改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教师页面_批改作业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图6-9 教师页面_作业批改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在此页面教师用户可以查看学生提交的作业详情，完成批改作业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101" w:name="_Toc5629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6.10 教师子系统个人信息</w:t>
      </w:r>
      <w:bookmarkEnd w:id="101"/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如图6-10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24" name="图片 24" descr="教师页面_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教师页面_个人信息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图6-10 教师页面_个人信息</w:t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</w:pPr>
      <w:bookmarkStart w:id="102" w:name="_Toc6878"/>
      <w:r>
        <w:rPr>
          <w:rFonts w:hint="eastAsia" w:ascii="Times New Roman" w:hAnsi="Times New Roman" w:eastAsia="黑体" w:cs="Times New Roman"/>
          <w:color w:val="auto"/>
          <w:sz w:val="30"/>
          <w:szCs w:val="30"/>
          <w:lang w:val="en-US" w:eastAsia="zh-CN"/>
        </w:rPr>
        <w:t>6.11教师子系统查看成绩</w:t>
      </w:r>
      <w:bookmarkEnd w:id="102"/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如图6-11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25" name="图片 25" descr="教师页面_分数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教师页面_分数统计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图6-11 教师页面_查看成绩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在此页面教师可以看到该门课程的作业成绩</w:t>
      </w:r>
    </w:p>
    <w:p>
      <w:pPr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68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0"/>
      </w:rPr>
    </w:pPr>
    <w:r>
      <w:rPr>
        <w:rStyle w:val="50"/>
      </w:rPr>
      <w:fldChar w:fldCharType="begin"/>
    </w:r>
    <w:r>
      <w:rPr>
        <w:rStyle w:val="50"/>
      </w:rPr>
      <w:instrText xml:space="preserve">PAGE  </w:instrText>
    </w:r>
    <w:r>
      <w:rPr>
        <w:rStyle w:val="5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50"/>
        <w:rFonts w:eastAsia="PMingLiU"/>
      </w:rPr>
      <w:tab/>
    </w:r>
    <w:r>
      <w:rPr>
        <w:rStyle w:val="50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6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-4.3pt;margin-top:14.55pt;height:0pt;width:466.3pt;z-index:251658240;mso-width-relative:page;mso-height-relative:page;" filled="f" stroked="t" coordsize="21600,21600" o:allowincell="f" o:gfxdata="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5eYMjYAAAACAEAAA8AAAAAAAAAAQAgAAAAIgAAAGRycy9kb3ducmV2LnhtbFBLAQIUABQAAAAI&#10;AIdO4kCCpriNtAEAAFsDAAAOAAAAAAAAAAEAIAAAACcBAABkcnMvZTJvRG9jLnhtbFBLBQYAAAAA&#10;BgAGAFkBAABN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ascii="Arial" w:hAnsi="Arial" w:eastAsia="黑体"/>
                              <w:color w:val="808080"/>
                            </w:rPr>
                          </w:pPr>
                          <w:r>
                            <w:rPr>
                              <w:rFonts w:hint="eastAsia" w:ascii="Arial" w:hAnsi="Arial"/>
                              <w:color w:val="808080"/>
                            </w:rPr>
                            <w:t>VisionSky</w:t>
                          </w:r>
                          <w:r>
                            <w:rPr>
                              <w:rFonts w:hint="eastAsia" w:ascii="Arial" w:hAnsi="Arial" w:eastAsia="黑体"/>
                              <w:color w:val="808080"/>
                            </w:rPr>
                            <w:t xml:space="preserve"> 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0.5pt;margin-top:-4.35pt;height:38pt;width:214.5pt;z-index:251656192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Zwe0y6wEAAMY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ascii="Arial" w:hAnsi="Arial" w:eastAsia="黑体"/>
                        <w:color w:val="808080"/>
                      </w:rPr>
                    </w:pPr>
                    <w:r>
                      <w:rPr>
                        <w:rFonts w:hint="eastAsia" w:ascii="Arial" w:hAnsi="Arial"/>
                        <w:color w:val="808080"/>
                      </w:rPr>
                      <w:t>VisionSky</w:t>
                    </w:r>
                    <w:r>
                      <w:rPr>
                        <w:rFonts w:hint="eastAsia" w:ascii="Arial" w:hAnsi="Arial" w:eastAsia="黑体"/>
                        <w:color w:val="808080"/>
                      </w:rPr>
                      <w:t xml:space="preserve"> 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Arial" w:hAnsi="Arial"/>
      </w:rPr>
      <w:t xml:space="preserve">                                                                     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59264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2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flip:y;margin-left:-4.3pt;margin-top:14.55pt;height:0pt;width:466.3pt;z-index:251658240;mso-width-relative:page;mso-height-relative:page;" filled="f" stroked="t" coordsize="21600,21600" o:allowincell="f" o:gfxdata="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XmDI2AAAAAgBAAAPAAAAAAAAAAEAIAAAACIAAABkcnMvZG93bnJldi54bWxQSwECFAAUAAAA&#10;CACHTuJAY6j0EbUBAABcAwAADgAAAAAAAAABACAAAAAnAQAAZHJzL2Uyb0RvYy54bWxQSwUGAAAA&#10;AAYABgBZAQAATg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0" r="0" b="0"/>
              <wp:wrapNone/>
              <wp:docPr id="1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hint="eastAsia" w:ascii="Arial" w:hAnsi="Arial" w:eastAsia="黑体"/>
                              <w:color w:val="808080"/>
                              <w:lang w:eastAsia="zh-CN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color w:val="808080"/>
                              <w:lang w:eastAsia="zh-CN"/>
                            </w:rPr>
                            <w:t>广西民族大学软件与信息安全学院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8" o:spid="_x0000_s1026" o:spt="202" type="#_x0000_t202" style="position:absolute;left:0pt;margin-left:-10.5pt;margin-top:-4.35pt;height:38pt;width:214.5pt;z-index:251657216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V8LW/6wEAAMc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hint="eastAsia" w:ascii="Arial" w:hAnsi="Arial" w:eastAsia="黑体"/>
                        <w:color w:val="808080"/>
                        <w:lang w:eastAsia="zh-CN"/>
                      </w:rPr>
                    </w:pPr>
                    <w:r>
                      <w:rPr>
                        <w:rFonts w:hint="eastAsia" w:ascii="Arial" w:hAnsi="Arial" w:eastAsia="黑体"/>
                        <w:color w:val="808080"/>
                        <w:lang w:eastAsia="zh-CN"/>
                      </w:rPr>
                      <w:t>广西民族大学软件与信息安全学院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Arial" w:hAnsi="Arial"/>
      </w:rPr>
      <w:t xml:space="preserve">                                      概要设计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9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9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8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1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5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01CA4ECD"/>
    <w:multiLevelType w:val="multilevel"/>
    <w:tmpl w:val="01CA4ECD"/>
    <w:lvl w:ilvl="0" w:tentative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0">
    <w:nsid w:val="426D1218"/>
    <w:multiLevelType w:val="singleLevel"/>
    <w:tmpl w:val="426D1218"/>
    <w:lvl w:ilvl="0" w:tentative="0">
      <w:start w:val="1"/>
      <w:numFmt w:val="bullet"/>
      <w:pStyle w:val="91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03F7755"/>
    <w:multiLevelType w:val="multilevel"/>
    <w:tmpl w:val="703F7755"/>
    <w:lvl w:ilvl="0" w:tentative="0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8" w:hanging="420"/>
      </w:pPr>
    </w:lvl>
    <w:lvl w:ilvl="2" w:tentative="0">
      <w:start w:val="1"/>
      <w:numFmt w:val="lowerRoman"/>
      <w:lvlText w:val="%3."/>
      <w:lvlJc w:val="right"/>
      <w:pPr>
        <w:ind w:left="1828" w:hanging="420"/>
      </w:pPr>
    </w:lvl>
    <w:lvl w:ilvl="3" w:tentative="0">
      <w:start w:val="1"/>
      <w:numFmt w:val="decimal"/>
      <w:lvlText w:val="%4."/>
      <w:lvlJc w:val="left"/>
      <w:pPr>
        <w:ind w:left="2248" w:hanging="420"/>
      </w:pPr>
    </w:lvl>
    <w:lvl w:ilvl="4" w:tentative="0">
      <w:start w:val="1"/>
      <w:numFmt w:val="lowerLetter"/>
      <w:lvlText w:val="%5)"/>
      <w:lvlJc w:val="left"/>
      <w:pPr>
        <w:ind w:left="2668" w:hanging="420"/>
      </w:pPr>
    </w:lvl>
    <w:lvl w:ilvl="5" w:tentative="0">
      <w:start w:val="1"/>
      <w:numFmt w:val="lowerRoman"/>
      <w:lvlText w:val="%6."/>
      <w:lvlJc w:val="right"/>
      <w:pPr>
        <w:ind w:left="3088" w:hanging="420"/>
      </w:pPr>
    </w:lvl>
    <w:lvl w:ilvl="6" w:tentative="0">
      <w:start w:val="1"/>
      <w:numFmt w:val="decimal"/>
      <w:lvlText w:val="%7."/>
      <w:lvlJc w:val="left"/>
      <w:pPr>
        <w:ind w:left="3508" w:hanging="420"/>
      </w:pPr>
    </w:lvl>
    <w:lvl w:ilvl="7" w:tentative="0">
      <w:start w:val="1"/>
      <w:numFmt w:val="lowerLetter"/>
      <w:lvlText w:val="%8)"/>
      <w:lvlJc w:val="left"/>
      <w:pPr>
        <w:ind w:left="3928" w:hanging="420"/>
      </w:pPr>
    </w:lvl>
    <w:lvl w:ilvl="8" w:tentative="0">
      <w:start w:val="1"/>
      <w:numFmt w:val="lowerRoman"/>
      <w:lvlText w:val="%9."/>
      <w:lvlJc w:val="right"/>
      <w:pPr>
        <w:ind w:left="4348" w:hanging="420"/>
      </w:pPr>
    </w:lvl>
  </w:abstractNum>
  <w:abstractNum w:abstractNumId="12">
    <w:nsid w:val="7089025E"/>
    <w:multiLevelType w:val="singleLevel"/>
    <w:tmpl w:val="7089025E"/>
    <w:lvl w:ilvl="0" w:tentative="0">
      <w:start w:val="1"/>
      <w:numFmt w:val="lowerLetter"/>
      <w:pStyle w:val="89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AA2"/>
    <w:rsid w:val="000117EC"/>
    <w:rsid w:val="000168C9"/>
    <w:rsid w:val="00020AD4"/>
    <w:rsid w:val="0003633F"/>
    <w:rsid w:val="00045092"/>
    <w:rsid w:val="0005124A"/>
    <w:rsid w:val="00051C03"/>
    <w:rsid w:val="00056A05"/>
    <w:rsid w:val="000768D9"/>
    <w:rsid w:val="000B7DCC"/>
    <w:rsid w:val="000C7B1E"/>
    <w:rsid w:val="000E1CC4"/>
    <w:rsid w:val="000F6782"/>
    <w:rsid w:val="00104219"/>
    <w:rsid w:val="001124FE"/>
    <w:rsid w:val="00130F01"/>
    <w:rsid w:val="001313A5"/>
    <w:rsid w:val="00173C04"/>
    <w:rsid w:val="00174DCC"/>
    <w:rsid w:val="001A5DA8"/>
    <w:rsid w:val="001A6606"/>
    <w:rsid w:val="001E16D2"/>
    <w:rsid w:val="001E1751"/>
    <w:rsid w:val="002027F6"/>
    <w:rsid w:val="002077C3"/>
    <w:rsid w:val="00226812"/>
    <w:rsid w:val="00233B21"/>
    <w:rsid w:val="00237117"/>
    <w:rsid w:val="00237FBE"/>
    <w:rsid w:val="0024552E"/>
    <w:rsid w:val="00245728"/>
    <w:rsid w:val="00275354"/>
    <w:rsid w:val="0027627C"/>
    <w:rsid w:val="00281EA9"/>
    <w:rsid w:val="002E68BA"/>
    <w:rsid w:val="0030170F"/>
    <w:rsid w:val="00314229"/>
    <w:rsid w:val="00322813"/>
    <w:rsid w:val="003323C8"/>
    <w:rsid w:val="00333CF6"/>
    <w:rsid w:val="0035484F"/>
    <w:rsid w:val="003556D6"/>
    <w:rsid w:val="00356A3B"/>
    <w:rsid w:val="00360FFA"/>
    <w:rsid w:val="00372D37"/>
    <w:rsid w:val="003824E8"/>
    <w:rsid w:val="003A2DD2"/>
    <w:rsid w:val="003B1C00"/>
    <w:rsid w:val="003B4DFE"/>
    <w:rsid w:val="003E3D27"/>
    <w:rsid w:val="003E406B"/>
    <w:rsid w:val="003E4AD6"/>
    <w:rsid w:val="003F6D9D"/>
    <w:rsid w:val="004021ED"/>
    <w:rsid w:val="0040235B"/>
    <w:rsid w:val="0040329C"/>
    <w:rsid w:val="00410919"/>
    <w:rsid w:val="00412DC8"/>
    <w:rsid w:val="004134E1"/>
    <w:rsid w:val="0042517E"/>
    <w:rsid w:val="004312F6"/>
    <w:rsid w:val="004337C7"/>
    <w:rsid w:val="0046007D"/>
    <w:rsid w:val="004603BB"/>
    <w:rsid w:val="00464616"/>
    <w:rsid w:val="0046492B"/>
    <w:rsid w:val="00472FCA"/>
    <w:rsid w:val="004735A2"/>
    <w:rsid w:val="004B7FBA"/>
    <w:rsid w:val="004C2A5E"/>
    <w:rsid w:val="004D4174"/>
    <w:rsid w:val="004D7378"/>
    <w:rsid w:val="004E0098"/>
    <w:rsid w:val="004E6F25"/>
    <w:rsid w:val="00500926"/>
    <w:rsid w:val="00507E61"/>
    <w:rsid w:val="00514629"/>
    <w:rsid w:val="0055526F"/>
    <w:rsid w:val="00572686"/>
    <w:rsid w:val="005814F1"/>
    <w:rsid w:val="005839DB"/>
    <w:rsid w:val="005A14BF"/>
    <w:rsid w:val="005A23C7"/>
    <w:rsid w:val="005C0391"/>
    <w:rsid w:val="005C5A8F"/>
    <w:rsid w:val="005E09E0"/>
    <w:rsid w:val="005F6BF9"/>
    <w:rsid w:val="005F75A7"/>
    <w:rsid w:val="00601C58"/>
    <w:rsid w:val="006028C7"/>
    <w:rsid w:val="00603F91"/>
    <w:rsid w:val="00607926"/>
    <w:rsid w:val="00611C3F"/>
    <w:rsid w:val="00612F20"/>
    <w:rsid w:val="006219CB"/>
    <w:rsid w:val="00637F74"/>
    <w:rsid w:val="00642135"/>
    <w:rsid w:val="0064267C"/>
    <w:rsid w:val="006431CB"/>
    <w:rsid w:val="00653CB5"/>
    <w:rsid w:val="00665286"/>
    <w:rsid w:val="00672D53"/>
    <w:rsid w:val="00681347"/>
    <w:rsid w:val="006918FD"/>
    <w:rsid w:val="00692888"/>
    <w:rsid w:val="00695353"/>
    <w:rsid w:val="006A27F3"/>
    <w:rsid w:val="006A4141"/>
    <w:rsid w:val="006C2D2B"/>
    <w:rsid w:val="006C4412"/>
    <w:rsid w:val="006D10DB"/>
    <w:rsid w:val="006D2968"/>
    <w:rsid w:val="006E11A9"/>
    <w:rsid w:val="006F1F5D"/>
    <w:rsid w:val="0071359C"/>
    <w:rsid w:val="00715341"/>
    <w:rsid w:val="00724060"/>
    <w:rsid w:val="0073433A"/>
    <w:rsid w:val="0073703C"/>
    <w:rsid w:val="00753F38"/>
    <w:rsid w:val="0075457D"/>
    <w:rsid w:val="00754F39"/>
    <w:rsid w:val="007614E2"/>
    <w:rsid w:val="007631C0"/>
    <w:rsid w:val="00772DFE"/>
    <w:rsid w:val="00782C6C"/>
    <w:rsid w:val="00782E0D"/>
    <w:rsid w:val="00784057"/>
    <w:rsid w:val="007909BE"/>
    <w:rsid w:val="007932B9"/>
    <w:rsid w:val="007A7DAD"/>
    <w:rsid w:val="007C5261"/>
    <w:rsid w:val="007C5A68"/>
    <w:rsid w:val="007D7614"/>
    <w:rsid w:val="00842096"/>
    <w:rsid w:val="00842524"/>
    <w:rsid w:val="008541E7"/>
    <w:rsid w:val="0085711A"/>
    <w:rsid w:val="00862B1D"/>
    <w:rsid w:val="00862BF6"/>
    <w:rsid w:val="008631D7"/>
    <w:rsid w:val="008857DF"/>
    <w:rsid w:val="00885848"/>
    <w:rsid w:val="008C464A"/>
    <w:rsid w:val="008D7BA7"/>
    <w:rsid w:val="008E07BD"/>
    <w:rsid w:val="008E0BDB"/>
    <w:rsid w:val="008E3C0E"/>
    <w:rsid w:val="008E408A"/>
    <w:rsid w:val="008E40C7"/>
    <w:rsid w:val="008F01E0"/>
    <w:rsid w:val="008F0E93"/>
    <w:rsid w:val="008F541E"/>
    <w:rsid w:val="00901578"/>
    <w:rsid w:val="0090490C"/>
    <w:rsid w:val="009159A0"/>
    <w:rsid w:val="00925437"/>
    <w:rsid w:val="00926511"/>
    <w:rsid w:val="00927576"/>
    <w:rsid w:val="00933BAF"/>
    <w:rsid w:val="009379E9"/>
    <w:rsid w:val="00937A82"/>
    <w:rsid w:val="00943AF4"/>
    <w:rsid w:val="00945602"/>
    <w:rsid w:val="00960398"/>
    <w:rsid w:val="0096150C"/>
    <w:rsid w:val="00966D35"/>
    <w:rsid w:val="00975572"/>
    <w:rsid w:val="009824D2"/>
    <w:rsid w:val="009907D1"/>
    <w:rsid w:val="00994646"/>
    <w:rsid w:val="009A0CEF"/>
    <w:rsid w:val="009A6678"/>
    <w:rsid w:val="009E5966"/>
    <w:rsid w:val="009E75D1"/>
    <w:rsid w:val="009F16BA"/>
    <w:rsid w:val="009F3A75"/>
    <w:rsid w:val="00A16FEB"/>
    <w:rsid w:val="00A17C4A"/>
    <w:rsid w:val="00A21A81"/>
    <w:rsid w:val="00A23E02"/>
    <w:rsid w:val="00A45EA8"/>
    <w:rsid w:val="00A561AD"/>
    <w:rsid w:val="00A57801"/>
    <w:rsid w:val="00A63D7B"/>
    <w:rsid w:val="00A659B5"/>
    <w:rsid w:val="00A733E7"/>
    <w:rsid w:val="00A84E02"/>
    <w:rsid w:val="00A85ACA"/>
    <w:rsid w:val="00A92987"/>
    <w:rsid w:val="00A93413"/>
    <w:rsid w:val="00A95CF5"/>
    <w:rsid w:val="00A979BB"/>
    <w:rsid w:val="00A97A3E"/>
    <w:rsid w:val="00AA6948"/>
    <w:rsid w:val="00AB337B"/>
    <w:rsid w:val="00AB65A1"/>
    <w:rsid w:val="00AD03FF"/>
    <w:rsid w:val="00AE1772"/>
    <w:rsid w:val="00AF398D"/>
    <w:rsid w:val="00AF69DC"/>
    <w:rsid w:val="00B014D5"/>
    <w:rsid w:val="00B066FC"/>
    <w:rsid w:val="00B0776D"/>
    <w:rsid w:val="00B12E6A"/>
    <w:rsid w:val="00B251EE"/>
    <w:rsid w:val="00B2656E"/>
    <w:rsid w:val="00B27D4D"/>
    <w:rsid w:val="00B3168A"/>
    <w:rsid w:val="00B465FA"/>
    <w:rsid w:val="00B74C58"/>
    <w:rsid w:val="00B845CE"/>
    <w:rsid w:val="00B852A8"/>
    <w:rsid w:val="00B91B59"/>
    <w:rsid w:val="00B929ED"/>
    <w:rsid w:val="00B9739C"/>
    <w:rsid w:val="00BB15C5"/>
    <w:rsid w:val="00BE0ED2"/>
    <w:rsid w:val="00BE3414"/>
    <w:rsid w:val="00BE383B"/>
    <w:rsid w:val="00C1346D"/>
    <w:rsid w:val="00C208AC"/>
    <w:rsid w:val="00C24CF9"/>
    <w:rsid w:val="00C32DB9"/>
    <w:rsid w:val="00C54BD2"/>
    <w:rsid w:val="00C60A08"/>
    <w:rsid w:val="00C67440"/>
    <w:rsid w:val="00C71EEE"/>
    <w:rsid w:val="00CB1AA2"/>
    <w:rsid w:val="00CB2C88"/>
    <w:rsid w:val="00CB59D9"/>
    <w:rsid w:val="00CC2B40"/>
    <w:rsid w:val="00CC692F"/>
    <w:rsid w:val="00CE0F5A"/>
    <w:rsid w:val="00CF5665"/>
    <w:rsid w:val="00CF5988"/>
    <w:rsid w:val="00CF5E30"/>
    <w:rsid w:val="00CF6337"/>
    <w:rsid w:val="00D12B55"/>
    <w:rsid w:val="00D13A3F"/>
    <w:rsid w:val="00D13BC3"/>
    <w:rsid w:val="00D341D8"/>
    <w:rsid w:val="00D37D9E"/>
    <w:rsid w:val="00D40BAF"/>
    <w:rsid w:val="00D474E7"/>
    <w:rsid w:val="00D51DC8"/>
    <w:rsid w:val="00D55CAC"/>
    <w:rsid w:val="00D5705D"/>
    <w:rsid w:val="00D57097"/>
    <w:rsid w:val="00D57C82"/>
    <w:rsid w:val="00D63C02"/>
    <w:rsid w:val="00D747D4"/>
    <w:rsid w:val="00D80F91"/>
    <w:rsid w:val="00D923EC"/>
    <w:rsid w:val="00D95794"/>
    <w:rsid w:val="00DA4246"/>
    <w:rsid w:val="00DA4451"/>
    <w:rsid w:val="00DA5EB8"/>
    <w:rsid w:val="00DC6C59"/>
    <w:rsid w:val="00DE3DB3"/>
    <w:rsid w:val="00DE755F"/>
    <w:rsid w:val="00DF5652"/>
    <w:rsid w:val="00E12341"/>
    <w:rsid w:val="00E2773B"/>
    <w:rsid w:val="00E417E1"/>
    <w:rsid w:val="00E437A0"/>
    <w:rsid w:val="00E47964"/>
    <w:rsid w:val="00E61894"/>
    <w:rsid w:val="00E648EC"/>
    <w:rsid w:val="00E64FFA"/>
    <w:rsid w:val="00E75D93"/>
    <w:rsid w:val="00E76A3C"/>
    <w:rsid w:val="00E77CDE"/>
    <w:rsid w:val="00E851F8"/>
    <w:rsid w:val="00E934FB"/>
    <w:rsid w:val="00EA1EA3"/>
    <w:rsid w:val="00EA39B8"/>
    <w:rsid w:val="00EA43E5"/>
    <w:rsid w:val="00EA5810"/>
    <w:rsid w:val="00EB5B09"/>
    <w:rsid w:val="00EC20B8"/>
    <w:rsid w:val="00EC55EE"/>
    <w:rsid w:val="00ED62EA"/>
    <w:rsid w:val="00ED6825"/>
    <w:rsid w:val="00ED7861"/>
    <w:rsid w:val="00EE4B6A"/>
    <w:rsid w:val="00EF2BF6"/>
    <w:rsid w:val="00F00297"/>
    <w:rsid w:val="00F12FBB"/>
    <w:rsid w:val="00F24CDB"/>
    <w:rsid w:val="00F452FA"/>
    <w:rsid w:val="00F468AE"/>
    <w:rsid w:val="00F5203D"/>
    <w:rsid w:val="00F638C6"/>
    <w:rsid w:val="00F81A2C"/>
    <w:rsid w:val="00F9171B"/>
    <w:rsid w:val="00F92960"/>
    <w:rsid w:val="00FC48F7"/>
    <w:rsid w:val="00FE0016"/>
    <w:rsid w:val="00FF1F13"/>
    <w:rsid w:val="067021AA"/>
    <w:rsid w:val="08C97B35"/>
    <w:rsid w:val="091E21EB"/>
    <w:rsid w:val="09DB6477"/>
    <w:rsid w:val="0B043C40"/>
    <w:rsid w:val="0CDE181F"/>
    <w:rsid w:val="0D932349"/>
    <w:rsid w:val="11280B30"/>
    <w:rsid w:val="12DC3A71"/>
    <w:rsid w:val="13F9700D"/>
    <w:rsid w:val="151F1DE6"/>
    <w:rsid w:val="15230D69"/>
    <w:rsid w:val="15353882"/>
    <w:rsid w:val="154114AB"/>
    <w:rsid w:val="161B11E0"/>
    <w:rsid w:val="191402E6"/>
    <w:rsid w:val="1AD8260D"/>
    <w:rsid w:val="1BA33A5D"/>
    <w:rsid w:val="1EDD41B8"/>
    <w:rsid w:val="214C414E"/>
    <w:rsid w:val="24B06F58"/>
    <w:rsid w:val="29025F8C"/>
    <w:rsid w:val="2B0A23D1"/>
    <w:rsid w:val="2EA419DA"/>
    <w:rsid w:val="2FD664D0"/>
    <w:rsid w:val="31391636"/>
    <w:rsid w:val="355927B9"/>
    <w:rsid w:val="390C09E6"/>
    <w:rsid w:val="392A69C3"/>
    <w:rsid w:val="39A9573D"/>
    <w:rsid w:val="3D8011CD"/>
    <w:rsid w:val="3DBB5EA3"/>
    <w:rsid w:val="3E9A5E25"/>
    <w:rsid w:val="3EAE474D"/>
    <w:rsid w:val="3EDA1949"/>
    <w:rsid w:val="41BA42CC"/>
    <w:rsid w:val="44A51E08"/>
    <w:rsid w:val="44BB7428"/>
    <w:rsid w:val="47CF4CDB"/>
    <w:rsid w:val="47D623A8"/>
    <w:rsid w:val="48943995"/>
    <w:rsid w:val="4C891D81"/>
    <w:rsid w:val="4E27480B"/>
    <w:rsid w:val="4F0A51E1"/>
    <w:rsid w:val="50FE0D03"/>
    <w:rsid w:val="521C7CAA"/>
    <w:rsid w:val="53B949F7"/>
    <w:rsid w:val="541E3DFE"/>
    <w:rsid w:val="59F03AB8"/>
    <w:rsid w:val="5A4E1937"/>
    <w:rsid w:val="5AD1595C"/>
    <w:rsid w:val="5DC43C47"/>
    <w:rsid w:val="5F630146"/>
    <w:rsid w:val="61835DE1"/>
    <w:rsid w:val="62003B3C"/>
    <w:rsid w:val="67CB64A1"/>
    <w:rsid w:val="6BAE475D"/>
    <w:rsid w:val="6CA85942"/>
    <w:rsid w:val="6E46376C"/>
    <w:rsid w:val="7174415C"/>
    <w:rsid w:val="71797BD8"/>
    <w:rsid w:val="73FA3AD8"/>
    <w:rsid w:val="75A32C56"/>
    <w:rsid w:val="787B7513"/>
    <w:rsid w:val="790C419A"/>
    <w:rsid w:val="7DB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qFormat="1" w:unhideWhenUsed="0" w:uiPriority="0" w:semiHidden="0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5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6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6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6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6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6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48">
    <w:name w:val="Default Paragraph Font"/>
    <w:semiHidden/>
    <w:unhideWhenUsed/>
    <w:qFormat/>
    <w:uiPriority w:val="1"/>
  </w:style>
  <w:style w:type="table" w:default="1" w:styleId="5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</w:p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3">
    <w:name w:val="List Number 2"/>
    <w:basedOn w:val="1"/>
    <w:qFormat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4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5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6">
    <w:name w:val="Normal Indent"/>
    <w:basedOn w:val="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Bullet"/>
    <w:basedOn w:val="1"/>
    <w:qFormat/>
    <w:uiPriority w:val="0"/>
    <w:pPr>
      <w:tabs>
        <w:tab w:val="left" w:pos="420"/>
      </w:tabs>
      <w:spacing w:after="0" w:line="360" w:lineRule="auto"/>
      <w:ind w:left="900"/>
    </w:pPr>
    <w:rPr>
      <w:sz w:val="24"/>
      <w:szCs w:val="24"/>
    </w:rPr>
  </w:style>
  <w:style w:type="paragraph" w:styleId="19">
    <w:name w:val="Document Map"/>
    <w:basedOn w:val="1"/>
    <w:link w:val="72"/>
    <w:semiHidden/>
    <w:qFormat/>
    <w:uiPriority w:val="99"/>
    <w:pPr>
      <w:shd w:val="clear" w:color="auto" w:fill="000080"/>
    </w:pPr>
  </w:style>
  <w:style w:type="paragraph" w:styleId="20">
    <w:name w:val="Body Text 3"/>
    <w:basedOn w:val="1"/>
    <w:link w:val="108"/>
    <w:qFormat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1">
    <w:name w:val="List Bullet 3"/>
    <w:basedOn w:val="1"/>
    <w:qFormat/>
    <w:uiPriority w:val="0"/>
    <w:pPr>
      <w:numPr>
        <w:ilvl w:val="0"/>
        <w:numId w:val="4"/>
      </w:numPr>
      <w:ind w:left="0" w:leftChars="0" w:firstLine="0" w:firstLineChars="0"/>
    </w:pPr>
    <w:rPr>
      <w:sz w:val="21"/>
      <w:szCs w:val="20"/>
    </w:rPr>
  </w:style>
  <w:style w:type="paragraph" w:styleId="22">
    <w:name w:val="Body Text"/>
    <w:basedOn w:val="1"/>
    <w:link w:val="79"/>
    <w:qFormat/>
    <w:uiPriority w:val="0"/>
    <w:rPr>
      <w:rFonts w:ascii="Arial Narrow" w:hAnsi="Arial Narrow"/>
      <w:color w:val="080808"/>
      <w:szCs w:val="28"/>
    </w:rPr>
  </w:style>
  <w:style w:type="paragraph" w:styleId="23">
    <w:name w:val="Body Text Indent"/>
    <w:basedOn w:val="1"/>
    <w:link w:val="73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4">
    <w:name w:val="List Number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5">
    <w:name w:val="List Bullet 2"/>
    <w:basedOn w:val="1"/>
    <w:qFormat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6">
    <w:name w:val="toc 5"/>
    <w:basedOn w:val="1"/>
    <w:next w:val="1"/>
    <w:qFormat/>
    <w:uiPriority w:val="39"/>
    <w:pPr>
      <w:ind w:left="1680" w:leftChars="800"/>
    </w:pPr>
    <w:rPr>
      <w:sz w:val="21"/>
    </w:rPr>
  </w:style>
  <w:style w:type="paragraph" w:styleId="27">
    <w:name w:val="toc 3"/>
    <w:basedOn w:val="1"/>
    <w:next w:val="1"/>
    <w:qFormat/>
    <w:uiPriority w:val="39"/>
    <w:pPr>
      <w:ind w:left="840" w:leftChars="400"/>
    </w:pPr>
  </w:style>
  <w:style w:type="paragraph" w:styleId="28">
    <w:name w:val="List Bullet 5"/>
    <w:basedOn w:val="1"/>
    <w:qFormat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9">
    <w:name w:val="List Number 4"/>
    <w:basedOn w:val="1"/>
    <w:qFormat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0">
    <w:name w:val="toc 8"/>
    <w:basedOn w:val="1"/>
    <w:next w:val="1"/>
    <w:qFormat/>
    <w:uiPriority w:val="39"/>
    <w:pPr>
      <w:ind w:left="2940" w:leftChars="1400"/>
    </w:pPr>
    <w:rPr>
      <w:sz w:val="21"/>
    </w:rPr>
  </w:style>
  <w:style w:type="paragraph" w:styleId="31">
    <w:name w:val="Body Text Indent 2"/>
    <w:basedOn w:val="1"/>
    <w:link w:val="75"/>
    <w:qFormat/>
    <w:uiPriority w:val="0"/>
    <w:pPr>
      <w:ind w:left="425" w:firstLine="425"/>
    </w:pPr>
    <w:rPr>
      <w:sz w:val="21"/>
    </w:rPr>
  </w:style>
  <w:style w:type="paragraph" w:styleId="32">
    <w:name w:val="Balloon Text"/>
    <w:basedOn w:val="1"/>
    <w:link w:val="102"/>
    <w:semiHidden/>
    <w:qFormat/>
    <w:uiPriority w:val="99"/>
    <w:rPr>
      <w:sz w:val="18"/>
      <w:szCs w:val="18"/>
    </w:rPr>
  </w:style>
  <w:style w:type="paragraph" w:styleId="33">
    <w:name w:val="footer"/>
    <w:basedOn w:val="1"/>
    <w:link w:val="5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4">
    <w:name w:val="header"/>
    <w:basedOn w:val="1"/>
    <w:link w:val="5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6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37">
    <w:name w:val="index heading"/>
    <w:basedOn w:val="1"/>
    <w:next w:val="1"/>
    <w:semiHidden/>
    <w:qFormat/>
    <w:uiPriority w:val="0"/>
  </w:style>
  <w:style w:type="paragraph" w:styleId="38">
    <w:name w:val="Subtitle"/>
    <w:basedOn w:val="1"/>
    <w:next w:val="1"/>
    <w:link w:val="1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9">
    <w:name w:val="List Number 5"/>
    <w:basedOn w:val="1"/>
    <w:qFormat/>
    <w:uiPriority w:val="0"/>
    <w:pPr>
      <w:numPr>
        <w:ilvl w:val="0"/>
        <w:numId w:val="9"/>
      </w:numPr>
      <w:tabs>
        <w:tab w:val="left" w:pos="360"/>
        <w:tab w:val="clear" w:pos="2040"/>
      </w:tabs>
      <w:ind w:left="0" w:leftChars="0" w:firstLine="0" w:firstLineChars="0"/>
    </w:pPr>
    <w:rPr>
      <w:sz w:val="21"/>
      <w:szCs w:val="20"/>
    </w:rPr>
  </w:style>
  <w:style w:type="paragraph" w:styleId="40">
    <w:name w:val="toc 6"/>
    <w:basedOn w:val="1"/>
    <w:next w:val="1"/>
    <w:qFormat/>
    <w:uiPriority w:val="39"/>
    <w:pPr>
      <w:ind w:left="2100" w:leftChars="1000"/>
    </w:pPr>
    <w:rPr>
      <w:sz w:val="21"/>
    </w:rPr>
  </w:style>
  <w:style w:type="paragraph" w:styleId="41">
    <w:name w:val="Body Text Indent 3"/>
    <w:basedOn w:val="1"/>
    <w:link w:val="76"/>
    <w:qFormat/>
    <w:uiPriority w:val="0"/>
    <w:pPr>
      <w:ind w:left="425" w:leftChars="177" w:firstLine="420" w:firstLineChars="200"/>
    </w:pPr>
    <w:rPr>
      <w:sz w:val="21"/>
    </w:rPr>
  </w:style>
  <w:style w:type="paragraph" w:styleId="42">
    <w:name w:val="toc 2"/>
    <w:basedOn w:val="1"/>
    <w:next w:val="1"/>
    <w:qFormat/>
    <w:uiPriority w:val="39"/>
    <w:pPr>
      <w:ind w:left="420" w:leftChars="200"/>
    </w:pPr>
  </w:style>
  <w:style w:type="paragraph" w:styleId="43">
    <w:name w:val="toc 9"/>
    <w:basedOn w:val="1"/>
    <w:next w:val="1"/>
    <w:qFormat/>
    <w:uiPriority w:val="39"/>
    <w:pPr>
      <w:ind w:left="3360" w:leftChars="1600"/>
    </w:pPr>
    <w:rPr>
      <w:sz w:val="21"/>
    </w:rPr>
  </w:style>
  <w:style w:type="paragraph" w:styleId="44">
    <w:name w:val="HTML Preformatted"/>
    <w:basedOn w:val="1"/>
    <w:link w:val="68"/>
    <w:qFormat/>
    <w:uiPriority w:val="0"/>
    <w:rPr>
      <w:rFonts w:ascii="Courier New" w:hAnsi="Courier New" w:cs="Courier New"/>
      <w:sz w:val="20"/>
      <w:szCs w:val="20"/>
    </w:rPr>
  </w:style>
  <w:style w:type="paragraph" w:styleId="4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6">
    <w:name w:val="index 1"/>
    <w:basedOn w:val="1"/>
    <w:next w:val="1"/>
    <w:semiHidden/>
    <w:unhideWhenUsed/>
    <w:qFormat/>
    <w:uiPriority w:val="0"/>
  </w:style>
  <w:style w:type="paragraph" w:styleId="47">
    <w:name w:val="Title"/>
    <w:basedOn w:val="1"/>
    <w:next w:val="1"/>
    <w:link w:val="7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49">
    <w:name w:val="Strong"/>
    <w:basedOn w:val="48"/>
    <w:qFormat/>
    <w:uiPriority w:val="22"/>
    <w:rPr>
      <w:b/>
      <w:bCs/>
    </w:rPr>
  </w:style>
  <w:style w:type="character" w:styleId="50">
    <w:name w:val="page number"/>
    <w:basedOn w:val="48"/>
    <w:qFormat/>
    <w:uiPriority w:val="0"/>
  </w:style>
  <w:style w:type="character" w:styleId="51">
    <w:name w:val="Emphasis"/>
    <w:basedOn w:val="48"/>
    <w:qFormat/>
    <w:uiPriority w:val="20"/>
    <w:rPr>
      <w:i/>
      <w:iCs/>
    </w:rPr>
  </w:style>
  <w:style w:type="character" w:styleId="52">
    <w:name w:val="Hyperlink"/>
    <w:qFormat/>
    <w:uiPriority w:val="99"/>
    <w:rPr>
      <w:color w:val="0000FF"/>
      <w:u w:val="single"/>
    </w:rPr>
  </w:style>
  <w:style w:type="table" w:styleId="54">
    <w:name w:val="Table Grid"/>
    <w:basedOn w:val="53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5">
    <w:name w:val="页眉 字符"/>
    <w:basedOn w:val="48"/>
    <w:link w:val="34"/>
    <w:qFormat/>
    <w:uiPriority w:val="99"/>
    <w:rPr>
      <w:sz w:val="18"/>
      <w:szCs w:val="18"/>
    </w:rPr>
  </w:style>
  <w:style w:type="character" w:customStyle="1" w:styleId="56">
    <w:name w:val="页脚 字符"/>
    <w:basedOn w:val="48"/>
    <w:link w:val="33"/>
    <w:qFormat/>
    <w:uiPriority w:val="99"/>
    <w:rPr>
      <w:sz w:val="18"/>
      <w:szCs w:val="18"/>
    </w:rPr>
  </w:style>
  <w:style w:type="character" w:customStyle="1" w:styleId="57">
    <w:name w:val="标题 1 字符"/>
    <w:basedOn w:val="4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customStyle="1" w:styleId="58">
    <w:name w:val="标题 2 字符"/>
    <w:basedOn w:val="4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kern w:val="0"/>
      <w:sz w:val="26"/>
      <w:szCs w:val="26"/>
      <w14:textFill>
        <w14:solidFill>
          <w14:schemeClr w14:val="accent1"/>
        </w14:solidFill>
      </w14:textFill>
    </w:rPr>
  </w:style>
  <w:style w:type="character" w:customStyle="1" w:styleId="59">
    <w:name w:val="标题 3 字符"/>
    <w:basedOn w:val="4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14:textFill>
        <w14:solidFill>
          <w14:schemeClr w14:val="accent1"/>
        </w14:solidFill>
      </w14:textFill>
    </w:rPr>
  </w:style>
  <w:style w:type="character" w:customStyle="1" w:styleId="60">
    <w:name w:val="标题 4 字符"/>
    <w:basedOn w:val="4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kern w:val="0"/>
      <w:sz w:val="22"/>
      <w14:textFill>
        <w14:solidFill>
          <w14:schemeClr w14:val="accent1"/>
        </w14:solidFill>
      </w14:textFill>
    </w:rPr>
  </w:style>
  <w:style w:type="character" w:customStyle="1" w:styleId="61">
    <w:name w:val="标题 5 字符"/>
    <w:basedOn w:val="48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  <w:kern w:val="0"/>
      <w:sz w:val="22"/>
    </w:rPr>
  </w:style>
  <w:style w:type="character" w:customStyle="1" w:styleId="62">
    <w:name w:val="标题 6 字符"/>
    <w:basedOn w:val="48"/>
    <w:link w:val="7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kern w:val="0"/>
      <w:sz w:val="22"/>
    </w:rPr>
  </w:style>
  <w:style w:type="character" w:customStyle="1" w:styleId="63">
    <w:name w:val="标题 7 字符"/>
    <w:basedOn w:val="48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4">
    <w:name w:val="标题 8 字符"/>
    <w:basedOn w:val="48"/>
    <w:link w:val="9"/>
    <w:qFormat/>
    <w:uiPriority w:val="9"/>
    <w:rPr>
      <w:rFonts w:asciiTheme="majorHAnsi" w:hAnsiTheme="majorHAnsi" w:eastAsiaTheme="majorEastAsia" w:cstheme="majorBidi"/>
      <w:color w:val="4F81BD" w:themeColor="accent1"/>
      <w:kern w:val="0"/>
      <w:sz w:val="20"/>
      <w:szCs w:val="20"/>
      <w14:textFill>
        <w14:solidFill>
          <w14:schemeClr w14:val="accent1"/>
        </w14:solidFill>
      </w14:textFill>
    </w:rPr>
  </w:style>
  <w:style w:type="character" w:customStyle="1" w:styleId="65">
    <w:name w:val="标题 9 字符"/>
    <w:basedOn w:val="48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66">
    <w:name w:val="qualitytd样式4"/>
    <w:basedOn w:val="1"/>
    <w:next w:val="67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7">
    <w:name w:val="qualitytd标题3"/>
    <w:basedOn w:val="4"/>
    <w:next w:val="1"/>
    <w:qFormat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character" w:customStyle="1" w:styleId="68">
    <w:name w:val="HTML 预设格式 字符"/>
    <w:basedOn w:val="48"/>
    <w:link w:val="44"/>
    <w:qFormat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69">
    <w:name w:val="qualitytd标题2"/>
    <w:basedOn w:val="3"/>
    <w:next w:val="1"/>
    <w:qFormat/>
    <w:uiPriority w:val="0"/>
    <w:rPr>
      <w:rFonts w:ascii="黑体" w:hAnsi="黑体" w:eastAsia="黑体"/>
    </w:rPr>
  </w:style>
  <w:style w:type="paragraph" w:customStyle="1" w:styleId="70">
    <w:name w:val="qualitytd标题1"/>
    <w:basedOn w:val="2"/>
    <w:next w:val="1"/>
    <w:qFormat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71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character" w:customStyle="1" w:styleId="72">
    <w:name w:val="文档结构图 字符"/>
    <w:basedOn w:val="48"/>
    <w:link w:val="19"/>
    <w:semiHidden/>
    <w:qFormat/>
    <w:uiPriority w:val="99"/>
    <w:rPr>
      <w:kern w:val="0"/>
      <w:sz w:val="22"/>
      <w:shd w:val="clear" w:color="auto" w:fill="000080"/>
    </w:rPr>
  </w:style>
  <w:style w:type="character" w:customStyle="1" w:styleId="73">
    <w:name w:val="正文文本缩进 字符"/>
    <w:basedOn w:val="48"/>
    <w:link w:val="23"/>
    <w:qFormat/>
    <w:uiPriority w:val="0"/>
    <w:rPr>
      <w:kern w:val="0"/>
    </w:rPr>
  </w:style>
  <w:style w:type="paragraph" w:customStyle="1" w:styleId="74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character" w:customStyle="1" w:styleId="75">
    <w:name w:val="正文文本缩进 2 字符"/>
    <w:basedOn w:val="48"/>
    <w:link w:val="31"/>
    <w:qFormat/>
    <w:uiPriority w:val="0"/>
    <w:rPr>
      <w:kern w:val="0"/>
    </w:rPr>
  </w:style>
  <w:style w:type="character" w:customStyle="1" w:styleId="76">
    <w:name w:val="正文文本缩进 3 字符"/>
    <w:basedOn w:val="48"/>
    <w:link w:val="41"/>
    <w:qFormat/>
    <w:uiPriority w:val="0"/>
    <w:rPr>
      <w:kern w:val="0"/>
    </w:rPr>
  </w:style>
  <w:style w:type="character" w:customStyle="1" w:styleId="77">
    <w:name w:val="标题 字符"/>
    <w:basedOn w:val="48"/>
    <w:link w:val="4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78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character" w:customStyle="1" w:styleId="79">
    <w:name w:val="正文文本 字符"/>
    <w:basedOn w:val="48"/>
    <w:link w:val="22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80">
    <w:name w:val="txt"/>
    <w:basedOn w:val="48"/>
    <w:qFormat/>
    <w:uiPriority w:val="0"/>
  </w:style>
  <w:style w:type="character" w:customStyle="1" w:styleId="81">
    <w:name w:val="new2"/>
    <w:qFormat/>
    <w:uiPriority w:val="0"/>
    <w:rPr>
      <w:sz w:val="18"/>
      <w:szCs w:val="18"/>
    </w:rPr>
  </w:style>
  <w:style w:type="character" w:customStyle="1" w:styleId="82">
    <w:name w:val="font2"/>
    <w:qFormat/>
    <w:uiPriority w:val="0"/>
    <w:rPr>
      <w:color w:val="000000"/>
      <w:sz w:val="18"/>
      <w:szCs w:val="18"/>
    </w:rPr>
  </w:style>
  <w:style w:type="character" w:customStyle="1" w:styleId="83">
    <w:name w:val="titlefont1"/>
    <w:qFormat/>
    <w:uiPriority w:val="0"/>
    <w:rPr>
      <w:color w:val="CC0000"/>
      <w:sz w:val="21"/>
      <w:szCs w:val="21"/>
    </w:rPr>
  </w:style>
  <w:style w:type="paragraph" w:customStyle="1" w:styleId="84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85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86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87">
    <w:name w:val="w21"/>
    <w:qFormat/>
    <w:uiPriority w:val="0"/>
    <w:rPr>
      <w:rFonts w:hint="default"/>
      <w:sz w:val="22"/>
      <w:szCs w:val="22"/>
    </w:rPr>
  </w:style>
  <w:style w:type="character" w:customStyle="1" w:styleId="88">
    <w:name w:val="gray1"/>
    <w:qFormat/>
    <w:uiPriority w:val="0"/>
    <w:rPr>
      <w:color w:val="7B7B7B"/>
    </w:rPr>
  </w:style>
  <w:style w:type="paragraph" w:customStyle="1" w:styleId="89">
    <w:name w:val="正文3"/>
    <w:basedOn w:val="1"/>
    <w:qFormat/>
    <w:uiPriority w:val="0"/>
    <w:pPr>
      <w:numPr>
        <w:ilvl w:val="0"/>
        <w:numId w:val="10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90">
    <w:name w:val="标题4－连尉平"/>
    <w:basedOn w:val="1"/>
    <w:qFormat/>
    <w:uiPriority w:val="0"/>
    <w:rPr>
      <w:sz w:val="21"/>
      <w:szCs w:val="20"/>
    </w:rPr>
  </w:style>
  <w:style w:type="paragraph" w:customStyle="1" w:styleId="91">
    <w:name w:val="项目列表符号1"/>
    <w:basedOn w:val="1"/>
    <w:qFormat/>
    <w:uiPriority w:val="0"/>
    <w:pPr>
      <w:numPr>
        <w:ilvl w:val="0"/>
        <w:numId w:val="11"/>
      </w:numPr>
      <w:spacing w:before="120"/>
    </w:pPr>
    <w:rPr>
      <w:rFonts w:ascii="Times" w:hAnsi="Times" w:eastAsia="仿宋_GB2312"/>
      <w:szCs w:val="20"/>
    </w:rPr>
  </w:style>
  <w:style w:type="paragraph" w:customStyle="1" w:styleId="92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93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94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95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96">
    <w:name w:val="无缩进"/>
    <w:basedOn w:val="1"/>
    <w:qFormat/>
    <w:uiPriority w:val="0"/>
    <w:rPr>
      <w:rFonts w:ascii="Times" w:hAnsi="Times"/>
    </w:rPr>
  </w:style>
  <w:style w:type="character" w:customStyle="1" w:styleId="97">
    <w:name w:val="font101"/>
    <w:qFormat/>
    <w:uiPriority w:val="0"/>
    <w:rPr>
      <w:sz w:val="21"/>
      <w:szCs w:val="21"/>
    </w:rPr>
  </w:style>
  <w:style w:type="character" w:customStyle="1" w:styleId="98">
    <w:name w:val="f141"/>
    <w:qFormat/>
    <w:uiPriority w:val="0"/>
    <w:rPr>
      <w:sz w:val="17"/>
      <w:szCs w:val="17"/>
    </w:rPr>
  </w:style>
  <w:style w:type="character" w:customStyle="1" w:styleId="99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00">
    <w:name w:val="content1"/>
    <w:qFormat/>
    <w:uiPriority w:val="0"/>
    <w:rPr>
      <w:sz w:val="18"/>
      <w:szCs w:val="18"/>
    </w:rPr>
  </w:style>
  <w:style w:type="paragraph" w:customStyle="1" w:styleId="101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character" w:customStyle="1" w:styleId="102">
    <w:name w:val="批注框文本 字符"/>
    <w:basedOn w:val="48"/>
    <w:link w:val="32"/>
    <w:semiHidden/>
    <w:qFormat/>
    <w:uiPriority w:val="99"/>
    <w:rPr>
      <w:kern w:val="0"/>
      <w:sz w:val="18"/>
      <w:szCs w:val="18"/>
    </w:rPr>
  </w:style>
  <w:style w:type="paragraph" w:customStyle="1" w:styleId="103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04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05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06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07">
    <w:name w:val="top111"/>
    <w:qFormat/>
    <w:uiPriority w:val="0"/>
    <w:rPr>
      <w:color w:val="000000"/>
      <w:sz w:val="17"/>
      <w:szCs w:val="17"/>
    </w:rPr>
  </w:style>
  <w:style w:type="character" w:customStyle="1" w:styleId="108">
    <w:name w:val="正文文本 3 字符"/>
    <w:basedOn w:val="48"/>
    <w:link w:val="20"/>
    <w:qFormat/>
    <w:uiPriority w:val="0"/>
    <w:rPr>
      <w:color w:val="000000"/>
      <w:kern w:val="0"/>
      <w:szCs w:val="20"/>
    </w:rPr>
  </w:style>
  <w:style w:type="paragraph" w:styleId="109">
    <w:name w:val="List Paragraph"/>
    <w:basedOn w:val="1"/>
    <w:qFormat/>
    <w:uiPriority w:val="34"/>
    <w:pPr>
      <w:ind w:left="720"/>
      <w:contextualSpacing/>
    </w:pPr>
  </w:style>
  <w:style w:type="table" w:customStyle="1" w:styleId="110">
    <w:name w:val="无格式表格 31"/>
    <w:basedOn w:val="53"/>
    <w:qFormat/>
    <w:uiPriority w:val="43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11">
    <w:name w:val="列出段落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1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13">
    <w:name w:val="副标题 字符"/>
    <w:basedOn w:val="48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kern w:val="0"/>
      <w:sz w:val="24"/>
      <w:szCs w:val="24"/>
      <w14:textFill>
        <w14:solidFill>
          <w14:schemeClr w14:val="accent1"/>
        </w14:solidFill>
      </w14:textFill>
    </w:rPr>
  </w:style>
  <w:style w:type="paragraph" w:styleId="114">
    <w:name w:val="No Spacing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15">
    <w:name w:val="Quote"/>
    <w:basedOn w:val="1"/>
    <w:next w:val="1"/>
    <w:link w:val="1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16">
    <w:name w:val="引用 字符"/>
    <w:basedOn w:val="48"/>
    <w:link w:val="115"/>
    <w:qFormat/>
    <w:uiPriority w:val="29"/>
    <w:rPr>
      <w:i/>
      <w:iCs/>
      <w:color w:val="000000" w:themeColor="text1"/>
      <w:kern w:val="0"/>
      <w:sz w:val="22"/>
      <w14:textFill>
        <w14:solidFill>
          <w14:schemeClr w14:val="tx1"/>
        </w14:solidFill>
      </w14:textFill>
    </w:rPr>
  </w:style>
  <w:style w:type="paragraph" w:styleId="117">
    <w:name w:val="Intense Quote"/>
    <w:basedOn w:val="1"/>
    <w:next w:val="1"/>
    <w:link w:val="11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18">
    <w:name w:val="明显引用 字符"/>
    <w:basedOn w:val="48"/>
    <w:link w:val="117"/>
    <w:qFormat/>
    <w:uiPriority w:val="30"/>
    <w:rPr>
      <w:b/>
      <w:bCs/>
      <w:i/>
      <w:iCs/>
      <w:color w:val="4F81BD" w:themeColor="accent1"/>
      <w:kern w:val="0"/>
      <w:sz w:val="22"/>
      <w14:textFill>
        <w14:solidFill>
          <w14:schemeClr w14:val="accent1"/>
        </w14:solidFill>
      </w14:textFill>
    </w:rPr>
  </w:style>
  <w:style w:type="character" w:customStyle="1" w:styleId="119">
    <w:name w:val="Subtle Emphasis"/>
    <w:basedOn w:val="4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20">
    <w:name w:val="Intense Emphasis"/>
    <w:basedOn w:val="4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21">
    <w:name w:val="Subtle Reference"/>
    <w:basedOn w:val="48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22">
    <w:name w:val="Intense Reference"/>
    <w:basedOn w:val="48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23">
    <w:name w:val="Book Title"/>
    <w:basedOn w:val="48"/>
    <w:qFormat/>
    <w:uiPriority w:val="33"/>
    <w:rPr>
      <w:b/>
      <w:bCs/>
      <w:smallCaps/>
      <w:spacing w:val="5"/>
    </w:rPr>
  </w:style>
  <w:style w:type="table" w:customStyle="1" w:styleId="124">
    <w:name w:val="网格型1"/>
    <w:basedOn w:val="53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5">
    <w:name w:val="网格型2"/>
    <w:basedOn w:val="53"/>
    <w:qFormat/>
    <w:uiPriority w:val="59"/>
    <w:rPr>
      <w:rFonts w:ascii="Cambria" w:hAnsi="Cambria" w:eastAsia="宋体" w:cs="Times New Roman"/>
      <w:kern w:val="0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126">
    <w:name w:val="网格型21"/>
    <w:basedOn w:val="53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7">
    <w:name w:val="网格型3"/>
    <w:basedOn w:val="53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8">
    <w:name w:val="网格型4"/>
    <w:basedOn w:val="5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9">
    <w:name w:val="小节标题"/>
    <w:basedOn w:val="4"/>
    <w:link w:val="130"/>
    <w:qFormat/>
    <w:uiPriority w:val="0"/>
    <w:pPr>
      <w:widowControl w:val="0"/>
      <w:spacing w:before="260" w:after="260" w:line="360" w:lineRule="auto"/>
      <w:jc w:val="both"/>
    </w:pPr>
    <w:rPr>
      <w:rFonts w:ascii="黑体" w:hAnsi="黑体" w:eastAsia="黑体"/>
      <w:b w:val="0"/>
      <w:sz w:val="24"/>
      <w:szCs w:val="32"/>
    </w:rPr>
  </w:style>
  <w:style w:type="character" w:customStyle="1" w:styleId="130">
    <w:name w:val="小节标题 Char"/>
    <w:basedOn w:val="58"/>
    <w:link w:val="129"/>
    <w:qFormat/>
    <w:uiPriority w:val="0"/>
    <w:rPr>
      <w:rFonts w:ascii="黑体" w:hAnsi="黑体" w:eastAsia="黑体" w:cstheme="majorBidi"/>
      <w:b w:val="0"/>
      <w:color w:val="4F81BD" w:themeColor="accent1"/>
      <w:kern w:val="0"/>
      <w:sz w:val="24"/>
      <w:szCs w:val="32"/>
      <w14:textFill>
        <w14:solidFill>
          <w14:schemeClr w14:val="accent1"/>
        </w14:solidFill>
      </w14:textFill>
    </w:rPr>
  </w:style>
  <w:style w:type="character" w:customStyle="1" w:styleId="131">
    <w:name w:val="样式1 Char"/>
    <w:link w:val="132"/>
    <w:qFormat/>
    <w:uiPriority w:val="0"/>
    <w:rPr>
      <w:sz w:val="24"/>
      <w:szCs w:val="24"/>
      <w:lang w:val="zh-CN"/>
    </w:rPr>
  </w:style>
  <w:style w:type="paragraph" w:customStyle="1" w:styleId="132">
    <w:name w:val="样式1"/>
    <w:basedOn w:val="1"/>
    <w:link w:val="131"/>
    <w:qFormat/>
    <w:uiPriority w:val="0"/>
    <w:pPr>
      <w:widowControl w:val="0"/>
      <w:spacing w:after="0" w:line="360" w:lineRule="auto"/>
      <w:ind w:firstLine="480" w:firstLineChars="200"/>
      <w:jc w:val="both"/>
    </w:pPr>
    <w:rPr>
      <w:kern w:val="2"/>
      <w:sz w:val="24"/>
      <w:szCs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jpeg"/><Relationship Id="rId34" Type="http://schemas.openxmlformats.org/officeDocument/2006/relationships/image" Target="media/image22.jpeg"/><Relationship Id="rId33" Type="http://schemas.openxmlformats.org/officeDocument/2006/relationships/image" Target="media/image21.jpeg"/><Relationship Id="rId32" Type="http://schemas.openxmlformats.org/officeDocument/2006/relationships/image" Target="media/image20.jpeg"/><Relationship Id="rId31" Type="http://schemas.openxmlformats.org/officeDocument/2006/relationships/image" Target="media/image19.jpeg"/><Relationship Id="rId30" Type="http://schemas.openxmlformats.org/officeDocument/2006/relationships/image" Target="media/image18.jpeg"/><Relationship Id="rId3" Type="http://schemas.openxmlformats.org/officeDocument/2006/relationships/header" Target="header1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jpeg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C171A-B6FA-4053-B355-3C9F2B9DA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658</Words>
  <Characters>3751</Characters>
  <Lines>31</Lines>
  <Paragraphs>8</Paragraphs>
  <TotalTime>2</TotalTime>
  <ScaleCrop>false</ScaleCrop>
  <LinksUpToDate>false</LinksUpToDate>
  <CharactersWithSpaces>4401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2015-11-09T04:57:00Z</dcterms:created>
  <dc:creator>Microsoft</dc:creator>
  <cp:lastModifiedBy>♪❀✧❀✧♪</cp:lastModifiedBy>
  <dcterms:modified xsi:type="dcterms:W3CDTF">2018-07-14T16:35:52Z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