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3722" w:rsidRPr="00801972" w:rsidRDefault="00BC3722" w:rsidP="00BC3722">
      <w:pPr>
        <w:spacing w:after="0"/>
        <w:ind w:left="-902"/>
        <w:jc w:val="center"/>
        <w:rPr>
          <w:rFonts w:ascii="Times New Roman" w:hAnsi="Times New Roman" w:cs="Times New Roman"/>
          <w:b/>
        </w:rPr>
      </w:pPr>
      <w:r w:rsidRPr="00801972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-60960</wp:posOffset>
            </wp:positionH>
            <wp:positionV relativeFrom="paragraph">
              <wp:posOffset>-97635</wp:posOffset>
            </wp:positionV>
            <wp:extent cx="605790" cy="605790"/>
            <wp:effectExtent l="0" t="0" r="0" b="0"/>
            <wp:wrapTight wrapText="bothSides">
              <wp:wrapPolygon edited="0">
                <wp:start x="0" y="0"/>
                <wp:lineTo x="0" y="21057"/>
                <wp:lineTo x="21057" y="21057"/>
                <wp:lineTo x="21057" y="0"/>
                <wp:lineTo x="0" y="0"/>
              </wp:wrapPolygon>
            </wp:wrapTight>
            <wp:docPr id="2" name="Рисунок 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1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01972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6166054</wp:posOffset>
            </wp:positionH>
            <wp:positionV relativeFrom="paragraph">
              <wp:posOffset>-9716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801972">
        <w:rPr>
          <w:rFonts w:ascii="Times New Roman" w:hAnsi="Times New Roman" w:cs="Times New Roman"/>
          <w:b/>
        </w:rPr>
        <w:t>Открытая всероссийская интеллектуальная олимпиада «Наше наследие»</w:t>
      </w:r>
    </w:p>
    <w:p w:rsidR="00BC3722" w:rsidRPr="00801972" w:rsidRDefault="00BC3722" w:rsidP="00BC3722">
      <w:pPr>
        <w:spacing w:after="0"/>
        <w:ind w:left="-902"/>
        <w:jc w:val="center"/>
        <w:rPr>
          <w:rFonts w:ascii="Times New Roman" w:hAnsi="Times New Roman" w:cs="Times New Roman"/>
          <w:sz w:val="26"/>
          <w:szCs w:val="26"/>
        </w:rPr>
      </w:pPr>
      <w:r w:rsidRPr="00801972">
        <w:rPr>
          <w:rFonts w:ascii="Times New Roman" w:hAnsi="Times New Roman" w:cs="Times New Roman"/>
          <w:sz w:val="26"/>
          <w:szCs w:val="26"/>
        </w:rPr>
        <w:t>Муниципальный тур 202</w:t>
      </w:r>
      <w:r w:rsidR="00F70AA7" w:rsidRPr="00801972">
        <w:rPr>
          <w:rFonts w:ascii="Times New Roman" w:hAnsi="Times New Roman" w:cs="Times New Roman"/>
          <w:sz w:val="26"/>
          <w:szCs w:val="26"/>
        </w:rPr>
        <w:t>5</w:t>
      </w:r>
      <w:r w:rsidRPr="00801972">
        <w:rPr>
          <w:rFonts w:ascii="Times New Roman" w:hAnsi="Times New Roman" w:cs="Times New Roman"/>
          <w:sz w:val="26"/>
          <w:szCs w:val="26"/>
        </w:rPr>
        <w:t>/2</w:t>
      </w:r>
      <w:r w:rsidR="00F70AA7" w:rsidRPr="00801972">
        <w:rPr>
          <w:rFonts w:ascii="Times New Roman" w:hAnsi="Times New Roman" w:cs="Times New Roman"/>
          <w:sz w:val="26"/>
          <w:szCs w:val="26"/>
        </w:rPr>
        <w:t>6</w:t>
      </w:r>
      <w:r w:rsidRPr="00801972">
        <w:rPr>
          <w:rFonts w:ascii="Times New Roman" w:hAnsi="Times New Roman" w:cs="Times New Roman"/>
          <w:sz w:val="26"/>
          <w:szCs w:val="26"/>
        </w:rPr>
        <w:t xml:space="preserve"> (</w:t>
      </w:r>
      <w:r w:rsidR="00146F44" w:rsidRPr="00801972">
        <w:rPr>
          <w:rFonts w:ascii="Times New Roman" w:hAnsi="Times New Roman" w:cs="Times New Roman"/>
          <w:sz w:val="26"/>
          <w:szCs w:val="26"/>
        </w:rPr>
        <w:t>2</w:t>
      </w:r>
      <w:r w:rsidRPr="00801972">
        <w:rPr>
          <w:rFonts w:ascii="Times New Roman" w:hAnsi="Times New Roman" w:cs="Times New Roman"/>
          <w:sz w:val="26"/>
          <w:szCs w:val="26"/>
        </w:rPr>
        <w:t xml:space="preserve"> классы)</w:t>
      </w:r>
    </w:p>
    <w:p w:rsidR="00BC3722" w:rsidRPr="00801972" w:rsidRDefault="00BC3722" w:rsidP="00BC3722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</w:rPr>
      </w:pPr>
      <w:r w:rsidRPr="00801972">
        <w:rPr>
          <w:rFonts w:ascii="Times New Roman" w:hAnsi="Times New Roman" w:cs="Times New Roman"/>
        </w:rPr>
        <w:t xml:space="preserve">ЗАДАНИЕ «Чтение» </w:t>
      </w:r>
    </w:p>
    <w:p w:rsidR="00BC3722" w:rsidRPr="00801972" w:rsidRDefault="00BC3722" w:rsidP="00BC3722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</w:rPr>
      </w:pPr>
      <w:r w:rsidRPr="00801972">
        <w:rPr>
          <w:rFonts w:ascii="Times New Roman" w:hAnsi="Times New Roman" w:cs="Times New Roman"/>
          <w:b/>
        </w:rPr>
        <w:t>Познакомьтесь с текстом и выполните задания</w:t>
      </w:r>
    </w:p>
    <w:p w:rsidR="00BC3722" w:rsidRPr="00801972" w:rsidRDefault="00BC3722" w:rsidP="00BC3722">
      <w:pPr>
        <w:spacing w:after="0" w:line="240" w:lineRule="auto"/>
        <w:ind w:firstLine="709"/>
        <w:contextualSpacing/>
        <w:rPr>
          <w:rFonts w:ascii="Times New Roman" w:hAnsi="Times New Roman" w:cs="Times New Roman"/>
          <w:b/>
          <w:sz w:val="16"/>
          <w:szCs w:val="16"/>
        </w:rPr>
      </w:pPr>
    </w:p>
    <w:p w:rsidR="00BC3722" w:rsidRPr="00801972" w:rsidRDefault="00BC3722" w:rsidP="00BC3722">
      <w:pPr>
        <w:pStyle w:val="a3"/>
        <w:spacing w:before="0" w:beforeAutospacing="0" w:after="0" w:afterAutospacing="0"/>
        <w:jc w:val="center"/>
        <w:rPr>
          <w:rStyle w:val="a4"/>
          <w:sz w:val="16"/>
          <w:szCs w:val="16"/>
        </w:rPr>
        <w:sectPr w:rsidR="00BC3722" w:rsidRPr="00801972" w:rsidSect="002A3D0E">
          <w:footerReference w:type="default" r:id="rId10"/>
          <w:pgSz w:w="11906" w:h="16838"/>
          <w:pgMar w:top="284" w:right="720" w:bottom="720" w:left="720" w:header="708" w:footer="339" w:gutter="0"/>
          <w:cols w:space="708"/>
          <w:docGrid w:linePitch="360"/>
        </w:sectPr>
      </w:pPr>
    </w:p>
    <w:p w:rsidR="00F70AA7" w:rsidRPr="0041767D" w:rsidRDefault="00F70AA7" w:rsidP="00B00BF2">
      <w:pPr>
        <w:pStyle w:val="ae"/>
        <w:ind w:firstLine="170"/>
        <w:jc w:val="both"/>
        <w:rPr>
          <w:rFonts w:ascii="Times New Roman" w:hAnsi="Times New Roman" w:cs="Times New Roman"/>
          <w:b/>
          <w:bCs/>
        </w:rPr>
      </w:pPr>
      <w:r w:rsidRPr="0041767D">
        <w:rPr>
          <w:rFonts w:ascii="Times New Roman" w:hAnsi="Times New Roman" w:cs="Times New Roman"/>
          <w:b/>
          <w:bCs/>
        </w:rPr>
        <w:t>Площадь Куйбышева в Самаре</w:t>
      </w:r>
    </w:p>
    <w:p w:rsidR="00F70AA7" w:rsidRPr="00801972" w:rsidRDefault="00F70AA7" w:rsidP="00B00BF2">
      <w:pPr>
        <w:pStyle w:val="ae"/>
        <w:ind w:firstLine="170"/>
        <w:jc w:val="both"/>
        <w:rPr>
          <w:rFonts w:ascii="Times New Roman" w:hAnsi="Times New Roman" w:cs="Times New Roman"/>
        </w:rPr>
      </w:pPr>
      <w:r w:rsidRPr="00801972">
        <w:rPr>
          <w:rFonts w:ascii="Times New Roman" w:hAnsi="Times New Roman" w:cs="Times New Roman"/>
        </w:rPr>
        <w:t>Четыре сквера окружают площадь Куйбышева в Самаре. Театр оперы и балета с высокой колоннадой и памятник революционеру, в честь которого она названа, — ее главные украшения.</w:t>
      </w:r>
    </w:p>
    <w:p w:rsidR="00F70AA7" w:rsidRPr="00801972" w:rsidRDefault="00F70AA7" w:rsidP="00B00BF2">
      <w:pPr>
        <w:pStyle w:val="ae"/>
        <w:ind w:firstLine="170"/>
        <w:jc w:val="both"/>
        <w:rPr>
          <w:rFonts w:ascii="Times New Roman" w:hAnsi="Times New Roman" w:cs="Times New Roman"/>
        </w:rPr>
      </w:pPr>
      <w:r w:rsidRPr="00801972">
        <w:rPr>
          <w:rFonts w:ascii="Times New Roman" w:hAnsi="Times New Roman" w:cs="Times New Roman"/>
        </w:rPr>
        <w:t>В военные годы недалеко отсюда построили бункер специально для Иосифа Сталина. По легенде, под землей проходит секретный тоннель, соединяющий бункер со зданием театра.</w:t>
      </w:r>
    </w:p>
    <w:p w:rsidR="00F70AA7" w:rsidRPr="00801972" w:rsidRDefault="00F70AA7" w:rsidP="00B00BF2">
      <w:pPr>
        <w:pStyle w:val="ae"/>
        <w:ind w:firstLine="170"/>
        <w:jc w:val="both"/>
        <w:rPr>
          <w:rFonts w:ascii="Times New Roman" w:hAnsi="Times New Roman" w:cs="Times New Roman"/>
        </w:rPr>
      </w:pPr>
      <w:r w:rsidRPr="00801972">
        <w:rPr>
          <w:rFonts w:ascii="Times New Roman" w:hAnsi="Times New Roman" w:cs="Times New Roman"/>
        </w:rPr>
        <w:t xml:space="preserve">Площадь Куйбышева — самая большая в Европе, </w:t>
      </w:r>
      <w:r w:rsidR="00B00BF2">
        <w:rPr>
          <w:rFonts w:ascii="Times New Roman" w:hAnsi="Times New Roman" w:cs="Times New Roman"/>
        </w:rPr>
        <w:t>она занимает 17,4 гектара. На е</w:t>
      </w:r>
      <w:r w:rsidR="00B00BF2" w:rsidRPr="00EB46E2">
        <w:rPr>
          <w:rFonts w:ascii="Times New Roman" w:hAnsi="Times New Roman"/>
        </w:rPr>
        <w:t>ё</w:t>
      </w:r>
      <w:r w:rsidRPr="00801972">
        <w:rPr>
          <w:rFonts w:ascii="Times New Roman" w:hAnsi="Times New Roman" w:cs="Times New Roman"/>
        </w:rPr>
        <w:t xml:space="preserve"> территории могли бы разместиться десять футбольных полей. Восемь гектаров площади покрыты асфальтом, семь — заняты деревьями и цветниками. Больше двух гектаров занимает театр.</w:t>
      </w:r>
    </w:p>
    <w:p w:rsidR="00F70AA7" w:rsidRPr="00801972" w:rsidRDefault="00F70AA7" w:rsidP="00B00BF2">
      <w:pPr>
        <w:pStyle w:val="ae"/>
        <w:ind w:firstLine="170"/>
        <w:jc w:val="both"/>
        <w:rPr>
          <w:rFonts w:ascii="Times New Roman" w:hAnsi="Times New Roman" w:cs="Times New Roman"/>
        </w:rPr>
      </w:pPr>
      <w:r w:rsidRPr="00801972">
        <w:rPr>
          <w:rFonts w:ascii="Times New Roman" w:hAnsi="Times New Roman" w:cs="Times New Roman"/>
        </w:rPr>
        <w:t>В середине 19 века, когда Самара стала центром губернии, решили построить большую Соборную площадь, соответствующую новому статусу города. Современная площадь Куйбышева почти полностью со</w:t>
      </w:r>
      <w:r w:rsidR="00B00BF2">
        <w:rPr>
          <w:rFonts w:ascii="Times New Roman" w:hAnsi="Times New Roman" w:cs="Times New Roman"/>
        </w:rPr>
        <w:t>хранила облик старой: по е</w:t>
      </w:r>
      <w:r w:rsidR="00B00BF2" w:rsidRPr="00EB46E2">
        <w:rPr>
          <w:rFonts w:ascii="Times New Roman" w:hAnsi="Times New Roman"/>
        </w:rPr>
        <w:t>ё</w:t>
      </w:r>
      <w:r w:rsidRPr="00801972">
        <w:rPr>
          <w:rFonts w:ascii="Times New Roman" w:hAnsi="Times New Roman" w:cs="Times New Roman"/>
        </w:rPr>
        <w:t xml:space="preserve"> сторонам по-прежнему находятся четыре сквера, вот только место храма Хри</w:t>
      </w:r>
      <w:r w:rsidR="00B00BF2">
        <w:rPr>
          <w:rFonts w:ascii="Times New Roman" w:hAnsi="Times New Roman" w:cs="Times New Roman"/>
        </w:rPr>
        <w:t>ста Спасителя, снес</w:t>
      </w:r>
      <w:r w:rsidR="00B00BF2" w:rsidRPr="00EB46E2">
        <w:rPr>
          <w:rFonts w:ascii="Times New Roman" w:hAnsi="Times New Roman"/>
        </w:rPr>
        <w:t>ё</w:t>
      </w:r>
      <w:r w:rsidRPr="00801972">
        <w:rPr>
          <w:rFonts w:ascii="Times New Roman" w:hAnsi="Times New Roman" w:cs="Times New Roman"/>
        </w:rPr>
        <w:t>нного в советское время, заняло здание оперного театра.</w:t>
      </w:r>
    </w:p>
    <w:p w:rsidR="00F70AA7" w:rsidRPr="00801972" w:rsidRDefault="00F70AA7" w:rsidP="00B00BF2">
      <w:pPr>
        <w:pStyle w:val="ae"/>
        <w:ind w:firstLine="170"/>
        <w:jc w:val="both"/>
        <w:rPr>
          <w:rFonts w:ascii="Times New Roman" w:hAnsi="Times New Roman" w:cs="Times New Roman"/>
        </w:rPr>
      </w:pPr>
      <w:r w:rsidRPr="00801972">
        <w:rPr>
          <w:rFonts w:ascii="Times New Roman" w:hAnsi="Times New Roman" w:cs="Times New Roman"/>
        </w:rPr>
        <w:t>В 1935 году город переименовали в честь Валериана Куйбышева. Тогда же в центре Соборной площади возвели памятник р</w:t>
      </w:r>
      <w:r w:rsidR="00B00BF2">
        <w:rPr>
          <w:rFonts w:ascii="Times New Roman" w:hAnsi="Times New Roman" w:cs="Times New Roman"/>
        </w:rPr>
        <w:t>еволюционеру — и она обрела сво</w:t>
      </w:r>
      <w:r w:rsidR="00B00BF2" w:rsidRPr="00EB46E2">
        <w:rPr>
          <w:rFonts w:ascii="Times New Roman" w:hAnsi="Times New Roman"/>
        </w:rPr>
        <w:t>ё</w:t>
      </w:r>
      <w:r w:rsidRPr="00801972">
        <w:rPr>
          <w:rFonts w:ascii="Times New Roman" w:hAnsi="Times New Roman" w:cs="Times New Roman"/>
        </w:rPr>
        <w:t xml:space="preserve"> сегодняшнее название.</w:t>
      </w:r>
    </w:p>
    <w:p w:rsidR="00F70AA7" w:rsidRPr="00801972" w:rsidRDefault="00F70AA7" w:rsidP="00B00BF2">
      <w:pPr>
        <w:pStyle w:val="ae"/>
        <w:ind w:firstLine="170"/>
        <w:jc w:val="both"/>
        <w:rPr>
          <w:rFonts w:ascii="Times New Roman" w:hAnsi="Times New Roman" w:cs="Times New Roman"/>
        </w:rPr>
      </w:pPr>
      <w:r w:rsidRPr="00801972">
        <w:rPr>
          <w:rFonts w:ascii="Times New Roman" w:hAnsi="Times New Roman" w:cs="Times New Roman"/>
        </w:rPr>
        <w:t>Осенью 1941 года Куйбышев стал запасной столицей СССР. Сюда было эвакуировано правительство страны. 7 ноября 1941</w:t>
      </w:r>
      <w:r w:rsidR="00CA2D4B">
        <w:rPr>
          <w:rFonts w:ascii="Times New Roman" w:hAnsi="Times New Roman" w:cs="Times New Roman"/>
        </w:rPr>
        <w:t xml:space="preserve"> </w:t>
      </w:r>
      <w:r w:rsidRPr="00801972">
        <w:rPr>
          <w:rFonts w:ascii="Times New Roman" w:hAnsi="Times New Roman" w:cs="Times New Roman"/>
        </w:rPr>
        <w:t>го</w:t>
      </w:r>
      <w:r w:rsidR="00CA2D4B">
        <w:rPr>
          <w:rFonts w:ascii="Times New Roman" w:hAnsi="Times New Roman" w:cs="Times New Roman"/>
        </w:rPr>
        <w:t>да</w:t>
      </w:r>
      <w:bookmarkStart w:id="0" w:name="_GoBack"/>
      <w:bookmarkEnd w:id="0"/>
      <w:r w:rsidRPr="00801972">
        <w:rPr>
          <w:rFonts w:ascii="Times New Roman" w:hAnsi="Times New Roman" w:cs="Times New Roman"/>
        </w:rPr>
        <w:t xml:space="preserve"> на площади одновременно с па</w:t>
      </w:r>
      <w:r w:rsidR="00B00BF2">
        <w:rPr>
          <w:rFonts w:ascii="Times New Roman" w:hAnsi="Times New Roman" w:cs="Times New Roman"/>
        </w:rPr>
        <w:t>радом на Красной площади прош</w:t>
      </w:r>
      <w:r w:rsidR="00B00BF2" w:rsidRPr="00EB46E2">
        <w:rPr>
          <w:rFonts w:ascii="Times New Roman" w:hAnsi="Times New Roman"/>
        </w:rPr>
        <w:t>ё</w:t>
      </w:r>
      <w:r w:rsidRPr="00801972">
        <w:rPr>
          <w:rFonts w:ascii="Times New Roman" w:hAnsi="Times New Roman" w:cs="Times New Roman"/>
        </w:rPr>
        <w:t>л военный парад, участники которого сразу же отправились на фронт.</w:t>
      </w:r>
    </w:p>
    <w:p w:rsidR="00F70AA7" w:rsidRPr="00801972" w:rsidRDefault="00F70AA7" w:rsidP="00B00BF2">
      <w:pPr>
        <w:pStyle w:val="ae"/>
        <w:ind w:firstLine="170"/>
        <w:jc w:val="both"/>
        <w:rPr>
          <w:rFonts w:ascii="Times New Roman" w:hAnsi="Times New Roman" w:cs="Times New Roman"/>
        </w:rPr>
      </w:pPr>
      <w:r w:rsidRPr="00801972">
        <w:rPr>
          <w:rFonts w:ascii="Times New Roman" w:hAnsi="Times New Roman" w:cs="Times New Roman"/>
        </w:rPr>
        <w:t xml:space="preserve">В центре площади Куйбышева — монументальное здание Самарского академического театра оперы и балета в стиле советского ампира. У широкой лестницы главного входа в театр стоит огромный памятник Валериану Куйбышеву работы советского архитектора Матвея Манизера. «Оживляют» </w:t>
      </w:r>
      <w:r w:rsidR="00B00BF2">
        <w:rPr>
          <w:rFonts w:ascii="Times New Roman" w:hAnsi="Times New Roman" w:cs="Times New Roman"/>
        </w:rPr>
        <w:t>серые краски площади четыре зел</w:t>
      </w:r>
      <w:r w:rsidR="00B00BF2" w:rsidRPr="00EB46E2">
        <w:rPr>
          <w:rFonts w:ascii="Times New Roman" w:hAnsi="Times New Roman"/>
        </w:rPr>
        <w:t>ё</w:t>
      </w:r>
      <w:r w:rsidRPr="00801972">
        <w:rPr>
          <w:rFonts w:ascii="Times New Roman" w:hAnsi="Times New Roman" w:cs="Times New Roman"/>
        </w:rPr>
        <w:t>ных сквера с цветниками, дорожками, выложенными цветной плиткой, и удобными лавочками.</w:t>
      </w:r>
    </w:p>
    <w:p w:rsidR="00F70AA7" w:rsidRPr="00801972" w:rsidRDefault="00F70AA7" w:rsidP="00B00BF2">
      <w:pPr>
        <w:pStyle w:val="ae"/>
        <w:ind w:firstLine="170"/>
        <w:jc w:val="both"/>
        <w:rPr>
          <w:rFonts w:ascii="Times New Roman" w:hAnsi="Times New Roman" w:cs="Times New Roman"/>
          <w:spacing w:val="-4"/>
        </w:rPr>
      </w:pPr>
      <w:r w:rsidRPr="00801972">
        <w:rPr>
          <w:rFonts w:ascii="Times New Roman" w:hAnsi="Times New Roman" w:cs="Times New Roman"/>
          <w:spacing w:val="-4"/>
        </w:rPr>
        <w:t xml:space="preserve">На площади круглый год проходят главные городские праздники. Весной разворачиваются красочные масленичные гулянья с угощением блинами, концертом и конкурсами. 1 мая — традиционная мирная демонстрация, </w:t>
      </w:r>
      <w:r w:rsidR="0088457C" w:rsidRPr="00801972">
        <w:rPr>
          <w:rFonts w:ascii="Times New Roman" w:hAnsi="Times New Roman" w:cs="Times New Roman"/>
          <w:spacing w:val="-4"/>
        </w:rPr>
        <w:br/>
      </w:r>
      <w:r w:rsidRPr="00801972">
        <w:rPr>
          <w:rFonts w:ascii="Times New Roman" w:hAnsi="Times New Roman" w:cs="Times New Roman"/>
          <w:spacing w:val="-4"/>
        </w:rPr>
        <w:t>9 мая — военный парад и выставка боевой техники.</w:t>
      </w:r>
    </w:p>
    <w:p w:rsidR="00F70AA7" w:rsidRPr="00801972" w:rsidRDefault="00F70AA7" w:rsidP="00B00BF2">
      <w:pPr>
        <w:pStyle w:val="ae"/>
        <w:ind w:firstLine="170"/>
        <w:jc w:val="both"/>
        <w:rPr>
          <w:rFonts w:ascii="Times New Roman" w:hAnsi="Times New Roman" w:cs="Times New Roman"/>
        </w:rPr>
      </w:pPr>
      <w:r w:rsidRPr="00801972">
        <w:rPr>
          <w:rFonts w:ascii="Times New Roman" w:hAnsi="Times New Roman" w:cs="Times New Roman"/>
        </w:rPr>
        <w:t xml:space="preserve">Летом просторная площадь — отличное место, чтобы покататься на велосипедах. А после этого приятно отдохнуть на </w:t>
      </w:r>
      <w:r w:rsidR="00B00BF2">
        <w:rPr>
          <w:rFonts w:ascii="Times New Roman" w:hAnsi="Times New Roman" w:cs="Times New Roman"/>
        </w:rPr>
        <w:t>лавочках в тенистом сквере. В т</w:t>
      </w:r>
      <w:r w:rsidR="00B00BF2" w:rsidRPr="00EB46E2">
        <w:rPr>
          <w:rFonts w:ascii="Times New Roman" w:hAnsi="Times New Roman"/>
        </w:rPr>
        <w:t>ё</w:t>
      </w:r>
      <w:r w:rsidRPr="00801972">
        <w:rPr>
          <w:rFonts w:ascii="Times New Roman" w:hAnsi="Times New Roman" w:cs="Times New Roman"/>
        </w:rPr>
        <w:t>плое время года тут проходят музыкальные фестивали и концерты, спортивные состязания и выставки под открытым небом.</w:t>
      </w:r>
    </w:p>
    <w:p w:rsidR="00F70AA7" w:rsidRPr="00801972" w:rsidRDefault="00F70AA7" w:rsidP="00B00BF2">
      <w:pPr>
        <w:pStyle w:val="ae"/>
        <w:ind w:firstLine="170"/>
        <w:jc w:val="both"/>
        <w:rPr>
          <w:rFonts w:ascii="Times New Roman" w:hAnsi="Times New Roman" w:cs="Times New Roman"/>
        </w:rPr>
      </w:pPr>
      <w:r w:rsidRPr="00801972">
        <w:rPr>
          <w:rFonts w:ascii="Times New Roman" w:hAnsi="Times New Roman" w:cs="Times New Roman"/>
        </w:rPr>
        <w:t>Осенью открывается главная городская сельскохозяйственная ярмарка. В первые выходные сентября здесь празднуют день рождения Самары: праздник длится весь день и заканчивается вечерним фейерверком.</w:t>
      </w:r>
    </w:p>
    <w:p w:rsidR="00F70AA7" w:rsidRPr="00801972" w:rsidRDefault="00F70AA7" w:rsidP="00B00BF2">
      <w:pPr>
        <w:pStyle w:val="ae"/>
        <w:ind w:firstLine="170"/>
        <w:jc w:val="both"/>
        <w:rPr>
          <w:rFonts w:ascii="Times New Roman" w:hAnsi="Times New Roman" w:cs="Times New Roman"/>
        </w:rPr>
      </w:pPr>
      <w:r w:rsidRPr="00801972">
        <w:rPr>
          <w:rFonts w:ascii="Times New Roman" w:hAnsi="Times New Roman" w:cs="Times New Roman"/>
        </w:rPr>
        <w:t xml:space="preserve">Многие считают, что площадь Куйбышева особенно красива зимой. Перед новогодними праздниками тут устанавливают главную </w:t>
      </w:r>
      <w:r w:rsidR="0088457C" w:rsidRPr="00801972">
        <w:rPr>
          <w:rFonts w:ascii="Times New Roman" w:hAnsi="Times New Roman" w:cs="Times New Roman"/>
        </w:rPr>
        <w:t>ё</w:t>
      </w:r>
      <w:r w:rsidRPr="00801972">
        <w:rPr>
          <w:rFonts w:ascii="Times New Roman" w:hAnsi="Times New Roman" w:cs="Times New Roman"/>
        </w:rPr>
        <w:t>лку города, вокруг сооружают ледовый городок с резными фигурами. Зимой два боковых крыла площади занимают самые популярные в городе ледовые катки. Каждый год на площади Куйбышева сооружают огромную горку, с которой катаются на санках и «ватрушках».</w:t>
      </w:r>
    </w:p>
    <w:p w:rsidR="007B246C" w:rsidRPr="00801972" w:rsidRDefault="007B246C" w:rsidP="007B246C">
      <w:pPr>
        <w:ind w:firstLine="170"/>
        <w:rPr>
          <w:rFonts w:ascii="Times New Roman" w:hAnsi="Times New Roman" w:cs="Times New Roman"/>
          <w:color w:val="0563C1" w:themeColor="hyperlink"/>
          <w:u w:val="single"/>
        </w:rPr>
      </w:pPr>
    </w:p>
    <w:p w:rsidR="00BC3722" w:rsidRPr="00801972" w:rsidRDefault="00BC3722" w:rsidP="00BC3722">
      <w:pPr>
        <w:spacing w:after="0" w:line="240" w:lineRule="auto"/>
        <w:ind w:firstLine="227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sectPr w:rsidR="00BC3722" w:rsidRPr="00801972" w:rsidSect="002A3D0E">
          <w:type w:val="continuous"/>
          <w:pgSz w:w="11906" w:h="16838"/>
          <w:pgMar w:top="720" w:right="424" w:bottom="720" w:left="426" w:header="708" w:footer="339" w:gutter="0"/>
          <w:cols w:num="2" w:space="580"/>
          <w:docGrid w:linePitch="360"/>
        </w:sectPr>
      </w:pPr>
    </w:p>
    <w:p w:rsidR="00BC3722" w:rsidRPr="00801972" w:rsidRDefault="00BC3722" w:rsidP="00BC372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4"/>
          <w:sz w:val="14"/>
          <w:szCs w:val="14"/>
          <w:lang w:eastAsia="ru-RU"/>
        </w:rPr>
      </w:pPr>
    </w:p>
    <w:p w:rsidR="00BC3722" w:rsidRPr="00801972" w:rsidRDefault="00BC3722" w:rsidP="00BC372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4"/>
          <w:sz w:val="24"/>
          <w:szCs w:val="24"/>
          <w:lang w:eastAsia="ru-RU"/>
        </w:rPr>
      </w:pPr>
      <w:r w:rsidRPr="00801972">
        <w:rPr>
          <w:rFonts w:ascii="Times New Roman" w:eastAsia="Times New Roman" w:hAnsi="Times New Roman" w:cs="Times New Roman"/>
          <w:b/>
          <w:spacing w:val="-4"/>
          <w:sz w:val="24"/>
          <w:szCs w:val="24"/>
          <w:lang w:eastAsia="ru-RU"/>
        </w:rPr>
        <w:t xml:space="preserve">1. Заполните таблицу. </w:t>
      </w:r>
      <w:r w:rsidRPr="00801972">
        <w:rPr>
          <w:rFonts w:ascii="Times New Roman" w:hAnsi="Times New Roman" w:cs="Times New Roman"/>
          <w:b/>
          <w:spacing w:val="-4"/>
          <w:sz w:val="24"/>
          <w:szCs w:val="24"/>
        </w:rPr>
        <w:t>Под каждым словом запишите НОМЕР соответствующего ему слова из списка</w:t>
      </w:r>
      <w:r w:rsidRPr="00801972">
        <w:rPr>
          <w:rFonts w:ascii="Times New Roman" w:eastAsia="Times New Roman" w:hAnsi="Times New Roman" w:cs="Times New Roman"/>
          <w:b/>
          <w:spacing w:val="-4"/>
          <w:sz w:val="24"/>
          <w:szCs w:val="24"/>
          <w:lang w:eastAsia="ru-RU"/>
        </w:rPr>
        <w:t xml:space="preserve"> (по 1 баллу за соответствие):</w:t>
      </w:r>
    </w:p>
    <w:p w:rsidR="00CA3E66" w:rsidRPr="00801972" w:rsidRDefault="00CA3E66" w:rsidP="00CA3E6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</w:pPr>
    </w:p>
    <w:tbl>
      <w:tblPr>
        <w:tblStyle w:val="af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03"/>
        <w:gridCol w:w="2682"/>
        <w:gridCol w:w="2711"/>
        <w:gridCol w:w="2786"/>
      </w:tblGrid>
      <w:tr w:rsidR="00CA3E66" w:rsidRPr="00801972" w:rsidTr="00713A58">
        <w:tc>
          <w:tcPr>
            <w:tcW w:w="1171" w:type="pct"/>
          </w:tcPr>
          <w:p w:rsidR="00CA3E66" w:rsidRPr="00801972" w:rsidRDefault="00CA3E66" w:rsidP="001F31F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972">
              <w:rPr>
                <w:rFonts w:ascii="Times New Roman" w:eastAsia="Times New Roman" w:hAnsi="Times New Roman" w:cs="Times New Roman"/>
                <w:lang w:eastAsia="ru-RU"/>
              </w:rPr>
              <w:t xml:space="preserve">1. </w:t>
            </w:r>
            <w:r w:rsidR="0088457C" w:rsidRPr="00801972">
              <w:rPr>
                <w:rFonts w:ascii="Times New Roman" w:eastAsia="Times New Roman" w:hAnsi="Times New Roman" w:cs="Times New Roman"/>
                <w:lang w:eastAsia="ru-RU"/>
              </w:rPr>
              <w:t>Фронт</w:t>
            </w:r>
          </w:p>
        </w:tc>
        <w:tc>
          <w:tcPr>
            <w:tcW w:w="1255" w:type="pct"/>
          </w:tcPr>
          <w:p w:rsidR="00CA3E66" w:rsidRPr="00801972" w:rsidRDefault="00CA3E66" w:rsidP="001F31F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972">
              <w:rPr>
                <w:rFonts w:ascii="Times New Roman" w:eastAsia="Times New Roman" w:hAnsi="Times New Roman" w:cs="Times New Roman"/>
                <w:lang w:eastAsia="ru-RU"/>
              </w:rPr>
              <w:t xml:space="preserve">2. </w:t>
            </w:r>
            <w:r w:rsidR="0088457C" w:rsidRPr="00801972">
              <w:rPr>
                <w:rFonts w:ascii="Times New Roman" w:eastAsia="Times New Roman" w:hAnsi="Times New Roman" w:cs="Times New Roman"/>
                <w:lang w:eastAsia="ru-RU"/>
              </w:rPr>
              <w:t>Тоннель</w:t>
            </w:r>
          </w:p>
        </w:tc>
        <w:tc>
          <w:tcPr>
            <w:tcW w:w="1269" w:type="pct"/>
          </w:tcPr>
          <w:p w:rsidR="00CA3E66" w:rsidRPr="00801972" w:rsidRDefault="00F80E3E" w:rsidP="001F31F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972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="00CA3E66" w:rsidRPr="00801972"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r w:rsidR="0088457C" w:rsidRPr="00801972">
              <w:rPr>
                <w:rFonts w:ascii="Times New Roman" w:eastAsia="Times New Roman" w:hAnsi="Times New Roman" w:cs="Times New Roman"/>
                <w:lang w:eastAsia="ru-RU"/>
              </w:rPr>
              <w:t>Сквер</w:t>
            </w:r>
          </w:p>
        </w:tc>
        <w:tc>
          <w:tcPr>
            <w:tcW w:w="1304" w:type="pct"/>
          </w:tcPr>
          <w:p w:rsidR="00CA3E66" w:rsidRPr="00801972" w:rsidRDefault="00F80E3E" w:rsidP="001F31F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972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="00CA3E66" w:rsidRPr="00801972"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r w:rsidR="0088457C" w:rsidRPr="00801972">
              <w:rPr>
                <w:rFonts w:ascii="Times New Roman" w:eastAsia="Times New Roman" w:hAnsi="Times New Roman" w:cs="Times New Roman"/>
                <w:lang w:eastAsia="ru-RU"/>
              </w:rPr>
              <w:t>Каток</w:t>
            </w:r>
          </w:p>
        </w:tc>
      </w:tr>
    </w:tbl>
    <w:p w:rsidR="00CA3E66" w:rsidRPr="00801972" w:rsidRDefault="00CA3E66" w:rsidP="00CA3E66">
      <w:pPr>
        <w:pStyle w:val="a5"/>
        <w:spacing w:after="0" w:line="240" w:lineRule="auto"/>
        <w:rPr>
          <w:rFonts w:ascii="Times New Roman" w:eastAsia="Times New Roman" w:hAnsi="Times New Roman" w:cs="Times New Roman"/>
          <w:sz w:val="12"/>
          <w:szCs w:val="12"/>
          <w:lang w:eastAsia="ru-RU"/>
        </w:rPr>
      </w:pPr>
    </w:p>
    <w:tbl>
      <w:tblPr>
        <w:tblW w:w="5000" w:type="pct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3085"/>
        <w:gridCol w:w="2949"/>
        <w:gridCol w:w="2243"/>
      </w:tblGrid>
      <w:tr w:rsidR="00CA3E66" w:rsidRPr="00F32593" w:rsidTr="0088457C">
        <w:trPr>
          <w:trHeight w:hRule="exact" w:val="340"/>
          <w:tblCellSpacing w:w="15" w:type="dxa"/>
          <w:jc w:val="center"/>
        </w:trPr>
        <w:tc>
          <w:tcPr>
            <w:tcW w:w="1036" w:type="pct"/>
            <w:vAlign w:val="center"/>
          </w:tcPr>
          <w:p w:rsidR="00CA3E66" w:rsidRPr="00F32593" w:rsidRDefault="0088457C" w:rsidP="00713A58">
            <w:pPr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32593">
              <w:rPr>
                <w:rFonts w:ascii="Times New Roman" w:eastAsia="Times New Roman" w:hAnsi="Times New Roman" w:cs="Times New Roman"/>
                <w:lang w:eastAsia="ru-RU"/>
              </w:rPr>
              <w:t>КРЫЛО</w:t>
            </w:r>
          </w:p>
        </w:tc>
        <w:tc>
          <w:tcPr>
            <w:tcW w:w="1404" w:type="pct"/>
            <w:vAlign w:val="center"/>
          </w:tcPr>
          <w:p w:rsidR="00CA3E66" w:rsidRPr="00F32593" w:rsidRDefault="0088457C" w:rsidP="00713A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32593">
              <w:rPr>
                <w:rFonts w:ascii="Times New Roman" w:eastAsia="Times New Roman" w:hAnsi="Times New Roman" w:cs="Times New Roman"/>
                <w:lang w:eastAsia="ru-RU"/>
              </w:rPr>
              <w:t>ЛАВОЧКИ</w:t>
            </w:r>
          </w:p>
        </w:tc>
        <w:tc>
          <w:tcPr>
            <w:tcW w:w="1342" w:type="pct"/>
            <w:vAlign w:val="center"/>
          </w:tcPr>
          <w:p w:rsidR="00CA3E66" w:rsidRPr="00F32593" w:rsidRDefault="0088457C" w:rsidP="00713A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32593">
              <w:rPr>
                <w:rFonts w:ascii="Times New Roman" w:eastAsia="Times New Roman" w:hAnsi="Times New Roman" w:cs="Times New Roman"/>
                <w:lang w:eastAsia="ru-RU"/>
              </w:rPr>
              <w:t>ЛЕГЕНДА</w:t>
            </w:r>
          </w:p>
        </w:tc>
        <w:tc>
          <w:tcPr>
            <w:tcW w:w="1010" w:type="pct"/>
            <w:vAlign w:val="center"/>
          </w:tcPr>
          <w:p w:rsidR="00CA3E66" w:rsidRPr="00F32593" w:rsidRDefault="0088457C" w:rsidP="00713A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32593">
              <w:rPr>
                <w:rFonts w:ascii="Times New Roman" w:eastAsia="Times New Roman" w:hAnsi="Times New Roman" w:cs="Times New Roman"/>
                <w:lang w:eastAsia="ru-RU"/>
              </w:rPr>
              <w:t>ПАРАД</w:t>
            </w:r>
          </w:p>
        </w:tc>
      </w:tr>
      <w:tr w:rsidR="00CA3E66" w:rsidRPr="00801972" w:rsidTr="0088457C">
        <w:trPr>
          <w:trHeight w:val="197"/>
          <w:tblCellSpacing w:w="15" w:type="dxa"/>
          <w:jc w:val="center"/>
        </w:trPr>
        <w:tc>
          <w:tcPr>
            <w:tcW w:w="1036" w:type="pct"/>
            <w:vAlign w:val="center"/>
          </w:tcPr>
          <w:p w:rsidR="00CA3E66" w:rsidRPr="00801972" w:rsidRDefault="00CA3E66" w:rsidP="00713A5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04" w:type="pct"/>
            <w:vAlign w:val="center"/>
          </w:tcPr>
          <w:p w:rsidR="00CA3E66" w:rsidRPr="00801972" w:rsidRDefault="00CA3E66" w:rsidP="00713A5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342" w:type="pct"/>
            <w:vAlign w:val="center"/>
          </w:tcPr>
          <w:p w:rsidR="00CA3E66" w:rsidRPr="00801972" w:rsidRDefault="00CA3E66" w:rsidP="00713A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10" w:type="pct"/>
            <w:vAlign w:val="center"/>
          </w:tcPr>
          <w:p w:rsidR="00CA3E66" w:rsidRPr="00801972" w:rsidRDefault="00CA3E66" w:rsidP="00713A5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</w:tbl>
    <w:p w:rsidR="00CA3E66" w:rsidRPr="00801972" w:rsidRDefault="00CA3E66" w:rsidP="00BC372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BC3722" w:rsidRPr="00801972" w:rsidRDefault="00BC3722" w:rsidP="00BC372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0197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2. Заполните таблицу (по 2 балла за правильное заполнение):</w:t>
      </w:r>
    </w:p>
    <w:p w:rsidR="00BC3722" w:rsidRPr="00801972" w:rsidRDefault="00BC3722" w:rsidP="00BC372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20"/>
          <w:lang w:eastAsia="ru-RU"/>
        </w:rPr>
      </w:pPr>
    </w:p>
    <w:tbl>
      <w:tblPr>
        <w:tblW w:w="10632" w:type="dxa"/>
        <w:tblCellSpacing w:w="15" w:type="dxa"/>
        <w:tblInd w:w="-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7"/>
        <w:gridCol w:w="2895"/>
      </w:tblGrid>
      <w:tr w:rsidR="00BC3722" w:rsidRPr="00801972" w:rsidTr="004316F6">
        <w:trPr>
          <w:trHeight w:val="567"/>
          <w:tblCellSpacing w:w="15" w:type="dxa"/>
        </w:trPr>
        <w:tc>
          <w:tcPr>
            <w:tcW w:w="7692" w:type="dxa"/>
            <w:vAlign w:val="center"/>
            <w:hideMark/>
          </w:tcPr>
          <w:p w:rsidR="00BC3722" w:rsidRPr="00801972" w:rsidRDefault="00BC3722" w:rsidP="004C71ED">
            <w:pPr>
              <w:pStyle w:val="ae"/>
              <w:rPr>
                <w:rFonts w:ascii="Times New Roman" w:hAnsi="Times New Roman" w:cs="Times New Roman"/>
                <w:sz w:val="24"/>
                <w:szCs w:val="24"/>
              </w:rPr>
            </w:pPr>
            <w:r w:rsidRPr="00801972">
              <w:rPr>
                <w:rFonts w:ascii="Times New Roman" w:hAnsi="Times New Roman" w:cs="Times New Roman"/>
                <w:sz w:val="24"/>
                <w:szCs w:val="24"/>
              </w:rPr>
              <w:t xml:space="preserve">2.1. </w:t>
            </w:r>
            <w:r w:rsidR="004316F6" w:rsidRPr="00801972">
              <w:rPr>
                <w:rFonts w:ascii="Times New Roman" w:hAnsi="Times New Roman" w:cs="Times New Roman"/>
              </w:rPr>
              <w:t>В какое время года празднуется день рождения Самары?</w:t>
            </w:r>
          </w:p>
        </w:tc>
        <w:tc>
          <w:tcPr>
            <w:tcW w:w="2850" w:type="dxa"/>
            <w:vAlign w:val="center"/>
          </w:tcPr>
          <w:p w:rsidR="00BC3722" w:rsidRPr="00801972" w:rsidRDefault="00BC3722" w:rsidP="00DD4C6A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3722" w:rsidRPr="00801972" w:rsidTr="004316F6">
        <w:trPr>
          <w:trHeight w:val="567"/>
          <w:tblCellSpacing w:w="15" w:type="dxa"/>
        </w:trPr>
        <w:tc>
          <w:tcPr>
            <w:tcW w:w="7692" w:type="dxa"/>
            <w:vAlign w:val="center"/>
            <w:hideMark/>
          </w:tcPr>
          <w:p w:rsidR="00BC3722" w:rsidRPr="00801972" w:rsidRDefault="00BC3722" w:rsidP="001F31FD">
            <w:pPr>
              <w:pStyle w:val="ae"/>
              <w:rPr>
                <w:rFonts w:ascii="Times New Roman" w:hAnsi="Times New Roman" w:cs="Times New Roman"/>
                <w:sz w:val="24"/>
                <w:szCs w:val="24"/>
              </w:rPr>
            </w:pPr>
            <w:r w:rsidRPr="00801972">
              <w:rPr>
                <w:rFonts w:ascii="Times New Roman" w:hAnsi="Times New Roman" w:cs="Times New Roman"/>
                <w:sz w:val="24"/>
                <w:szCs w:val="24"/>
              </w:rPr>
              <w:t xml:space="preserve">2.2. </w:t>
            </w:r>
            <w:r w:rsidR="004316F6" w:rsidRPr="00801972">
              <w:rPr>
                <w:rFonts w:ascii="Times New Roman" w:hAnsi="Times New Roman" w:cs="Times New Roman"/>
              </w:rPr>
              <w:t xml:space="preserve">Какое </w:t>
            </w:r>
            <w:r w:rsidR="00A40150">
              <w:rPr>
                <w:rFonts w:ascii="Times New Roman" w:hAnsi="Times New Roman" w:cs="Times New Roman"/>
              </w:rPr>
              <w:t xml:space="preserve">колесное </w:t>
            </w:r>
            <w:r w:rsidR="004316F6" w:rsidRPr="00801972">
              <w:rPr>
                <w:rFonts w:ascii="Times New Roman" w:hAnsi="Times New Roman" w:cs="Times New Roman"/>
              </w:rPr>
              <w:t>транспортное средство упоминается в тексте?</w:t>
            </w:r>
          </w:p>
        </w:tc>
        <w:tc>
          <w:tcPr>
            <w:tcW w:w="2850" w:type="dxa"/>
            <w:vAlign w:val="center"/>
          </w:tcPr>
          <w:p w:rsidR="00BC3722" w:rsidRPr="00801972" w:rsidRDefault="00BC3722" w:rsidP="00DD4C6A">
            <w:pPr>
              <w:pStyle w:val="ae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3722" w:rsidRPr="00801972" w:rsidTr="004316F6">
        <w:trPr>
          <w:trHeight w:val="567"/>
          <w:tblCellSpacing w:w="15" w:type="dxa"/>
        </w:trPr>
        <w:tc>
          <w:tcPr>
            <w:tcW w:w="7692" w:type="dxa"/>
            <w:vAlign w:val="center"/>
          </w:tcPr>
          <w:p w:rsidR="00BC3722" w:rsidRPr="00801972" w:rsidRDefault="00BC3722" w:rsidP="001F31FD">
            <w:pPr>
              <w:pStyle w:val="ae"/>
              <w:rPr>
                <w:rFonts w:ascii="Times New Roman" w:hAnsi="Times New Roman" w:cs="Times New Roman"/>
                <w:sz w:val="24"/>
                <w:szCs w:val="24"/>
              </w:rPr>
            </w:pPr>
            <w:r w:rsidRPr="00801972">
              <w:rPr>
                <w:rFonts w:ascii="Times New Roman" w:hAnsi="Times New Roman" w:cs="Times New Roman"/>
                <w:sz w:val="24"/>
                <w:szCs w:val="24"/>
              </w:rPr>
              <w:t xml:space="preserve">2.3. </w:t>
            </w:r>
            <w:r w:rsidR="004316F6" w:rsidRPr="00801972">
              <w:rPr>
                <w:rFonts w:ascii="Times New Roman" w:hAnsi="Times New Roman" w:cs="Times New Roman"/>
              </w:rPr>
              <w:t xml:space="preserve">Названия скольких месяцев </w:t>
            </w:r>
            <w:r w:rsidR="00BF43DA" w:rsidRPr="00801972">
              <w:rPr>
                <w:rFonts w:ascii="Times New Roman" w:hAnsi="Times New Roman" w:cs="Times New Roman"/>
              </w:rPr>
              <w:t>упомина</w:t>
            </w:r>
            <w:r w:rsidR="00BF43DA">
              <w:rPr>
                <w:rFonts w:ascii="Times New Roman" w:hAnsi="Times New Roman" w:cs="Times New Roman"/>
              </w:rPr>
              <w:t>ю</w:t>
            </w:r>
            <w:r w:rsidR="00BF43DA" w:rsidRPr="00801972">
              <w:rPr>
                <w:rFonts w:ascii="Times New Roman" w:hAnsi="Times New Roman" w:cs="Times New Roman"/>
              </w:rPr>
              <w:t xml:space="preserve">тся </w:t>
            </w:r>
            <w:r w:rsidR="004316F6" w:rsidRPr="00801972">
              <w:rPr>
                <w:rFonts w:ascii="Times New Roman" w:hAnsi="Times New Roman" w:cs="Times New Roman"/>
              </w:rPr>
              <w:t>в тексте?</w:t>
            </w:r>
          </w:p>
        </w:tc>
        <w:tc>
          <w:tcPr>
            <w:tcW w:w="2850" w:type="dxa"/>
            <w:vAlign w:val="center"/>
          </w:tcPr>
          <w:p w:rsidR="00BC3722" w:rsidRPr="00801972" w:rsidRDefault="00BC3722" w:rsidP="00DD4C6A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3722" w:rsidRPr="00801972" w:rsidTr="00C836A6">
        <w:trPr>
          <w:trHeight w:val="690"/>
          <w:tblCellSpacing w:w="15" w:type="dxa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3722" w:rsidRPr="00801972" w:rsidRDefault="004316F6" w:rsidP="001F31FD">
            <w:pPr>
              <w:pStyle w:val="a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19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2.4</w:t>
            </w:r>
            <w:r w:rsidRPr="00C836A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F32593" w:rsidRPr="00C836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36A6">
              <w:rPr>
                <w:rFonts w:ascii="Times New Roman" w:hAnsi="Times New Roman" w:cs="Times New Roman"/>
                <w:sz w:val="24"/>
                <w:szCs w:val="24"/>
              </w:rPr>
              <w:t xml:space="preserve">Сколько </w:t>
            </w:r>
            <w:r w:rsidR="00983024" w:rsidRPr="00C836A6">
              <w:rPr>
                <w:rFonts w:ascii="Times New Roman" w:hAnsi="Times New Roman" w:cs="Times New Roman"/>
                <w:sz w:val="24"/>
                <w:szCs w:val="24"/>
              </w:rPr>
              <w:t xml:space="preserve">суммарно </w:t>
            </w:r>
            <w:r w:rsidRPr="00C836A6">
              <w:rPr>
                <w:rFonts w:ascii="Times New Roman" w:hAnsi="Times New Roman" w:cs="Times New Roman"/>
                <w:sz w:val="24"/>
                <w:szCs w:val="24"/>
              </w:rPr>
              <w:t xml:space="preserve">гектаров площади </w:t>
            </w:r>
            <w:r w:rsidR="00983024" w:rsidRPr="00C836A6">
              <w:rPr>
                <w:rFonts w:ascii="Times New Roman" w:hAnsi="Times New Roman" w:cs="Times New Roman"/>
                <w:sz w:val="24"/>
                <w:szCs w:val="24"/>
              </w:rPr>
              <w:t xml:space="preserve">Куйбышева в Самаре </w:t>
            </w:r>
            <w:r w:rsidR="00C836A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</w:t>
            </w:r>
            <w:r w:rsidRPr="00C836A6">
              <w:rPr>
                <w:rFonts w:ascii="Times New Roman" w:hAnsi="Times New Roman" w:cs="Times New Roman"/>
                <w:sz w:val="24"/>
                <w:szCs w:val="24"/>
              </w:rPr>
              <w:t>покрыто асфальтом</w:t>
            </w:r>
            <w:r w:rsidR="00983024" w:rsidRPr="00C836A6">
              <w:rPr>
                <w:rFonts w:ascii="Times New Roman" w:hAnsi="Times New Roman" w:cs="Times New Roman"/>
                <w:sz w:val="24"/>
                <w:szCs w:val="24"/>
              </w:rPr>
              <w:t xml:space="preserve"> и</w:t>
            </w:r>
            <w:r w:rsidRPr="00C836A6">
              <w:rPr>
                <w:rFonts w:ascii="Times New Roman" w:hAnsi="Times New Roman" w:cs="Times New Roman"/>
                <w:sz w:val="24"/>
                <w:szCs w:val="24"/>
              </w:rPr>
              <w:t xml:space="preserve"> занято деревьями и цветниками?</w:t>
            </w:r>
          </w:p>
        </w:tc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3722" w:rsidRPr="00801972" w:rsidRDefault="00BC3722" w:rsidP="00DD4C6A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316F6" w:rsidRPr="00801972" w:rsidRDefault="004316F6" w:rsidP="00BC372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6"/>
          <w:szCs w:val="20"/>
          <w:lang w:eastAsia="ru-RU"/>
        </w:rPr>
      </w:pPr>
    </w:p>
    <w:p w:rsidR="004316F6" w:rsidRPr="00801972" w:rsidRDefault="004316F6">
      <w:pPr>
        <w:rPr>
          <w:rFonts w:ascii="Times New Roman" w:eastAsia="Times New Roman" w:hAnsi="Times New Roman" w:cs="Times New Roman"/>
          <w:b/>
          <w:sz w:val="16"/>
          <w:szCs w:val="20"/>
          <w:lang w:eastAsia="ru-RU"/>
        </w:rPr>
      </w:pPr>
      <w:r w:rsidRPr="00801972">
        <w:rPr>
          <w:rFonts w:ascii="Times New Roman" w:eastAsia="Times New Roman" w:hAnsi="Times New Roman" w:cs="Times New Roman"/>
          <w:b/>
          <w:sz w:val="16"/>
          <w:szCs w:val="20"/>
          <w:lang w:eastAsia="ru-RU"/>
        </w:rPr>
        <w:br w:type="page"/>
      </w:r>
    </w:p>
    <w:sectPr w:rsidR="004316F6" w:rsidRPr="00801972" w:rsidSect="00AA36C6">
      <w:footerReference w:type="default" r:id="rId11"/>
      <w:type w:val="continuous"/>
      <w:pgSz w:w="11906" w:h="16838"/>
      <w:pgMar w:top="284" w:right="720" w:bottom="720" w:left="720" w:header="708" w:footer="339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983E1E9" w16cex:dateUtc="2025-11-28T12:00:00Z"/>
  <w16cex:commentExtensible w16cex:durableId="55BBF4C0" w16cex:dateUtc="2025-11-28T12:00:00Z"/>
  <w16cex:commentExtensible w16cex:durableId="50CB2DCD" w16cex:dateUtc="2025-11-28T12:00:00Z"/>
  <w16cex:commentExtensible w16cex:durableId="54626136" w16cex:dateUtc="2025-11-28T12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61A07FD" w16cid:durableId="3983E1E9"/>
  <w16cid:commentId w16cid:paraId="4D808BF1" w16cid:durableId="55BBF4C0"/>
  <w16cid:commentId w16cid:paraId="63408559" w16cid:durableId="50CB2DCD"/>
  <w16cid:commentId w16cid:paraId="3D488811" w16cid:durableId="54626136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2A6A" w:rsidRDefault="007F2A6A" w:rsidP="00A21A23">
      <w:pPr>
        <w:spacing w:after="0" w:line="240" w:lineRule="auto"/>
      </w:pPr>
      <w:r>
        <w:separator/>
      </w:r>
    </w:p>
  </w:endnote>
  <w:endnote w:type="continuationSeparator" w:id="0">
    <w:p w:rsidR="007F2A6A" w:rsidRDefault="007F2A6A" w:rsidP="00A21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76920268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BC3722" w:rsidRPr="00657837" w:rsidRDefault="00BC3722" w:rsidP="00657837">
        <w:pPr>
          <w:pStyle w:val="af1"/>
          <w:jc w:val="center"/>
          <w:rPr>
            <w:sz w:val="28"/>
            <w:szCs w:val="28"/>
          </w:rPr>
        </w:pPr>
        <w:r w:rsidRPr="00657837">
          <w:rPr>
            <w:sz w:val="28"/>
            <w:szCs w:val="28"/>
          </w:rPr>
          <w:t xml:space="preserve">№ </w:t>
        </w:r>
        <w:r w:rsidR="00587AEA" w:rsidRPr="00657837">
          <w:rPr>
            <w:sz w:val="28"/>
            <w:szCs w:val="28"/>
          </w:rPr>
          <w:fldChar w:fldCharType="begin"/>
        </w:r>
        <w:r w:rsidRPr="00657837">
          <w:rPr>
            <w:sz w:val="28"/>
            <w:szCs w:val="28"/>
          </w:rPr>
          <w:instrText>PAGE   \* MERGEFORMAT</w:instrText>
        </w:r>
        <w:r w:rsidR="00587AEA" w:rsidRPr="00657837">
          <w:rPr>
            <w:sz w:val="28"/>
            <w:szCs w:val="28"/>
          </w:rPr>
          <w:fldChar w:fldCharType="separate"/>
        </w:r>
        <w:r w:rsidR="00CA2D4B">
          <w:rPr>
            <w:noProof/>
            <w:sz w:val="28"/>
            <w:szCs w:val="28"/>
          </w:rPr>
          <w:t>1</w:t>
        </w:r>
        <w:r w:rsidR="00587AEA" w:rsidRPr="00657837">
          <w:rPr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42C9" w:rsidRPr="00657837" w:rsidRDefault="00594A81" w:rsidP="00657837">
    <w:pPr>
      <w:pStyle w:val="af1"/>
      <w:jc w:val="center"/>
      <w:rPr>
        <w:sz w:val="28"/>
        <w:szCs w:val="28"/>
      </w:rPr>
    </w:pPr>
    <w:r w:rsidRPr="00657837">
      <w:rPr>
        <w:sz w:val="28"/>
        <w:szCs w:val="28"/>
      </w:rPr>
      <w:t xml:space="preserve">№ </w:t>
    </w:r>
    <w:r w:rsidR="00587AEA" w:rsidRPr="00657837">
      <w:rPr>
        <w:sz w:val="28"/>
        <w:szCs w:val="28"/>
      </w:rPr>
      <w:fldChar w:fldCharType="begin"/>
    </w:r>
    <w:r w:rsidRPr="00657837">
      <w:rPr>
        <w:sz w:val="28"/>
        <w:szCs w:val="28"/>
      </w:rPr>
      <w:instrText>PAGE   \* MERGEFORMAT</w:instrText>
    </w:r>
    <w:r w:rsidR="00587AEA" w:rsidRPr="00657837">
      <w:rPr>
        <w:sz w:val="28"/>
        <w:szCs w:val="28"/>
      </w:rPr>
      <w:fldChar w:fldCharType="separate"/>
    </w:r>
    <w:r w:rsidR="00CA2D4B">
      <w:rPr>
        <w:noProof/>
        <w:sz w:val="28"/>
        <w:szCs w:val="28"/>
      </w:rPr>
      <w:t>2</w:t>
    </w:r>
    <w:r w:rsidR="00587AEA" w:rsidRPr="00657837">
      <w:rPr>
        <w:sz w:val="28"/>
        <w:szCs w:val="28"/>
      </w:rPr>
      <w:fldChar w:fldCharType="end"/>
    </w:r>
  </w:p>
  <w:p w:rsidR="00ED42C9" w:rsidRDefault="00ED42C9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2A6A" w:rsidRDefault="007F2A6A" w:rsidP="00A21A23">
      <w:pPr>
        <w:spacing w:after="0" w:line="240" w:lineRule="auto"/>
      </w:pPr>
      <w:r>
        <w:separator/>
      </w:r>
    </w:p>
  </w:footnote>
  <w:footnote w:type="continuationSeparator" w:id="0">
    <w:p w:rsidR="007F2A6A" w:rsidRDefault="007F2A6A" w:rsidP="00A21A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AA0629"/>
    <w:multiLevelType w:val="hybridMultilevel"/>
    <w:tmpl w:val="A4C826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5233A5"/>
    <w:multiLevelType w:val="hybridMultilevel"/>
    <w:tmpl w:val="4ABC80C2"/>
    <w:lvl w:ilvl="0" w:tplc="696CC08C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66F633F3"/>
    <w:multiLevelType w:val="multilevel"/>
    <w:tmpl w:val="4B3E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866E5"/>
    <w:rsid w:val="0000042A"/>
    <w:rsid w:val="00004880"/>
    <w:rsid w:val="0001031A"/>
    <w:rsid w:val="00016ED4"/>
    <w:rsid w:val="000310FF"/>
    <w:rsid w:val="00037AFC"/>
    <w:rsid w:val="000400C2"/>
    <w:rsid w:val="00040D42"/>
    <w:rsid w:val="000460B2"/>
    <w:rsid w:val="00046FDF"/>
    <w:rsid w:val="0005788B"/>
    <w:rsid w:val="00075881"/>
    <w:rsid w:val="000805A9"/>
    <w:rsid w:val="00087689"/>
    <w:rsid w:val="00095860"/>
    <w:rsid w:val="00096111"/>
    <w:rsid w:val="000A2D54"/>
    <w:rsid w:val="000C12FC"/>
    <w:rsid w:val="000C6546"/>
    <w:rsid w:val="000D424C"/>
    <w:rsid w:val="000D49B7"/>
    <w:rsid w:val="000D6880"/>
    <w:rsid w:val="000D6D1D"/>
    <w:rsid w:val="000F1671"/>
    <w:rsid w:val="000F5A04"/>
    <w:rsid w:val="00106976"/>
    <w:rsid w:val="00113E37"/>
    <w:rsid w:val="0012367D"/>
    <w:rsid w:val="00125DE0"/>
    <w:rsid w:val="00143BC0"/>
    <w:rsid w:val="00146F44"/>
    <w:rsid w:val="00155E12"/>
    <w:rsid w:val="001A5BA5"/>
    <w:rsid w:val="001B7065"/>
    <w:rsid w:val="001D17A7"/>
    <w:rsid w:val="001D301F"/>
    <w:rsid w:val="001D5456"/>
    <w:rsid w:val="001D5A8E"/>
    <w:rsid w:val="001D627F"/>
    <w:rsid w:val="001F31FD"/>
    <w:rsid w:val="001F48FD"/>
    <w:rsid w:val="002332B5"/>
    <w:rsid w:val="00233FB0"/>
    <w:rsid w:val="002510BA"/>
    <w:rsid w:val="00274FC7"/>
    <w:rsid w:val="00287E4F"/>
    <w:rsid w:val="00295B4F"/>
    <w:rsid w:val="002A3D0E"/>
    <w:rsid w:val="002A7333"/>
    <w:rsid w:val="002C4B4C"/>
    <w:rsid w:val="002C67B2"/>
    <w:rsid w:val="002C7EA1"/>
    <w:rsid w:val="003044FF"/>
    <w:rsid w:val="00327167"/>
    <w:rsid w:val="003469A3"/>
    <w:rsid w:val="0036326B"/>
    <w:rsid w:val="00380160"/>
    <w:rsid w:val="00382D77"/>
    <w:rsid w:val="00390A66"/>
    <w:rsid w:val="003A3DDB"/>
    <w:rsid w:val="003B4076"/>
    <w:rsid w:val="003E5A8C"/>
    <w:rsid w:val="003E5FF8"/>
    <w:rsid w:val="00401C32"/>
    <w:rsid w:val="0041767D"/>
    <w:rsid w:val="00425425"/>
    <w:rsid w:val="004316F6"/>
    <w:rsid w:val="004337F7"/>
    <w:rsid w:val="004341EC"/>
    <w:rsid w:val="004344DD"/>
    <w:rsid w:val="004425F4"/>
    <w:rsid w:val="0048193A"/>
    <w:rsid w:val="00485555"/>
    <w:rsid w:val="004A12E9"/>
    <w:rsid w:val="004B7EE4"/>
    <w:rsid w:val="004C272D"/>
    <w:rsid w:val="004C4166"/>
    <w:rsid w:val="004C71ED"/>
    <w:rsid w:val="004F094B"/>
    <w:rsid w:val="004F0C76"/>
    <w:rsid w:val="004F3AB8"/>
    <w:rsid w:val="005013C1"/>
    <w:rsid w:val="005029DB"/>
    <w:rsid w:val="00510B75"/>
    <w:rsid w:val="00523B3B"/>
    <w:rsid w:val="005303E2"/>
    <w:rsid w:val="00531E88"/>
    <w:rsid w:val="005579B4"/>
    <w:rsid w:val="00574ACA"/>
    <w:rsid w:val="00576167"/>
    <w:rsid w:val="00587AEA"/>
    <w:rsid w:val="00590C7D"/>
    <w:rsid w:val="00594A81"/>
    <w:rsid w:val="00597617"/>
    <w:rsid w:val="005A5F0A"/>
    <w:rsid w:val="005B35AB"/>
    <w:rsid w:val="005B63B5"/>
    <w:rsid w:val="005C50F1"/>
    <w:rsid w:val="005C60C0"/>
    <w:rsid w:val="005E09B1"/>
    <w:rsid w:val="005E2FD6"/>
    <w:rsid w:val="005E52A8"/>
    <w:rsid w:val="005E69B0"/>
    <w:rsid w:val="005F2058"/>
    <w:rsid w:val="006126D2"/>
    <w:rsid w:val="006340FD"/>
    <w:rsid w:val="006349CF"/>
    <w:rsid w:val="00654689"/>
    <w:rsid w:val="00657837"/>
    <w:rsid w:val="006654F8"/>
    <w:rsid w:val="00675281"/>
    <w:rsid w:val="006770BD"/>
    <w:rsid w:val="00682BFB"/>
    <w:rsid w:val="00687283"/>
    <w:rsid w:val="006B3F9F"/>
    <w:rsid w:val="006B4E84"/>
    <w:rsid w:val="006B5741"/>
    <w:rsid w:val="006C5A7D"/>
    <w:rsid w:val="006D2B54"/>
    <w:rsid w:val="006F14D4"/>
    <w:rsid w:val="007139C9"/>
    <w:rsid w:val="00725942"/>
    <w:rsid w:val="00733691"/>
    <w:rsid w:val="00742DFD"/>
    <w:rsid w:val="00743349"/>
    <w:rsid w:val="00746239"/>
    <w:rsid w:val="00752C65"/>
    <w:rsid w:val="00766BCE"/>
    <w:rsid w:val="00774511"/>
    <w:rsid w:val="00787D10"/>
    <w:rsid w:val="007B246C"/>
    <w:rsid w:val="007B2BB8"/>
    <w:rsid w:val="007B4AEC"/>
    <w:rsid w:val="007D68AD"/>
    <w:rsid w:val="007D7866"/>
    <w:rsid w:val="007F2403"/>
    <w:rsid w:val="007F2A6A"/>
    <w:rsid w:val="007F2E44"/>
    <w:rsid w:val="007F3898"/>
    <w:rsid w:val="00801972"/>
    <w:rsid w:val="00814E12"/>
    <w:rsid w:val="008153A3"/>
    <w:rsid w:val="0082581F"/>
    <w:rsid w:val="00836199"/>
    <w:rsid w:val="00874457"/>
    <w:rsid w:val="0088457C"/>
    <w:rsid w:val="00897440"/>
    <w:rsid w:val="008A2D16"/>
    <w:rsid w:val="008A3F31"/>
    <w:rsid w:val="008B13A5"/>
    <w:rsid w:val="008B1780"/>
    <w:rsid w:val="008B512A"/>
    <w:rsid w:val="008C1E5D"/>
    <w:rsid w:val="008D6A2F"/>
    <w:rsid w:val="008E087E"/>
    <w:rsid w:val="008E1C05"/>
    <w:rsid w:val="008E4A26"/>
    <w:rsid w:val="00902E1F"/>
    <w:rsid w:val="00911B85"/>
    <w:rsid w:val="00950156"/>
    <w:rsid w:val="00952BA3"/>
    <w:rsid w:val="00961A36"/>
    <w:rsid w:val="00963C0D"/>
    <w:rsid w:val="009703D4"/>
    <w:rsid w:val="00983024"/>
    <w:rsid w:val="009866E5"/>
    <w:rsid w:val="00987D39"/>
    <w:rsid w:val="00992AA5"/>
    <w:rsid w:val="00994331"/>
    <w:rsid w:val="00994ABF"/>
    <w:rsid w:val="009A772E"/>
    <w:rsid w:val="009C1D0A"/>
    <w:rsid w:val="009C382F"/>
    <w:rsid w:val="009C5FFA"/>
    <w:rsid w:val="009C6B3D"/>
    <w:rsid w:val="009D5FC8"/>
    <w:rsid w:val="009E1944"/>
    <w:rsid w:val="00A072E4"/>
    <w:rsid w:val="00A151BD"/>
    <w:rsid w:val="00A21A23"/>
    <w:rsid w:val="00A21F26"/>
    <w:rsid w:val="00A358DB"/>
    <w:rsid w:val="00A40150"/>
    <w:rsid w:val="00A4722C"/>
    <w:rsid w:val="00A60502"/>
    <w:rsid w:val="00A65CED"/>
    <w:rsid w:val="00A704F8"/>
    <w:rsid w:val="00A962E3"/>
    <w:rsid w:val="00AA1492"/>
    <w:rsid w:val="00AA47B4"/>
    <w:rsid w:val="00AB1178"/>
    <w:rsid w:val="00AB46BC"/>
    <w:rsid w:val="00AC6980"/>
    <w:rsid w:val="00AD7413"/>
    <w:rsid w:val="00AE395A"/>
    <w:rsid w:val="00AF0239"/>
    <w:rsid w:val="00B00BF2"/>
    <w:rsid w:val="00B0421F"/>
    <w:rsid w:val="00B26EBD"/>
    <w:rsid w:val="00B34908"/>
    <w:rsid w:val="00B41F49"/>
    <w:rsid w:val="00B472DA"/>
    <w:rsid w:val="00B56BF1"/>
    <w:rsid w:val="00B6089D"/>
    <w:rsid w:val="00B61D31"/>
    <w:rsid w:val="00B6245C"/>
    <w:rsid w:val="00B72CC7"/>
    <w:rsid w:val="00B73A58"/>
    <w:rsid w:val="00B84377"/>
    <w:rsid w:val="00B95520"/>
    <w:rsid w:val="00BA2B46"/>
    <w:rsid w:val="00BB64D1"/>
    <w:rsid w:val="00BB72E2"/>
    <w:rsid w:val="00BC1CB5"/>
    <w:rsid w:val="00BC2759"/>
    <w:rsid w:val="00BC3722"/>
    <w:rsid w:val="00BC5CCE"/>
    <w:rsid w:val="00BD65A6"/>
    <w:rsid w:val="00BD73C4"/>
    <w:rsid w:val="00BF43DA"/>
    <w:rsid w:val="00BF704C"/>
    <w:rsid w:val="00C0788F"/>
    <w:rsid w:val="00C21721"/>
    <w:rsid w:val="00C328CD"/>
    <w:rsid w:val="00C43387"/>
    <w:rsid w:val="00C4628D"/>
    <w:rsid w:val="00C6546A"/>
    <w:rsid w:val="00C74F94"/>
    <w:rsid w:val="00C836A6"/>
    <w:rsid w:val="00C904A3"/>
    <w:rsid w:val="00C92832"/>
    <w:rsid w:val="00CA2D4B"/>
    <w:rsid w:val="00CA3E66"/>
    <w:rsid w:val="00CA603F"/>
    <w:rsid w:val="00CB3C39"/>
    <w:rsid w:val="00CD52CA"/>
    <w:rsid w:val="00CD7689"/>
    <w:rsid w:val="00CF1351"/>
    <w:rsid w:val="00CF22B9"/>
    <w:rsid w:val="00CF2C84"/>
    <w:rsid w:val="00CF4252"/>
    <w:rsid w:val="00D06254"/>
    <w:rsid w:val="00D1722E"/>
    <w:rsid w:val="00D20B2B"/>
    <w:rsid w:val="00D3239A"/>
    <w:rsid w:val="00D4730A"/>
    <w:rsid w:val="00D81270"/>
    <w:rsid w:val="00D813F0"/>
    <w:rsid w:val="00D86EE1"/>
    <w:rsid w:val="00D87716"/>
    <w:rsid w:val="00D961F5"/>
    <w:rsid w:val="00DA4B24"/>
    <w:rsid w:val="00DB158C"/>
    <w:rsid w:val="00DB5CDB"/>
    <w:rsid w:val="00DB7F34"/>
    <w:rsid w:val="00DD57B3"/>
    <w:rsid w:val="00DE1D38"/>
    <w:rsid w:val="00E053F7"/>
    <w:rsid w:val="00E167A5"/>
    <w:rsid w:val="00E22F49"/>
    <w:rsid w:val="00E26EAB"/>
    <w:rsid w:val="00E4521F"/>
    <w:rsid w:val="00E465CD"/>
    <w:rsid w:val="00E506EE"/>
    <w:rsid w:val="00E51343"/>
    <w:rsid w:val="00E562CF"/>
    <w:rsid w:val="00E6309E"/>
    <w:rsid w:val="00E70B0D"/>
    <w:rsid w:val="00E85E0F"/>
    <w:rsid w:val="00E87189"/>
    <w:rsid w:val="00E91648"/>
    <w:rsid w:val="00E94A92"/>
    <w:rsid w:val="00EB141F"/>
    <w:rsid w:val="00ED21DC"/>
    <w:rsid w:val="00ED42C9"/>
    <w:rsid w:val="00EE04C9"/>
    <w:rsid w:val="00EE19A9"/>
    <w:rsid w:val="00EF1FC0"/>
    <w:rsid w:val="00EF6847"/>
    <w:rsid w:val="00F01895"/>
    <w:rsid w:val="00F10E77"/>
    <w:rsid w:val="00F307DD"/>
    <w:rsid w:val="00F32593"/>
    <w:rsid w:val="00F42964"/>
    <w:rsid w:val="00F44755"/>
    <w:rsid w:val="00F46073"/>
    <w:rsid w:val="00F6113C"/>
    <w:rsid w:val="00F70AA7"/>
    <w:rsid w:val="00F70B38"/>
    <w:rsid w:val="00F70CE7"/>
    <w:rsid w:val="00F80E3E"/>
    <w:rsid w:val="00F923FE"/>
    <w:rsid w:val="00F92994"/>
    <w:rsid w:val="00F956FE"/>
    <w:rsid w:val="00FA254D"/>
    <w:rsid w:val="00FA540F"/>
    <w:rsid w:val="00FB6049"/>
    <w:rsid w:val="00FC46E0"/>
    <w:rsid w:val="00FD4E0F"/>
    <w:rsid w:val="00FD6154"/>
    <w:rsid w:val="00FE48F4"/>
    <w:rsid w:val="00FE6754"/>
    <w:rsid w:val="00FF29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5BEDF73-077B-46DE-9E64-184504B92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1C3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86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866E5"/>
    <w:rPr>
      <w:b/>
      <w:bCs/>
    </w:rPr>
  </w:style>
  <w:style w:type="paragraph" w:styleId="a5">
    <w:name w:val="List Paragraph"/>
    <w:basedOn w:val="a"/>
    <w:uiPriority w:val="34"/>
    <w:qFormat/>
    <w:rsid w:val="00787D10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F956FE"/>
    <w:rPr>
      <w:color w:val="0563C1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016E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16ED4"/>
    <w:rPr>
      <w:rFonts w:ascii="Tahoma" w:hAnsi="Tahoma" w:cs="Tahoma"/>
      <w:sz w:val="16"/>
      <w:szCs w:val="16"/>
    </w:rPr>
  </w:style>
  <w:style w:type="character" w:styleId="a9">
    <w:name w:val="annotation reference"/>
    <w:basedOn w:val="a0"/>
    <w:uiPriority w:val="99"/>
    <w:semiHidden/>
    <w:unhideWhenUsed/>
    <w:rsid w:val="008C1E5D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8C1E5D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8C1E5D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8C1E5D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8C1E5D"/>
    <w:rPr>
      <w:b/>
      <w:bCs/>
      <w:sz w:val="20"/>
      <w:szCs w:val="20"/>
    </w:rPr>
  </w:style>
  <w:style w:type="paragraph" w:styleId="ae">
    <w:name w:val="No Spacing"/>
    <w:uiPriority w:val="1"/>
    <w:qFormat/>
    <w:rsid w:val="00F307DD"/>
    <w:pPr>
      <w:spacing w:after="0" w:line="240" w:lineRule="auto"/>
    </w:pPr>
  </w:style>
  <w:style w:type="paragraph" w:customStyle="1" w:styleId="font8">
    <w:name w:val="font_8"/>
    <w:basedOn w:val="a"/>
    <w:rsid w:val="00AB11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header"/>
    <w:basedOn w:val="a"/>
    <w:link w:val="af0"/>
    <w:uiPriority w:val="99"/>
    <w:unhideWhenUsed/>
    <w:rsid w:val="00A21A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21A23"/>
  </w:style>
  <w:style w:type="paragraph" w:styleId="af1">
    <w:name w:val="footer"/>
    <w:basedOn w:val="a"/>
    <w:link w:val="af2"/>
    <w:uiPriority w:val="99"/>
    <w:unhideWhenUsed/>
    <w:rsid w:val="00A21A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21A23"/>
  </w:style>
  <w:style w:type="table" w:styleId="af3">
    <w:name w:val="Table Grid"/>
    <w:basedOn w:val="a1"/>
    <w:uiPriority w:val="39"/>
    <w:rsid w:val="000A2D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Revision"/>
    <w:hidden/>
    <w:uiPriority w:val="99"/>
    <w:semiHidden/>
    <w:rsid w:val="004344D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4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7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8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2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1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8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4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9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5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18/08/relationships/commentsExtensible" Target="commentsExtensi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733E5E1-6093-44DC-BF51-173DF94C39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536</Words>
  <Characters>3058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Наталья .</dc:creator>
  <cp:lastModifiedBy>Учетная запись Майкрософт</cp:lastModifiedBy>
  <cp:revision>12</cp:revision>
  <cp:lastPrinted>2025-12-03T14:24:00Z</cp:lastPrinted>
  <dcterms:created xsi:type="dcterms:W3CDTF">2025-11-26T15:09:00Z</dcterms:created>
  <dcterms:modified xsi:type="dcterms:W3CDTF">2025-12-03T18:23:00Z</dcterms:modified>
</cp:coreProperties>
</file>