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849F" w14:textId="6A7B23BA" w:rsidR="0072090F" w:rsidRDefault="0072090F" w:rsidP="0072090F">
      <w:pPr>
        <w:pStyle w:val="a7"/>
        <w:shd w:val="clear" w:color="auto" w:fill="FFFFFF"/>
        <w:spacing w:before="151" w:beforeAutospacing="0" w:after="432" w:afterAutospacing="0"/>
        <w:jc w:val="center"/>
        <w:rPr>
          <w:rFonts w:ascii="Arial" w:hAnsi="Arial" w:cs="Arial"/>
          <w:color w:val="191919"/>
        </w:rPr>
      </w:pPr>
      <w:r>
        <w:rPr>
          <w:rFonts w:ascii="Arial" w:hAnsi="Arial" w:cs="Arial" w:hint="eastAsia"/>
          <w:color w:val="191919"/>
        </w:rPr>
        <w:t>Numpy</w:t>
      </w:r>
      <w:r>
        <w:rPr>
          <w:rFonts w:ascii="Arial" w:hAnsi="Arial" w:cs="Arial" w:hint="eastAsia"/>
          <w:color w:val="191919"/>
        </w:rPr>
        <w:t>教程</w:t>
      </w:r>
    </w:p>
    <w:p w14:paraId="5031E672" w14:textId="334B7E50"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NumPy</w:t>
      </w:r>
      <w:r>
        <w:rPr>
          <w:rFonts w:ascii="Arial" w:hAnsi="Arial" w:cs="Arial"/>
          <w:color w:val="191919"/>
        </w:rPr>
        <w:t>是</w:t>
      </w:r>
      <w:r>
        <w:rPr>
          <w:rFonts w:ascii="Arial" w:hAnsi="Arial" w:cs="Arial"/>
          <w:color w:val="191919"/>
        </w:rPr>
        <w:t>Python</w:t>
      </w:r>
      <w:r>
        <w:rPr>
          <w:rFonts w:ascii="Arial" w:hAnsi="Arial" w:cs="Arial"/>
          <w:color w:val="191919"/>
        </w:rPr>
        <w:t>中用于数据分析、机器学习、科学计算的重要软件包。它极大地简化了向量和矩阵的操作及处理。</w:t>
      </w:r>
      <w:r>
        <w:rPr>
          <w:rFonts w:ascii="Arial" w:hAnsi="Arial" w:cs="Arial"/>
          <w:color w:val="191919"/>
        </w:rPr>
        <w:t>python</w:t>
      </w:r>
      <w:r>
        <w:rPr>
          <w:rFonts w:ascii="Arial" w:hAnsi="Arial" w:cs="Arial"/>
          <w:color w:val="191919"/>
        </w:rPr>
        <w:t>的不少数据处理软件包依赖于</w:t>
      </w:r>
      <w:r>
        <w:rPr>
          <w:rFonts w:ascii="Arial" w:hAnsi="Arial" w:cs="Arial"/>
          <w:color w:val="191919"/>
        </w:rPr>
        <w:t>NumPy</w:t>
      </w:r>
      <w:r>
        <w:rPr>
          <w:rFonts w:ascii="Arial" w:hAnsi="Arial" w:cs="Arial"/>
          <w:color w:val="191919"/>
        </w:rPr>
        <w:t>作为其基础架构的核心部分（例如</w:t>
      </w:r>
      <w:r>
        <w:rPr>
          <w:rFonts w:ascii="Arial" w:hAnsi="Arial" w:cs="Arial"/>
          <w:color w:val="191919"/>
        </w:rPr>
        <w:t>scikit-learn</w:t>
      </w:r>
      <w:r>
        <w:rPr>
          <w:rFonts w:ascii="Arial" w:hAnsi="Arial" w:cs="Arial"/>
          <w:color w:val="191919"/>
        </w:rPr>
        <w:t>、</w:t>
      </w:r>
      <w:r>
        <w:rPr>
          <w:rFonts w:ascii="Arial" w:hAnsi="Arial" w:cs="Arial"/>
          <w:color w:val="191919"/>
        </w:rPr>
        <w:t>SciPy</w:t>
      </w:r>
      <w:r>
        <w:rPr>
          <w:rFonts w:ascii="Arial" w:hAnsi="Arial" w:cs="Arial"/>
          <w:color w:val="191919"/>
        </w:rPr>
        <w:t>、</w:t>
      </w:r>
      <w:r>
        <w:rPr>
          <w:rFonts w:ascii="Arial" w:hAnsi="Arial" w:cs="Arial"/>
          <w:color w:val="191919"/>
        </w:rPr>
        <w:t>pandas</w:t>
      </w:r>
      <w:r>
        <w:rPr>
          <w:rFonts w:ascii="Arial" w:hAnsi="Arial" w:cs="Arial"/>
          <w:color w:val="191919"/>
        </w:rPr>
        <w:t>和</w:t>
      </w:r>
      <w:r>
        <w:rPr>
          <w:rFonts w:ascii="Arial" w:hAnsi="Arial" w:cs="Arial"/>
          <w:color w:val="191919"/>
        </w:rPr>
        <w:t>tensorflow</w:t>
      </w:r>
      <w:r>
        <w:rPr>
          <w:rFonts w:ascii="Arial" w:hAnsi="Arial" w:cs="Arial"/>
          <w:color w:val="191919"/>
        </w:rPr>
        <w:t>）。除了数据切片和数据切块的功能之外，掌握</w:t>
      </w:r>
      <w:r>
        <w:rPr>
          <w:rFonts w:ascii="Arial" w:hAnsi="Arial" w:cs="Arial"/>
          <w:color w:val="191919"/>
        </w:rPr>
        <w:t>numpy</w:t>
      </w:r>
      <w:r>
        <w:rPr>
          <w:rFonts w:ascii="Arial" w:hAnsi="Arial" w:cs="Arial"/>
          <w:color w:val="191919"/>
        </w:rPr>
        <w:t>也使得开发者在使用各数据处理库调试和处理复杂用例时更具优势。</w:t>
      </w:r>
    </w:p>
    <w:p w14:paraId="25627EE7" w14:textId="321B4F42"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4F0C0F34" wp14:editId="7495CE61">
            <wp:extent cx="5274310" cy="1732280"/>
            <wp:effectExtent l="0" t="0" r="2540" b="1270"/>
            <wp:docPr id="209099116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32280"/>
                    </a:xfrm>
                    <a:prstGeom prst="rect">
                      <a:avLst/>
                    </a:prstGeom>
                    <a:noFill/>
                    <a:ln>
                      <a:noFill/>
                    </a:ln>
                  </pic:spPr>
                </pic:pic>
              </a:graphicData>
            </a:graphic>
          </wp:inline>
        </w:drawing>
      </w:r>
    </w:p>
    <w:p w14:paraId="4EAB3570"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在本文中，将介绍</w:t>
      </w:r>
      <w:r>
        <w:rPr>
          <w:rFonts w:ascii="Arial" w:hAnsi="Arial" w:cs="Arial"/>
          <w:color w:val="191919"/>
        </w:rPr>
        <w:t>NumPy</w:t>
      </w:r>
      <w:r>
        <w:rPr>
          <w:rFonts w:ascii="Arial" w:hAnsi="Arial" w:cs="Arial"/>
          <w:color w:val="191919"/>
        </w:rPr>
        <w:t>的主要用法，以及它如何呈现不同类型的数据（表格，图像，文本等），这些经</w:t>
      </w:r>
      <w:r>
        <w:rPr>
          <w:rFonts w:ascii="Arial" w:hAnsi="Arial" w:cs="Arial"/>
          <w:color w:val="191919"/>
        </w:rPr>
        <w:t>Numpy</w:t>
      </w:r>
      <w:r>
        <w:rPr>
          <w:rFonts w:ascii="Arial" w:hAnsi="Arial" w:cs="Arial"/>
          <w:color w:val="191919"/>
        </w:rPr>
        <w:t>处理后的数据将成为机器学习模型的输入。</w:t>
      </w:r>
    </w:p>
    <w:p w14:paraId="192DFB82"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import numpy as np</w:t>
      </w:r>
    </w:p>
    <w:p w14:paraId="14165A55"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NumPy</w:t>
      </w:r>
      <w:r>
        <w:rPr>
          <w:rStyle w:val="a8"/>
          <w:rFonts w:ascii="Arial" w:hAnsi="Arial" w:cs="Arial"/>
          <w:color w:val="191919"/>
          <w:bdr w:val="none" w:sz="0" w:space="0" w:color="auto" w:frame="1"/>
        </w:rPr>
        <w:t>中的数组操作</w:t>
      </w:r>
    </w:p>
    <w:p w14:paraId="389439E2"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创建数组</w:t>
      </w:r>
    </w:p>
    <w:p w14:paraId="297D6620"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我们可以通过将</w:t>
      </w:r>
      <w:r>
        <w:rPr>
          <w:rFonts w:ascii="Arial" w:hAnsi="Arial" w:cs="Arial"/>
          <w:color w:val="191919"/>
        </w:rPr>
        <w:t>python</w:t>
      </w:r>
      <w:r>
        <w:rPr>
          <w:rFonts w:ascii="Arial" w:hAnsi="Arial" w:cs="Arial"/>
          <w:color w:val="191919"/>
        </w:rPr>
        <w:t>列表传入</w:t>
      </w:r>
      <w:r>
        <w:rPr>
          <w:rFonts w:ascii="Arial" w:hAnsi="Arial" w:cs="Arial"/>
          <w:color w:val="191919"/>
        </w:rPr>
        <w:t>np.array()</w:t>
      </w:r>
      <w:r>
        <w:rPr>
          <w:rFonts w:ascii="Arial" w:hAnsi="Arial" w:cs="Arial"/>
          <w:color w:val="191919"/>
        </w:rPr>
        <w:t>来创建一个</w:t>
      </w:r>
      <w:r>
        <w:rPr>
          <w:rFonts w:ascii="Arial" w:hAnsi="Arial" w:cs="Arial"/>
          <w:color w:val="191919"/>
        </w:rPr>
        <w:t>NumPy</w:t>
      </w:r>
      <w:r>
        <w:rPr>
          <w:rFonts w:ascii="Arial" w:hAnsi="Arial" w:cs="Arial"/>
          <w:color w:val="191919"/>
        </w:rPr>
        <w:t>数组（也就是强大的</w:t>
      </w:r>
      <w:r>
        <w:rPr>
          <w:rFonts w:ascii="Arial" w:hAnsi="Arial" w:cs="Arial"/>
          <w:color w:val="191919"/>
        </w:rPr>
        <w:t>ndarray</w:t>
      </w:r>
      <w:r>
        <w:rPr>
          <w:rFonts w:ascii="Arial" w:hAnsi="Arial" w:cs="Arial"/>
          <w:color w:val="191919"/>
        </w:rPr>
        <w:t>）。在下面的例子里，创建出的数组如右边所示，通常情况下，我们希望</w:t>
      </w:r>
      <w:r>
        <w:rPr>
          <w:rFonts w:ascii="Arial" w:hAnsi="Arial" w:cs="Arial"/>
          <w:color w:val="191919"/>
        </w:rPr>
        <w:t>NumPy</w:t>
      </w:r>
      <w:r>
        <w:rPr>
          <w:rFonts w:ascii="Arial" w:hAnsi="Arial" w:cs="Arial"/>
          <w:color w:val="191919"/>
        </w:rPr>
        <w:t>为我们初始化数组的值，为此</w:t>
      </w:r>
      <w:r>
        <w:rPr>
          <w:rFonts w:ascii="Arial" w:hAnsi="Arial" w:cs="Arial"/>
          <w:color w:val="191919"/>
        </w:rPr>
        <w:t>NumPy</w:t>
      </w:r>
      <w:r>
        <w:rPr>
          <w:rFonts w:ascii="Arial" w:hAnsi="Arial" w:cs="Arial"/>
          <w:color w:val="191919"/>
        </w:rPr>
        <w:t>提供了诸如</w:t>
      </w:r>
      <w:r>
        <w:rPr>
          <w:rFonts w:ascii="Arial" w:hAnsi="Arial" w:cs="Arial"/>
          <w:color w:val="191919"/>
        </w:rPr>
        <w:t>ones()</w:t>
      </w:r>
      <w:r>
        <w:rPr>
          <w:rFonts w:ascii="Arial" w:hAnsi="Arial" w:cs="Arial"/>
          <w:color w:val="191919"/>
        </w:rPr>
        <w:t>，</w:t>
      </w:r>
      <w:r>
        <w:rPr>
          <w:rFonts w:ascii="Arial" w:hAnsi="Arial" w:cs="Arial"/>
          <w:color w:val="191919"/>
        </w:rPr>
        <w:t>zeros()</w:t>
      </w:r>
      <w:r>
        <w:rPr>
          <w:rFonts w:ascii="Arial" w:hAnsi="Arial" w:cs="Arial"/>
          <w:color w:val="191919"/>
        </w:rPr>
        <w:t>和</w:t>
      </w:r>
      <w:r>
        <w:rPr>
          <w:rFonts w:ascii="Arial" w:hAnsi="Arial" w:cs="Arial"/>
          <w:color w:val="191919"/>
        </w:rPr>
        <w:t>random.random()</w:t>
      </w:r>
      <w:r>
        <w:rPr>
          <w:rFonts w:ascii="Arial" w:hAnsi="Arial" w:cs="Arial"/>
          <w:color w:val="191919"/>
        </w:rPr>
        <w:t>之类的方法。我们只需传入元素个数即可：</w:t>
      </w:r>
    </w:p>
    <w:p w14:paraId="4AC396FE" w14:textId="0B6C18C4"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1CB00FF1" wp14:editId="1F90A73A">
            <wp:extent cx="5274310" cy="1172210"/>
            <wp:effectExtent l="0" t="0" r="2540" b="8890"/>
            <wp:docPr id="3930020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72210"/>
                    </a:xfrm>
                    <a:prstGeom prst="rect">
                      <a:avLst/>
                    </a:prstGeom>
                    <a:noFill/>
                    <a:ln>
                      <a:noFill/>
                    </a:ln>
                  </pic:spPr>
                </pic:pic>
              </a:graphicData>
            </a:graphic>
          </wp:inline>
        </w:drawing>
      </w:r>
    </w:p>
    <w:p w14:paraId="4C845F0C"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一旦我们创建了数组，我们就可以用其做点有趣的应用了，文摘菌将在下文展开说明。</w:t>
      </w:r>
    </w:p>
    <w:p w14:paraId="0D3F21DC"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lastRenderedPageBreak/>
        <w:t>数组的算术运算</w:t>
      </w:r>
    </w:p>
    <w:p w14:paraId="4A02A7DF"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让我们创建两个</w:t>
      </w:r>
      <w:r>
        <w:rPr>
          <w:rFonts w:ascii="Arial" w:hAnsi="Arial" w:cs="Arial"/>
          <w:color w:val="191919"/>
        </w:rPr>
        <w:t>NumPy</w:t>
      </w:r>
      <w:r>
        <w:rPr>
          <w:rFonts w:ascii="Arial" w:hAnsi="Arial" w:cs="Arial"/>
          <w:color w:val="191919"/>
        </w:rPr>
        <w:t>数组，分别称作</w:t>
      </w:r>
      <w:r>
        <w:rPr>
          <w:rFonts w:ascii="Arial" w:hAnsi="Arial" w:cs="Arial"/>
          <w:color w:val="191919"/>
        </w:rPr>
        <w:t>data</w:t>
      </w:r>
      <w:r>
        <w:rPr>
          <w:rFonts w:ascii="Arial" w:hAnsi="Arial" w:cs="Arial"/>
          <w:color w:val="191919"/>
        </w:rPr>
        <w:t>和</w:t>
      </w:r>
      <w:r>
        <w:rPr>
          <w:rFonts w:ascii="Arial" w:hAnsi="Arial" w:cs="Arial"/>
          <w:color w:val="191919"/>
        </w:rPr>
        <w:t>ones</w:t>
      </w:r>
      <w:r>
        <w:rPr>
          <w:rFonts w:ascii="Arial" w:hAnsi="Arial" w:cs="Arial"/>
          <w:color w:val="191919"/>
        </w:rPr>
        <w:t>：</w:t>
      </w:r>
    </w:p>
    <w:p w14:paraId="62EF03A1" w14:textId="5E081AAE"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2960400F" wp14:editId="79B98AA0">
            <wp:extent cx="5274310" cy="873760"/>
            <wp:effectExtent l="0" t="0" r="2540" b="2540"/>
            <wp:docPr id="78838877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73760"/>
                    </a:xfrm>
                    <a:prstGeom prst="rect">
                      <a:avLst/>
                    </a:prstGeom>
                    <a:noFill/>
                    <a:ln>
                      <a:noFill/>
                    </a:ln>
                  </pic:spPr>
                </pic:pic>
              </a:graphicData>
            </a:graphic>
          </wp:inline>
        </w:drawing>
      </w:r>
    </w:p>
    <w:p w14:paraId="066B2DBB"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若要计算两个数组的加法，只需简单地敲入</w:t>
      </w:r>
      <w:r>
        <w:rPr>
          <w:rFonts w:ascii="Arial" w:hAnsi="Arial" w:cs="Arial"/>
          <w:color w:val="191919"/>
        </w:rPr>
        <w:t>data + ones</w:t>
      </w:r>
      <w:r>
        <w:rPr>
          <w:rFonts w:ascii="Arial" w:hAnsi="Arial" w:cs="Arial"/>
          <w:color w:val="191919"/>
        </w:rPr>
        <w:t>，就可以实现对应位置上的数据相加的操作（即每行数据进行相加），这种操作比循环读取数组的方法代码实现更加简洁。</w:t>
      </w:r>
    </w:p>
    <w:p w14:paraId="58C6042C" w14:textId="4A5E5C6F"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6C863911" wp14:editId="2309CF31">
            <wp:extent cx="5274310" cy="1078865"/>
            <wp:effectExtent l="0" t="0" r="2540" b="6985"/>
            <wp:docPr id="61001002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78865"/>
                    </a:xfrm>
                    <a:prstGeom prst="rect">
                      <a:avLst/>
                    </a:prstGeom>
                    <a:noFill/>
                    <a:ln>
                      <a:noFill/>
                    </a:ln>
                  </pic:spPr>
                </pic:pic>
              </a:graphicData>
            </a:graphic>
          </wp:inline>
        </w:drawing>
      </w:r>
    </w:p>
    <w:p w14:paraId="3F9AF063"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当然，在此基础上举一反三，也可以实现减法、乘法和除法等操作：</w:t>
      </w:r>
    </w:p>
    <w:p w14:paraId="3604EF17" w14:textId="62B7F4BF"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74483529" wp14:editId="4DC6E7D0">
            <wp:extent cx="5274310" cy="629920"/>
            <wp:effectExtent l="0" t="0" r="2540" b="0"/>
            <wp:docPr id="127348627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29920"/>
                    </a:xfrm>
                    <a:prstGeom prst="rect">
                      <a:avLst/>
                    </a:prstGeom>
                    <a:noFill/>
                    <a:ln>
                      <a:noFill/>
                    </a:ln>
                  </pic:spPr>
                </pic:pic>
              </a:graphicData>
            </a:graphic>
          </wp:inline>
        </w:drawing>
      </w:r>
    </w:p>
    <w:p w14:paraId="7655191F"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许多情况下，我们希望进行数组和单个数值的操作（也称作向量和标量之间的操作）。比如：如果数组表示的是以英里为单位的距离，我们的目标是将其转换为公里数。可以简单的写作</w:t>
      </w:r>
      <w:r>
        <w:rPr>
          <w:rFonts w:ascii="Arial" w:hAnsi="Arial" w:cs="Arial"/>
          <w:color w:val="191919"/>
        </w:rPr>
        <w:t>data * 1.6</w:t>
      </w:r>
      <w:r>
        <w:rPr>
          <w:rFonts w:ascii="Arial" w:hAnsi="Arial" w:cs="Arial"/>
          <w:color w:val="191919"/>
        </w:rPr>
        <w:t>：</w:t>
      </w:r>
    </w:p>
    <w:p w14:paraId="39B1BD50" w14:textId="4350011F"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112C6CFE" wp14:editId="690A1838">
            <wp:extent cx="5274310" cy="596265"/>
            <wp:effectExtent l="0" t="0" r="2540" b="0"/>
            <wp:docPr id="3583474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96265"/>
                    </a:xfrm>
                    <a:prstGeom prst="rect">
                      <a:avLst/>
                    </a:prstGeom>
                    <a:noFill/>
                    <a:ln>
                      <a:noFill/>
                    </a:ln>
                  </pic:spPr>
                </pic:pic>
              </a:graphicData>
            </a:graphic>
          </wp:inline>
        </w:drawing>
      </w:r>
    </w:p>
    <w:p w14:paraId="72B8740F"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NumPy</w:t>
      </w:r>
      <w:r>
        <w:rPr>
          <w:rFonts w:ascii="Arial" w:hAnsi="Arial" w:cs="Arial"/>
          <w:color w:val="191919"/>
        </w:rPr>
        <w:t>通过数组广播（</w:t>
      </w:r>
      <w:r>
        <w:rPr>
          <w:rFonts w:ascii="Arial" w:hAnsi="Arial" w:cs="Arial"/>
          <w:color w:val="191919"/>
        </w:rPr>
        <w:t>broadcasting</w:t>
      </w:r>
      <w:r>
        <w:rPr>
          <w:rFonts w:ascii="Arial" w:hAnsi="Arial" w:cs="Arial"/>
          <w:color w:val="191919"/>
        </w:rPr>
        <w:t>）知道这种操作需要和数组的每个元素相乘。</w:t>
      </w:r>
    </w:p>
    <w:p w14:paraId="29496706"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数组的切片操作</w:t>
      </w:r>
    </w:p>
    <w:p w14:paraId="00022986"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lastRenderedPageBreak/>
        <w:t>我们可以像</w:t>
      </w:r>
      <w:r>
        <w:rPr>
          <w:rFonts w:ascii="Arial" w:hAnsi="Arial" w:cs="Arial"/>
          <w:color w:val="191919"/>
        </w:rPr>
        <w:t>python</w:t>
      </w:r>
      <w:r>
        <w:rPr>
          <w:rFonts w:ascii="Arial" w:hAnsi="Arial" w:cs="Arial"/>
          <w:color w:val="191919"/>
        </w:rPr>
        <w:t>列表操作那样对</w:t>
      </w:r>
      <w:r>
        <w:rPr>
          <w:rFonts w:ascii="Arial" w:hAnsi="Arial" w:cs="Arial"/>
          <w:color w:val="191919"/>
        </w:rPr>
        <w:t>NumPy</w:t>
      </w:r>
      <w:r>
        <w:rPr>
          <w:rFonts w:ascii="Arial" w:hAnsi="Arial" w:cs="Arial"/>
          <w:color w:val="191919"/>
        </w:rPr>
        <w:t>数组进行索引和切片，如下图所示：</w:t>
      </w:r>
    </w:p>
    <w:p w14:paraId="6DFFB313" w14:textId="2EC4CACA"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705E12EE" wp14:editId="538EF7C9">
            <wp:extent cx="5274310" cy="1248410"/>
            <wp:effectExtent l="0" t="0" r="2540" b="8890"/>
            <wp:docPr id="103735428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8410"/>
                    </a:xfrm>
                    <a:prstGeom prst="rect">
                      <a:avLst/>
                    </a:prstGeom>
                    <a:noFill/>
                    <a:ln>
                      <a:noFill/>
                    </a:ln>
                  </pic:spPr>
                </pic:pic>
              </a:graphicData>
            </a:graphic>
          </wp:inline>
        </w:drawing>
      </w:r>
    </w:p>
    <w:p w14:paraId="0585BEFE"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聚合函数</w:t>
      </w:r>
    </w:p>
    <w:p w14:paraId="76FCC480"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NumPy</w:t>
      </w:r>
      <w:r>
        <w:rPr>
          <w:rFonts w:ascii="Arial" w:hAnsi="Arial" w:cs="Arial"/>
          <w:color w:val="191919"/>
        </w:rPr>
        <w:t>为我们带来的便利还有聚合函数，聚合函数可以将数据进行压缩，统计数组中的一些特征值：</w:t>
      </w:r>
    </w:p>
    <w:p w14:paraId="5A0B6579" w14:textId="09750193"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64091950" wp14:editId="1A74AF47">
            <wp:extent cx="5274310" cy="948055"/>
            <wp:effectExtent l="0" t="0" r="2540" b="4445"/>
            <wp:docPr id="7414831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0240C048"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除了</w:t>
      </w:r>
      <w:r>
        <w:rPr>
          <w:rFonts w:ascii="Arial" w:hAnsi="Arial" w:cs="Arial"/>
          <w:color w:val="191919"/>
        </w:rPr>
        <w:t>min</w:t>
      </w:r>
      <w:r>
        <w:rPr>
          <w:rFonts w:ascii="Arial" w:hAnsi="Arial" w:cs="Arial"/>
          <w:color w:val="191919"/>
        </w:rPr>
        <w:t>，</w:t>
      </w:r>
      <w:r>
        <w:rPr>
          <w:rFonts w:ascii="Arial" w:hAnsi="Arial" w:cs="Arial"/>
          <w:color w:val="191919"/>
        </w:rPr>
        <w:t>max</w:t>
      </w:r>
      <w:r>
        <w:rPr>
          <w:rFonts w:ascii="Arial" w:hAnsi="Arial" w:cs="Arial"/>
          <w:color w:val="191919"/>
        </w:rPr>
        <w:t>和</w:t>
      </w:r>
      <w:r>
        <w:rPr>
          <w:rFonts w:ascii="Arial" w:hAnsi="Arial" w:cs="Arial"/>
          <w:color w:val="191919"/>
        </w:rPr>
        <w:t>sum</w:t>
      </w:r>
      <w:r>
        <w:rPr>
          <w:rFonts w:ascii="Arial" w:hAnsi="Arial" w:cs="Arial"/>
          <w:color w:val="191919"/>
        </w:rPr>
        <w:t>等函数，还有</w:t>
      </w:r>
      <w:r>
        <w:rPr>
          <w:rFonts w:ascii="Arial" w:hAnsi="Arial" w:cs="Arial"/>
          <w:color w:val="191919"/>
        </w:rPr>
        <w:t>mean</w:t>
      </w:r>
      <w:r>
        <w:rPr>
          <w:rFonts w:ascii="Arial" w:hAnsi="Arial" w:cs="Arial"/>
          <w:color w:val="191919"/>
        </w:rPr>
        <w:t>（均值），</w:t>
      </w:r>
      <w:r>
        <w:rPr>
          <w:rFonts w:ascii="Arial" w:hAnsi="Arial" w:cs="Arial"/>
          <w:color w:val="191919"/>
        </w:rPr>
        <w:t>prod</w:t>
      </w:r>
      <w:r>
        <w:rPr>
          <w:rFonts w:ascii="Arial" w:hAnsi="Arial" w:cs="Arial"/>
          <w:color w:val="191919"/>
        </w:rPr>
        <w:t>（数据乘法）计算所有元素的乘积，</w:t>
      </w:r>
      <w:r>
        <w:rPr>
          <w:rFonts w:ascii="Arial" w:hAnsi="Arial" w:cs="Arial"/>
          <w:color w:val="191919"/>
        </w:rPr>
        <w:t>std</w:t>
      </w:r>
      <w:r>
        <w:rPr>
          <w:rFonts w:ascii="Arial" w:hAnsi="Arial" w:cs="Arial"/>
          <w:color w:val="191919"/>
        </w:rPr>
        <w:t>（标准差），等等。上面的所有例子都在一个维度上处理向量。除此之外，</w:t>
      </w:r>
      <w:r>
        <w:rPr>
          <w:rFonts w:ascii="Arial" w:hAnsi="Arial" w:cs="Arial"/>
          <w:color w:val="191919"/>
        </w:rPr>
        <w:t>NumPy</w:t>
      </w:r>
      <w:r>
        <w:rPr>
          <w:rFonts w:ascii="Arial" w:hAnsi="Arial" w:cs="Arial"/>
          <w:color w:val="191919"/>
        </w:rPr>
        <w:t>之美的一个关键之处是它能够将之前所看到的所有函数应用到任意维度上。</w:t>
      </w:r>
    </w:p>
    <w:p w14:paraId="091D3E29"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NumPy</w:t>
      </w:r>
      <w:r>
        <w:rPr>
          <w:rStyle w:val="a8"/>
          <w:rFonts w:ascii="Arial" w:hAnsi="Arial" w:cs="Arial"/>
          <w:color w:val="191919"/>
          <w:bdr w:val="none" w:sz="0" w:space="0" w:color="auto" w:frame="1"/>
        </w:rPr>
        <w:t>中的矩阵操作</w:t>
      </w:r>
    </w:p>
    <w:p w14:paraId="41E6609F"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创建矩阵</w:t>
      </w:r>
    </w:p>
    <w:p w14:paraId="3E15874C"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我们可以通过将二维列表传给</w:t>
      </w:r>
      <w:r>
        <w:rPr>
          <w:rFonts w:ascii="Arial" w:hAnsi="Arial" w:cs="Arial"/>
          <w:color w:val="191919"/>
        </w:rPr>
        <w:t>Numpy</w:t>
      </w:r>
      <w:r>
        <w:rPr>
          <w:rFonts w:ascii="Arial" w:hAnsi="Arial" w:cs="Arial"/>
          <w:color w:val="191919"/>
        </w:rPr>
        <w:t>来创建矩阵。</w:t>
      </w:r>
    </w:p>
    <w:p w14:paraId="5AF44D78"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np.array([[1,2],[3,4]])</w:t>
      </w:r>
    </w:p>
    <w:p w14:paraId="694CCCC8" w14:textId="094D9312"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4C1CFEC8" wp14:editId="34C8756C">
            <wp:extent cx="5274310" cy="1071245"/>
            <wp:effectExtent l="0" t="0" r="2540" b="0"/>
            <wp:docPr id="65036775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71245"/>
                    </a:xfrm>
                    <a:prstGeom prst="rect">
                      <a:avLst/>
                    </a:prstGeom>
                    <a:noFill/>
                    <a:ln>
                      <a:noFill/>
                    </a:ln>
                  </pic:spPr>
                </pic:pic>
              </a:graphicData>
            </a:graphic>
          </wp:inline>
        </w:drawing>
      </w:r>
    </w:p>
    <w:p w14:paraId="42590CD7"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lastRenderedPageBreak/>
        <w:t>除此外，也可以使用上文提到的</w:t>
      </w:r>
      <w:r>
        <w:rPr>
          <w:rFonts w:ascii="Arial" w:hAnsi="Arial" w:cs="Arial"/>
          <w:color w:val="191919"/>
        </w:rPr>
        <w:t>ones()</w:t>
      </w:r>
      <w:r>
        <w:rPr>
          <w:rFonts w:ascii="Arial" w:hAnsi="Arial" w:cs="Arial"/>
          <w:color w:val="191919"/>
        </w:rPr>
        <w:t>、</w:t>
      </w:r>
      <w:r>
        <w:rPr>
          <w:rFonts w:ascii="Arial" w:hAnsi="Arial" w:cs="Arial"/>
          <w:color w:val="191919"/>
        </w:rPr>
        <w:t>zeros()</w:t>
      </w:r>
      <w:r>
        <w:rPr>
          <w:rFonts w:ascii="Arial" w:hAnsi="Arial" w:cs="Arial"/>
          <w:color w:val="191919"/>
        </w:rPr>
        <w:t>和</w:t>
      </w:r>
      <w:r>
        <w:rPr>
          <w:rFonts w:ascii="Arial" w:hAnsi="Arial" w:cs="Arial"/>
          <w:color w:val="191919"/>
        </w:rPr>
        <w:t>random.random()</w:t>
      </w:r>
      <w:r>
        <w:rPr>
          <w:rFonts w:ascii="Arial" w:hAnsi="Arial" w:cs="Arial"/>
          <w:color w:val="191919"/>
        </w:rPr>
        <w:t>来创建矩阵，只需传入一个元组来描述矩阵的维度：</w:t>
      </w:r>
    </w:p>
    <w:p w14:paraId="6D4E7B6E" w14:textId="1CC16C47"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0F672E01" wp14:editId="319E30C3">
            <wp:extent cx="5274310" cy="948055"/>
            <wp:effectExtent l="0" t="0" r="2540" b="4445"/>
            <wp:docPr id="10795770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76E2174E"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矩阵的算术运算</w:t>
      </w:r>
    </w:p>
    <w:p w14:paraId="5AA4FE59"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对于大小相同的两个矩阵，我们可以使用算术运算符（</w:t>
      </w:r>
      <w:r>
        <w:rPr>
          <w:rFonts w:ascii="Arial" w:hAnsi="Arial" w:cs="Arial"/>
          <w:color w:val="191919"/>
        </w:rPr>
        <w:t>+-*/</w:t>
      </w:r>
      <w:r>
        <w:rPr>
          <w:rFonts w:ascii="Arial" w:hAnsi="Arial" w:cs="Arial"/>
          <w:color w:val="191919"/>
        </w:rPr>
        <w:t>）将其相加或者相乘。</w:t>
      </w:r>
      <w:r>
        <w:rPr>
          <w:rFonts w:ascii="Arial" w:hAnsi="Arial" w:cs="Arial"/>
          <w:color w:val="191919"/>
        </w:rPr>
        <w:t>NumPy</w:t>
      </w:r>
      <w:r>
        <w:rPr>
          <w:rFonts w:ascii="Arial" w:hAnsi="Arial" w:cs="Arial"/>
          <w:color w:val="191919"/>
        </w:rPr>
        <w:t>对这类运算采用对应位置（</w:t>
      </w:r>
      <w:r>
        <w:rPr>
          <w:rFonts w:ascii="Arial" w:hAnsi="Arial" w:cs="Arial"/>
          <w:color w:val="191919"/>
        </w:rPr>
        <w:t>position-wise</w:t>
      </w:r>
      <w:r>
        <w:rPr>
          <w:rFonts w:ascii="Arial" w:hAnsi="Arial" w:cs="Arial"/>
          <w:color w:val="191919"/>
        </w:rPr>
        <w:t>）操作处理：</w:t>
      </w:r>
    </w:p>
    <w:p w14:paraId="06BE95A5" w14:textId="14A197FD"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045C8CB2" wp14:editId="328E355A">
            <wp:extent cx="5274310" cy="1119505"/>
            <wp:effectExtent l="0" t="0" r="2540" b="4445"/>
            <wp:docPr id="122182520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119505"/>
                    </a:xfrm>
                    <a:prstGeom prst="rect">
                      <a:avLst/>
                    </a:prstGeom>
                    <a:noFill/>
                    <a:ln>
                      <a:noFill/>
                    </a:ln>
                  </pic:spPr>
                </pic:pic>
              </a:graphicData>
            </a:graphic>
          </wp:inline>
        </w:drawing>
      </w:r>
    </w:p>
    <w:p w14:paraId="587F9157"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对于不同大小的矩阵，只有两个矩阵的维度同为</w:t>
      </w:r>
      <w:r>
        <w:rPr>
          <w:rFonts w:ascii="Arial" w:hAnsi="Arial" w:cs="Arial"/>
          <w:color w:val="191919"/>
        </w:rPr>
        <w:t>1</w:t>
      </w:r>
      <w:r>
        <w:rPr>
          <w:rFonts w:ascii="Arial" w:hAnsi="Arial" w:cs="Arial"/>
          <w:color w:val="191919"/>
        </w:rPr>
        <w:t>时（例如矩阵只有一列或一行），我们才能进行这些算术运算，在这种情况下，</w:t>
      </w:r>
      <w:r>
        <w:rPr>
          <w:rFonts w:ascii="Arial" w:hAnsi="Arial" w:cs="Arial"/>
          <w:color w:val="191919"/>
        </w:rPr>
        <w:t>NumPy</w:t>
      </w:r>
      <w:r>
        <w:rPr>
          <w:rFonts w:ascii="Arial" w:hAnsi="Arial" w:cs="Arial"/>
          <w:color w:val="191919"/>
        </w:rPr>
        <w:t>使用广播规则（</w:t>
      </w:r>
      <w:r>
        <w:rPr>
          <w:rFonts w:ascii="Arial" w:hAnsi="Arial" w:cs="Arial"/>
          <w:color w:val="191919"/>
        </w:rPr>
        <w:t>broadcast</w:t>
      </w:r>
      <w:r>
        <w:rPr>
          <w:rFonts w:ascii="Arial" w:hAnsi="Arial" w:cs="Arial"/>
          <w:color w:val="191919"/>
        </w:rPr>
        <w:t>）进行操作处理：</w:t>
      </w:r>
    </w:p>
    <w:p w14:paraId="30F78B80" w14:textId="05822C4B"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6D8E4235" wp14:editId="1A13D294">
            <wp:extent cx="5274310" cy="952500"/>
            <wp:effectExtent l="0" t="0" r="2540" b="0"/>
            <wp:docPr id="208424709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52500"/>
                    </a:xfrm>
                    <a:prstGeom prst="rect">
                      <a:avLst/>
                    </a:prstGeom>
                    <a:noFill/>
                    <a:ln>
                      <a:noFill/>
                    </a:ln>
                  </pic:spPr>
                </pic:pic>
              </a:graphicData>
            </a:graphic>
          </wp:inline>
        </w:drawing>
      </w:r>
    </w:p>
    <w:p w14:paraId="23AF7FA0"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与算术运算有很大区别是使用点积的矩阵乘法。</w:t>
      </w:r>
      <w:r>
        <w:rPr>
          <w:rFonts w:ascii="Arial" w:hAnsi="Arial" w:cs="Arial"/>
          <w:color w:val="191919"/>
        </w:rPr>
        <w:t>NumPy</w:t>
      </w:r>
      <w:r>
        <w:rPr>
          <w:rFonts w:ascii="Arial" w:hAnsi="Arial" w:cs="Arial"/>
          <w:color w:val="191919"/>
        </w:rPr>
        <w:t>提供了</w:t>
      </w:r>
      <w:r>
        <w:rPr>
          <w:rFonts w:ascii="Arial" w:hAnsi="Arial" w:cs="Arial"/>
          <w:color w:val="191919"/>
        </w:rPr>
        <w:t>dot()</w:t>
      </w:r>
      <w:r>
        <w:rPr>
          <w:rFonts w:ascii="Arial" w:hAnsi="Arial" w:cs="Arial"/>
          <w:color w:val="191919"/>
        </w:rPr>
        <w:t>方法，可用于矩阵之间进行点积运算：</w:t>
      </w:r>
    </w:p>
    <w:p w14:paraId="1EBFD39A" w14:textId="6E596988"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058ED847" wp14:editId="08743D1E">
            <wp:extent cx="5274310" cy="1316990"/>
            <wp:effectExtent l="0" t="0" r="2540" b="0"/>
            <wp:docPr id="12140215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40257072"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lastRenderedPageBreak/>
        <w:t>上图的底部添加了矩阵尺寸，以强调运算的两个矩阵在列和行必须相等。可以将此操作图解为如下所示：</w:t>
      </w:r>
    </w:p>
    <w:p w14:paraId="77579369" w14:textId="0224F3CF"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40BDA5B" wp14:editId="44B8D735">
            <wp:extent cx="5274310" cy="1299845"/>
            <wp:effectExtent l="0" t="0" r="2540" b="0"/>
            <wp:docPr id="10928534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99845"/>
                    </a:xfrm>
                    <a:prstGeom prst="rect">
                      <a:avLst/>
                    </a:prstGeom>
                    <a:noFill/>
                    <a:ln>
                      <a:noFill/>
                    </a:ln>
                  </pic:spPr>
                </pic:pic>
              </a:graphicData>
            </a:graphic>
          </wp:inline>
        </w:drawing>
      </w:r>
    </w:p>
    <w:p w14:paraId="75BF26B7"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t>矩阵的切片和聚合</w:t>
      </w:r>
    </w:p>
    <w:p w14:paraId="413D392F"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索引和切片功能在操作矩阵时变得更加有用。可以在不同维度上使用索引操作来对数据进行切片。</w:t>
      </w:r>
    </w:p>
    <w:p w14:paraId="64C79FE8" w14:textId="5AAFA53D"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65C4C899" wp14:editId="29631F2C">
            <wp:extent cx="5274310" cy="1548130"/>
            <wp:effectExtent l="0" t="0" r="2540" b="0"/>
            <wp:docPr id="211506949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594E6D55"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我们可以像聚合向量一样聚合矩阵：</w:t>
      </w:r>
    </w:p>
    <w:p w14:paraId="30C53EDB" w14:textId="16AB8A04"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495072DE" wp14:editId="6BB194EF">
            <wp:extent cx="5274310" cy="1010920"/>
            <wp:effectExtent l="0" t="0" r="2540" b="0"/>
            <wp:docPr id="108565610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010920"/>
                    </a:xfrm>
                    <a:prstGeom prst="rect">
                      <a:avLst/>
                    </a:prstGeom>
                    <a:noFill/>
                    <a:ln>
                      <a:noFill/>
                    </a:ln>
                  </pic:spPr>
                </pic:pic>
              </a:graphicData>
            </a:graphic>
          </wp:inline>
        </w:drawing>
      </w:r>
    </w:p>
    <w:p w14:paraId="1A091D65"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不仅可以聚合矩阵中的所有值，还可以使用</w:t>
      </w:r>
      <w:r>
        <w:rPr>
          <w:rFonts w:ascii="Arial" w:hAnsi="Arial" w:cs="Arial"/>
          <w:color w:val="191919"/>
        </w:rPr>
        <w:t>axis</w:t>
      </w:r>
      <w:r>
        <w:rPr>
          <w:rFonts w:ascii="Arial" w:hAnsi="Arial" w:cs="Arial"/>
          <w:color w:val="191919"/>
        </w:rPr>
        <w:t>参数指定行和列的聚合：</w:t>
      </w:r>
    </w:p>
    <w:p w14:paraId="6AB96A41" w14:textId="77B40CC4"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2E538DF5" wp14:editId="3B3191D3">
            <wp:extent cx="5274310" cy="942340"/>
            <wp:effectExtent l="0" t="0" r="2540" b="0"/>
            <wp:docPr id="12387463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942340"/>
                    </a:xfrm>
                    <a:prstGeom prst="rect">
                      <a:avLst/>
                    </a:prstGeom>
                    <a:noFill/>
                    <a:ln>
                      <a:noFill/>
                    </a:ln>
                  </pic:spPr>
                </pic:pic>
              </a:graphicData>
            </a:graphic>
          </wp:inline>
        </w:drawing>
      </w:r>
    </w:p>
    <w:p w14:paraId="662E3327" w14:textId="77777777" w:rsidR="00A57351" w:rsidRDefault="00A57351" w:rsidP="00A57351">
      <w:pPr>
        <w:pStyle w:val="a7"/>
        <w:shd w:val="clear" w:color="auto" w:fill="FFFFFF"/>
        <w:spacing w:before="0" w:beforeAutospacing="0" w:after="0" w:afterAutospacing="0"/>
        <w:rPr>
          <w:rFonts w:ascii="Arial" w:hAnsi="Arial" w:cs="Arial"/>
          <w:color w:val="191919"/>
        </w:rPr>
      </w:pPr>
      <w:r>
        <w:rPr>
          <w:rStyle w:val="a8"/>
          <w:rFonts w:ascii="Arial" w:hAnsi="Arial" w:cs="Arial"/>
          <w:color w:val="191919"/>
          <w:bdr w:val="none" w:sz="0" w:space="0" w:color="auto" w:frame="1"/>
        </w:rPr>
        <w:lastRenderedPageBreak/>
        <w:t>矩阵的转置和重构</w:t>
      </w:r>
    </w:p>
    <w:p w14:paraId="156D3C75"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处理矩阵时经常需要对矩阵进行转置操作，常见的情况如计算两个矩阵的点积。</w:t>
      </w:r>
      <w:r>
        <w:rPr>
          <w:rFonts w:ascii="Arial" w:hAnsi="Arial" w:cs="Arial"/>
          <w:color w:val="191919"/>
        </w:rPr>
        <w:t>NumPy</w:t>
      </w:r>
      <w:r>
        <w:rPr>
          <w:rFonts w:ascii="Arial" w:hAnsi="Arial" w:cs="Arial"/>
          <w:color w:val="191919"/>
        </w:rPr>
        <w:t>数组的属性</w:t>
      </w:r>
      <w:r>
        <w:rPr>
          <w:rFonts w:ascii="Arial" w:hAnsi="Arial" w:cs="Arial"/>
          <w:color w:val="191919"/>
        </w:rPr>
        <w:t>T</w:t>
      </w:r>
      <w:r>
        <w:rPr>
          <w:rFonts w:ascii="Arial" w:hAnsi="Arial" w:cs="Arial"/>
          <w:color w:val="191919"/>
        </w:rPr>
        <w:t>可用于获取矩阵的转置。</w:t>
      </w:r>
    </w:p>
    <w:p w14:paraId="1AB50D74" w14:textId="6A666DB4"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679CBA4" wp14:editId="491CA157">
            <wp:extent cx="5274310" cy="2120900"/>
            <wp:effectExtent l="0" t="0" r="2540" b="0"/>
            <wp:docPr id="6397203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p>
    <w:p w14:paraId="2ED1D06B"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在较为复杂的用例中，你可能会发现自己需要改变某个矩阵的维度。这在机器学习应用中很常见，例如模型的输入矩阵形状与数据集不同，可以使用</w:t>
      </w:r>
      <w:r>
        <w:rPr>
          <w:rFonts w:ascii="Arial" w:hAnsi="Arial" w:cs="Arial"/>
          <w:color w:val="191919"/>
        </w:rPr>
        <w:t>NumPy</w:t>
      </w:r>
      <w:r>
        <w:rPr>
          <w:rFonts w:ascii="Arial" w:hAnsi="Arial" w:cs="Arial"/>
          <w:color w:val="191919"/>
        </w:rPr>
        <w:t>的</w:t>
      </w:r>
      <w:r>
        <w:rPr>
          <w:rFonts w:ascii="Arial" w:hAnsi="Arial" w:cs="Arial"/>
          <w:color w:val="191919"/>
        </w:rPr>
        <w:t>reshape()</w:t>
      </w:r>
      <w:r>
        <w:rPr>
          <w:rFonts w:ascii="Arial" w:hAnsi="Arial" w:cs="Arial"/>
          <w:color w:val="191919"/>
        </w:rPr>
        <w:t>方法。只需将矩阵所需的新维度传入即可。也可以传入</w:t>
      </w:r>
      <w:r>
        <w:rPr>
          <w:rFonts w:ascii="Arial" w:hAnsi="Arial" w:cs="Arial"/>
          <w:color w:val="191919"/>
        </w:rPr>
        <w:t>-1</w:t>
      </w:r>
      <w:r>
        <w:rPr>
          <w:rFonts w:ascii="Arial" w:hAnsi="Arial" w:cs="Arial"/>
          <w:color w:val="191919"/>
        </w:rPr>
        <w:t>，</w:t>
      </w:r>
      <w:r>
        <w:rPr>
          <w:rFonts w:ascii="Arial" w:hAnsi="Arial" w:cs="Arial"/>
          <w:color w:val="191919"/>
        </w:rPr>
        <w:t>NumPy</w:t>
      </w:r>
      <w:r>
        <w:rPr>
          <w:rFonts w:ascii="Arial" w:hAnsi="Arial" w:cs="Arial"/>
          <w:color w:val="191919"/>
        </w:rPr>
        <w:t>可以根据你的矩阵推断出正确的维度：</w:t>
      </w:r>
    </w:p>
    <w:p w14:paraId="423551F7" w14:textId="3A210DCC"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1986320A" wp14:editId="48B3F093">
            <wp:extent cx="5274310" cy="1947545"/>
            <wp:effectExtent l="0" t="0" r="2540" b="0"/>
            <wp:docPr id="35604805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947545"/>
                    </a:xfrm>
                    <a:prstGeom prst="rect">
                      <a:avLst/>
                    </a:prstGeom>
                    <a:noFill/>
                    <a:ln>
                      <a:noFill/>
                    </a:ln>
                  </pic:spPr>
                </pic:pic>
              </a:graphicData>
            </a:graphic>
          </wp:inline>
        </w:drawing>
      </w:r>
    </w:p>
    <w:p w14:paraId="12965A4F"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上文中的所有功能都适用于多维数据，其中心数据结构称为</w:t>
      </w:r>
      <w:r>
        <w:rPr>
          <w:rFonts w:ascii="Arial" w:hAnsi="Arial" w:cs="Arial"/>
          <w:color w:val="191919"/>
        </w:rPr>
        <w:t>ndarray</w:t>
      </w:r>
      <w:r>
        <w:rPr>
          <w:rFonts w:ascii="Arial" w:hAnsi="Arial" w:cs="Arial"/>
          <w:color w:val="191919"/>
        </w:rPr>
        <w:t>（</w:t>
      </w:r>
      <w:r>
        <w:rPr>
          <w:rFonts w:ascii="Arial" w:hAnsi="Arial" w:cs="Arial"/>
          <w:color w:val="191919"/>
        </w:rPr>
        <w:t>N</w:t>
      </w:r>
      <w:r>
        <w:rPr>
          <w:rFonts w:ascii="Arial" w:hAnsi="Arial" w:cs="Arial"/>
          <w:color w:val="191919"/>
        </w:rPr>
        <w:t>维数组）。</w:t>
      </w:r>
    </w:p>
    <w:p w14:paraId="2D13398E" w14:textId="1388B4F5" w:rsidR="00A57351" w:rsidRDefault="00A57351" w:rsidP="00A57351">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4C3A6CD8" wp14:editId="0BB0AA7A">
            <wp:extent cx="5274310" cy="1419860"/>
            <wp:effectExtent l="0" t="0" r="2540" b="8890"/>
            <wp:docPr id="12452857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19860"/>
                    </a:xfrm>
                    <a:prstGeom prst="rect">
                      <a:avLst/>
                    </a:prstGeom>
                    <a:noFill/>
                    <a:ln>
                      <a:noFill/>
                    </a:ln>
                  </pic:spPr>
                </pic:pic>
              </a:graphicData>
            </a:graphic>
          </wp:inline>
        </w:drawing>
      </w:r>
    </w:p>
    <w:p w14:paraId="5593C08B" w14:textId="7777777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color w:val="191919"/>
        </w:rPr>
        <w:t>很多时候，改变维度只需在</w:t>
      </w:r>
      <w:r>
        <w:rPr>
          <w:rFonts w:ascii="Arial" w:hAnsi="Arial" w:cs="Arial"/>
          <w:color w:val="191919"/>
        </w:rPr>
        <w:t>NumPy</w:t>
      </w:r>
      <w:r>
        <w:rPr>
          <w:rFonts w:ascii="Arial" w:hAnsi="Arial" w:cs="Arial"/>
          <w:color w:val="191919"/>
        </w:rPr>
        <w:t>函数的参数中添加一个逗号，如下图所示：</w:t>
      </w:r>
    </w:p>
    <w:p w14:paraId="204E8B09" w14:textId="04AB2607" w:rsidR="00A57351" w:rsidRDefault="00A57351" w:rsidP="00A57351">
      <w:pPr>
        <w:pStyle w:val="a7"/>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786E71AF" wp14:editId="403321F9">
            <wp:extent cx="5274310" cy="1640840"/>
            <wp:effectExtent l="0" t="0" r="2540" b="0"/>
            <wp:docPr id="20353966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640840"/>
                    </a:xfrm>
                    <a:prstGeom prst="rect">
                      <a:avLst/>
                    </a:prstGeom>
                    <a:noFill/>
                    <a:ln>
                      <a:noFill/>
                    </a:ln>
                  </pic:spPr>
                </pic:pic>
              </a:graphicData>
            </a:graphic>
          </wp:inline>
        </w:drawing>
      </w:r>
    </w:p>
    <w:p w14:paraId="1D5DBE0A" w14:textId="4AC06568" w:rsidR="00A57351" w:rsidRDefault="00A57351" w:rsidP="00A57351">
      <w:pPr>
        <w:pStyle w:val="a7"/>
        <w:shd w:val="clear" w:color="auto" w:fill="FFFFFF"/>
        <w:spacing w:before="151" w:beforeAutospacing="0" w:after="432" w:afterAutospacing="0"/>
        <w:rPr>
          <w:rFonts w:ascii="Arial" w:hAnsi="Arial" w:cs="Arial"/>
          <w:color w:val="191919"/>
        </w:rPr>
      </w:pPr>
    </w:p>
    <w:p w14:paraId="5BE63B4E" w14:textId="77777777" w:rsidR="001E78F8" w:rsidRPr="00A57351" w:rsidRDefault="001E78F8"/>
    <w:sectPr w:rsidR="001E78F8" w:rsidRPr="00A57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C55A" w14:textId="77777777" w:rsidR="007C1977" w:rsidRDefault="007C1977" w:rsidP="00A57351">
      <w:r>
        <w:separator/>
      </w:r>
    </w:p>
  </w:endnote>
  <w:endnote w:type="continuationSeparator" w:id="0">
    <w:p w14:paraId="7517FBF6" w14:textId="77777777" w:rsidR="007C1977" w:rsidRDefault="007C1977" w:rsidP="00A5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C6F0" w14:textId="77777777" w:rsidR="007C1977" w:rsidRDefault="007C1977" w:rsidP="00A57351">
      <w:r>
        <w:separator/>
      </w:r>
    </w:p>
  </w:footnote>
  <w:footnote w:type="continuationSeparator" w:id="0">
    <w:p w14:paraId="18CBC5D1" w14:textId="77777777" w:rsidR="007C1977" w:rsidRDefault="007C1977" w:rsidP="00A5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8D"/>
    <w:rsid w:val="001E78F8"/>
    <w:rsid w:val="00356D73"/>
    <w:rsid w:val="0072090F"/>
    <w:rsid w:val="007C1977"/>
    <w:rsid w:val="007D3E8D"/>
    <w:rsid w:val="009F1BBC"/>
    <w:rsid w:val="00A57351"/>
    <w:rsid w:val="00BC10AC"/>
    <w:rsid w:val="00D9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23538"/>
  <w15:chartTrackingRefBased/>
  <w15:docId w15:val="{8C342FB0-CB35-4A88-87E7-F0791730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351"/>
    <w:pPr>
      <w:tabs>
        <w:tab w:val="center" w:pos="4153"/>
        <w:tab w:val="right" w:pos="8306"/>
      </w:tabs>
      <w:snapToGrid w:val="0"/>
      <w:jc w:val="center"/>
    </w:pPr>
    <w:rPr>
      <w:sz w:val="18"/>
      <w:szCs w:val="18"/>
    </w:rPr>
  </w:style>
  <w:style w:type="character" w:customStyle="1" w:styleId="a4">
    <w:name w:val="页眉 字符"/>
    <w:basedOn w:val="a0"/>
    <w:link w:val="a3"/>
    <w:uiPriority w:val="99"/>
    <w:rsid w:val="00A57351"/>
    <w:rPr>
      <w:noProof/>
      <w:sz w:val="18"/>
      <w:szCs w:val="18"/>
    </w:rPr>
  </w:style>
  <w:style w:type="paragraph" w:styleId="a5">
    <w:name w:val="footer"/>
    <w:basedOn w:val="a"/>
    <w:link w:val="a6"/>
    <w:uiPriority w:val="99"/>
    <w:unhideWhenUsed/>
    <w:rsid w:val="00A57351"/>
    <w:pPr>
      <w:tabs>
        <w:tab w:val="center" w:pos="4153"/>
        <w:tab w:val="right" w:pos="8306"/>
      </w:tabs>
      <w:snapToGrid w:val="0"/>
      <w:jc w:val="left"/>
    </w:pPr>
    <w:rPr>
      <w:sz w:val="18"/>
      <w:szCs w:val="18"/>
    </w:rPr>
  </w:style>
  <w:style w:type="character" w:customStyle="1" w:styleId="a6">
    <w:name w:val="页脚 字符"/>
    <w:basedOn w:val="a0"/>
    <w:link w:val="a5"/>
    <w:uiPriority w:val="99"/>
    <w:rsid w:val="00A57351"/>
    <w:rPr>
      <w:noProof/>
      <w:sz w:val="18"/>
      <w:szCs w:val="18"/>
    </w:rPr>
  </w:style>
  <w:style w:type="paragraph" w:styleId="a7">
    <w:name w:val="Normal (Web)"/>
    <w:basedOn w:val="a"/>
    <w:uiPriority w:val="99"/>
    <w:semiHidden/>
    <w:unhideWhenUsed/>
    <w:rsid w:val="00A57351"/>
    <w:pPr>
      <w:widowControl/>
      <w:spacing w:before="100" w:beforeAutospacing="1" w:after="100" w:afterAutospacing="1"/>
      <w:jc w:val="left"/>
    </w:pPr>
    <w:rPr>
      <w:rFonts w:ascii="宋体" w:eastAsia="宋体" w:hAnsi="宋体" w:cs="宋体"/>
      <w:noProof w:val="0"/>
      <w:kern w:val="0"/>
      <w:sz w:val="24"/>
      <w:szCs w:val="24"/>
    </w:rPr>
  </w:style>
  <w:style w:type="character" w:styleId="a8">
    <w:name w:val="Strong"/>
    <w:basedOn w:val="a0"/>
    <w:uiPriority w:val="22"/>
    <w:qFormat/>
    <w:rsid w:val="00A57351"/>
    <w:rPr>
      <w:b/>
      <w:bCs/>
    </w:rPr>
  </w:style>
  <w:style w:type="paragraph" w:customStyle="1" w:styleId="ql-align-center">
    <w:name w:val="ql-align-center"/>
    <w:basedOn w:val="a"/>
    <w:rsid w:val="00A57351"/>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Mazelin</dc:creator>
  <cp:keywords/>
  <dc:description/>
  <cp:lastModifiedBy>Bob Mazelin</cp:lastModifiedBy>
  <cp:revision>4</cp:revision>
  <dcterms:created xsi:type="dcterms:W3CDTF">2023-11-24T01:43:00Z</dcterms:created>
  <dcterms:modified xsi:type="dcterms:W3CDTF">2023-11-24T01:44:00Z</dcterms:modified>
</cp:coreProperties>
</file>