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22C8F" w:rsidRDefault="007D514D">
      <w:pPr>
        <w:jc w:val="center"/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30"/>
          <w:szCs w:val="30"/>
        </w:rPr>
        <w:t>广州软件学院</w:t>
      </w:r>
    </w:p>
    <w:p w:rsidR="00E22C8F" w:rsidRDefault="007D514D">
      <w:pPr>
        <w:jc w:val="center"/>
        <w:rPr>
          <w:rFonts w:ascii="黑体" w:eastAsia="黑体"/>
          <w:b/>
          <w:sz w:val="30"/>
          <w:szCs w:val="30"/>
        </w:rPr>
      </w:pPr>
      <w:r>
        <w:rPr>
          <w:rFonts w:ascii="黑体" w:eastAsia="黑体" w:hint="eastAsia"/>
          <w:b/>
          <w:sz w:val="30"/>
          <w:szCs w:val="30"/>
        </w:rPr>
        <w:t>毕业论文（设计）进度报告记录表</w:t>
      </w:r>
    </w:p>
    <w:tbl>
      <w:tblPr>
        <w:tblW w:w="0" w:type="auto"/>
        <w:tblInd w:w="10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860"/>
        <w:gridCol w:w="130"/>
        <w:gridCol w:w="1635"/>
        <w:gridCol w:w="990"/>
        <w:gridCol w:w="1914"/>
        <w:gridCol w:w="992"/>
        <w:gridCol w:w="1893"/>
      </w:tblGrid>
      <w:tr w:rsidR="00E22C8F">
        <w:trPr>
          <w:trHeight w:val="540"/>
        </w:trPr>
        <w:tc>
          <w:tcPr>
            <w:tcW w:w="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2C8F" w:rsidRDefault="007D514D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姓名</w:t>
            </w:r>
          </w:p>
        </w:tc>
        <w:tc>
          <w:tcPr>
            <w:tcW w:w="163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2C8F" w:rsidRDefault="00E22C8F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</w:p>
        </w:tc>
        <w:tc>
          <w:tcPr>
            <w:tcW w:w="9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2C8F" w:rsidRDefault="007D514D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学号</w:t>
            </w:r>
          </w:p>
        </w:tc>
        <w:tc>
          <w:tcPr>
            <w:tcW w:w="19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2C8F" w:rsidRDefault="00E22C8F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bookmarkStart w:id="0" w:name="_GoBack"/>
            <w:bookmarkEnd w:id="0"/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2C8F" w:rsidRDefault="007D514D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专业</w:t>
            </w:r>
          </w:p>
        </w:tc>
        <w:tc>
          <w:tcPr>
            <w:tcW w:w="18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2C8F" w:rsidRDefault="007D514D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计算机科学与技术</w:t>
            </w:r>
          </w:p>
        </w:tc>
      </w:tr>
      <w:tr w:rsidR="00E22C8F">
        <w:trPr>
          <w:trHeight w:val="495"/>
        </w:trPr>
        <w:tc>
          <w:tcPr>
            <w:tcW w:w="99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2C8F" w:rsidRDefault="007D514D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题目</w:t>
            </w:r>
          </w:p>
        </w:tc>
        <w:tc>
          <w:tcPr>
            <w:tcW w:w="7424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2C8F" w:rsidRDefault="007D514D">
            <w:pPr>
              <w:snapToGrid w:val="0"/>
              <w:jc w:val="center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="宋体" w:hAnsi="宋体" w:hint="eastAsia"/>
                <w:szCs w:val="21"/>
              </w:rPr>
              <w:t>基于</w:t>
            </w:r>
            <w:r>
              <w:rPr>
                <w:rFonts w:ascii="宋体" w:hAnsi="宋体" w:hint="eastAsia"/>
                <w:szCs w:val="21"/>
              </w:rPr>
              <w:t>Spring Boot</w:t>
            </w:r>
            <w:r>
              <w:rPr>
                <w:rFonts w:ascii="宋体" w:hAnsi="宋体" w:hint="eastAsia"/>
                <w:szCs w:val="21"/>
              </w:rPr>
              <w:t>的社交平台构建与实现</w:t>
            </w:r>
          </w:p>
        </w:tc>
      </w:tr>
      <w:tr w:rsidR="00E22C8F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2C8F" w:rsidRDefault="007D514D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记录要求：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10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10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报告和交流内容：围绕基于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Spring Boot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的社交平台构建与实现课题，与指导教师深入探讨户外社交应用的核心定位，明确以兴趣聚合为核心，规划用户画像构建、活动推荐、即时通讯等功能模块。沟通了前端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Vue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框架选型、后端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Spring Boot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架构搭建、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MySQL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数据库设计及兴趣匹配算法等技术要点，梳理了项目背景与核心价值，明确分阶段工作计划及前置技术学习任务。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解决问题的情况：针对技术选型模糊、功能边界不清晰的问题，通过教师指导明确了技术栈组合与各模块核心目标；制定详细学习计划，启动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Spring Boot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框架、前端开发技术及数据库操作的系统学习，为后续开发奠定基础，确保项目按既定方向推进。</w:t>
            </w:r>
          </w:p>
          <w:p w:rsidR="00E22C8F" w:rsidRDefault="00E22C8F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E22C8F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2C8F" w:rsidRDefault="007D514D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记录要求：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12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30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报告和交流内容：向指导教师汇报项目开发环境搭建情况，已完成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Spring Boot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核心依赖配置、数据库连接及开发工具调试，具备基础开发条件。说明当前在用户信息、动态内容等模块的增删改查功能开发中遇到的困境，包括数据库表设计逻辑混乱、接口调用流程不清晰等问题，提交初步的功能开发计划供教师审核。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根据教师指导，明确了数据库表设计规范，梳理出接口调用的核心流程，调整开发计划优先级，优先推进基础数据操作功能的编码与测试。通过查阅技术文档、参考同类项目案例，逐步解决表结构设计不合理的问题，确保基础功能模块开发有序衔接。</w:t>
            </w:r>
          </w:p>
          <w:p w:rsidR="00E22C8F" w:rsidRDefault="00E22C8F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E22C8F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2C8F" w:rsidRDefault="007D514D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lastRenderedPageBreak/>
              <w:t>记录要求：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01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14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容：参与毕业设计论文规范化培训，系统学习开题报告、中期检查、论文定稿等全流程时间节点要求，掌握维普系统提交、查重检测的操作规范。向教师咨询论文结构框架、字体格式、参考文献著录等核心问题，结合历届论文常见格式错误案例，明确自身论文撰写的注意事项，同步汇报实习日志填写与实习总结撰写进展。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针对此前对论文格式规范不熟悉、维普系统操作不了解的问题，通过培训与教师指导已完全掌握相关要求；整理出论文撰写模板，明确各章节内容逻辑，规范实习相关材料的填写标准，确保后续论文创作与材料提交符合学术规范。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E22C8F" w:rsidRDefault="00E22C8F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E22C8F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2C8F" w:rsidRDefault="007D514D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记录要求：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02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28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向指导教师提交论文初稿，详细汇报摘要撰写、文献引用、图表设计及测试环境说明等核心内容的完成情况。针对教师指出的摘要混杂致谢表述、会议论文引用缺少地点、时序图排列混乱、测试硬件参数缺失等问题，逐一确认修改方向与标准，明确初稿优化的核心任务。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按要求删除摘要中非研究性内容，重新聚焦研究背景、方法、成果与创新点进行凝练；补充完整会议论文引用的举办城市信息，规范文献引用格式；按模块层级梳理时序图生命线，提升图表可读性；查阅测试设备参数，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补充服务器处理器、内存、存储等关键信息，确保初稿符合学术要求。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E22C8F" w:rsidRDefault="00E22C8F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E22C8F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2C8F" w:rsidRDefault="007D514D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记录要求：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08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根据评阅老师意见及指导教师要求，汇报论文修改进展，重点说明摘要量化数据补充、表格引用规范及专业术语修正情况。提交补充实验数据后的摘要、修正后的参考文献列表及术语核查报告，咨询表格引用表述的具体规范与术语统一的注意事项，确保修改内容符合评阅要求。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lastRenderedPageBreak/>
              <w:t xml:space="preserve"> 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解决问题的情况：在摘要中补充社交功能准确率、系统响应时间等量化数据，确保与实验部分一致；在对应章节补充表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2-7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的引用表述，明确表格与正文的关联逻辑；将全文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“数据索引”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统一修正为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“数据库索引”，并全面核查同类表述错误，有效提升论文的严谨性与专业性。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E22C8F" w:rsidRDefault="00E22C8F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E22C8F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2C8F" w:rsidRDefault="007D514D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lastRenderedPageBreak/>
              <w:t>记录要求：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18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报告和交流内容：参与答辩相关事项指导，向教师确认答辩时间、签到要求及资料筹备清单，汇报系统演示视频制作、论文纸质版装订、查重报告准备等进展。咨询答辩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PPT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制作要点、自述时长分配及可能的提问方向，针对社交平台的架构设计、功能实现、安全认证等模块与教师梳理作答思路。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解决问题的情况：已按要求加入答辩组交流群，确认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答辩顺序；完成系统演示视频录制（画面清晰、操作流畅），按规定份数装订论文纸质版，准备好查重报告及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AIGC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使用情况说明；调试好系统运行环境，准备备用演示设备及离线版本；按规范制作答辩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PPT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，控制自述与演示总时长在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15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分钟左右，为答辩做好充分准备。</w:t>
            </w:r>
          </w:p>
          <w:p w:rsidR="00E22C8F" w:rsidRDefault="00E22C8F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E22C8F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2C8F" w:rsidRDefault="007D514D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t>记录要求：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24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针对首次答辩情况，向指导教师汇报论文及系统存在的问题整改进展，包括功能模块补充、数据库优化、文献综述完善等工作。详细说明用户互动功能测试用例的补充情况、数据库查询效率的优化措施及最新相关研究成果的收集整理情况，提交阶段性整改报告供教师审核。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解决问题的情况：按整改方案完成用户互动功能测试用例的设计与补充，通过优化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SQL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语句提升数据库查询效率；查阅近三年相关领域核心文献，补充到文献综述部分，增强分析的针对性；按时间节点推进修订版论文撰写与系统功能优化，确保各项整改措施落实到位，为二次答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辩做好准备。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lastRenderedPageBreak/>
              <w:t xml:space="preserve"> </w:t>
            </w:r>
          </w:p>
          <w:p w:rsidR="00E22C8F" w:rsidRDefault="00E22C8F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E22C8F">
        <w:trPr>
          <w:trHeight w:val="2117"/>
        </w:trPr>
        <w:tc>
          <w:tcPr>
            <w:tcW w:w="841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E22C8F" w:rsidRDefault="007D514D">
            <w:pPr>
              <w:spacing w:line="360" w:lineRule="auto"/>
              <w:rPr>
                <w:rFonts w:asciiTheme="minorEastAsia" w:eastAsiaTheme="minorEastAsia" w:hAnsiTheme="minorEastAsia"/>
                <w:b/>
                <w:bCs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bCs/>
                <w:szCs w:val="21"/>
              </w:rPr>
              <w:lastRenderedPageBreak/>
              <w:t>记录要求：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时间：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09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09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报告和交流内容：向指导教师汇报论文终稿的纸质版装订与电子版整理情况，确认纸质版原始档案的胶装顺序，包括学校统一封面、诚信保证书、开题报告、成绩单、论文正文、封底等是否完整规范。提交按要求命名的电子资料，包括论文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PDF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版、查重报告简洁版及附件压缩包（含应用程序、源代码、数据库脚本等），咨询归档过程中的注意事项。</w:t>
            </w: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解决问题的情况：已按规定顺序完成纸质版档案的胶装，确保装订规范；电子资料均以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“学号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+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姓名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+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毕业论文（设计）”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命名，附件中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包含完整的部署包、开发包及数据库相关文件，且标注了服务器类型、开发环境版本、数据库密码等关键信息；所有资料经自查符合归档要求，可按流程提交审核，完成毕业设计最终归档工作。</w:t>
            </w:r>
          </w:p>
          <w:p w:rsidR="00E22C8F" w:rsidRDefault="00E22C8F">
            <w:pPr>
              <w:spacing w:line="360" w:lineRule="auto"/>
              <w:rPr>
                <w:rFonts w:asciiTheme="minorEastAsia" w:eastAsiaTheme="minorEastAsia" w:hAnsiTheme="minorEastAsia"/>
                <w:szCs w:val="21"/>
              </w:rPr>
            </w:pPr>
          </w:p>
        </w:tc>
      </w:tr>
      <w:tr w:rsidR="00E22C8F">
        <w:trPr>
          <w:cantSplit/>
          <w:trHeight w:val="2134"/>
        </w:trPr>
        <w:tc>
          <w:tcPr>
            <w:tcW w:w="8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extDirection w:val="tbRlV"/>
            <w:vAlign w:val="center"/>
          </w:tcPr>
          <w:p w:rsidR="00E22C8F" w:rsidRDefault="007D514D">
            <w:pPr>
              <w:ind w:left="113" w:right="113"/>
              <w:jc w:val="center"/>
              <w:rPr>
                <w:rFonts w:asciiTheme="minorEastAsia" w:eastAsiaTheme="minorEastAsia" w:hAnsiTheme="minorEastAsia"/>
                <w:b/>
                <w:szCs w:val="21"/>
              </w:rPr>
            </w:pPr>
            <w:r>
              <w:rPr>
                <w:rFonts w:asciiTheme="minorEastAsia" w:eastAsiaTheme="minorEastAsia" w:hAnsiTheme="minorEastAsia" w:hint="eastAsia"/>
                <w:b/>
                <w:szCs w:val="21"/>
              </w:rPr>
              <w:t>总体完成情况</w:t>
            </w:r>
          </w:p>
        </w:tc>
        <w:tc>
          <w:tcPr>
            <w:tcW w:w="755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指导教师意见：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75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%</w:t>
            </w:r>
          </w:p>
          <w:p w:rsidR="00E22C8F" w:rsidRDefault="00E22C8F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</w:p>
          <w:p w:rsidR="00E22C8F" w:rsidRDefault="007D514D">
            <w:pPr>
              <w:spacing w:line="460" w:lineRule="exact"/>
              <w:rPr>
                <w:rFonts w:asciiTheme="minorEastAsia" w:eastAsiaTheme="minorEastAsia" w:hAnsiTheme="minorEastAsia"/>
                <w:szCs w:val="21"/>
              </w:rPr>
            </w:pPr>
            <w:r>
              <w:rPr>
                <w:rFonts w:asciiTheme="minorEastAsia" w:eastAsiaTheme="minorEastAsia" w:hAnsiTheme="minorEastAsia" w:hint="eastAsia"/>
                <w:szCs w:val="21"/>
              </w:rPr>
              <w:t>指导教师签名：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 xml:space="preserve">      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2025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年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11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月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27</w:t>
            </w:r>
            <w:r>
              <w:rPr>
                <w:rFonts w:asciiTheme="minorEastAsia" w:eastAsiaTheme="minorEastAsia" w:hAnsiTheme="minorEastAsia" w:hint="eastAsia"/>
                <w:szCs w:val="21"/>
              </w:rPr>
              <w:t>日</w:t>
            </w:r>
          </w:p>
        </w:tc>
      </w:tr>
    </w:tbl>
    <w:p w:rsidR="00E22C8F" w:rsidRDefault="00E22C8F">
      <w:pPr>
        <w:rPr>
          <w:rFonts w:asciiTheme="minorEastAsia" w:eastAsiaTheme="minorEastAsia" w:hAnsiTheme="minorEastAsia"/>
          <w:szCs w:val="21"/>
        </w:rPr>
      </w:pPr>
    </w:p>
    <w:sectPr w:rsidR="00E22C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30"/>
  <w:defaultTabStop w:val="420"/>
  <w:drawingGridVerticalSpacing w:val="156"/>
  <w:noPunctuationKerning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commondata" w:val="eyJoZGlkIjoiMGI0YmZjYTZkZjgzMTdlNmM4NzM4MzI2MTViYmE2OGEifQ=="/>
  </w:docVars>
  <w:rsids>
    <w:rsidRoot w:val="00CC1C02"/>
    <w:rsid w:val="0004308B"/>
    <w:rsid w:val="00113FED"/>
    <w:rsid w:val="00214054"/>
    <w:rsid w:val="002A2766"/>
    <w:rsid w:val="003B733B"/>
    <w:rsid w:val="003C10F3"/>
    <w:rsid w:val="00465E09"/>
    <w:rsid w:val="004C593A"/>
    <w:rsid w:val="004F23DF"/>
    <w:rsid w:val="005049BA"/>
    <w:rsid w:val="005F2AD4"/>
    <w:rsid w:val="006C71CB"/>
    <w:rsid w:val="006F6221"/>
    <w:rsid w:val="00772D1F"/>
    <w:rsid w:val="007D514D"/>
    <w:rsid w:val="007D5882"/>
    <w:rsid w:val="00921B00"/>
    <w:rsid w:val="00924F03"/>
    <w:rsid w:val="00945905"/>
    <w:rsid w:val="00970801"/>
    <w:rsid w:val="00985BA2"/>
    <w:rsid w:val="009F2E6B"/>
    <w:rsid w:val="00A343E4"/>
    <w:rsid w:val="00A73B6D"/>
    <w:rsid w:val="00AB4B6E"/>
    <w:rsid w:val="00B17A9C"/>
    <w:rsid w:val="00B562BF"/>
    <w:rsid w:val="00C26212"/>
    <w:rsid w:val="00C51122"/>
    <w:rsid w:val="00C5461F"/>
    <w:rsid w:val="00C666F8"/>
    <w:rsid w:val="00CC1C02"/>
    <w:rsid w:val="00D36725"/>
    <w:rsid w:val="00E205BA"/>
    <w:rsid w:val="00E22C8F"/>
    <w:rsid w:val="00E61DB5"/>
    <w:rsid w:val="00FA61F4"/>
    <w:rsid w:val="0175450A"/>
    <w:rsid w:val="057448C8"/>
    <w:rsid w:val="05DE61E6"/>
    <w:rsid w:val="06357182"/>
    <w:rsid w:val="0B883233"/>
    <w:rsid w:val="0F8B0ADD"/>
    <w:rsid w:val="1555358D"/>
    <w:rsid w:val="1A083BA9"/>
    <w:rsid w:val="1A197394"/>
    <w:rsid w:val="1E6A4663"/>
    <w:rsid w:val="27F82CDF"/>
    <w:rsid w:val="33EC2713"/>
    <w:rsid w:val="3BA1322F"/>
    <w:rsid w:val="4891405D"/>
    <w:rsid w:val="48F21359"/>
    <w:rsid w:val="642A2D94"/>
    <w:rsid w:val="7B66659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7A080FCE-E415-4699-B6FD-883F711166A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 w:qFormat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footer"/>
    <w:basedOn w:val="a"/>
    <w:link w:val="Char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paragraph" w:styleId="a4">
    <w:name w:val="header"/>
    <w:basedOn w:val="a"/>
    <w:link w:val="Char0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paragraph" w:styleId="a5">
    <w:name w:val="Normal (Web)"/>
    <w:basedOn w:val="a"/>
    <w:uiPriority w:val="99"/>
    <w:semiHidden/>
    <w:unhideWhenUsed/>
    <w:qFormat/>
    <w:rPr>
      <w:sz w:val="24"/>
    </w:rPr>
  </w:style>
  <w:style w:type="character" w:customStyle="1" w:styleId="Char0">
    <w:name w:val="页眉 Char"/>
    <w:basedOn w:val="a0"/>
    <w:link w:val="a4"/>
    <w:uiPriority w:val="99"/>
    <w:qFormat/>
    <w:rPr>
      <w:sz w:val="18"/>
      <w:szCs w:val="18"/>
    </w:rPr>
  </w:style>
  <w:style w:type="character" w:customStyle="1" w:styleId="Char">
    <w:name w:val="页脚 Char"/>
    <w:basedOn w:val="a0"/>
    <w:link w:val="a3"/>
    <w:uiPriority w:val="99"/>
    <w:qFormat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1341</TotalTime>
  <Pages>4</Pages>
  <Words>377</Words>
  <Characters>2154</Characters>
  <Application>Microsoft Office Word</Application>
  <DocSecurity>0</DocSecurity>
  <Lines>17</Lines>
  <Paragraphs>5</Paragraphs>
  <ScaleCrop>false</ScaleCrop>
  <Company>微软中国</Company>
  <LinksUpToDate>false</LinksUpToDate>
  <CharactersWithSpaces>2526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WIN</dc:creator>
  <cp:lastModifiedBy>wjl</cp:lastModifiedBy>
  <cp:revision>28</cp:revision>
  <dcterms:created xsi:type="dcterms:W3CDTF">2021-07-06T08:26:00Z</dcterms:created>
  <dcterms:modified xsi:type="dcterms:W3CDTF">2025-12-24T06:05:00Z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AB136288DFB14C008BF64831455BA1BA_12</vt:lpwstr>
  </property>
  <property fmtid="{D5CDD505-2E9C-101B-9397-08002B2CF9AE}" pid="4" name="KSOTemplateDocerSaveRecord">
    <vt:lpwstr>eyJoZGlkIjoiYmY4YzZhODYxNTA1M2NhNjNkMTBkYmQxMGYxNWY2YmUiLCJ1c2VySWQiOiI0Mzc1NDUzODIifQ==</vt:lpwstr>
  </property>
</Properties>
</file>