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6A" w:rsidRDefault="00BA0AC4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Утверждаю:</w:t>
      </w:r>
    </w:p>
    <w:p w:rsidR="00EE136A" w:rsidRDefault="00BA0AC4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Главный механик</w:t>
      </w:r>
    </w:p>
    <w:p w:rsidR="00EE136A" w:rsidRDefault="00BA0AC4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</w:t>
      </w:r>
      <w:r w:rsidR="00F14863">
        <w:rPr>
          <w:rFonts w:ascii="Arial" w:eastAsia="Arial" w:hAnsi="Arial" w:cs="Arial"/>
          <w:sz w:val="24"/>
          <w:szCs w:val="24"/>
        </w:rPr>
        <w:t>Дамир Саммитов</w:t>
      </w:r>
      <w:r>
        <w:rPr>
          <w:rFonts w:ascii="Arial" w:eastAsia="Arial" w:hAnsi="Arial" w:cs="Arial"/>
          <w:sz w:val="24"/>
          <w:szCs w:val="24"/>
        </w:rPr>
        <w:t>________</w:t>
      </w:r>
    </w:p>
    <w:p w:rsidR="00EE136A" w:rsidRDefault="00BA0AC4">
      <w:pPr>
        <w:jc w:val="right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«__»_____________2017 г.</w:t>
      </w:r>
    </w:p>
    <w:p w:rsidR="00EE136A" w:rsidRDefault="00EE136A">
      <w:pPr>
        <w:jc w:val="right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EE136A" w:rsidRDefault="00EE136A">
      <w:pPr>
        <w:rPr>
          <w:rFonts w:ascii="Arial" w:eastAsia="Arial" w:hAnsi="Arial" w:cs="Arial"/>
          <w:b/>
          <w:u w:val="single"/>
        </w:rPr>
      </w:pPr>
    </w:p>
    <w:p w:rsidR="00EE136A" w:rsidRDefault="00EE136A">
      <w:pPr>
        <w:rPr>
          <w:rFonts w:ascii="Arial" w:eastAsia="Arial" w:hAnsi="Arial" w:cs="Arial"/>
          <w:b/>
          <w:u w:val="single"/>
        </w:rPr>
      </w:pPr>
    </w:p>
    <w:p w:rsidR="00EE136A" w:rsidRDefault="00EE136A">
      <w:pPr>
        <w:rPr>
          <w:rFonts w:ascii="Arial" w:eastAsia="Arial" w:hAnsi="Arial" w:cs="Arial"/>
          <w:b/>
          <w:u w:val="single"/>
        </w:rPr>
      </w:pPr>
    </w:p>
    <w:p w:rsidR="00EE136A" w:rsidRDefault="00BA0AC4">
      <w:r>
        <w:rPr>
          <w:rFonts w:ascii="Arial" w:eastAsia="Arial" w:hAnsi="Arial" w:cs="Arial"/>
          <w:b/>
          <w:u w:val="single"/>
        </w:rPr>
        <w:t>Билеты по проверки знаний по электробезопасности на 4 группу до 1000 В</w:t>
      </w:r>
      <w:r>
        <w:t>.</w:t>
      </w:r>
    </w:p>
    <w:p w:rsidR="00EE136A" w:rsidRDefault="00BA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Билет 1</w:t>
      </w:r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Что такое действующая электроустановка?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Электроустановка или ее часть, которая находится под  напряжением,  либо  на  которую   может  быть  подано  включением   коммутационных</w:t>
      </w:r>
      <w:r>
        <w:rPr>
          <w:color w:val="000000"/>
        </w:rPr>
        <w:t xml:space="preserve">   аппаратов.</w:t>
      </w:r>
    </w:p>
    <w:p w:rsidR="00EE136A" w:rsidRDefault="00EE136A"/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 xml:space="preserve">Классификация </w:t>
      </w:r>
      <w:proofErr w:type="spellStart"/>
      <w:r>
        <w:rPr>
          <w:color w:val="000000"/>
          <w:u w:val="single"/>
        </w:rPr>
        <w:t>электропомещений</w:t>
      </w:r>
      <w:proofErr w:type="spellEnd"/>
      <w:r>
        <w:rPr>
          <w:color w:val="000000"/>
        </w:rPr>
        <w:t>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1.1.5. </w:t>
      </w:r>
      <w:proofErr w:type="spellStart"/>
      <w:r>
        <w:rPr>
          <w:color w:val="000000"/>
        </w:rPr>
        <w:t>Электропомещения</w:t>
      </w:r>
      <w:proofErr w:type="spellEnd"/>
      <w:r>
        <w:rPr>
          <w:color w:val="000000"/>
        </w:rPr>
        <w:t xml:space="preserve"> - помещения или отгороженные (например, сетками) части помещения, в которых расположено электрооборудование, доступное только для квалифицированного обслуживающего персонала.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1.1.6. Сухие помещения - помещения, в которых относительная влажность воздуха не превышает 60%.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При отсутствии в таких помещениях условий, указанных в 1.1.10-1.1.12, они называются нормальными.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1.1.7. Влажные помещения - помещения, в которых относительная влажность воздуха более 60%, но не превышает 75%.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1.1.8. Сырые помещения - помещения, в которых относительная влажность воздуха превышает 75%.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1.1.9. Особо сырые помещения - помещения, в которых</w:t>
      </w:r>
      <w:r>
        <w:rPr>
          <w:color w:val="000000"/>
        </w:rPr>
        <w:t xml:space="preserve"> относительная влажность воздуха близка к 100% (потолок, стены, пол и предметы, находящиеся в помещении, покрыты влагой).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1.1.10. Жаркие помещения - помещения, в которых под воздействием различных тепловых излучений температура превышает постоянно или пери</w:t>
      </w:r>
      <w:r>
        <w:rPr>
          <w:color w:val="000000"/>
        </w:rPr>
        <w:t xml:space="preserve">одически (более 1 </w:t>
      </w:r>
      <w:proofErr w:type="spellStart"/>
      <w:r>
        <w:rPr>
          <w:color w:val="000000"/>
        </w:rPr>
        <w:t>сут</w:t>
      </w:r>
      <w:proofErr w:type="spellEnd"/>
      <w:r>
        <w:rPr>
          <w:color w:val="000000"/>
        </w:rPr>
        <w:t>.) +35</w:t>
      </w:r>
      <w:proofErr w:type="gramStart"/>
      <w:r>
        <w:rPr>
          <w:color w:val="000000"/>
        </w:rPr>
        <w:t>°С</w:t>
      </w:r>
      <w:proofErr w:type="gramEnd"/>
      <w:r>
        <w:rPr>
          <w:color w:val="000000"/>
        </w:rPr>
        <w:t xml:space="preserve"> (например, помещения с сушилками, обжигательными печами, котельные).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1.1.11. Пыльные помещения - помещения, в которых по условиям производства выделяется технологическая пыль, которая может оседать на токоведущих частях, прони</w:t>
      </w:r>
      <w:r>
        <w:rPr>
          <w:color w:val="000000"/>
        </w:rPr>
        <w:t>кать внутрь машин, аппаратов и т. п.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Пыльные помещения разделяются на помещения с токопроводящей пылью и помещения с не токопроводящей пылью.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1.1.12. Помещения с химически активной или органической средой - помещения, в которых постоянно или в течение длит</w:t>
      </w:r>
      <w:r>
        <w:rPr>
          <w:color w:val="000000"/>
        </w:rPr>
        <w:t xml:space="preserve">ельного времени содержатся агрессивные пары, газы, жидкости, </w:t>
      </w:r>
      <w:r>
        <w:rPr>
          <w:color w:val="000000"/>
        </w:rPr>
        <w:lastRenderedPageBreak/>
        <w:t>образуются отложения или плесень, разрушающие изоляцию и токоведущие части электрооборудования.</w:t>
      </w:r>
    </w:p>
    <w:p w:rsidR="00EE136A" w:rsidRDefault="00EE13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Буквенно-цифровые и цветовые обозначения одноименных шин в каждой электроустановке</w:t>
      </w:r>
      <w:r>
        <w:rPr>
          <w:color w:val="000000"/>
        </w:rPr>
        <w:t>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. Шины должны </w:t>
      </w:r>
      <w:r>
        <w:rPr>
          <w:color w:val="000000"/>
        </w:rPr>
        <w:t>быть обозначены: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1) при переменном трехфазном токе: шины фазы</w:t>
      </w:r>
      <w:proofErr w:type="gramStart"/>
      <w:r>
        <w:rPr>
          <w:color w:val="000000"/>
        </w:rPr>
        <w:t xml:space="preserve"> А</w:t>
      </w:r>
      <w:proofErr w:type="gramEnd"/>
      <w:r>
        <w:rPr>
          <w:color w:val="000000"/>
        </w:rPr>
        <w:t xml:space="preserve"> - желтым, фазы В — зеленым, фазы С - красным цветами;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2) при переменном однофазном токе шина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>, присоединенная к концу обмотки источника питания, - красным цветом, шина А, присоединенная к нач</w:t>
      </w:r>
      <w:r>
        <w:rPr>
          <w:color w:val="000000"/>
        </w:rPr>
        <w:t>алу обмотки источника питания, - желтым цветом.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Шины однофазного тока, если они являются ответвлением от шин трехфазной системы, обозначаются как соответствующие шины трехфазного тока;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3) при постоянном токе: положительная шина</w:t>
      </w:r>
      <w:proofErr w:type="gramStart"/>
      <w:r>
        <w:rPr>
          <w:color w:val="000000"/>
        </w:rPr>
        <w:t xml:space="preserve"> (+) - </w:t>
      </w:r>
      <w:proofErr w:type="gramEnd"/>
      <w:r>
        <w:rPr>
          <w:color w:val="000000"/>
        </w:rPr>
        <w:t>красным цветом, отрица</w:t>
      </w:r>
      <w:r>
        <w:rPr>
          <w:color w:val="000000"/>
        </w:rPr>
        <w:t>тельная (-) - синим и нулевая рабочая М - голубым цветом.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Цветовое обозначение должно быть выполнено по всей длине шин, если оно предусмотрено также для более интенсивного охлаждения или антикоррозионной защиты.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Допускается выполнять цветовое обозначение не по всей длине шин, только цветовое или только буквенно-цифровое обозначение либо цветовое в сочетании с </w:t>
      </w:r>
      <w:proofErr w:type="gramStart"/>
      <w:r>
        <w:rPr>
          <w:color w:val="000000"/>
        </w:rPr>
        <w:t>буквенно-цифровым</w:t>
      </w:r>
      <w:proofErr w:type="gramEnd"/>
      <w:r>
        <w:rPr>
          <w:color w:val="000000"/>
        </w:rPr>
        <w:t xml:space="preserve"> в местах присоединения шин. Если неизолированные шины недоступны для осмотра в период, к</w:t>
      </w:r>
      <w:r>
        <w:rPr>
          <w:color w:val="000000"/>
        </w:rPr>
        <w:t>огда они находятся под напряжением, то допускается их не обозначать. При этом не должен снижаться уровень безопасности и наглядности при обслуживании электроустановки</w:t>
      </w:r>
      <w:proofErr w:type="gramStart"/>
      <w:r>
        <w:rPr>
          <w:color w:val="000000"/>
        </w:rPr>
        <w:t>.</w:t>
      </w:r>
      <w:proofErr w:type="gramEnd"/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. </w:t>
      </w:r>
      <w:r>
        <w:rPr>
          <w:color w:val="000000"/>
          <w:u w:val="single"/>
        </w:rPr>
        <w:t>Виды электропроводки</w:t>
      </w:r>
      <w:r>
        <w:rPr>
          <w:color w:val="000000"/>
        </w:rPr>
        <w:t xml:space="preserve">  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1. Открытая электропроводка - проложенная по поверхности стен, </w:t>
      </w:r>
      <w:r>
        <w:rPr>
          <w:color w:val="000000"/>
        </w:rPr>
        <w:t>потолков, по фермам и другим строительным элементам зданий и сооружений, по опорам и т.п.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При открытой электропроводке применяются следующие способы прокладки проводов и кабелей: непосредственно по поверхности стен, потолков и т. п., на струнах, тросах, ро</w:t>
      </w:r>
      <w:r>
        <w:rPr>
          <w:color w:val="000000"/>
        </w:rPr>
        <w:t>ликах, изоляторах, в трубах, коробах, гибких металлических рукавах, на лотках, в электротехнических плинтусах и наличниках, свободной подвеской и т. п.</w:t>
      </w:r>
      <w:proofErr w:type="gramEnd"/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Открытая электропроводка может быть стационарной, передвижной и переносной.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2. Скрытая электропроводка -</w:t>
      </w:r>
      <w:r>
        <w:rPr>
          <w:color w:val="000000"/>
        </w:rPr>
        <w:t xml:space="preserve"> проложенная внутри конструктивных элементов зданий и сооружений (в стенах, полах, фундаментах, перекрытиях), а также по перекрытиям в подготовке пола, непосредственно под съемным полом и т. п.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При скрытой электропроводке применяются следующие способы прок</w:t>
      </w:r>
      <w:r>
        <w:rPr>
          <w:color w:val="000000"/>
        </w:rPr>
        <w:t xml:space="preserve">ладки проводов и кабелей: в трубах, гибких металлических рукавах, коробах, замкнутых каналах и пустотах строительных конструкций, в заштукатуриваемых бороздах, под штукатуркой, а также </w:t>
      </w:r>
      <w:proofErr w:type="spellStart"/>
      <w:r>
        <w:rPr>
          <w:color w:val="000000"/>
        </w:rPr>
        <w:t>замоноличиванием</w:t>
      </w:r>
      <w:proofErr w:type="spellEnd"/>
      <w:r>
        <w:rPr>
          <w:color w:val="000000"/>
        </w:rPr>
        <w:t xml:space="preserve"> в строительные  конструкции при их изготовлении.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2.1.5</w:t>
      </w:r>
      <w:r>
        <w:rPr>
          <w:color w:val="000000"/>
        </w:rPr>
        <w:t>. Наружной электропроводкой называется электропроводка, проложенная по наружным стенам зданий и сооружений, под навесами и т. п., а также между зданиями на опорах (не более четырех пролетов длиной до 25 м каждый) вне улиц, дорог и т. п.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Наружная электропро</w:t>
      </w:r>
      <w:r>
        <w:rPr>
          <w:color w:val="000000"/>
        </w:rPr>
        <w:t>водка может быть открытой и скрытой.</w:t>
      </w:r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 xml:space="preserve">Допускается ли совмещенная прокладка </w:t>
      </w:r>
      <w:proofErr w:type="spellStart"/>
      <w:r>
        <w:rPr>
          <w:color w:val="000000"/>
          <w:u w:val="single"/>
        </w:rPr>
        <w:t>токопроводов</w:t>
      </w:r>
      <w:proofErr w:type="spellEnd"/>
      <w:r>
        <w:rPr>
          <w:color w:val="000000"/>
          <w:u w:val="single"/>
        </w:rPr>
        <w:t xml:space="preserve"> и технологических трубопроводов  на общих опорах?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 не допускается</w:t>
      </w:r>
    </w:p>
    <w:p w:rsidR="00EE136A" w:rsidRDefault="00BA0AC4">
      <w:pPr>
        <w:rPr>
          <w:u w:val="single"/>
        </w:rPr>
      </w:pPr>
      <w:r>
        <w:t xml:space="preserve">6.  </w:t>
      </w:r>
      <w:r>
        <w:rPr>
          <w:u w:val="single"/>
        </w:rPr>
        <w:t>Требования к размещению</w:t>
      </w:r>
      <w:proofErr w:type="gramStart"/>
      <w:r>
        <w:rPr>
          <w:u w:val="single"/>
        </w:rPr>
        <w:t xml:space="preserve"> .</w:t>
      </w:r>
      <w:proofErr w:type="gramEnd"/>
      <w:r>
        <w:rPr>
          <w:u w:val="single"/>
        </w:rPr>
        <w:t xml:space="preserve"> ВЛ до 1000 В.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2.4.6.. Воздушные линии электропередачи должны размещаться так, чтобы опоры не загораживали входы в здания и въезды во дворы и не затрудняли движения транспорта и пешеходов. В местах, </w:t>
      </w:r>
      <w:r>
        <w:rPr>
          <w:color w:val="000000"/>
        </w:rPr>
        <w:lastRenderedPageBreak/>
        <w:t>где имеется опасность наезда транспорта (у въездов во дворы, вблизи съез</w:t>
      </w:r>
      <w:r>
        <w:rPr>
          <w:color w:val="000000"/>
        </w:rPr>
        <w:t>дов с дорог, при пересечении дорог), опоры должны быть защищены от наезда (например, отбойными тумбами).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2.4.7. На опорах </w:t>
      </w:r>
      <w:proofErr w:type="gramStart"/>
      <w:r>
        <w:rPr>
          <w:color w:val="000000"/>
        </w:rPr>
        <w:t>ВЛ</w:t>
      </w:r>
      <w:proofErr w:type="gramEnd"/>
      <w:r>
        <w:rPr>
          <w:color w:val="000000"/>
        </w:rPr>
        <w:t xml:space="preserve"> на высоте не менее 2 м от земли через 250 м на магистрали ВЛ должны быть установлены (нанесены): порядковый номер опоры; плакаты, н</w:t>
      </w:r>
      <w:r>
        <w:rPr>
          <w:color w:val="000000"/>
        </w:rPr>
        <w:t>а которых указаны расстояния от опоры ВЛ до кабельной линии связи (на опорах, установленных на расстоянии менее 4 м до кабелей связи), ширина охранной зоны и телефон владельца ВЛ.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2.4.8. При прохождении ВЛИ по лесным массивам и зеленым насаждениям вырубка </w:t>
      </w:r>
      <w:r>
        <w:rPr>
          <w:color w:val="000000"/>
        </w:rPr>
        <w:t>просек не требуется. При этом расстояние от проводов до деревьев и кустов при наибольшей стреле провеса СИП и наибольшем их отклонении должно быть не менее 0,3 м.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При прохождении </w:t>
      </w:r>
      <w:proofErr w:type="gramStart"/>
      <w:r>
        <w:rPr>
          <w:color w:val="000000"/>
        </w:rPr>
        <w:t>ВЛ</w:t>
      </w:r>
      <w:proofErr w:type="gramEnd"/>
      <w:r>
        <w:rPr>
          <w:color w:val="000000"/>
        </w:rPr>
        <w:t xml:space="preserve"> с неизолированными проводами по лесным массивам и зеленым насаждениям выру</w:t>
      </w:r>
      <w:r>
        <w:rPr>
          <w:color w:val="000000"/>
        </w:rPr>
        <w:t>бка просеки не обязательна. При этом расстояние от проводов при наибольшей стреле провеса или наибольшем отклонении до деревьев и кустов должно быть не менее 1 м.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Расстояние от изолированных проводов до зеленых насаждений должно быть не менее 0,5 м.</w:t>
      </w:r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2.4.9.</w:t>
      </w:r>
      <w:r>
        <w:rPr>
          <w:color w:val="000000"/>
        </w:rPr>
        <w:t xml:space="preserve"> Конструкции опор </w:t>
      </w:r>
      <w:proofErr w:type="gramStart"/>
      <w:r>
        <w:rPr>
          <w:color w:val="000000"/>
        </w:rPr>
        <w:t>ВЛ</w:t>
      </w:r>
      <w:proofErr w:type="gramEnd"/>
      <w:r>
        <w:rPr>
          <w:color w:val="000000"/>
        </w:rPr>
        <w:t xml:space="preserve"> должны быть защищены от коррозии с учетом требований 2.5.25, 2.5.26 и строительных норм и правил.</w:t>
      </w:r>
    </w:p>
    <w:p w:rsidR="00EE136A" w:rsidRDefault="00BA0AC4">
      <w:r>
        <w:t>7</w:t>
      </w:r>
      <w:r>
        <w:rPr>
          <w:u w:val="single"/>
        </w:rPr>
        <w:t>.   Допускается ли приемка в эксплуатацию электроустановок с мелкими дефектами и недоделками</w:t>
      </w:r>
      <w:r>
        <w:t>?</w:t>
      </w:r>
    </w:p>
    <w:p w:rsidR="00EE136A" w:rsidRDefault="00BA0AC4">
      <w:r>
        <w:t xml:space="preserve">   - не допускается</w:t>
      </w:r>
    </w:p>
    <w:p w:rsidR="00EE136A" w:rsidRDefault="00BA0AC4">
      <w:r>
        <w:t xml:space="preserve">8. </w:t>
      </w:r>
      <w:r>
        <w:rPr>
          <w:u w:val="single"/>
        </w:rPr>
        <w:t xml:space="preserve">Как подразделяется </w:t>
      </w:r>
      <w:r>
        <w:rPr>
          <w:u w:val="single"/>
        </w:rPr>
        <w:t>электротехнический персонал?</w:t>
      </w:r>
    </w:p>
    <w:p w:rsidR="00EE136A" w:rsidRDefault="00BA0AC4">
      <w:r>
        <w:t xml:space="preserve">    Электротехнический персонал предприятий подразделяется </w:t>
      </w:r>
      <w:proofErr w:type="gramStart"/>
      <w:r>
        <w:t>на</w:t>
      </w:r>
      <w:proofErr w:type="gramEnd"/>
      <w:r>
        <w:t>:</w:t>
      </w:r>
    </w:p>
    <w:p w:rsidR="00EE136A" w:rsidRDefault="00BA0AC4">
      <w:r>
        <w:t xml:space="preserve">   административно-технический;</w:t>
      </w:r>
    </w:p>
    <w:p w:rsidR="00EE136A" w:rsidRDefault="00BA0AC4">
      <w:r>
        <w:t xml:space="preserve">  </w:t>
      </w:r>
      <w:proofErr w:type="gramStart"/>
      <w:r>
        <w:t>оперативный*(</w:t>
      </w:r>
      <w:proofErr w:type="gramEnd"/>
    </w:p>
    <w:p w:rsidR="00EE136A" w:rsidRDefault="00BA0AC4">
      <w:r>
        <w:t xml:space="preserve"> ремонтный;</w:t>
      </w:r>
    </w:p>
    <w:p w:rsidR="00EE136A" w:rsidRDefault="00BA0AC4">
      <w:r>
        <w:t xml:space="preserve"> оперативно-ремонтный</w:t>
      </w:r>
    </w:p>
    <w:p w:rsidR="00EE136A" w:rsidRDefault="00BA0AC4">
      <w:pPr>
        <w:rPr>
          <w:u w:val="single"/>
        </w:rPr>
      </w:pPr>
      <w:r>
        <w:t xml:space="preserve">9. </w:t>
      </w:r>
      <w:r>
        <w:rPr>
          <w:u w:val="single"/>
        </w:rPr>
        <w:t xml:space="preserve">Какие работы относятся к </w:t>
      </w:r>
      <w:proofErr w:type="gramStart"/>
      <w:r>
        <w:rPr>
          <w:u w:val="single"/>
        </w:rPr>
        <w:t>специальным</w:t>
      </w:r>
      <w:proofErr w:type="gramEnd"/>
      <w:r>
        <w:rPr>
          <w:u w:val="single"/>
        </w:rPr>
        <w:t>?</w:t>
      </w:r>
    </w:p>
    <w:p w:rsidR="00EE136A" w:rsidRDefault="00BA0AC4">
      <w:r>
        <w:t>работы, выполняемые на высоте более 5 м о</w:t>
      </w:r>
      <w:r>
        <w:t>т поверхности земли, перекрытия или рабочего настила, над которым производятся работы непосредственно с конструкций или оборудования при их монтаже или ремонте с обязательным применением средств защиты от падения с высоты (далее - верхолазные работы);</w:t>
      </w:r>
    </w:p>
    <w:p w:rsidR="00EE136A" w:rsidRDefault="00BA0AC4">
      <w:r>
        <w:t>рабо</w:t>
      </w:r>
      <w:r>
        <w:t>ты без снятия напряжения с электроустановки, выполняемые с прикосновением к первичным токоведущим частям, находящимся под рабочим напряжением, или на расстоянии от этих токоведущих частей менее допустимого (далее - работы под напряжением на токоведущих час</w:t>
      </w:r>
      <w:r>
        <w:t>тях);</w:t>
      </w:r>
    </w:p>
    <w:p w:rsidR="00EE136A" w:rsidRDefault="00BA0AC4">
      <w:r>
        <w:t xml:space="preserve">испытания оборудования повышенным напряжением (за исключением работ с </w:t>
      </w:r>
      <w:proofErr w:type="spellStart"/>
      <w:r>
        <w:t>мегаомметром</w:t>
      </w:r>
      <w:proofErr w:type="spellEnd"/>
      <w:r>
        <w:t>);</w:t>
      </w:r>
    </w:p>
    <w:p w:rsidR="00EE136A" w:rsidRDefault="00BA0AC4">
      <w:r>
        <w:t>работы, выполняемые со снятием рабочего напряжения с электроустановки или ее части с прикосновением к токоведущим частям, находящимся под наведенным напряжением более 25</w:t>
      </w:r>
      <w:proofErr w:type="gramStart"/>
      <w:r>
        <w:t xml:space="preserve"> В</w:t>
      </w:r>
      <w:proofErr w:type="gramEnd"/>
      <w:r>
        <w:t xml:space="preserve"> на рабочем месте или на расстоянии от этих токоведущих частей менее допустимого (дал</w:t>
      </w:r>
      <w:r>
        <w:t>ее - работы под наведенным напряжением).</w:t>
      </w:r>
    </w:p>
    <w:p w:rsidR="00EE136A" w:rsidRDefault="00BA0AC4">
      <w:r>
        <w:t>10</w:t>
      </w:r>
      <w:r>
        <w:rPr>
          <w:u w:val="single"/>
        </w:rPr>
        <w:t>.  Основные защитные средства до 1000 В</w:t>
      </w:r>
      <w:r>
        <w:t>.</w:t>
      </w:r>
    </w:p>
    <w:p w:rsidR="00EE136A" w:rsidRDefault="00BA0AC4">
      <w:r>
        <w:t>- изолирующие штанги всех видов;</w:t>
      </w:r>
    </w:p>
    <w:p w:rsidR="00EE136A" w:rsidRDefault="00BA0AC4">
      <w:r>
        <w:lastRenderedPageBreak/>
        <w:t>- изолирующие клещи;</w:t>
      </w:r>
    </w:p>
    <w:p w:rsidR="00EE136A" w:rsidRDefault="00BA0AC4">
      <w:r>
        <w:t>- указатели напряжения;</w:t>
      </w:r>
    </w:p>
    <w:p w:rsidR="00EE136A" w:rsidRDefault="00BA0AC4">
      <w:r>
        <w:t>- электроизмерительные клещи;</w:t>
      </w:r>
    </w:p>
    <w:p w:rsidR="00EE136A" w:rsidRDefault="00BA0AC4">
      <w:r>
        <w:t>- диэлектрические перчатки;</w:t>
      </w:r>
    </w:p>
    <w:p w:rsidR="00EE136A" w:rsidRDefault="00BA0AC4">
      <w:r>
        <w:t>- ручной изолирующий инструмент.</w:t>
      </w:r>
    </w:p>
    <w:p w:rsidR="00EE136A" w:rsidRDefault="00BA0AC4">
      <w:pPr>
        <w:rPr>
          <w:u w:val="single"/>
        </w:rPr>
      </w:pPr>
      <w:r>
        <w:t>11.</w:t>
      </w:r>
      <w:r>
        <w:t xml:space="preserve"> </w:t>
      </w:r>
      <w:r>
        <w:rPr>
          <w:u w:val="single"/>
        </w:rPr>
        <w:t>Какие электроустановки могут не отключаться по окончания рабочего дня</w:t>
      </w:r>
      <w:proofErr w:type="gramStart"/>
      <w:r>
        <w:rPr>
          <w:u w:val="single"/>
        </w:rPr>
        <w:t>?</w:t>
      </w:r>
      <w:proofErr w:type="gramEnd"/>
    </w:p>
    <w:p w:rsidR="00EE136A" w:rsidRDefault="00BA0AC4">
      <w:r>
        <w:t>. Электроустановки и  бытовые электроприборы в помещениях, в которых по окончании рабочего времени отсутствует дежурный персонал, должны быть обесточены, за исключением дежурного освещ</w:t>
      </w:r>
      <w:r>
        <w:t>ения, установок пожаротушения и противопожарного водоснабжения,  пожарной и охранно-пожарной сигнализации. Другие электроустановки и электротехнические изделия (в том числе в жилых помещениях) могут оставаться под напряжением, если это обусловлено их функц</w:t>
      </w:r>
      <w:r>
        <w:t>иональным назначением и (или)  предусмотрено требованиями инструкции по эксплуатации.</w:t>
      </w:r>
    </w:p>
    <w:p w:rsidR="00EE136A" w:rsidRDefault="00EE136A"/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BA0AC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Билет 2</w:t>
      </w:r>
    </w:p>
    <w:p w:rsidR="00EE136A" w:rsidRDefault="00BA0AC4">
      <w:r>
        <w:t xml:space="preserve">1.. </w:t>
      </w:r>
      <w:r>
        <w:rPr>
          <w:u w:val="single"/>
        </w:rPr>
        <w:t>Классификация помещений в отношении  опасности поражения людей электрическим током</w:t>
      </w:r>
    </w:p>
    <w:p w:rsidR="00EE136A" w:rsidRDefault="00BA0AC4">
      <w:r>
        <w:t xml:space="preserve">1) помещения без повышенной опасности, в которых отсутствуют условия, создающие повышенную или особую опасность </w:t>
      </w:r>
    </w:p>
    <w:p w:rsidR="00EE136A" w:rsidRDefault="00BA0AC4">
      <w:r>
        <w:t>2) помещения с повышенной опасностью, характеризующиеся наличием в них одного из следующих условий, создающих повышенную опасность:</w:t>
      </w:r>
    </w:p>
    <w:p w:rsidR="00EE136A" w:rsidRDefault="00BA0AC4">
      <w:r>
        <w:t xml:space="preserve">сырость или токопроводящая пыль </w:t>
      </w:r>
    </w:p>
    <w:p w:rsidR="00EE136A" w:rsidRDefault="00BA0AC4">
      <w:r>
        <w:t>токопроводящие полы (металлические, земляные, железобетонные, кирпичные и т.п.);</w:t>
      </w:r>
    </w:p>
    <w:p w:rsidR="00EE136A" w:rsidRDefault="00BA0AC4">
      <w:r>
        <w:t xml:space="preserve">высокая температура </w:t>
      </w:r>
    </w:p>
    <w:p w:rsidR="00EE136A" w:rsidRDefault="00BA0AC4">
      <w:r>
        <w:t>возможность одновременного прикосновения человека к металлоконструкциям зданий, имеющим соединение с землей, технологичес</w:t>
      </w:r>
      <w:r>
        <w:t>ким аппаратам, механизмам и т.п., с одной стороны, и к металлическим корпусам электрооборудования (открытым проводящим частям), с другой.</w:t>
      </w:r>
    </w:p>
    <w:p w:rsidR="00EE136A" w:rsidRDefault="00BA0AC4">
      <w:r>
        <w:t>3) особо опасные помещения, характеризующиеся наличием одного из следующих условий, создающих особую опасность:</w:t>
      </w:r>
    </w:p>
    <w:p w:rsidR="00EE136A" w:rsidRDefault="00BA0AC4">
      <w:r>
        <w:t>особая</w:t>
      </w:r>
      <w:r>
        <w:t xml:space="preserve"> сырость </w:t>
      </w:r>
    </w:p>
    <w:p w:rsidR="00EE136A" w:rsidRDefault="00BA0AC4">
      <w:r>
        <w:t xml:space="preserve">химически активная или органическая среда </w:t>
      </w:r>
    </w:p>
    <w:p w:rsidR="00EE136A" w:rsidRDefault="00BA0AC4">
      <w:r>
        <w:t xml:space="preserve">одновременно два или более условий повышенной опасности </w:t>
      </w:r>
    </w:p>
    <w:p w:rsidR="00EE136A" w:rsidRDefault="00BA0AC4">
      <w:r>
        <w:t>4) территория открытых электроустановок в отношении опасности поражения людей электрическим током приравнивается к особо опасным помещениям.</w:t>
      </w:r>
    </w:p>
    <w:p w:rsidR="00EE136A" w:rsidRDefault="00BA0AC4">
      <w:pPr>
        <w:rPr>
          <w:u w:val="single"/>
        </w:rPr>
      </w:pPr>
      <w:r>
        <w:t>2..</w:t>
      </w:r>
      <w:r>
        <w:rPr>
          <w:u w:val="single"/>
        </w:rPr>
        <w:t>До</w:t>
      </w:r>
      <w:r>
        <w:rPr>
          <w:u w:val="single"/>
        </w:rPr>
        <w:t xml:space="preserve">пускается ли применение в  </w:t>
      </w:r>
      <w:proofErr w:type="spellStart"/>
      <w:r>
        <w:rPr>
          <w:u w:val="single"/>
        </w:rPr>
        <w:t>электропомещениях</w:t>
      </w:r>
      <w:proofErr w:type="spellEnd"/>
      <w:r>
        <w:rPr>
          <w:u w:val="single"/>
        </w:rPr>
        <w:t xml:space="preserve"> с установками напряжением до 1 </w:t>
      </w:r>
      <w:proofErr w:type="spellStart"/>
      <w:r>
        <w:rPr>
          <w:u w:val="single"/>
        </w:rPr>
        <w:t>кВ</w:t>
      </w:r>
      <w:proofErr w:type="spellEnd"/>
      <w:r>
        <w:rPr>
          <w:u w:val="single"/>
        </w:rPr>
        <w:t xml:space="preserve">  неизолированных и изолированных токоведущих частей без защиты от прикосновения?</w:t>
      </w:r>
    </w:p>
    <w:p w:rsidR="00EE136A" w:rsidRDefault="00BA0AC4">
      <w:r>
        <w:t>- допускается, если по местным условиям такая защита не является необходимой для каких-либо иных</w:t>
      </w:r>
      <w:r>
        <w:t xml:space="preserve"> целей (например, для защиты от механических воздействий). При этом доступные прикосновению части должны располагаться так, чтобы нормальное обслуживание не было сопряжено с опасностью прикосновения к ним.</w:t>
      </w:r>
    </w:p>
    <w:p w:rsidR="00EE136A" w:rsidRDefault="00BA0AC4">
      <w:pPr>
        <w:rPr>
          <w:u w:val="single"/>
        </w:rPr>
      </w:pPr>
      <w:r>
        <w:t xml:space="preserve">3. </w:t>
      </w:r>
      <w:r>
        <w:rPr>
          <w:u w:val="single"/>
        </w:rPr>
        <w:t xml:space="preserve">Какие </w:t>
      </w:r>
      <w:proofErr w:type="spellStart"/>
      <w:r>
        <w:rPr>
          <w:u w:val="single"/>
        </w:rPr>
        <w:t>электроприемники</w:t>
      </w:r>
      <w:proofErr w:type="spellEnd"/>
      <w:r>
        <w:rPr>
          <w:u w:val="single"/>
        </w:rPr>
        <w:t xml:space="preserve"> относятся к </w:t>
      </w:r>
      <w:proofErr w:type="spellStart"/>
      <w:proofErr w:type="gramStart"/>
      <w:r>
        <w:rPr>
          <w:u w:val="single"/>
        </w:rPr>
        <w:t>к</w:t>
      </w:r>
      <w:proofErr w:type="spellEnd"/>
      <w:proofErr w:type="gramEnd"/>
      <w:r>
        <w:rPr>
          <w:u w:val="single"/>
        </w:rPr>
        <w:t xml:space="preserve"> первой кат</w:t>
      </w:r>
      <w:r>
        <w:rPr>
          <w:u w:val="single"/>
        </w:rPr>
        <w:t>егории?</w:t>
      </w:r>
    </w:p>
    <w:p w:rsidR="00EE136A" w:rsidRDefault="00BA0AC4">
      <w:proofErr w:type="spellStart"/>
      <w:r>
        <w:t>электроприемники</w:t>
      </w:r>
      <w:proofErr w:type="spellEnd"/>
      <w:r>
        <w:t>, перерыв электроснабжения которых может повлечь за собой опасность для жизни людей, угрозу для безопасности государства, значительный материальный ущерб, расстройство сложного технологического процесса, нарушение функционирования о</w:t>
      </w:r>
      <w:r>
        <w:t>собо важных элементов коммунального хозяйства, объектов связи и телевидения.</w:t>
      </w:r>
    </w:p>
    <w:p w:rsidR="00EE136A" w:rsidRDefault="00BA0AC4">
      <w:pPr>
        <w:rPr>
          <w:u w:val="single"/>
        </w:rPr>
      </w:pPr>
      <w:r>
        <w:t xml:space="preserve">4. </w:t>
      </w:r>
      <w:r>
        <w:rPr>
          <w:u w:val="single"/>
        </w:rPr>
        <w:t xml:space="preserve">Как производится крепление, соединение </w:t>
      </w:r>
      <w:proofErr w:type="gramStart"/>
      <w:r>
        <w:rPr>
          <w:u w:val="single"/>
        </w:rPr>
        <w:t>СИП</w:t>
      </w:r>
      <w:proofErr w:type="gramEnd"/>
      <w:r>
        <w:rPr>
          <w:u w:val="single"/>
        </w:rPr>
        <w:t xml:space="preserve"> и присоединение к СИП</w:t>
      </w:r>
    </w:p>
    <w:p w:rsidR="00EE136A" w:rsidRDefault="00BA0AC4">
      <w:r>
        <w:t xml:space="preserve">1) крепление провода магистрали ВЛИ на промежуточных и угловых промежуточных опорах - с помощью поддерживающих </w:t>
      </w:r>
      <w:r>
        <w:t>зажимов;</w:t>
      </w:r>
    </w:p>
    <w:p w:rsidR="00EE136A" w:rsidRDefault="00BA0AC4">
      <w:r>
        <w:lastRenderedPageBreak/>
        <w:t>2) крепление провода магистрали ВЛИ на опорах анкерного типа, а также концевое крепление проводов ответвления на опоре ВЛИ и на вводе - с помощью натяжных зажимов;</w:t>
      </w:r>
    </w:p>
    <w:p w:rsidR="00EE136A" w:rsidRDefault="00BA0AC4">
      <w:r>
        <w:t>3) соединение провода ВЛИ в пролете - с помощью специальных соединительных зажимов;</w:t>
      </w:r>
      <w:r>
        <w:t xml:space="preserve"> в петлях опор анкерного типа допускается соединение неизолированного несущего провода с помощью </w:t>
      </w:r>
      <w:proofErr w:type="spellStart"/>
      <w:r>
        <w:t>плашечного</w:t>
      </w:r>
      <w:proofErr w:type="spellEnd"/>
      <w:r>
        <w:t xml:space="preserve"> зажима. Соединительные зажимы, предназначенные для соединения несущего провода в пролете, должны иметь механическую прочность не менее 90 % разрывно</w:t>
      </w:r>
      <w:r>
        <w:t>го усилия провода;</w:t>
      </w:r>
    </w:p>
    <w:p w:rsidR="00EE136A" w:rsidRDefault="00BA0AC4">
      <w:r>
        <w:t>4) соединение фазных проводов магистрали ВЛИ - с помощью соединительных зажимов, имеющих изолирующее покрытие или защитную изолирующую оболочку;</w:t>
      </w:r>
    </w:p>
    <w:p w:rsidR="00EE136A" w:rsidRDefault="00BA0AC4">
      <w:r>
        <w:t>5) соединение проводов в пролете ответвления к вводу не допускается;</w:t>
      </w:r>
    </w:p>
    <w:p w:rsidR="00EE136A" w:rsidRDefault="00BA0AC4">
      <w:r>
        <w:t>6) соединение заземляющ</w:t>
      </w:r>
      <w:r>
        <w:t xml:space="preserve">их проводников - с помощью </w:t>
      </w:r>
      <w:proofErr w:type="spellStart"/>
      <w:r>
        <w:t>плашечных</w:t>
      </w:r>
      <w:proofErr w:type="spellEnd"/>
      <w:r>
        <w:t xml:space="preserve"> зажимов;</w:t>
      </w:r>
    </w:p>
    <w:p w:rsidR="00EE136A" w:rsidRDefault="00BA0AC4">
      <w:r>
        <w:t xml:space="preserve">7) </w:t>
      </w:r>
      <w:proofErr w:type="spellStart"/>
      <w:r>
        <w:t>ответвительные</w:t>
      </w:r>
      <w:proofErr w:type="spellEnd"/>
      <w:r>
        <w:t xml:space="preserve"> зажимы следует применять в случаях:</w:t>
      </w:r>
    </w:p>
    <w:p w:rsidR="00EE136A" w:rsidRDefault="00BA0AC4">
      <w:r>
        <w:t xml:space="preserve">ответвления от фазных жил, за исключением СИП со всеми несущими проводниками жгута; </w:t>
      </w:r>
    </w:p>
    <w:p w:rsidR="00EE136A" w:rsidRDefault="00BA0AC4">
      <w:r>
        <w:t>ответвления от несущей жилы.</w:t>
      </w:r>
    </w:p>
    <w:p w:rsidR="00EE136A" w:rsidRDefault="00BA0AC4">
      <w:r>
        <w:t xml:space="preserve"> Крепление поддерживающих и натяжных зажим</w:t>
      </w:r>
      <w:r>
        <w:t>ов к опорам ВЛИ, стенам зданий и сооружениям следует выполнять с помощью крюков и кронштейнов</w:t>
      </w:r>
    </w:p>
    <w:p w:rsidR="00EE136A" w:rsidRDefault="00BA0AC4">
      <w:r>
        <w:t xml:space="preserve">5 </w:t>
      </w:r>
      <w:r>
        <w:rPr>
          <w:u w:val="single"/>
        </w:rPr>
        <w:t xml:space="preserve">Формы работы с оперативным и </w:t>
      </w:r>
      <w:proofErr w:type="spellStart"/>
      <w:r>
        <w:rPr>
          <w:u w:val="single"/>
        </w:rPr>
        <w:t>опреративно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-р</w:t>
      </w:r>
      <w:proofErr w:type="gramEnd"/>
      <w:r>
        <w:rPr>
          <w:u w:val="single"/>
        </w:rPr>
        <w:t>емонтным персоналом</w:t>
      </w:r>
      <w:r>
        <w:t>.</w:t>
      </w:r>
    </w:p>
    <w:p w:rsidR="00EE136A" w:rsidRDefault="00BA0AC4">
      <w:r>
        <w:t>вводный, первичный на рабочем месте, повторный, внеплановый и целевой инструктажи по охране труд</w:t>
      </w:r>
      <w:r>
        <w:t>а, а также инструктаж по пожарной безопасности;</w:t>
      </w:r>
    </w:p>
    <w:p w:rsidR="00EE136A" w:rsidRDefault="00BA0AC4">
      <w:pPr>
        <w:jc w:val="center"/>
      </w:pPr>
      <w:r>
        <w:t>подготовка по новой должности или профессии с обучением на рабочем месте (стажировка);</w:t>
      </w:r>
    </w:p>
    <w:p w:rsidR="00EE136A" w:rsidRDefault="00BA0AC4">
      <w:r>
        <w:t>проверка знаний правил, норм по охране труда, настоящих Правил, правил пожарной безопасности и других нормативных документов;</w:t>
      </w:r>
    </w:p>
    <w:p w:rsidR="00EE136A" w:rsidRDefault="00BA0AC4">
      <w:r>
        <w:t>дублирование;</w:t>
      </w:r>
    </w:p>
    <w:p w:rsidR="00EE136A" w:rsidRDefault="00BA0AC4">
      <w:r>
        <w:t>специальная подготовка;</w:t>
      </w:r>
    </w:p>
    <w:p w:rsidR="00EE136A" w:rsidRDefault="00BA0AC4">
      <w:r>
        <w:t>контрольные противоаварийные и противопожарные тренировки;</w:t>
      </w:r>
    </w:p>
    <w:p w:rsidR="00EE136A" w:rsidRDefault="00BA0AC4">
      <w:r>
        <w:t>профессиональное дополнительное о</w:t>
      </w:r>
      <w:r>
        <w:t>бразование для непрерывного повышения квалификации</w:t>
      </w:r>
    </w:p>
    <w:p w:rsidR="00EE136A" w:rsidRDefault="00BA0AC4">
      <w:r>
        <w:t>Проведение инструктажей по безопасности труда допускается совмещать с инструктажами по пожарной безопасности.</w:t>
      </w:r>
    </w:p>
    <w:p w:rsidR="00EE136A" w:rsidRDefault="00BA0AC4">
      <w:r>
        <w:t xml:space="preserve">6    </w:t>
      </w:r>
      <w:r>
        <w:rPr>
          <w:u w:val="single"/>
        </w:rPr>
        <w:t>Требования к установке автоматических выключателей</w:t>
      </w:r>
      <w:r>
        <w:t>.</w:t>
      </w:r>
    </w:p>
    <w:p w:rsidR="00EE136A" w:rsidRDefault="00BA0AC4">
      <w:r>
        <w:t xml:space="preserve">Должна быть предусмотрена возможность </w:t>
      </w:r>
      <w:r>
        <w:t>снятия напряжения с каждого автоматического выключателя на время его ремонта или демонтажа. Для этой цели в необходимых местах должны быть установлены рубильники или другие отключающие аппараты. Отключающий аппарат перед выключателем каждой отходящей от РУ</w:t>
      </w:r>
      <w:r>
        <w:t xml:space="preserve"> линии не требуется предусматривать в электроустановках:</w:t>
      </w:r>
    </w:p>
    <w:p w:rsidR="00EE136A" w:rsidRDefault="00BA0AC4">
      <w:r>
        <w:t>с выдвижными выключателями;</w:t>
      </w:r>
    </w:p>
    <w:p w:rsidR="00EE136A" w:rsidRDefault="00BA0AC4">
      <w:r>
        <w:lastRenderedPageBreak/>
        <w:t>со стационарными выключателями, в которых во время ремонта или демонтажа данного выключателя допустимо снятие напряжения общим аппаратом с группы выключателей или со всего</w:t>
      </w:r>
      <w:r>
        <w:t xml:space="preserve"> распределительного устройства;</w:t>
      </w:r>
    </w:p>
    <w:p w:rsidR="00EE136A" w:rsidRDefault="00BA0AC4">
      <w:r>
        <w:t>со стационарными выключателями, если обеспечена возможность безопасного демонтажа выключателей под напряжением с помощью изолированного инструмента.</w:t>
      </w:r>
    </w:p>
    <w:p w:rsidR="00EE136A" w:rsidRDefault="00BA0AC4">
      <w:r>
        <w:t xml:space="preserve">7  </w:t>
      </w:r>
      <w:r>
        <w:rPr>
          <w:u w:val="single"/>
        </w:rPr>
        <w:t>Что должен пройти электротехнический персонал до  допуска к самостоятель</w:t>
      </w:r>
      <w:r>
        <w:rPr>
          <w:u w:val="single"/>
        </w:rPr>
        <w:t>ной работе</w:t>
      </w:r>
      <w:proofErr w:type="gramStart"/>
      <w:r>
        <w:rPr>
          <w:u w:val="single"/>
        </w:rPr>
        <w:t>?.</w:t>
      </w:r>
      <w:proofErr w:type="gramEnd"/>
    </w:p>
    <w:p w:rsidR="00EE136A" w:rsidRDefault="00BA0AC4">
      <w:r>
        <w:t xml:space="preserve">Электротехнический персонал до назначения на самостоятельную работу или при переходе на другую работу (должность), связанную с эксплуатацией электроустановок, а также при перерыве в работе в качестве электротехнического персонала свыше 1 года </w:t>
      </w:r>
      <w:r>
        <w:t>обязан пройти стажировку (производственное обучение) на рабочем месте.</w:t>
      </w:r>
    </w:p>
    <w:p w:rsidR="00EE136A" w:rsidRDefault="00BA0AC4">
      <w:r>
        <w:t xml:space="preserve">Для обучения работнику должен быть предоставлен срок, достаточный для ознакомления с оборудованием, аппаратурой, оперативными схемами и одновременного изучения в необходимом для данной </w:t>
      </w:r>
      <w:r>
        <w:t>должности (профессии) объеме:</w:t>
      </w:r>
    </w:p>
    <w:p w:rsidR="00EE136A" w:rsidRDefault="00BA0AC4">
      <w:r>
        <w:t>правил устройства электроустановок, правил безопасности, правил и приемов оказания первой помощи при несчастных случаях на производстве, правил применения и испытания средств защиты, настоящих Правил;</w:t>
      </w:r>
    </w:p>
    <w:p w:rsidR="00EE136A" w:rsidRDefault="00BA0AC4">
      <w:r>
        <w:t>должностных и производственных инструкций;</w:t>
      </w:r>
    </w:p>
    <w:p w:rsidR="00EE136A" w:rsidRDefault="00BA0AC4">
      <w:r>
        <w:t>инструкций по охране труда;</w:t>
      </w:r>
    </w:p>
    <w:p w:rsidR="00EE136A" w:rsidRDefault="00BA0AC4">
      <w:r>
        <w:t>других правил, нормативных и эксплуатационных документов, действующих у данного Потребителя.</w:t>
      </w:r>
    </w:p>
    <w:p w:rsidR="00EE136A" w:rsidRDefault="00BA0AC4">
      <w:pPr>
        <w:rPr>
          <w:u w:val="single"/>
        </w:rPr>
      </w:pPr>
      <w:r>
        <w:t xml:space="preserve">8. </w:t>
      </w:r>
      <w:r>
        <w:rPr>
          <w:u w:val="single"/>
        </w:rPr>
        <w:t>В какие сроки  проводится очередная проверка знаний у электротехнического персонала?</w:t>
      </w:r>
    </w:p>
    <w:p w:rsidR="00EE136A" w:rsidRDefault="00BA0AC4">
      <w:pPr>
        <w:rPr>
          <w:u w:val="single"/>
        </w:rPr>
      </w:pPr>
      <w:r>
        <w:rPr>
          <w:u w:val="single"/>
        </w:rPr>
        <w:t>- дл</w:t>
      </w:r>
      <w:r>
        <w:rPr>
          <w:u w:val="single"/>
        </w:rPr>
        <w:t>я электротехнического персонала, непосредственно организующего и проводящего работы по обслуживанию действующих электроустановок или выполняющего в них наладочные, электромонтажные, ремонтные работы или профилактические испытания, а также для персонала, им</w:t>
      </w:r>
      <w:r>
        <w:rPr>
          <w:u w:val="single"/>
        </w:rPr>
        <w:t>еющего право выдачи нарядов, распоряжений, ведения оперативных переговоров, - 1 раз в год;</w:t>
      </w:r>
    </w:p>
    <w:p w:rsidR="00EE136A" w:rsidRDefault="00BA0AC4">
      <w:pPr>
        <w:rPr>
          <w:u w:val="single"/>
        </w:rPr>
      </w:pPr>
      <w:r>
        <w:rPr>
          <w:u w:val="single"/>
        </w:rPr>
        <w:t>- для административно-технического персонала, не относящегося к предыдущей группе, а также для специалистов по охране труда, допущенных к инспектированию электроуста</w:t>
      </w:r>
      <w:r>
        <w:rPr>
          <w:u w:val="single"/>
        </w:rPr>
        <w:t>новок, - 1 раз в 3 года</w:t>
      </w:r>
      <w:proofErr w:type="gramStart"/>
      <w:r>
        <w:rPr>
          <w:u w:val="single"/>
        </w:rPr>
        <w:t>..</w:t>
      </w:r>
      <w:proofErr w:type="gramEnd"/>
    </w:p>
    <w:p w:rsidR="00EE136A" w:rsidRDefault="00BA0AC4">
      <w:pPr>
        <w:rPr>
          <w:u w:val="single"/>
        </w:rPr>
      </w:pPr>
      <w:r>
        <w:rPr>
          <w:u w:val="single"/>
        </w:rPr>
        <w:t>9. Какую группу должен иметь оперативный персонал в эл. установках до 1000В.</w:t>
      </w:r>
    </w:p>
    <w:p w:rsidR="00EE136A" w:rsidRDefault="00BA0AC4">
      <w:r>
        <w:t>В электроустановках напряжением до 1000</w:t>
      </w:r>
      <w:proofErr w:type="gramStart"/>
      <w:r>
        <w:t xml:space="preserve"> В</w:t>
      </w:r>
      <w:proofErr w:type="gramEnd"/>
      <w:r>
        <w:t xml:space="preserve"> работники из числа оперативного персонала, единолично обслуживающие электроустановки, должны иметь группу III.</w:t>
      </w:r>
    </w:p>
    <w:p w:rsidR="00EE136A" w:rsidRDefault="00BA0AC4">
      <w:pPr>
        <w:rPr>
          <w:u w:val="single"/>
        </w:rPr>
      </w:pPr>
      <w:r>
        <w:t xml:space="preserve">10. </w:t>
      </w:r>
      <w:r>
        <w:rPr>
          <w:u w:val="single"/>
        </w:rPr>
        <w:t>Дополнительные защитные средства в эл. установках до 1000</w:t>
      </w:r>
      <w:proofErr w:type="gramStart"/>
      <w:r>
        <w:rPr>
          <w:u w:val="single"/>
        </w:rPr>
        <w:t xml:space="preserve"> В</w:t>
      </w:r>
      <w:proofErr w:type="gramEnd"/>
    </w:p>
    <w:p w:rsidR="00EE136A" w:rsidRDefault="00BA0AC4">
      <w:r>
        <w:t>- диэлектрические галоши;</w:t>
      </w:r>
    </w:p>
    <w:p w:rsidR="00EE136A" w:rsidRDefault="00BA0AC4">
      <w:r>
        <w:t>- диэлектрические ковры и изолирующие подставки;</w:t>
      </w:r>
    </w:p>
    <w:p w:rsidR="00EE136A" w:rsidRDefault="00BA0AC4">
      <w:r>
        <w:t>- изолирующие колпаки, покрытия и накладки;</w:t>
      </w:r>
    </w:p>
    <w:p w:rsidR="00EE136A" w:rsidRDefault="00BA0AC4">
      <w:r>
        <w:t>- лестницы приставные, стремянки изолирующие стеклопластиковые.</w:t>
      </w:r>
    </w:p>
    <w:p w:rsidR="00EE136A" w:rsidRDefault="00BA0AC4">
      <w:pPr>
        <w:rPr>
          <w:u w:val="single"/>
        </w:rPr>
      </w:pPr>
      <w:proofErr w:type="gramStart"/>
      <w:r>
        <w:lastRenderedPageBreak/>
        <w:t>11</w:t>
      </w:r>
      <w:proofErr w:type="gramEnd"/>
      <w:r>
        <w:t xml:space="preserve"> </w:t>
      </w:r>
      <w:r>
        <w:rPr>
          <w:u w:val="single"/>
        </w:rPr>
        <w:t xml:space="preserve">Какие </w:t>
      </w:r>
      <w:proofErr w:type="spellStart"/>
      <w:r>
        <w:rPr>
          <w:u w:val="single"/>
        </w:rPr>
        <w:t>электроприемники</w:t>
      </w:r>
      <w:proofErr w:type="spellEnd"/>
      <w:r>
        <w:rPr>
          <w:u w:val="single"/>
        </w:rPr>
        <w:t xml:space="preserve"> запрещается использовать по правилам пожарной безопасности?.</w:t>
      </w:r>
    </w:p>
    <w:p w:rsidR="00EE136A" w:rsidRDefault="00BA0AC4">
      <w:r>
        <w:t xml:space="preserve">  требованиям инструкций организаций-изготовителей, или приемники, имеющие</w:t>
      </w:r>
    </w:p>
    <w:p w:rsidR="00EE136A" w:rsidRDefault="00BA0AC4">
      <w:r>
        <w:t xml:space="preserve">  неисправности, которые в соответствии с инструкцией по эксплуатации могут</w:t>
      </w:r>
    </w:p>
    <w:p w:rsidR="00EE136A" w:rsidRDefault="00BA0AC4">
      <w:r>
        <w:t xml:space="preserve">  привести к пожару, </w:t>
      </w:r>
      <w:r>
        <w:t xml:space="preserve">а также эксплуатировать электропровода и кабели </w:t>
      </w:r>
      <w:proofErr w:type="gramStart"/>
      <w:r>
        <w:t>с</w:t>
      </w:r>
      <w:proofErr w:type="gramEnd"/>
    </w:p>
    <w:p w:rsidR="00EE136A" w:rsidRDefault="00BA0AC4">
      <w:r>
        <w:t xml:space="preserve">  поврежденной или потерявшей защитные свойства изоляцией;</w:t>
      </w:r>
    </w:p>
    <w:p w:rsidR="00EE136A" w:rsidRDefault="00BA0AC4">
      <w:r>
        <w:t xml:space="preserve">пользоваться поврежденными розетками, рубильниками, другими </w:t>
      </w:r>
      <w:proofErr w:type="spellStart"/>
      <w:r>
        <w:t>электроустановочными</w:t>
      </w:r>
      <w:proofErr w:type="spellEnd"/>
    </w:p>
    <w:p w:rsidR="00EE136A" w:rsidRDefault="00BA0AC4">
      <w:r>
        <w:t xml:space="preserve">  изделиями;</w:t>
      </w:r>
    </w:p>
    <w:p w:rsidR="00EE136A" w:rsidRDefault="00BA0AC4">
      <w:r>
        <w:t>обертывать  электролампы и светильники бумагой, ткань</w:t>
      </w:r>
      <w:r>
        <w:t>ю и другими горючими материалами, а  также эксплуатировать светильники со снятыми колпаками (</w:t>
      </w:r>
      <w:proofErr w:type="spellStart"/>
      <w:r>
        <w:t>рассеивателями</w:t>
      </w:r>
      <w:proofErr w:type="spellEnd"/>
      <w:r>
        <w:t>), предусмотренными конструкцией светильника;</w:t>
      </w:r>
    </w:p>
    <w:p w:rsidR="00EE136A" w:rsidRDefault="00BA0AC4">
      <w:r>
        <w:t>пользоваться   электроутюгами, электроплитками, электрочайниками и другими</w:t>
      </w:r>
    </w:p>
    <w:p w:rsidR="00EE136A" w:rsidRDefault="00BA0AC4">
      <w:r>
        <w:t xml:space="preserve">  электронагревательными при</w:t>
      </w:r>
      <w:r>
        <w:t xml:space="preserve">борами, не имеющими устройств тепловой защиты, </w:t>
      </w:r>
      <w:proofErr w:type="gramStart"/>
      <w:r>
        <w:t>без</w:t>
      </w:r>
      <w:proofErr w:type="gramEnd"/>
    </w:p>
    <w:p w:rsidR="00EE136A" w:rsidRDefault="00BA0AC4">
      <w:r>
        <w:t xml:space="preserve">  подставок из негорючих теплоизоляционных материалов, исключающих опасность</w:t>
      </w:r>
    </w:p>
    <w:p w:rsidR="00EE136A" w:rsidRDefault="00BA0AC4">
      <w:r>
        <w:t xml:space="preserve">  возникновения пожара;</w:t>
      </w:r>
    </w:p>
    <w:p w:rsidR="00EE136A" w:rsidRDefault="00BA0AC4">
      <w:pPr>
        <w:rPr>
          <w:u w:val="single"/>
        </w:rPr>
      </w:pPr>
      <w:r>
        <w:t>применять нестандартные  (самодельные) электронагревательные приборы, использовать некалиброванные</w:t>
      </w:r>
    </w:p>
    <w:p w:rsidR="00EE136A" w:rsidRDefault="00BA0AC4">
      <w:r>
        <w:t xml:space="preserve">  пла</w:t>
      </w:r>
      <w:r>
        <w:t>вкие вставки или другие самодельные аппараты защиты от перегрузки и</w:t>
      </w:r>
    </w:p>
    <w:p w:rsidR="00EE136A" w:rsidRDefault="00BA0AC4">
      <w:r>
        <w:t xml:space="preserve">  короткого замыкания;</w:t>
      </w:r>
    </w:p>
    <w:p w:rsidR="00EE136A" w:rsidRDefault="00BA0AC4">
      <w:proofErr w:type="gramStart"/>
      <w:r>
        <w:t>размещать (складировать) у электрощитов, электродвигателей и пусковой аппаратуры горючие</w:t>
      </w:r>
      <w:proofErr w:type="gramEnd"/>
    </w:p>
    <w:p w:rsidR="00EE136A" w:rsidRDefault="00BA0AC4">
      <w:r>
        <w:t xml:space="preserve">  (в том числе легковоспламеняющиеся) вещества и материалы.</w:t>
      </w: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BA0AC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БИЛЕТ 3</w:t>
      </w:r>
    </w:p>
    <w:p w:rsidR="00EE136A" w:rsidRDefault="00BA0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lastRenderedPageBreak/>
        <w:t xml:space="preserve">Какие </w:t>
      </w:r>
      <w:proofErr w:type="spellStart"/>
      <w:r>
        <w:rPr>
          <w:color w:val="000000"/>
          <w:u w:val="single"/>
        </w:rPr>
        <w:t>электроприемники</w:t>
      </w:r>
      <w:proofErr w:type="spellEnd"/>
      <w:r>
        <w:rPr>
          <w:color w:val="000000"/>
          <w:u w:val="single"/>
        </w:rPr>
        <w:t xml:space="preserve"> относятся ко 2 категории?</w:t>
      </w:r>
    </w:p>
    <w:p w:rsidR="00EE136A" w:rsidRDefault="00BA0AC4">
      <w:pPr>
        <w:ind w:left="360"/>
      </w:pPr>
      <w:proofErr w:type="spellStart"/>
      <w:r>
        <w:t>электроприемники</w:t>
      </w:r>
      <w:proofErr w:type="spellEnd"/>
      <w:r>
        <w:t xml:space="preserve">, перерыв электроснабжения которых приводит к массовому </w:t>
      </w:r>
      <w:proofErr w:type="spellStart"/>
      <w:r>
        <w:t>недоотпуску</w:t>
      </w:r>
      <w:proofErr w:type="spellEnd"/>
      <w:r>
        <w:t xml:space="preserve"> продукции, массовым простоям рабочих, механизмов и промышленного транспорта, нарушению нормальной деятельности значительног</w:t>
      </w:r>
      <w:r>
        <w:t>о количества городских и сельских жителей.</w:t>
      </w:r>
    </w:p>
    <w:p w:rsidR="00EE136A" w:rsidRDefault="00BA0AC4">
      <w:pPr>
        <w:ind w:left="360"/>
        <w:rPr>
          <w:u w:val="single"/>
        </w:rPr>
      </w:pPr>
      <w:r>
        <w:t>2.</w:t>
      </w:r>
      <w:r>
        <w:rPr>
          <w:u w:val="single"/>
        </w:rPr>
        <w:t xml:space="preserve">Температура нагрева проводников  с медными и алюминиевыми жилами и изоляцией  из поливинилхлорида и резины при </w:t>
      </w:r>
      <w:proofErr w:type="gramStart"/>
      <w:r>
        <w:rPr>
          <w:u w:val="single"/>
        </w:rPr>
        <w:t>КЗ</w:t>
      </w:r>
      <w:proofErr w:type="gramEnd"/>
      <w:r>
        <w:rPr>
          <w:u w:val="single"/>
        </w:rPr>
        <w:t xml:space="preserve"> должна быть не выше</w:t>
      </w:r>
    </w:p>
    <w:p w:rsidR="00EE136A" w:rsidRDefault="00BA0AC4">
      <w:pPr>
        <w:ind w:left="360"/>
      </w:pPr>
      <w:r>
        <w:rPr>
          <w:u w:val="single"/>
        </w:rPr>
        <w:t xml:space="preserve"> </w:t>
      </w:r>
      <w:r>
        <w:t>- до 150</w:t>
      </w:r>
      <w:proofErr w:type="gramStart"/>
      <w:r>
        <w:t xml:space="preserve">  С</w:t>
      </w:r>
      <w:proofErr w:type="gramEnd"/>
    </w:p>
    <w:p w:rsidR="00EE136A" w:rsidRDefault="00BA0AC4">
      <w:pPr>
        <w:ind w:left="360"/>
      </w:pPr>
      <w:r>
        <w:t>3.</w:t>
      </w:r>
      <w:r>
        <w:rPr>
          <w:u w:val="single"/>
        </w:rPr>
        <w:t xml:space="preserve"> Требования к классу  точности расчетных трансформаторов тока и напряжения</w:t>
      </w:r>
    </w:p>
    <w:p w:rsidR="00EE136A" w:rsidRDefault="00BA0AC4">
      <w:pPr>
        <w:ind w:left="360"/>
      </w:pPr>
      <w:r>
        <w:t xml:space="preserve">Класс точности трансформаторов тока и напряжения для присоединения расчетных счетчиков электроэнергии должен быть не более 0,5. Допускается использование трансформаторов напряжения </w:t>
      </w:r>
      <w:r>
        <w:t>класса точности 1,0 для включения расчетных счетчиков класса точности 2,0.</w:t>
      </w:r>
    </w:p>
    <w:p w:rsidR="00EE136A" w:rsidRDefault="00BA0AC4">
      <w:pPr>
        <w:ind w:left="360"/>
      </w:pPr>
      <w:r>
        <w:t xml:space="preserve">Для присоединения счетчиков технического учета допускается использование трансформаторов тока класса точности 1,0, а также встроенных трансформаторов тока класса точности ниже 1,0, </w:t>
      </w:r>
      <w:r>
        <w:t>если для получения класса точности 1,0 требуется установка дополнительных комплектов трансформаторов тока.</w:t>
      </w:r>
    </w:p>
    <w:p w:rsidR="00EE136A" w:rsidRDefault="00BA0AC4">
      <w:pPr>
        <w:ind w:left="360"/>
      </w:pPr>
      <w:r>
        <w:t>Трансформаторы напряжения, используемые для присоединения счетчиков технического учета, могут иметь класс точности ниже 1,0.</w:t>
      </w:r>
    </w:p>
    <w:p w:rsidR="00EE136A" w:rsidRDefault="00BA0AC4">
      <w:pPr>
        <w:ind w:left="360"/>
        <w:rPr>
          <w:u w:val="single"/>
        </w:rPr>
      </w:pPr>
      <w:r>
        <w:t>4.</w:t>
      </w:r>
      <w:r>
        <w:rPr>
          <w:u w:val="single"/>
        </w:rPr>
        <w:t>Какое расстояние по ве</w:t>
      </w:r>
      <w:r>
        <w:rPr>
          <w:u w:val="single"/>
        </w:rPr>
        <w:t xml:space="preserve">ртикали от проводов </w:t>
      </w:r>
      <w:proofErr w:type="gramStart"/>
      <w:r>
        <w:rPr>
          <w:u w:val="single"/>
        </w:rPr>
        <w:t>ВЛ</w:t>
      </w:r>
      <w:proofErr w:type="gramEnd"/>
      <w:r>
        <w:rPr>
          <w:u w:val="single"/>
        </w:rPr>
        <w:t xml:space="preserve"> до проводов или подвесных кабелей ЛС и ЛПВ в пролете пересечения при наибольшей стреле провеса провода ВЛ?</w:t>
      </w:r>
    </w:p>
    <w:p w:rsidR="00EE136A" w:rsidRDefault="00BA0AC4">
      <w:pPr>
        <w:ind w:left="360"/>
      </w:pPr>
      <w:r>
        <w:t>от СИП и изолированных проводов - не менее 1 м;</w:t>
      </w:r>
    </w:p>
    <w:p w:rsidR="00EE136A" w:rsidRDefault="00BA0AC4">
      <w:pPr>
        <w:ind w:left="360"/>
      </w:pPr>
      <w:r>
        <w:t>от неизолированных проводов - не менее 1,25 м</w:t>
      </w:r>
    </w:p>
    <w:p w:rsidR="00EE136A" w:rsidRDefault="00BA0AC4">
      <w:pPr>
        <w:ind w:left="360"/>
        <w:rPr>
          <w:u w:val="single"/>
        </w:rPr>
      </w:pPr>
      <w:r>
        <w:t>5.</w:t>
      </w:r>
      <w:r>
        <w:rPr>
          <w:u w:val="single"/>
        </w:rPr>
        <w:t>Кому разрешается делать перекл</w:t>
      </w:r>
      <w:r>
        <w:rPr>
          <w:u w:val="single"/>
        </w:rPr>
        <w:t>ючения в КРУ, щитах и сборках электроустановок до 1000В</w:t>
      </w:r>
      <w:proofErr w:type="gramStart"/>
      <w:r>
        <w:rPr>
          <w:u w:val="single"/>
        </w:rPr>
        <w:t xml:space="preserve"> ?</w:t>
      </w:r>
      <w:proofErr w:type="gramEnd"/>
    </w:p>
    <w:p w:rsidR="00EE136A" w:rsidRDefault="00BA0AC4">
      <w:pPr>
        <w:ind w:left="360"/>
      </w:pPr>
      <w:r>
        <w:t xml:space="preserve">Переключения в комплектных распределительных устройствах (на комплектных трансформаторных подстанциях), в том числе выкатывание и </w:t>
      </w:r>
      <w:proofErr w:type="spellStart"/>
      <w:r>
        <w:t>вкатывание</w:t>
      </w:r>
      <w:proofErr w:type="spellEnd"/>
      <w:r>
        <w:t xml:space="preserve"> тележек с оборудованием, а также переключения в распредел</w:t>
      </w:r>
      <w:r>
        <w:t>ительных устройствах, на щитах и сборках напряжением до 1000</w:t>
      </w:r>
      <w:proofErr w:type="gramStart"/>
      <w:r>
        <w:t xml:space="preserve"> В</w:t>
      </w:r>
      <w:proofErr w:type="gramEnd"/>
      <w:r>
        <w:t xml:space="preserve"> разрешается выполнять одному работнику из числа оперативного персонала, обслуживающего эти электроустановки.</w:t>
      </w:r>
    </w:p>
    <w:p w:rsidR="00EE136A" w:rsidRDefault="00EE136A">
      <w:pPr>
        <w:ind w:left="360"/>
      </w:pPr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Требования к установке приборов и аппаратов</w:t>
      </w:r>
    </w:p>
    <w:p w:rsidR="00EE136A" w:rsidRDefault="00BA0AC4">
      <w:pPr>
        <w:ind w:left="360"/>
      </w:pPr>
      <w:r>
        <w:t xml:space="preserve">. Установку приборов и аппаратов на РУ </w:t>
      </w:r>
      <w:r>
        <w:t xml:space="preserve">и НКУ следует производить в зоне от 400 до 2000 мм от уровня пола. Аппараты ручного оперативного управления (переключатели, кнопки), рекомендуется располагать на высоте не более 1900 мм и не менее 700 мм от уровня пола. Измерительные приборы рекомендуется </w:t>
      </w:r>
      <w:r>
        <w:t>устанавливать таким образом, чтобы шкала каждого из приборов находилась на высоте 1000-1800 мм от пола.</w:t>
      </w:r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 xml:space="preserve">Допустимое расстояние до токоведущих частей электроустановок, находящихся под напряжением от  работников и применяемых ими инструментов и приспособлений, от временных ограждений при работе на </w:t>
      </w:r>
      <w:proofErr w:type="gramStart"/>
      <w:r>
        <w:rPr>
          <w:color w:val="000000"/>
          <w:u w:val="single"/>
        </w:rPr>
        <w:t>ВЛ</w:t>
      </w:r>
      <w:proofErr w:type="gramEnd"/>
      <w:r>
        <w:rPr>
          <w:color w:val="000000"/>
          <w:u w:val="single"/>
        </w:rPr>
        <w:t xml:space="preserve"> 0.4 </w:t>
      </w:r>
      <w:proofErr w:type="spellStart"/>
      <w:r>
        <w:rPr>
          <w:color w:val="000000"/>
          <w:u w:val="single"/>
        </w:rPr>
        <w:t>кВ</w:t>
      </w:r>
      <w:proofErr w:type="spellEnd"/>
    </w:p>
    <w:p w:rsidR="00EE136A" w:rsidRDefault="00BA0A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lastRenderedPageBreak/>
        <w:t>- 0.6 м</w:t>
      </w:r>
    </w:p>
    <w:p w:rsidR="00EE136A" w:rsidRDefault="00BA0AC4">
      <w:r>
        <w:t xml:space="preserve">       8. </w:t>
      </w:r>
      <w:r>
        <w:rPr>
          <w:u w:val="single"/>
        </w:rPr>
        <w:t>Порядок выдачи ключей от электроуста</w:t>
      </w:r>
      <w:r>
        <w:rPr>
          <w:u w:val="single"/>
        </w:rPr>
        <w:t>новок.</w:t>
      </w:r>
    </w:p>
    <w:p w:rsidR="00EE136A" w:rsidRDefault="00BA0AC4">
      <w:r>
        <w:t xml:space="preserve">      Порядок хранения и выдачи ключей от электроустановок определяется распоряжением руководителя организации (обособленного подразделения). Ключи от электроустановок должны находиться на учете у оперативного персонала. В электроустановках, не имею</w:t>
      </w:r>
      <w:r>
        <w:t>щих местного оперативного персонала, ключи могут быть на учете у административно-технического персонала.</w:t>
      </w:r>
    </w:p>
    <w:p w:rsidR="00EE136A" w:rsidRDefault="00BA0AC4">
      <w:r>
        <w:t>Ключи от электроустановок должны быть пронумерованы и храниться в запираемом ящике. Один комплект должен быть запасным.</w:t>
      </w:r>
    </w:p>
    <w:p w:rsidR="00EE136A" w:rsidRDefault="00BA0AC4">
      <w:r>
        <w:t>Выдача ключей должна быть завер</w:t>
      </w:r>
      <w:r>
        <w:t>ена подписью работника, ответственного за выдачу и хранение ключей, а также подписью работника, получившего ключи.</w:t>
      </w:r>
    </w:p>
    <w:p w:rsidR="00EE136A" w:rsidRDefault="00BA0AC4">
      <w:r>
        <w:t>Ключи от электроустановок должны выдаваться:</w:t>
      </w:r>
    </w:p>
    <w:p w:rsidR="00EE136A" w:rsidRDefault="00BA0AC4">
      <w:r>
        <w:t>работникам, имеющим право единоличного осмотра, в том числе оперативному персоналу - от всех пом</w:t>
      </w:r>
      <w:r>
        <w:t>ещений, вводных устройств, щитов и щитков;</w:t>
      </w:r>
    </w:p>
    <w:p w:rsidR="00EE136A" w:rsidRDefault="00BA0AC4">
      <w:r>
        <w:t>допускающему из числа оперативного персонала, ответственному руководителю работ и производителю работ, наблюдающему при допуске к работам по наряду-допуску, распоряжению от помещений, вводных устройств, щитов, щит</w:t>
      </w:r>
      <w:r>
        <w:t>ков, в которых предстоит работать;</w:t>
      </w:r>
    </w:p>
    <w:p w:rsidR="00EE136A" w:rsidRDefault="00BA0AC4">
      <w:r>
        <w:t>оперативному или оперативно-ремонтному персоналу при работах, выполняемых в порядке текущей эксплуатации от помещений, в которых предстоит работать, вводных устройств, щитов и щитков.</w:t>
      </w:r>
    </w:p>
    <w:p w:rsidR="00EE136A" w:rsidRDefault="00BA0AC4">
      <w:r>
        <w:t xml:space="preserve">Ключи подлежат возврату ежедневно по </w:t>
      </w:r>
      <w:r>
        <w:t>окончании осмотра или работы.</w:t>
      </w:r>
    </w:p>
    <w:p w:rsidR="00EE136A" w:rsidRDefault="00BA0AC4">
      <w:r>
        <w:t>При работе в электроустановках, не имеющих местного оперативного персонала, ключи от электроустановок должны возвращаться не позднее следующего рабочего дня после осмотра или полного окончания работы.</w:t>
      </w:r>
    </w:p>
    <w:p w:rsidR="00EE136A" w:rsidRDefault="00BA0AC4">
      <w:r>
        <w:t>Работодатель должен обесп</w:t>
      </w:r>
      <w:r>
        <w:t>ечить учет выдачи и возврата ключей от электроустановок.</w:t>
      </w:r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Какие защитные средства применяются при работе в электроустановках?</w:t>
      </w:r>
    </w:p>
    <w:p w:rsidR="00EE136A" w:rsidRDefault="00BA0AC4">
      <w:r>
        <w:t xml:space="preserve">        - средства защиты головы (каски защитные);</w:t>
      </w:r>
    </w:p>
    <w:p w:rsidR="00EE136A" w:rsidRDefault="00BA0AC4">
      <w:r>
        <w:t>- средства защиты глаз и лица (очки и щитки защитные);</w:t>
      </w:r>
    </w:p>
    <w:p w:rsidR="00EE136A" w:rsidRDefault="00BA0AC4">
      <w:r>
        <w:t>- средства защиты органов дыхания (противогазы и респираторы);</w:t>
      </w:r>
    </w:p>
    <w:p w:rsidR="00EE136A" w:rsidRDefault="00BA0AC4">
      <w:r>
        <w:t>- средства защиты рук (рукавицы);</w:t>
      </w:r>
    </w:p>
    <w:p w:rsidR="00EE136A" w:rsidRDefault="00BA0AC4">
      <w:r>
        <w:t>- средства защиты от падения с высоты (пояса предохранительные и канаты страховочные);</w:t>
      </w:r>
    </w:p>
    <w:p w:rsidR="00EE136A" w:rsidRDefault="00BA0AC4">
      <w:r>
        <w:t>- одежда специальная защитная (комплекты для защиты от электрической дуг</w:t>
      </w:r>
      <w:r>
        <w:t>и).</w:t>
      </w:r>
    </w:p>
    <w:p w:rsidR="00EE136A" w:rsidRDefault="00BA0AC4">
      <w:pPr>
        <w:rPr>
          <w:u w:val="single"/>
        </w:rPr>
      </w:pPr>
      <w:r>
        <w:rPr>
          <w:u w:val="single"/>
        </w:rPr>
        <w:t xml:space="preserve">9. Организационные  мероприятия, </w:t>
      </w:r>
      <w:proofErr w:type="gramStart"/>
      <w:r>
        <w:rPr>
          <w:u w:val="single"/>
        </w:rPr>
        <w:t>обеспечивающими</w:t>
      </w:r>
      <w:proofErr w:type="gramEnd"/>
      <w:r>
        <w:rPr>
          <w:u w:val="single"/>
        </w:rPr>
        <w:t xml:space="preserve"> безопасность работ в электроустановках</w:t>
      </w:r>
    </w:p>
    <w:p w:rsidR="00EE136A" w:rsidRDefault="00BA0AC4">
      <w:bookmarkStart w:id="1" w:name="_gjdgxs" w:colFirst="0" w:colLast="0"/>
      <w:bookmarkEnd w:id="1"/>
      <w:r>
        <w:t>оформление наряда, распоряжения или перечня работ, выполняемых в порядке текущей эксплуатации;</w:t>
      </w:r>
    </w:p>
    <w:p w:rsidR="00EE136A" w:rsidRDefault="00BA0AC4">
      <w:r>
        <w:t xml:space="preserve">выдача разрешения на подготовку рабочего места и на допуск к работе </w:t>
      </w:r>
    </w:p>
    <w:p w:rsidR="00EE136A" w:rsidRDefault="00BA0AC4">
      <w:r>
        <w:lastRenderedPageBreak/>
        <w:t>допуск к работе;</w:t>
      </w:r>
    </w:p>
    <w:p w:rsidR="00EE136A" w:rsidRDefault="00BA0AC4">
      <w:r>
        <w:t>надзор во время работы;</w:t>
      </w:r>
    </w:p>
    <w:p w:rsidR="00EE136A" w:rsidRDefault="00BA0AC4">
      <w:r>
        <w:t>оформление перерыва в работе, перевода на другое место, окончания работы.</w:t>
      </w:r>
    </w:p>
    <w:p w:rsidR="00EE136A" w:rsidRDefault="00BA0AC4">
      <w:r>
        <w:t>10.</w:t>
      </w:r>
      <w:r>
        <w:rPr>
          <w:u w:val="single"/>
        </w:rPr>
        <w:t>Срок периодических осмотров средств защиты</w:t>
      </w:r>
    </w:p>
    <w:p w:rsidR="00EE136A" w:rsidRDefault="00BA0AC4">
      <w:r>
        <w:t>Наличие и состояние средств защиты проверяется периодическим осмотром, который проводится не ре</w:t>
      </w:r>
      <w:r>
        <w:t>же 1 раза в 6 мес. (для переносных заземлений - не реже 1 раза в 3 мес.) работником, ответственным за их состояние, с записью результатов осмотра в журнал.</w:t>
      </w:r>
    </w:p>
    <w:p w:rsidR="00EE136A" w:rsidRDefault="00BA0AC4">
      <w:pPr>
        <w:rPr>
          <w:u w:val="single"/>
        </w:rPr>
      </w:pPr>
      <w:r>
        <w:t>11</w:t>
      </w:r>
      <w:r>
        <w:rPr>
          <w:u w:val="single"/>
        </w:rPr>
        <w:t>. Требования пожарной безопасности к содержанию закрытых распределительных устройств и кабельных с</w:t>
      </w:r>
      <w:r>
        <w:rPr>
          <w:u w:val="single"/>
        </w:rPr>
        <w:t>ооружений</w:t>
      </w:r>
    </w:p>
    <w:p w:rsidR="00EE136A" w:rsidRDefault="00BA0AC4">
      <w:r>
        <w:t>Не разрешается в помещениях и коридорах</w:t>
      </w:r>
    </w:p>
    <w:p w:rsidR="00EE136A" w:rsidRDefault="00BA0AC4">
      <w:r>
        <w:t xml:space="preserve">  закрытых распределительных устройств устраивать кладовые, не относящиеся </w:t>
      </w:r>
      <w:proofErr w:type="gramStart"/>
      <w:r>
        <w:t>к</w:t>
      </w:r>
      <w:proofErr w:type="gramEnd"/>
    </w:p>
    <w:p w:rsidR="00EE136A" w:rsidRDefault="00BA0AC4">
      <w:r>
        <w:t xml:space="preserve">  распределительному устройству, а также хранить </w:t>
      </w:r>
      <w:proofErr w:type="gramStart"/>
      <w:r>
        <w:t>электротехническое</w:t>
      </w:r>
      <w:proofErr w:type="gramEnd"/>
    </w:p>
    <w:p w:rsidR="00EE136A" w:rsidRDefault="00BA0AC4">
      <w:r>
        <w:t xml:space="preserve">  оборудование, запасные части, емкости с ГЖ и баллоны с разл</w:t>
      </w:r>
      <w:r>
        <w:t>ичными газами.</w:t>
      </w:r>
    </w:p>
    <w:p w:rsidR="00EE136A" w:rsidRDefault="00BA0AC4">
      <w:r>
        <w:t>. В кабельных  сооружениях не реже чем через 60 м должны  быть установлены указатели ближайшего выхода.</w:t>
      </w:r>
    </w:p>
    <w:p w:rsidR="00EE136A" w:rsidRDefault="00BA0AC4">
      <w:r>
        <w:t>На дверях секционных перегородок должны быть нанесены указатели (схема) движения до ближайшего  выхода. У выходных люков из кабельных соо</w:t>
      </w:r>
      <w:r>
        <w:t>ружений должны быть установлены  лестницы так, чтобы они не мешали проходу по туннелю (этажу).</w:t>
      </w:r>
    </w:p>
    <w:p w:rsidR="00EE136A" w:rsidRDefault="00BA0AC4">
      <w:r>
        <w:t xml:space="preserve"> Прокладка  бронированных кабелей внутри помещений без снятия горючего джутового покрова не разрешается.</w:t>
      </w:r>
    </w:p>
    <w:p w:rsidR="00EE136A" w:rsidRDefault="00BA0AC4">
      <w:r>
        <w:t>. Двери секционных  перегородок кабельных сооружений должны быть самозакрывающимися, открываться</w:t>
      </w:r>
    </w:p>
    <w:p w:rsidR="00EE136A" w:rsidRDefault="00BA0AC4">
      <w:r>
        <w:t xml:space="preserve">  в сторону ближайшего выхода и иметь уплотнение притворов.</w:t>
      </w:r>
    </w:p>
    <w:p w:rsidR="00EE136A" w:rsidRDefault="00BA0AC4">
      <w:r>
        <w:t>При эксплуатации  кабельных сооружений указанные двери должны находиться и фиксироваться в  закрыто</w:t>
      </w:r>
      <w:r>
        <w:t>м положении.</w:t>
      </w:r>
    </w:p>
    <w:p w:rsidR="00EE136A" w:rsidRDefault="00BA0AC4">
      <w:r>
        <w:t>Допускается по  условиям вентиляции кабельных помещений держать двери в открытом положении,  при этом они должны автоматически закрываться от импульса пожарной</w:t>
      </w:r>
    </w:p>
    <w:p w:rsidR="00EE136A" w:rsidRDefault="00BA0AC4">
      <w:r>
        <w:t xml:space="preserve">  сигнализации в соответствующем отсеке сооружения. Устройства </w:t>
      </w:r>
      <w:proofErr w:type="spellStart"/>
      <w:r>
        <w:t>самозакрывания</w:t>
      </w:r>
      <w:proofErr w:type="spellEnd"/>
    </w:p>
    <w:p w:rsidR="00EE136A" w:rsidRDefault="00BA0AC4">
      <w:r>
        <w:t xml:space="preserve">  две</w:t>
      </w:r>
      <w:r>
        <w:t>рей должны поддерживаться в технически исправном состоянии.</w:t>
      </w:r>
    </w:p>
    <w:p w:rsidR="00EE136A" w:rsidRDefault="00EE136A">
      <w:pPr>
        <w:jc w:val="center"/>
        <w:rPr>
          <w:b/>
          <w:sz w:val="28"/>
          <w:szCs w:val="28"/>
          <w:u w:val="single"/>
        </w:rPr>
      </w:pPr>
    </w:p>
    <w:p w:rsidR="00EE136A" w:rsidRDefault="00BA0AC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Билет 4</w:t>
      </w:r>
    </w:p>
    <w:p w:rsidR="00EE136A" w:rsidRDefault="00BA0AC4">
      <w:r>
        <w:rPr>
          <w:u w:val="single"/>
        </w:rPr>
        <w:t>1</w:t>
      </w:r>
      <w:proofErr w:type="gramStart"/>
      <w:r>
        <w:rPr>
          <w:u w:val="single"/>
        </w:rPr>
        <w:t xml:space="preserve"> Н</w:t>
      </w:r>
      <w:proofErr w:type="gramEnd"/>
      <w:r>
        <w:rPr>
          <w:u w:val="single"/>
        </w:rPr>
        <w:t xml:space="preserve">а  что </w:t>
      </w:r>
      <w:proofErr w:type="spellStart"/>
      <w:r>
        <w:rPr>
          <w:u w:val="single"/>
        </w:rPr>
        <w:t>распостраняются</w:t>
      </w:r>
      <w:proofErr w:type="spellEnd"/>
      <w:r>
        <w:rPr>
          <w:u w:val="single"/>
        </w:rPr>
        <w:t xml:space="preserve"> ПУЭ</w:t>
      </w:r>
    </w:p>
    <w:p w:rsidR="00EE136A" w:rsidRDefault="00BA0AC4">
      <w:r>
        <w:lastRenderedPageBreak/>
        <w:t>Правила устройства электроустановок (ПУЭ) распространяются на вновь сооружаемые и реконструируемые электроустановки постоянного и переменного тока напряжение</w:t>
      </w:r>
      <w:r>
        <w:t xml:space="preserve">м до 750 </w:t>
      </w:r>
      <w:proofErr w:type="spellStart"/>
      <w:r>
        <w:t>кВ</w:t>
      </w:r>
      <w:proofErr w:type="spellEnd"/>
      <w:r>
        <w:t>, в том числе на специальные электроустановки, рассмотренные в разд. 7 настоящих Правил.</w:t>
      </w:r>
    </w:p>
    <w:p w:rsidR="00EE136A" w:rsidRDefault="00BA0AC4">
      <w:r>
        <w:t>Устройство специальных электроустановок, не рассмотренных в разд. 7, должно регламентироваться другими нормативными документами. Отдельные требования настоя</w:t>
      </w:r>
      <w:r>
        <w:t>щих Правил могут применяться для таких электроустановок в той мере, в какой они по исполнению и условиям работы аналогичны электроустановкам, рассмотренным в настоящих Правилах.</w:t>
      </w:r>
    </w:p>
    <w:p w:rsidR="00EE136A" w:rsidRDefault="00BA0AC4">
      <w:r>
        <w:t>Требования настоящих Правил рекомендуется применять для действующих электроуст</w:t>
      </w:r>
      <w:r>
        <w:t>ановок, если это повышает надежность электроустановки или если ее модернизация направлена на обеспечение требований безопасности.</w:t>
      </w:r>
    </w:p>
    <w:p w:rsidR="00EE136A" w:rsidRDefault="00BA0AC4">
      <w:r>
        <w:t xml:space="preserve">По отношению к реконструируемым электроустановкам требования настоящих Правил распространяются лишь на реконструируемую часть </w:t>
      </w:r>
      <w:r>
        <w:t>электроустановок</w:t>
      </w:r>
    </w:p>
    <w:p w:rsidR="00EE136A" w:rsidRDefault="00BA0AC4">
      <w:pPr>
        <w:rPr>
          <w:u w:val="single"/>
        </w:rPr>
      </w:pPr>
      <w:r>
        <w:rPr>
          <w:u w:val="single"/>
        </w:rPr>
        <w:t>1.Буквенно-цифровые и цветовые обозначения одноименных шин в каждой электроустановке</w:t>
      </w:r>
    </w:p>
    <w:p w:rsidR="00EE136A" w:rsidRDefault="00BA0AC4">
      <w:r>
        <w:t>Буквенно-цифровые и цветовые обозначения одноименных шин в каждой электроустановке должны быть одинаковыми.</w:t>
      </w:r>
    </w:p>
    <w:p w:rsidR="00EE136A" w:rsidRDefault="00BA0AC4">
      <w:r>
        <w:t>Шины должны быть обозначены:</w:t>
      </w:r>
    </w:p>
    <w:p w:rsidR="00EE136A" w:rsidRDefault="00BA0AC4">
      <w:r>
        <w:t>1) при переменном</w:t>
      </w:r>
      <w:r>
        <w:t xml:space="preserve"> трехфазном токе: шины фазы</w:t>
      </w:r>
      <w:proofErr w:type="gramStart"/>
      <w:r>
        <w:t xml:space="preserve"> А</w:t>
      </w:r>
      <w:proofErr w:type="gramEnd"/>
      <w:r>
        <w:t xml:space="preserve"> - желтым, фазы В — зеленым, фазы С - красным цветами;</w:t>
      </w:r>
    </w:p>
    <w:p w:rsidR="00EE136A" w:rsidRDefault="00BA0AC4">
      <w:r>
        <w:t>2) при переменном однофазном токе шина</w:t>
      </w:r>
      <w:proofErr w:type="gramStart"/>
      <w:r>
        <w:t xml:space="preserve"> В</w:t>
      </w:r>
      <w:proofErr w:type="gramEnd"/>
      <w:r>
        <w:t>, присоединенная к концу обмотки источника питания, - красным цветом, шина А, присоединенная к началу обмотки источника питания, - ж</w:t>
      </w:r>
      <w:r>
        <w:t>елтым цветом.</w:t>
      </w:r>
    </w:p>
    <w:p w:rsidR="00EE136A" w:rsidRDefault="00BA0AC4">
      <w:r>
        <w:t>Шины однофазного тока, если они являются ответвлением от шин трехфазной системы, обозначаются как соответствующие шины трехфазного тока;</w:t>
      </w:r>
    </w:p>
    <w:p w:rsidR="00EE136A" w:rsidRDefault="00BA0AC4">
      <w:r>
        <w:t>3) при постоянном токе: положительная шина</w:t>
      </w:r>
      <w:proofErr w:type="gramStart"/>
      <w:r>
        <w:t xml:space="preserve"> (+) - </w:t>
      </w:r>
      <w:proofErr w:type="gramEnd"/>
      <w:r>
        <w:t>красным цветом, отрицательная (-) - синим и нулевая рабо</w:t>
      </w:r>
      <w:r>
        <w:t>чая М - голубым цветом.</w:t>
      </w:r>
    </w:p>
    <w:p w:rsidR="00EE136A" w:rsidRDefault="00BA0AC4">
      <w:r>
        <w:t>Цветовое обозначение должно быть выполнено по всей длине шин, если оно предусмотрено также для более интенсивного охлаждения или антикоррозионной защиты.</w:t>
      </w:r>
    </w:p>
    <w:p w:rsidR="00EE136A" w:rsidRDefault="00BA0AC4">
      <w:r>
        <w:t>Допускается выполнять цветовое обозначение не по всей длине шин, только цветов</w:t>
      </w:r>
      <w:r>
        <w:t xml:space="preserve">ое или только буквенно-цифровое обозначение либо цветовое в сочетании с </w:t>
      </w:r>
      <w:proofErr w:type="gramStart"/>
      <w:r>
        <w:t>буквенно-цифровым</w:t>
      </w:r>
      <w:proofErr w:type="gramEnd"/>
      <w:r>
        <w:t xml:space="preserve"> в местах присоединения шин. Если неизолированные шины недоступны для осмотра в период, когда они находятся под напряжением, то допускается их не обозначать. При этом </w:t>
      </w:r>
      <w:r>
        <w:t>не должен снижаться уровень безопасности и наглядности при обслуживании электроустановки.</w:t>
      </w:r>
    </w:p>
    <w:p w:rsidR="00EE136A" w:rsidRDefault="00BA0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Расстояние по вертикали от проводов </w:t>
      </w:r>
      <w:proofErr w:type="gramStart"/>
      <w:r>
        <w:rPr>
          <w:color w:val="000000"/>
          <w:u w:val="single"/>
        </w:rPr>
        <w:t>ВЛ</w:t>
      </w:r>
      <w:proofErr w:type="gramEnd"/>
      <w:r>
        <w:rPr>
          <w:color w:val="000000"/>
          <w:u w:val="single"/>
        </w:rPr>
        <w:t xml:space="preserve"> до 1 </w:t>
      </w:r>
      <w:proofErr w:type="spellStart"/>
      <w:r>
        <w:rPr>
          <w:color w:val="000000"/>
          <w:u w:val="single"/>
        </w:rPr>
        <w:t>кВ</w:t>
      </w:r>
      <w:proofErr w:type="spellEnd"/>
      <w:r>
        <w:rPr>
          <w:color w:val="000000"/>
          <w:u w:val="single"/>
        </w:rPr>
        <w:t xml:space="preserve"> до проводов или подвесных кабелей ЛС или ЛПВ при пересечении на общей опоре должно быть</w:t>
      </w:r>
    </w:p>
    <w:p w:rsidR="00EE136A" w:rsidRDefault="00BA0AC4">
      <w:pPr>
        <w:ind w:left="360"/>
      </w:pPr>
      <w:r>
        <w:t>между СИП и ЛС или ЛПВ - не менее 0,5 м;</w:t>
      </w:r>
    </w:p>
    <w:p w:rsidR="00EE136A" w:rsidRDefault="00BA0AC4">
      <w:pPr>
        <w:ind w:left="360"/>
      </w:pPr>
      <w:r>
        <w:t xml:space="preserve">между неизолированным проводом </w:t>
      </w:r>
      <w:proofErr w:type="gramStart"/>
      <w:r>
        <w:t>ВЛ</w:t>
      </w:r>
      <w:proofErr w:type="gramEnd"/>
      <w:r>
        <w:t xml:space="preserve"> и ЛПВ - не менее 1,5 м.</w:t>
      </w:r>
    </w:p>
    <w:p w:rsidR="00EE136A" w:rsidRDefault="00BA0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lastRenderedPageBreak/>
        <w:t xml:space="preserve">Какое расстояние должно быть при  сближении </w:t>
      </w:r>
      <w:proofErr w:type="gramStart"/>
      <w:r>
        <w:rPr>
          <w:color w:val="000000"/>
          <w:u w:val="single"/>
        </w:rPr>
        <w:t>ВЛ</w:t>
      </w:r>
      <w:proofErr w:type="gramEnd"/>
      <w:r>
        <w:rPr>
          <w:color w:val="000000"/>
          <w:u w:val="single"/>
        </w:rPr>
        <w:t xml:space="preserve"> с автомобильными дорогами расстояние от проводов ВЛ до дорожных знаков и их несущих тросов</w:t>
      </w:r>
    </w:p>
    <w:p w:rsidR="00EE136A" w:rsidRDefault="00BA0AC4">
      <w:pPr>
        <w:ind w:left="360"/>
      </w:pPr>
      <w:r>
        <w:t>не менее 1 м. Несущ</w:t>
      </w:r>
      <w:r>
        <w:t>ие тросы должны быть заземлены с сопротивлением заземляющего устройства не более 10 Ом.</w:t>
      </w:r>
    </w:p>
    <w:p w:rsidR="00EE136A" w:rsidRDefault="00BA0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Требования к изоляции PE   и N проводников</w:t>
      </w:r>
    </w:p>
    <w:p w:rsidR="00EE136A" w:rsidRDefault="00BA0AC4">
      <w:pPr>
        <w:ind w:left="360"/>
      </w:pPr>
      <w:r>
        <w:t>. Защитные (РЕ) проводники и шины могут быть проложены без изоляции. Нулевые рабочие (N) проводники, шины и совмещенные (PEN)</w:t>
      </w:r>
      <w:r>
        <w:t xml:space="preserve"> проводники прокладываются с изоляцией.</w:t>
      </w:r>
    </w:p>
    <w:p w:rsidR="00EE136A" w:rsidRDefault="00BA0AC4">
      <w:pPr>
        <w:ind w:left="360"/>
        <w:rPr>
          <w:u w:val="single"/>
        </w:rPr>
      </w:pPr>
      <w:r>
        <w:t>5.</w:t>
      </w:r>
      <w:r>
        <w:rPr>
          <w:u w:val="single"/>
        </w:rPr>
        <w:t>Кто является ответственными за безопасное выполнение работ в электроустановках?</w:t>
      </w:r>
    </w:p>
    <w:p w:rsidR="00EE136A" w:rsidRDefault="00BA0AC4">
      <w:pPr>
        <w:ind w:left="360"/>
      </w:pPr>
      <w:r>
        <w:t>выдающий наряд, отдающий распоряжение, утверждающий перечень работ, выполняемых в порядке текущей эксплуатации;</w:t>
      </w:r>
    </w:p>
    <w:p w:rsidR="00EE136A" w:rsidRDefault="00BA0AC4">
      <w:pPr>
        <w:ind w:left="360"/>
      </w:pPr>
      <w:proofErr w:type="gramStart"/>
      <w:r>
        <w:t>выдающий разрешение на</w:t>
      </w:r>
      <w:r>
        <w:t xml:space="preserve"> подготовку рабочего места и на допуск в случаях, определенных в пункте 5.14 Правил;</w:t>
      </w:r>
      <w:proofErr w:type="gramEnd"/>
    </w:p>
    <w:p w:rsidR="00EE136A" w:rsidRDefault="00BA0AC4">
      <w:pPr>
        <w:ind w:left="360"/>
      </w:pPr>
      <w:r>
        <w:t>ответственный руководитель работ;</w:t>
      </w:r>
    </w:p>
    <w:p w:rsidR="00EE136A" w:rsidRDefault="00BA0AC4">
      <w:pPr>
        <w:ind w:left="360"/>
      </w:pPr>
      <w:r>
        <w:t>допускающий;</w:t>
      </w:r>
    </w:p>
    <w:p w:rsidR="00EE136A" w:rsidRDefault="00BA0AC4">
      <w:pPr>
        <w:ind w:left="360"/>
      </w:pPr>
      <w:r>
        <w:t>производитель работ;</w:t>
      </w:r>
    </w:p>
    <w:p w:rsidR="00EE136A" w:rsidRDefault="00BA0AC4">
      <w:pPr>
        <w:ind w:left="360"/>
      </w:pPr>
      <w:r>
        <w:t>наблюдающий;</w:t>
      </w:r>
    </w:p>
    <w:p w:rsidR="00EE136A" w:rsidRDefault="00BA0AC4">
      <w:pPr>
        <w:ind w:left="360"/>
      </w:pPr>
      <w:r>
        <w:t>члены бригады.</w:t>
      </w:r>
    </w:p>
    <w:p w:rsidR="00EE136A" w:rsidRDefault="00BA0AC4">
      <w:pPr>
        <w:ind w:left="360"/>
        <w:rPr>
          <w:u w:val="single"/>
        </w:rPr>
      </w:pPr>
      <w:r>
        <w:rPr>
          <w:u w:val="single"/>
        </w:rPr>
        <w:t>6.Требования к установке   распределительных устрой</w:t>
      </w:r>
      <w:proofErr w:type="gramStart"/>
      <w:r>
        <w:rPr>
          <w:u w:val="single"/>
        </w:rPr>
        <w:t>ств в пр</w:t>
      </w:r>
      <w:proofErr w:type="gramEnd"/>
      <w:r>
        <w:rPr>
          <w:u w:val="single"/>
        </w:rPr>
        <w:t>оизводственных п</w:t>
      </w:r>
      <w:r>
        <w:rPr>
          <w:u w:val="single"/>
        </w:rPr>
        <w:t>омещениях</w:t>
      </w:r>
    </w:p>
    <w:p w:rsidR="00EE136A" w:rsidRDefault="00BA0AC4">
      <w:pPr>
        <w:ind w:left="360"/>
      </w:pPr>
      <w:r>
        <w:t>Распределительные устройства, установленные в помещениях, доступных для неквалифицированного персонала, должны иметь токоведущие части, закрытые сплошными ограждениями, либо должны быть выполнены со степенью защиты не менее IP2X. В случае примене</w:t>
      </w:r>
      <w:r>
        <w:t>ния РУ с открытыми токоведущими частями оно должно быть ограждено и оборудовано местным освещением. При этом ограждение должно быть сетчатым, сплошным или смешанным высотой не менее 1,7 м. Дверцы входа за ограждение должны запираться на ключ. Расстояние от</w:t>
      </w:r>
      <w:r>
        <w:t xml:space="preserve"> сетчатого ограждения до неизолированных токоведущих частей устройства должно быть не менее 0,7 м, а </w:t>
      </w:r>
      <w:proofErr w:type="gramStart"/>
      <w:r>
        <w:t>от</w:t>
      </w:r>
      <w:proofErr w:type="gramEnd"/>
      <w:r>
        <w:t xml:space="preserve"> сплошных - в соответствии с 4.1.15. Ширина проходов принимается в соответствии с 4.1.23.</w:t>
      </w:r>
    </w:p>
    <w:p w:rsidR="00EE136A" w:rsidRDefault="00BA0AC4">
      <w:pPr>
        <w:ind w:left="360"/>
      </w:pPr>
      <w:r>
        <w:t xml:space="preserve">4.1.26. </w:t>
      </w:r>
      <w:proofErr w:type="spellStart"/>
      <w:r>
        <w:t>Оконцевание</w:t>
      </w:r>
      <w:proofErr w:type="spellEnd"/>
      <w:r>
        <w:t xml:space="preserve"> проводов и кабелей должно быть выполнено та</w:t>
      </w:r>
      <w:r>
        <w:t>к, чтобы оно находилось внутри устройства.</w:t>
      </w:r>
    </w:p>
    <w:p w:rsidR="00EE136A" w:rsidRDefault="00BA0AC4">
      <w:pPr>
        <w:ind w:left="360"/>
      </w:pPr>
      <w:r>
        <w:t>4.1.27. Съемные ограждения должны выполняться так, чтобы их удаление было невозможно без специального инструмента. Дверцы должны запираться на ключ.</w:t>
      </w:r>
    </w:p>
    <w:p w:rsidR="00EE136A" w:rsidRDefault="00BA0AC4">
      <w:pPr>
        <w:ind w:left="360"/>
        <w:rPr>
          <w:u w:val="single"/>
        </w:rPr>
      </w:pPr>
      <w:r>
        <w:t>7.</w:t>
      </w:r>
      <w:r>
        <w:rPr>
          <w:u w:val="single"/>
        </w:rPr>
        <w:t>Требования к электродвигателям и их пусковой аппаратуре</w:t>
      </w:r>
    </w:p>
    <w:p w:rsidR="00EE136A" w:rsidRDefault="00BA0AC4">
      <w:pPr>
        <w:ind w:left="360"/>
      </w:pPr>
      <w:r>
        <w:t>На эле</w:t>
      </w:r>
      <w:r>
        <w:t>ктродвигателях и пускорегулирующих устройствах должны быть надписи с наименованием агрегата и (или) механизма, к которому они относятся.</w:t>
      </w:r>
    </w:p>
    <w:p w:rsidR="00EE136A" w:rsidRDefault="00BA0AC4">
      <w:pPr>
        <w:ind w:left="360"/>
      </w:pPr>
      <w:r>
        <w:t xml:space="preserve">. Плавкие вставки предохранителей должны быть калиброванными и иметь клеймо с указанием номинального тока </w:t>
      </w:r>
      <w:proofErr w:type="spellStart"/>
      <w:r>
        <w:t>уставки</w:t>
      </w:r>
      <w:proofErr w:type="spellEnd"/>
      <w:r>
        <w:t>, нане</w:t>
      </w:r>
      <w:r>
        <w:t xml:space="preserve">сенное на заводе-изготовителе или подразделении Потребителя, </w:t>
      </w:r>
      <w:r>
        <w:lastRenderedPageBreak/>
        <w:t>имеющего соответствующее оборудование и право на калибровку предохранителей. Применение некалиброванных вставок не допускается.</w:t>
      </w:r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Какие средства защиты применяются для проверки отсутствия напряжения в эл. установках до 1000В</w:t>
      </w:r>
    </w:p>
    <w:p w:rsidR="00EE136A" w:rsidRDefault="00BA0AC4">
      <w:pPr>
        <w:ind w:left="360"/>
      </w:pPr>
      <w:r>
        <w:t>В электроустановках напряжением до 1000</w:t>
      </w:r>
      <w:proofErr w:type="gramStart"/>
      <w:r>
        <w:t xml:space="preserve"> В</w:t>
      </w:r>
      <w:proofErr w:type="gramEnd"/>
      <w:r>
        <w:t xml:space="preserve"> применяются указатели двух типов: двухполюсные и однополюсные.</w:t>
      </w:r>
    </w:p>
    <w:p w:rsidR="00EE136A" w:rsidRDefault="00BA0AC4">
      <w:pPr>
        <w:ind w:left="360"/>
      </w:pPr>
      <w:r>
        <w:t>Двухполюсные указатели, работающие при протекании активн</w:t>
      </w:r>
      <w:r>
        <w:t>ого тока, предназначены для электроустановок переменного и постоянного тока.</w:t>
      </w:r>
    </w:p>
    <w:p w:rsidR="00EE136A" w:rsidRDefault="00BA0AC4">
      <w:pPr>
        <w:ind w:left="360"/>
      </w:pPr>
      <w:r>
        <w:t>Однополюсные указатели, работающие при протекании емкостного тока, предназначены для электроустановок только переменного тока.</w:t>
      </w:r>
    </w:p>
    <w:p w:rsidR="00EE136A" w:rsidRDefault="00BA0AC4">
      <w:pPr>
        <w:ind w:left="360"/>
      </w:pPr>
      <w:r>
        <w:t>Применение двухполюсных указателей является предпочт</w:t>
      </w:r>
      <w:r>
        <w:t>ительным.</w:t>
      </w:r>
    </w:p>
    <w:p w:rsidR="00EE136A" w:rsidRDefault="00BA0AC4">
      <w:pPr>
        <w:ind w:left="360"/>
      </w:pPr>
      <w:r>
        <w:t>Применение контрольных ламп для проверки отсутствия напряжения не допускается.</w:t>
      </w:r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Правила пользования указателем напряжения до 1000В</w:t>
      </w:r>
    </w:p>
    <w:p w:rsidR="00EE136A" w:rsidRDefault="00BA0AC4">
      <w:pPr>
        <w:ind w:left="360"/>
      </w:pPr>
      <w:r>
        <w:t>Перед началом работы с указателем необходимо проверить его исправность путем кратковременного прикосновения к токове</w:t>
      </w:r>
      <w:r>
        <w:t>дущим частям, заведомо находящимся под напряжением.</w:t>
      </w:r>
    </w:p>
    <w:p w:rsidR="00EE136A" w:rsidRDefault="00BA0AC4">
      <w:pPr>
        <w:ind w:left="360"/>
      </w:pPr>
      <w:r>
        <w:t>2.4.34. При проверке отсутствия напряжения время непосредственного контакта указателя с контролируемыми токоведущими частями должно быть не менее 5 с.</w:t>
      </w:r>
    </w:p>
    <w:p w:rsidR="00EE136A" w:rsidRDefault="00BA0AC4">
      <w:pPr>
        <w:ind w:left="360"/>
      </w:pPr>
      <w:r>
        <w:t>2.4.35. При пользовании однополюсными указателями дол</w:t>
      </w:r>
      <w:r>
        <w:t>жен быть обеспечен контакт между электродом на торцевой (боковой) части корпуса и рукой оператора. Применение диэлектрических перчаток не допускается</w:t>
      </w:r>
    </w:p>
    <w:p w:rsidR="00EE136A" w:rsidRDefault="00BA0AC4">
      <w:pPr>
        <w:ind w:left="360"/>
        <w:rPr>
          <w:u w:val="single"/>
        </w:rPr>
      </w:pPr>
      <w:r>
        <w:t>11</w:t>
      </w:r>
      <w:r>
        <w:rPr>
          <w:u w:val="single"/>
        </w:rPr>
        <w:t>.С каким напряжением  должны применяться переносные светильники при выполнении  работ внутри котла цисте</w:t>
      </w:r>
      <w:r>
        <w:rPr>
          <w:u w:val="single"/>
        </w:rPr>
        <w:t>рны (внутренний осмотр, ремонт, чистка и т. п.)</w:t>
      </w:r>
    </w:p>
    <w:p w:rsidR="00EE136A" w:rsidRDefault="00BA0AC4">
      <w:pPr>
        <w:ind w:left="360"/>
      </w:pPr>
      <w:r>
        <w:t xml:space="preserve">  должны применяться светильники напряжением не выше 12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исправном</w:t>
      </w:r>
    </w:p>
    <w:p w:rsidR="00EE136A" w:rsidRDefault="00BA0AC4">
      <w:pPr>
        <w:ind w:left="360"/>
      </w:pPr>
      <w:r>
        <w:t xml:space="preserve">  взрывобезопасном </w:t>
      </w:r>
      <w:proofErr w:type="gramStart"/>
      <w:r>
        <w:t>исполнении</w:t>
      </w:r>
      <w:proofErr w:type="gramEnd"/>
      <w:r>
        <w:t>. Включение и выключение светильника должно</w:t>
      </w:r>
    </w:p>
    <w:p w:rsidR="00EE136A" w:rsidRDefault="00BA0AC4">
      <w:pPr>
        <w:ind w:left="360"/>
      </w:pPr>
      <w:r>
        <w:t xml:space="preserve">  производиться вне котла цистерны.</w:t>
      </w:r>
    </w:p>
    <w:p w:rsidR="00EE136A" w:rsidRDefault="00EE136A">
      <w:pPr>
        <w:ind w:left="360"/>
      </w:pPr>
    </w:p>
    <w:p w:rsidR="00EE136A" w:rsidRDefault="00EE136A">
      <w:pPr>
        <w:ind w:left="360"/>
      </w:pPr>
    </w:p>
    <w:p w:rsidR="00EE136A" w:rsidRDefault="00EE136A">
      <w:pPr>
        <w:ind w:left="360"/>
      </w:pPr>
    </w:p>
    <w:p w:rsidR="00EE136A" w:rsidRDefault="00EE136A">
      <w:pPr>
        <w:ind w:left="360"/>
      </w:pPr>
    </w:p>
    <w:p w:rsidR="00EE136A" w:rsidRDefault="00BA0AC4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Билет 5</w:t>
      </w:r>
    </w:p>
    <w:p w:rsidR="00EE136A" w:rsidRDefault="00BA0A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Что такое электроустановка</w:t>
      </w:r>
    </w:p>
    <w:p w:rsidR="00EE136A" w:rsidRDefault="00BA0AC4">
      <w:pPr>
        <w:ind w:left="360"/>
      </w:pPr>
      <w:r>
        <w:lastRenderedPageBreak/>
        <w:t xml:space="preserve">Электроустановка - совокупность машин, аппаратов, линий и вспомогательного оборудования (вместе с сооружениями и помещениями, в которых они установлены), предназначенных для производства, преобразования, трансформации, передачи, </w:t>
      </w:r>
      <w:r>
        <w:t>распределения электрической энергии и преобразования ее в другие виды энергии</w:t>
      </w:r>
    </w:p>
    <w:p w:rsidR="00EE136A" w:rsidRDefault="00BA0AC4">
      <w:pPr>
        <w:ind w:left="360"/>
        <w:rPr>
          <w:u w:val="single"/>
        </w:rPr>
      </w:pPr>
      <w:r>
        <w:t>2.</w:t>
      </w:r>
      <w:r>
        <w:rPr>
          <w:u w:val="single"/>
        </w:rPr>
        <w:t>Что применяется в качестве защиты в эл. установках до 1000</w:t>
      </w:r>
      <w:proofErr w:type="gramStart"/>
      <w:r>
        <w:rPr>
          <w:u w:val="single"/>
        </w:rPr>
        <w:t xml:space="preserve"> В</w:t>
      </w:r>
      <w:proofErr w:type="gramEnd"/>
    </w:p>
    <w:p w:rsidR="00EE136A" w:rsidRDefault="00BA0AC4">
      <w:pPr>
        <w:ind w:left="360"/>
      </w:pPr>
      <w:r>
        <w:t xml:space="preserve">В качестве аппаратов защиты должны применяться автоматические выключатели или предохранители. </w:t>
      </w:r>
      <w:proofErr w:type="gramStart"/>
      <w:r>
        <w:t>Для обеспечения требо</w:t>
      </w:r>
      <w:r>
        <w:t>ваний быстродействия, чувствительности или селективности допускается при необходимости применение устройств защиты с использованием выносных реле (реле косвенного действия</w:t>
      </w:r>
      <w:proofErr w:type="gramEnd"/>
    </w:p>
    <w:p w:rsidR="00EE136A" w:rsidRDefault="00BA0AC4">
      <w:pPr>
        <w:ind w:left="360"/>
        <w:rPr>
          <w:u w:val="single"/>
        </w:rPr>
      </w:pPr>
      <w:r>
        <w:t>3.</w:t>
      </w:r>
      <w:r>
        <w:rPr>
          <w:u w:val="single"/>
        </w:rPr>
        <w:t>На  какой высоте должны быть расположены неизолированные токоведущие части</w:t>
      </w:r>
    </w:p>
    <w:p w:rsidR="00EE136A" w:rsidRDefault="00BA0AC4">
      <w:pPr>
        <w:ind w:left="360"/>
        <w:rPr>
          <w:u w:val="single"/>
        </w:rPr>
      </w:pPr>
      <w:r>
        <w:rPr>
          <w:u w:val="single"/>
        </w:rPr>
        <w:t>над про</w:t>
      </w:r>
      <w:r>
        <w:rPr>
          <w:u w:val="single"/>
        </w:rPr>
        <w:t>ходами.</w:t>
      </w:r>
    </w:p>
    <w:p w:rsidR="00EE136A" w:rsidRDefault="00BA0AC4">
      <w:pPr>
        <w:ind w:left="360"/>
      </w:pPr>
      <w:r>
        <w:t>на высоте не менее 2,2 м;</w:t>
      </w:r>
    </w:p>
    <w:p w:rsidR="00EE136A" w:rsidRDefault="00BA0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Что такое групповая сеть (освещение)</w:t>
      </w:r>
    </w:p>
    <w:p w:rsidR="00EE136A" w:rsidRDefault="00BA0AC4">
      <w:pPr>
        <w:ind w:left="360"/>
      </w:pPr>
      <w:r>
        <w:t xml:space="preserve">сеть от щитков до светильников, штепсельных розеток и других </w:t>
      </w:r>
      <w:proofErr w:type="spellStart"/>
      <w:r>
        <w:t>электроприемников</w:t>
      </w:r>
      <w:proofErr w:type="spellEnd"/>
      <w:r>
        <w:t>.</w:t>
      </w:r>
    </w:p>
    <w:p w:rsidR="00EE136A" w:rsidRDefault="00BA0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Что такое распределительный пункт</w:t>
      </w:r>
    </w:p>
    <w:p w:rsidR="00EE136A" w:rsidRDefault="00BA0AC4">
      <w:pPr>
        <w:ind w:left="360"/>
      </w:pPr>
      <w:r>
        <w:t xml:space="preserve">Распределительный пункт (РП) </w:t>
      </w:r>
      <w:proofErr w:type="gramStart"/>
      <w:r>
        <w:t>—у</w:t>
      </w:r>
      <w:proofErr w:type="gramEnd"/>
      <w:r>
        <w:t>стройство, в котором установлены аппарат</w:t>
      </w:r>
      <w:r>
        <w:t xml:space="preserve">ы защиты и коммутационные аппараты (или только аппараты защиты) для отдельных </w:t>
      </w:r>
      <w:proofErr w:type="spellStart"/>
      <w:r>
        <w:t>электроприемников</w:t>
      </w:r>
      <w:proofErr w:type="spellEnd"/>
      <w:r>
        <w:t xml:space="preserve"> или их групп (электродвигателей, групповых щитков).</w:t>
      </w:r>
    </w:p>
    <w:p w:rsidR="00EE136A" w:rsidRDefault="00BA0AC4">
      <w:pPr>
        <w:ind w:left="360"/>
        <w:rPr>
          <w:u w:val="single"/>
        </w:rPr>
      </w:pPr>
      <w:r>
        <w:rPr>
          <w:u w:val="single"/>
        </w:rPr>
        <w:t>7.Кто несет ответственность за нарушения в работе электроустановок</w:t>
      </w:r>
    </w:p>
    <w:p w:rsidR="00EE136A" w:rsidRDefault="00BA0AC4">
      <w:pPr>
        <w:ind w:left="360"/>
      </w:pPr>
      <w:r>
        <w:t xml:space="preserve">руководитель Потребителя и </w:t>
      </w:r>
      <w:proofErr w:type="gramStart"/>
      <w:r>
        <w:t>ответственные</w:t>
      </w:r>
      <w:proofErr w:type="gramEnd"/>
      <w:r>
        <w:t xml:space="preserve"> </w:t>
      </w:r>
      <w:r>
        <w:t>за электрохозяйство - за невыполнение требований, предусмотренных Правилами и должностными инструкциями;</w:t>
      </w:r>
    </w:p>
    <w:p w:rsidR="00EE136A" w:rsidRDefault="00BA0AC4">
      <w:pPr>
        <w:ind w:left="360"/>
      </w:pPr>
      <w:r>
        <w:t>работники, непосредственно обслуживающие электроустановки, - за нарушения, происшедшие по их вине, а также за неправильную ликвидацию ими нарушений в р</w:t>
      </w:r>
      <w:r>
        <w:t>аботе электроустановок на обслуживаемом участке;</w:t>
      </w:r>
    </w:p>
    <w:p w:rsidR="00EE136A" w:rsidRDefault="00BA0AC4">
      <w:pPr>
        <w:ind w:left="360"/>
      </w:pPr>
      <w:r>
        <w:t>работники, проводящие ремонт оборудования, - за нарушения в работе, вызванные низким качеством ремонта;</w:t>
      </w:r>
    </w:p>
    <w:p w:rsidR="00EE136A" w:rsidRDefault="00BA0AC4">
      <w:pPr>
        <w:ind w:left="360"/>
      </w:pPr>
      <w:r>
        <w:t xml:space="preserve">руководители и специалисты энергетической службы - за нарушения в работе электроустановок, происшедшие </w:t>
      </w:r>
      <w:r>
        <w:t>по их вине, а также из-за несвоевременного и неудовлетворительного технического обслуживания и невыполнения противоаварийных мероприятий;</w:t>
      </w:r>
    </w:p>
    <w:p w:rsidR="00EE136A" w:rsidRDefault="00BA0AC4">
      <w:pPr>
        <w:ind w:left="360"/>
      </w:pPr>
      <w:r>
        <w:t xml:space="preserve">руководители и специалисты технологических служб - за нарушения в эксплуатации </w:t>
      </w:r>
      <w:proofErr w:type="spellStart"/>
      <w:r>
        <w:t>электротехнологического</w:t>
      </w:r>
      <w:proofErr w:type="spellEnd"/>
      <w:r>
        <w:t xml:space="preserve"> оборудования.</w:t>
      </w:r>
    </w:p>
    <w:p w:rsidR="00EE136A" w:rsidRDefault="00EE136A">
      <w:pPr>
        <w:ind w:left="360"/>
      </w:pPr>
    </w:p>
    <w:p w:rsidR="00EE136A" w:rsidRDefault="00BA0AC4">
      <w:pPr>
        <w:rPr>
          <w:u w:val="single"/>
        </w:rPr>
      </w:pPr>
      <w:r>
        <w:t>8.</w:t>
      </w:r>
      <w:r>
        <w:rPr>
          <w:u w:val="single"/>
        </w:rPr>
        <w:t xml:space="preserve">Какие работы относятся к </w:t>
      </w:r>
      <w:proofErr w:type="gramStart"/>
      <w:r>
        <w:rPr>
          <w:u w:val="single"/>
        </w:rPr>
        <w:t>специальным</w:t>
      </w:r>
      <w:proofErr w:type="gramEnd"/>
    </w:p>
    <w:p w:rsidR="00EE136A" w:rsidRDefault="00BA0AC4">
      <w:r>
        <w:lastRenderedPageBreak/>
        <w:t>работы, выполняемые на высоте более 5 м от поверхности земли, перекрытия или рабочего настила, над которым производятся работы непосредственно с конструкций или оборудования при их монтаже или ремонте с обязательным п</w:t>
      </w:r>
      <w:r>
        <w:t>рименением средств защиты от падения с высоты (далее - верхолазные работы);</w:t>
      </w:r>
    </w:p>
    <w:p w:rsidR="00EE136A" w:rsidRDefault="00BA0AC4">
      <w:r>
        <w:t>работы без снятия напряжения с электроустановки, выполняемые с прикосновением к первичным токоведущим частям, находящимся под рабочим напряжением, или на расстоянии от этих токовед</w:t>
      </w:r>
      <w:r>
        <w:t>ущих частей менее допустимого (далее - работы под напряжением на токоведущих частях);</w:t>
      </w:r>
    </w:p>
    <w:p w:rsidR="00EE136A" w:rsidRDefault="00BA0AC4">
      <w:r>
        <w:t xml:space="preserve">испытания оборудования повышенным напряжением (за исключением работ с </w:t>
      </w:r>
      <w:proofErr w:type="spellStart"/>
      <w:r>
        <w:t>мегаомметром</w:t>
      </w:r>
      <w:proofErr w:type="spellEnd"/>
      <w:r>
        <w:t>);</w:t>
      </w:r>
    </w:p>
    <w:p w:rsidR="00EE136A" w:rsidRDefault="00BA0AC4">
      <w:r>
        <w:t xml:space="preserve">работы, выполняемые со снятием рабочего напряжения с электроустановки или ее части с </w:t>
      </w:r>
      <w:r>
        <w:t>прикосновением к токоведущим частям, находящимся под наведенным напряжением более 25</w:t>
      </w:r>
      <w:proofErr w:type="gramStart"/>
      <w:r>
        <w:t xml:space="preserve"> В</w:t>
      </w:r>
      <w:proofErr w:type="gramEnd"/>
      <w:r>
        <w:t xml:space="preserve"> на рабочем месте или на расстоянии от этих токоведущих частей менее допустимого (далее - работы под наведенным напряжением).</w:t>
      </w:r>
    </w:p>
    <w:p w:rsidR="00EE136A" w:rsidRDefault="00BA0AC4">
      <w:r>
        <w:t xml:space="preserve">9. </w:t>
      </w:r>
      <w:r>
        <w:rPr>
          <w:u w:val="single"/>
        </w:rPr>
        <w:t>основные изолирующие электрозащитные сред</w:t>
      </w:r>
      <w:r>
        <w:rPr>
          <w:u w:val="single"/>
        </w:rPr>
        <w:t>ства для электроустановок напряжением до 1000</w:t>
      </w:r>
      <w:proofErr w:type="gramStart"/>
      <w:r>
        <w:rPr>
          <w:u w:val="single"/>
        </w:rPr>
        <w:t xml:space="preserve"> В</w:t>
      </w:r>
      <w:proofErr w:type="gramEnd"/>
    </w:p>
    <w:p w:rsidR="00EE136A" w:rsidRDefault="00BA0AC4">
      <w:r>
        <w:t>- изолирующие штанги всех видов;</w:t>
      </w:r>
    </w:p>
    <w:p w:rsidR="00EE136A" w:rsidRDefault="00BA0AC4">
      <w:r>
        <w:t>- изолирующие клещи;</w:t>
      </w:r>
    </w:p>
    <w:p w:rsidR="00EE136A" w:rsidRDefault="00BA0AC4">
      <w:r>
        <w:t>- указатели напряжения;</w:t>
      </w:r>
    </w:p>
    <w:p w:rsidR="00EE136A" w:rsidRDefault="00BA0AC4">
      <w:r>
        <w:t>- электроизмерительные клещи;</w:t>
      </w:r>
    </w:p>
    <w:p w:rsidR="00EE136A" w:rsidRDefault="00BA0AC4">
      <w:r>
        <w:t>- диэлектрические перчатки;</w:t>
      </w:r>
    </w:p>
    <w:p w:rsidR="00EE136A" w:rsidRDefault="00BA0AC4">
      <w:r>
        <w:t>- ручной изолирующий инструмент</w:t>
      </w:r>
    </w:p>
    <w:p w:rsidR="00EE136A" w:rsidRDefault="00BA0AC4">
      <w:pPr>
        <w:rPr>
          <w:u w:val="single"/>
        </w:rPr>
      </w:pPr>
      <w:r>
        <w:t>10.</w:t>
      </w:r>
      <w:r>
        <w:rPr>
          <w:u w:val="single"/>
        </w:rPr>
        <w:t>К какому классу относятся пожары в эл</w:t>
      </w:r>
      <w:r>
        <w:rPr>
          <w:u w:val="single"/>
        </w:rPr>
        <w:t>ектроустановках</w:t>
      </w:r>
    </w:p>
    <w:p w:rsidR="00EE136A" w:rsidRDefault="00BA0AC4">
      <w:r>
        <w:t>класс (Е) - пожары, связанные с горением электроустановок.</w:t>
      </w:r>
    </w:p>
    <w:p w:rsidR="00EE136A" w:rsidRDefault="00BA0AC4">
      <w:pPr>
        <w:rPr>
          <w:u w:val="single"/>
        </w:rPr>
      </w:pPr>
      <w:r>
        <w:t>11.</w:t>
      </w:r>
      <w:r>
        <w:rPr>
          <w:u w:val="single"/>
        </w:rPr>
        <w:t>за что несет ответственность член  бригады при работе по наряду</w:t>
      </w:r>
    </w:p>
    <w:p w:rsidR="00EE136A" w:rsidRDefault="00BA0AC4">
      <w:r>
        <w:t>Член бригады отвечает за соблюдение требований настоящих Правил, инструкций по охране труда соответствующих организаций и инструктивных указаний, полученных при допуске к работе и во время работы.</w:t>
      </w:r>
    </w:p>
    <w:p w:rsidR="00EE136A" w:rsidRDefault="00EE136A"/>
    <w:p w:rsidR="00EE136A" w:rsidRDefault="00EE136A"/>
    <w:p w:rsidR="00EE136A" w:rsidRDefault="00EE136A"/>
    <w:p w:rsidR="00EE136A" w:rsidRDefault="00EE136A"/>
    <w:p w:rsidR="00EE136A" w:rsidRDefault="00EE136A"/>
    <w:p w:rsidR="00EE136A" w:rsidRDefault="00BA0AC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Билет 6</w:t>
      </w:r>
    </w:p>
    <w:p w:rsidR="00EE136A" w:rsidRDefault="00BA0AC4">
      <w:pPr>
        <w:rPr>
          <w:u w:val="single"/>
        </w:rPr>
      </w:pPr>
      <w:r>
        <w:t>1.</w:t>
      </w:r>
      <w:r>
        <w:rPr>
          <w:u w:val="single"/>
        </w:rPr>
        <w:t xml:space="preserve">Какие помещения относятся к </w:t>
      </w:r>
      <w:proofErr w:type="gramStart"/>
      <w:r>
        <w:rPr>
          <w:u w:val="single"/>
        </w:rPr>
        <w:t>влажным</w:t>
      </w:r>
      <w:proofErr w:type="gramEnd"/>
    </w:p>
    <w:p w:rsidR="00EE136A" w:rsidRDefault="00BA0AC4">
      <w:r>
        <w:lastRenderedPageBreak/>
        <w:t xml:space="preserve">Влажные </w:t>
      </w:r>
      <w:r>
        <w:t>помещения - помещения, в которых относительная влажность воздуха более 60%, но не превышает 75%.</w:t>
      </w:r>
    </w:p>
    <w:p w:rsidR="00EE136A" w:rsidRDefault="00BA0AC4">
      <w:pPr>
        <w:rPr>
          <w:u w:val="single"/>
        </w:rPr>
      </w:pPr>
      <w:r>
        <w:rPr>
          <w:u w:val="single"/>
        </w:rPr>
        <w:t>2.Где рекомендуется устанавливать счетчики эл. энергии для расчета с эл. снабжающей организацией.</w:t>
      </w:r>
    </w:p>
    <w:p w:rsidR="00EE136A" w:rsidRDefault="00BA0AC4">
      <w:r>
        <w:t xml:space="preserve">. Счетчики для расчета </w:t>
      </w:r>
      <w:proofErr w:type="spellStart"/>
      <w:r>
        <w:t>электроснабжающей</w:t>
      </w:r>
      <w:proofErr w:type="spellEnd"/>
      <w:r>
        <w:t xml:space="preserve"> организации с потреб</w:t>
      </w:r>
      <w:r>
        <w:t xml:space="preserve">ителями электроэнергии рекомендуется устанавливать на границе раздела сети (по балансовой принадлежности) </w:t>
      </w:r>
      <w:proofErr w:type="spellStart"/>
      <w:r>
        <w:t>электроснабжающей</w:t>
      </w:r>
      <w:proofErr w:type="spellEnd"/>
      <w:r>
        <w:t xml:space="preserve"> организации и потребителя</w:t>
      </w:r>
    </w:p>
    <w:p w:rsidR="00EE136A" w:rsidRDefault="00BA0AC4">
      <w:pPr>
        <w:rPr>
          <w:u w:val="single"/>
        </w:rPr>
      </w:pPr>
      <w:r>
        <w:rPr>
          <w:u w:val="single"/>
        </w:rPr>
        <w:t>3.Где рекомендуется устанавливать аппараты защиты эл. сетей.</w:t>
      </w:r>
    </w:p>
    <w:p w:rsidR="00EE136A" w:rsidRDefault="00BA0AC4">
      <w:r>
        <w:t>Аппараты защиты следует устанавливать, как правило, в местах сети, где сечение проводника уменьшается (по направлению к месту потребления электроэнергии) или где это необходимо для обеспечения чувствительности и селективности защиты</w:t>
      </w:r>
    </w:p>
    <w:p w:rsidR="00EE136A" w:rsidRDefault="00BA0AC4">
      <w:pPr>
        <w:rPr>
          <w:u w:val="single"/>
        </w:rPr>
      </w:pPr>
      <w:r>
        <w:rPr>
          <w:u w:val="single"/>
        </w:rPr>
        <w:t>4.Требования к установк</w:t>
      </w:r>
      <w:r>
        <w:rPr>
          <w:u w:val="single"/>
        </w:rPr>
        <w:t>е распределительных устрой</w:t>
      </w:r>
      <w:proofErr w:type="gramStart"/>
      <w:r>
        <w:rPr>
          <w:u w:val="single"/>
        </w:rPr>
        <w:t>ств в пр</w:t>
      </w:r>
      <w:proofErr w:type="gramEnd"/>
      <w:r>
        <w:rPr>
          <w:u w:val="single"/>
        </w:rPr>
        <w:t>оизводственных помещениях</w:t>
      </w:r>
    </w:p>
    <w:p w:rsidR="00EE136A" w:rsidRDefault="00BA0AC4">
      <w:r>
        <w:t xml:space="preserve">Распределительные устройства, установленные в помещениях, доступных для неквалифицированного персонала, должны иметь токоведущие части, закрытые сплошными ограждениями, либо должны быть выполнены </w:t>
      </w:r>
      <w:r>
        <w:t>со степенью защиты не менее IP2X. В случае применения РУ с открытыми токоведущими частями оно должно быть ограждено и оборудовано местным освещением. При этом ограждение должно быть сетчатым, сплошным или смешанным высотой не менее 1,7 м. Дверцы входа за о</w:t>
      </w:r>
      <w:r>
        <w:t xml:space="preserve">граждение должны запираться на ключ. Расстояние от сетчатого ограждения до неизолированных токоведущих частей устройства должно быть не менее 0,7 м, а </w:t>
      </w:r>
      <w:proofErr w:type="gramStart"/>
      <w:r>
        <w:t>от</w:t>
      </w:r>
      <w:proofErr w:type="gramEnd"/>
      <w:r>
        <w:t xml:space="preserve"> сплошных - в соответствии с 4.1.15. Ширина проходов принимается в соответствии с 4.1.23.</w:t>
      </w:r>
    </w:p>
    <w:p w:rsidR="00EE136A" w:rsidRDefault="00BA0AC4">
      <w:r>
        <w:t xml:space="preserve"> </w:t>
      </w:r>
      <w:proofErr w:type="spellStart"/>
      <w:r>
        <w:t>Оконцевание</w:t>
      </w:r>
      <w:proofErr w:type="spellEnd"/>
      <w:r>
        <w:t xml:space="preserve"> </w:t>
      </w:r>
      <w:r>
        <w:t>проводов и кабелей должно быть выполнено так, чтобы оно находилось внутри устройства.</w:t>
      </w:r>
    </w:p>
    <w:p w:rsidR="00EE136A" w:rsidRDefault="00BA0AC4">
      <w:r>
        <w:t xml:space="preserve"> Съемные ограждения должны выполняться так, чтобы их удаление было невозможно без специального инструмента. Дверцы должны запираться на ключ.</w:t>
      </w:r>
    </w:p>
    <w:p w:rsidR="00EE136A" w:rsidRDefault="00BA0AC4">
      <w:pPr>
        <w:rPr>
          <w:u w:val="single"/>
        </w:rPr>
      </w:pPr>
      <w:r>
        <w:rPr>
          <w:u w:val="single"/>
        </w:rPr>
        <w:t>5.Какое напряжение применяет</w:t>
      </w:r>
      <w:r>
        <w:rPr>
          <w:u w:val="single"/>
        </w:rPr>
        <w:t>ся в  переносных светильниках в помещениях с повышенной опасностью и особо опасных помещениях</w:t>
      </w:r>
    </w:p>
    <w:p w:rsidR="00EE136A" w:rsidRDefault="00BA0AC4">
      <w:r>
        <w:t>. Для питания переносных светильников в помещениях с повышенной опасностью и особо опасных должно применяться напряжение не выше 50 В.</w:t>
      </w:r>
    </w:p>
    <w:p w:rsidR="00EE136A" w:rsidRDefault="00BA0AC4">
      <w:r>
        <w:t>При наличии особо неблагопр</w:t>
      </w:r>
      <w:r>
        <w:t xml:space="preserve">иятных условий, а именно когда опасность поражения электрическим током усугубляется теснотой, </w:t>
      </w:r>
      <w:proofErr w:type="spellStart"/>
      <w:r>
        <w:t>неудобньм</w:t>
      </w:r>
      <w:proofErr w:type="spellEnd"/>
      <w:r>
        <w:t xml:space="preserve"> положением работающего, соприкосновением с большими металлическими, хорошо заземленными поверхностями (например, работа в котлах), и в наружных установк</w:t>
      </w:r>
      <w:r>
        <w:t>ах для питания ручных светильников должно применяться напряжение не выше 12 В.</w:t>
      </w:r>
    </w:p>
    <w:p w:rsidR="00EE136A" w:rsidRDefault="00BA0AC4">
      <w:pPr>
        <w:rPr>
          <w:u w:val="single"/>
        </w:rPr>
      </w:pPr>
      <w:r>
        <w:rPr>
          <w:u w:val="single"/>
        </w:rPr>
        <w:t>6.Что такое ГРЩ</w:t>
      </w:r>
    </w:p>
    <w:p w:rsidR="00EE136A" w:rsidRDefault="00BA0AC4">
      <w:r>
        <w:t xml:space="preserve">Главный распределительный щит (ГРЩ) — распределительный щит, через который снабжается электроэнергией все здание или его обособленная часть. Роль ГРЩ </w:t>
      </w:r>
      <w:proofErr w:type="gramStart"/>
      <w:r>
        <w:t>может выпол</w:t>
      </w:r>
      <w:r>
        <w:t>нять ВРУ</w:t>
      </w:r>
      <w:proofErr w:type="gramEnd"/>
      <w:r>
        <w:t xml:space="preserve"> или щит низкого напряжения подстанции</w:t>
      </w:r>
    </w:p>
    <w:p w:rsidR="00EE136A" w:rsidRDefault="00EE136A"/>
    <w:p w:rsidR="00EE136A" w:rsidRDefault="00EE136A"/>
    <w:p w:rsidR="00EE136A" w:rsidRDefault="00BA0AC4">
      <w:pPr>
        <w:rPr>
          <w:u w:val="single"/>
        </w:rPr>
      </w:pPr>
      <w:r>
        <w:lastRenderedPageBreak/>
        <w:t>7.</w:t>
      </w:r>
      <w:r>
        <w:rPr>
          <w:u w:val="single"/>
        </w:rPr>
        <w:t>Что такое наружная электропроводка</w:t>
      </w:r>
    </w:p>
    <w:p w:rsidR="00EE136A" w:rsidRDefault="00BA0AC4">
      <w:r>
        <w:t>Наружной электропроводкой называется электропроводка, проложенная по наружным стенам зданий и сооружений, под навесами и т. п., а также между зданиями на опорах (не более</w:t>
      </w:r>
      <w:r>
        <w:t xml:space="preserve"> четырех пролетов длиной до 25 м каждый) вне улиц, дорог и т. п.</w:t>
      </w:r>
    </w:p>
    <w:p w:rsidR="00EE136A" w:rsidRDefault="00BA0AC4">
      <w:r>
        <w:t>Наружная электропроводка может быть открытой и скрытой</w:t>
      </w:r>
    </w:p>
    <w:p w:rsidR="00EE136A" w:rsidRDefault="00BA0AC4">
      <w:pPr>
        <w:rPr>
          <w:u w:val="single"/>
        </w:rPr>
      </w:pPr>
      <w:r>
        <w:t>8.</w:t>
      </w:r>
      <w:r>
        <w:rPr>
          <w:u w:val="single"/>
        </w:rPr>
        <w:t>Требования к членам бригады при работе в электроустановках.</w:t>
      </w:r>
    </w:p>
    <w:p w:rsidR="00EE136A" w:rsidRDefault="00BA0AC4">
      <w:r>
        <w:t>Член бригады, руководимой производителем работ, при выполнении работ долже</w:t>
      </w:r>
      <w:r>
        <w:t xml:space="preserve">н иметь группу III, за исключением выполнения работ на </w:t>
      </w:r>
      <w:proofErr w:type="gramStart"/>
      <w:r>
        <w:t>ВЛ</w:t>
      </w:r>
      <w:proofErr w:type="gramEnd"/>
      <w:r>
        <w:t xml:space="preserve"> в соответствии с пунктом 38.23 Правил, выполнять которые должен член бригады, имеющий группу IV.</w:t>
      </w:r>
    </w:p>
    <w:p w:rsidR="00EE136A" w:rsidRDefault="00BA0AC4">
      <w:r>
        <w:t>В состав бригады на каждого работника, имеющего группу III, допускается включать одного работника, им</w:t>
      </w:r>
      <w:r>
        <w:t>еющего группу II, но общее число членов бригады, имеющих группу II, не должно превышать трех.</w:t>
      </w:r>
    </w:p>
    <w:p w:rsidR="00EE136A" w:rsidRDefault="00BA0AC4">
      <w:pPr>
        <w:rPr>
          <w:u w:val="single"/>
        </w:rPr>
      </w:pPr>
      <w:r>
        <w:rPr>
          <w:u w:val="single"/>
        </w:rPr>
        <w:t>9 Дополнительные изолирующие электрозащитные средства для электроустановок напряжением до 1000</w:t>
      </w:r>
      <w:proofErr w:type="gramStart"/>
      <w:r>
        <w:rPr>
          <w:u w:val="single"/>
        </w:rPr>
        <w:t xml:space="preserve"> В</w:t>
      </w:r>
      <w:proofErr w:type="gramEnd"/>
    </w:p>
    <w:p w:rsidR="00EE136A" w:rsidRDefault="00BA0AC4">
      <w:r>
        <w:t>- диэлектрические галоши;</w:t>
      </w:r>
    </w:p>
    <w:p w:rsidR="00EE136A" w:rsidRDefault="00BA0AC4">
      <w:r>
        <w:t>- диэлектрические ковры и изолирующие п</w:t>
      </w:r>
      <w:r>
        <w:t>одставки;</w:t>
      </w:r>
    </w:p>
    <w:p w:rsidR="00EE136A" w:rsidRDefault="00BA0AC4">
      <w:r>
        <w:t>- изолирующие колпаки, покрытия и накладки;</w:t>
      </w:r>
    </w:p>
    <w:p w:rsidR="00EE136A" w:rsidRDefault="00BA0AC4">
      <w:r>
        <w:t>- лестницы приставные, стремянки изолирующие стеклопластиковые</w:t>
      </w:r>
    </w:p>
    <w:p w:rsidR="00EE136A" w:rsidRDefault="00BA0AC4">
      <w:r>
        <w:rPr>
          <w:u w:val="single"/>
        </w:rPr>
        <w:t>10.Кому присваивается группа 1 по электробезопасности</w:t>
      </w:r>
      <w:r>
        <w:t>.</w:t>
      </w:r>
    </w:p>
    <w:p w:rsidR="00EE136A" w:rsidRDefault="00BA0AC4">
      <w:proofErr w:type="spellStart"/>
      <w:r>
        <w:t>Неэлектротехническому</w:t>
      </w:r>
      <w:proofErr w:type="spellEnd"/>
      <w:r>
        <w:t xml:space="preserve"> персоналу, выполняющему работы, при которых может возникнуть о</w:t>
      </w:r>
      <w:r>
        <w:t>пасность поражения электрическим током, присваивается группа I по электробезопасности. Перечень должностей и профессий, требующих присвоения персоналу I группы по электробезопасности, определяет руководитель Потребителя. Персоналу, усвоившему требования по</w:t>
      </w:r>
      <w:r>
        <w:t xml:space="preserve"> электробезопасности, относящиеся к его производственной деятельности, присваивается группа I с оформлением в журнале установленной  формы; удостоверение не выдается.</w:t>
      </w:r>
    </w:p>
    <w:p w:rsidR="00EE136A" w:rsidRDefault="00BA0AC4">
      <w:r>
        <w:t>Присвоение группы I производится путем проведения инструктажа, который, как правило, долж</w:t>
      </w:r>
      <w:r>
        <w:t>ен завершаться проверкой знаний в форме устного опроса и (при необходимости) проверкой приобретенных навыков безопасных способов работы или оказания первой помощи при поражении электрическим током. Присвоение I группы по электробезопасности проводит работн</w:t>
      </w:r>
      <w:r>
        <w:t>ик из числа электротехнического персонала данного Потребителя с группой по электробезопасности не ниже III.</w:t>
      </w:r>
    </w:p>
    <w:p w:rsidR="00EE136A" w:rsidRDefault="00BA0AC4">
      <w:r>
        <w:t>Присвоение I группы по электробезопасности проводится с периодичностью не реже 1 раза в год.</w:t>
      </w:r>
    </w:p>
    <w:p w:rsidR="00EE136A" w:rsidRDefault="00BA0AC4">
      <w:pPr>
        <w:rPr>
          <w:u w:val="single"/>
        </w:rPr>
      </w:pPr>
      <w:r>
        <w:rPr>
          <w:u w:val="single"/>
        </w:rPr>
        <w:t>11.Требования к размещению средств пожаротушения в  кор</w:t>
      </w:r>
      <w:r>
        <w:rPr>
          <w:u w:val="single"/>
        </w:rPr>
        <w:t xml:space="preserve">идорах  и проходах </w:t>
      </w:r>
    </w:p>
    <w:p w:rsidR="00EE136A" w:rsidRDefault="00BA0AC4">
      <w:r>
        <w:t>Размещение первичных средств пожаротушения в коридорах, проходах не должно препятствовать безопасной эвакуации людей. Их следует располагать на видных местах вблизи от выходов из помещений на высоте не более 1,5 м</w:t>
      </w: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ind w:left="360"/>
        <w:jc w:val="center"/>
        <w:rPr>
          <w:b/>
          <w:sz w:val="32"/>
          <w:szCs w:val="32"/>
          <w:u w:val="single"/>
        </w:rPr>
      </w:pPr>
    </w:p>
    <w:p w:rsidR="00EE136A" w:rsidRDefault="00BA0AC4">
      <w:pPr>
        <w:ind w:left="36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Билет 7</w:t>
      </w:r>
    </w:p>
    <w:p w:rsidR="00EE136A" w:rsidRDefault="00BA0AC4">
      <w:pPr>
        <w:rPr>
          <w:u w:val="single"/>
        </w:rPr>
      </w:pPr>
      <w:r>
        <w:t>1.</w:t>
      </w:r>
      <w:r>
        <w:rPr>
          <w:u w:val="single"/>
        </w:rPr>
        <w:t>Требования к монтажу цепей учета эл. энергии.</w:t>
      </w:r>
    </w:p>
    <w:p w:rsidR="00EE136A" w:rsidRDefault="00BA0AC4">
      <w:r>
        <w:t>Цепи учета следует выводить на самостоятельные сборки зажимов или секции в общем ряду зажимов. При отсутствии сборок с зажимами необходимо устанавливать испытательные блоки.</w:t>
      </w:r>
    </w:p>
    <w:p w:rsidR="00EE136A" w:rsidRDefault="00BA0AC4">
      <w:r>
        <w:lastRenderedPageBreak/>
        <w:t xml:space="preserve">Зажимы должны обеспечивать </w:t>
      </w:r>
      <w:proofErr w:type="spellStart"/>
      <w:r>
        <w:t>закорачивание</w:t>
      </w:r>
      <w:proofErr w:type="spellEnd"/>
      <w:r>
        <w:t xml:space="preserve"> вторичных цепей трансформаторов тока, отключение токовых цепей счетчика и цепей напряжения в каждой фазе счетчиков при их замене или проверке, а также включение образцового счетчика без отсоединения проводов и кабел</w:t>
      </w:r>
      <w:r>
        <w:t>ей.</w:t>
      </w:r>
    </w:p>
    <w:p w:rsidR="00EE136A" w:rsidRDefault="00BA0AC4">
      <w:pPr>
        <w:rPr>
          <w:u w:val="single"/>
        </w:rPr>
      </w:pPr>
      <w:r>
        <w:rPr>
          <w:u w:val="single"/>
        </w:rPr>
        <w:t>2.Требования к установке распределительных устройств на открытом воздухе</w:t>
      </w:r>
    </w:p>
    <w:p w:rsidR="00EE136A" w:rsidRDefault="00BA0AC4">
      <w:r>
        <w:t xml:space="preserve"> При установке распределительных устройств на открытом воздухе необходимо соблюдать следующие требования:</w:t>
      </w:r>
    </w:p>
    <w:p w:rsidR="00EE136A" w:rsidRDefault="00BA0AC4">
      <w:r>
        <w:t xml:space="preserve">1) устройство должно быть расположено на спланированной </w:t>
      </w:r>
      <w:proofErr w:type="gramStart"/>
      <w:r>
        <w:t>площадке</w:t>
      </w:r>
      <w:proofErr w:type="gramEnd"/>
      <w:r>
        <w:t xml:space="preserve"> на высот</w:t>
      </w:r>
      <w:r>
        <w:t>е не менее 0,2 м от уровня планировки и должно иметь конструкцию, соответствующую условиям окружающей среды. В районах, где наблюдаются снежные заносы высотой 1 м и более, шкафы следует устанавливать на повышенных фундаментах;</w:t>
      </w:r>
    </w:p>
    <w:p w:rsidR="00EE136A" w:rsidRDefault="00BA0AC4">
      <w:r>
        <w:t>2) Должен быть предусмотрен м</w:t>
      </w:r>
      <w:r>
        <w:t>естный подогрев для обеспечения нормальной работы аппаратов, реле, измерительных приборов и приборов учета в соответствии с требованиями государственных стандартов и других нормативных документов. В шкафах должно быть предусмотрено местное освещение.</w:t>
      </w:r>
    </w:p>
    <w:p w:rsidR="00EE136A" w:rsidRDefault="00BA0AC4">
      <w:pPr>
        <w:rPr>
          <w:u w:val="single"/>
        </w:rPr>
      </w:pPr>
      <w:r>
        <w:t>3.</w:t>
      </w:r>
      <w:r>
        <w:rPr>
          <w:u w:val="single"/>
        </w:rPr>
        <w:t>Как</w:t>
      </w:r>
      <w:r>
        <w:rPr>
          <w:u w:val="single"/>
        </w:rPr>
        <w:t xml:space="preserve"> подключаются светильники   до 50В в сетях освещения.</w:t>
      </w:r>
    </w:p>
    <w:p w:rsidR="00EE136A" w:rsidRDefault="00BA0AC4">
      <w:r>
        <w:t>Питание светильников напряжением до 50</w:t>
      </w:r>
      <w:proofErr w:type="gramStart"/>
      <w:r>
        <w:t xml:space="preserve"> В</w:t>
      </w:r>
      <w:proofErr w:type="gramEnd"/>
      <w:r>
        <w:t xml:space="preserve"> должно производиться от разделяющих трансформаторов или автономных источников питания.</w:t>
      </w:r>
    </w:p>
    <w:p w:rsidR="00EE136A" w:rsidRDefault="00BA0AC4">
      <w:pPr>
        <w:rPr>
          <w:u w:val="single"/>
        </w:rPr>
      </w:pPr>
      <w:r>
        <w:t>4.</w:t>
      </w:r>
      <w:r>
        <w:rPr>
          <w:u w:val="single"/>
        </w:rPr>
        <w:t>Виды аварийного освещения.</w:t>
      </w:r>
    </w:p>
    <w:p w:rsidR="00EE136A" w:rsidRDefault="00BA0AC4">
      <w:r>
        <w:t>Аварийное освещение разделяется на освещение безопасности и эвакуационное. Освещение безопасности предназначено для продолжения работы при аварийном отключении рабочего освещения.</w:t>
      </w:r>
    </w:p>
    <w:p w:rsidR="00EE136A" w:rsidRDefault="00BA0AC4">
      <w:r>
        <w:t>Светильники рабочего освещения и светильники освещения безопасности в произв</w:t>
      </w:r>
      <w:r>
        <w:t>одственных и общественных зданиях и на открытых пространствах должны питаться от независимых источников.</w:t>
      </w:r>
    </w:p>
    <w:p w:rsidR="00EE136A" w:rsidRDefault="00BA0AC4">
      <w:r>
        <w:t>6.1.22. Светильники и световые указатели эвакуационного освещения в производственных зданиях с естественным освещением и в общественных и жилых зданиях</w:t>
      </w:r>
      <w:r>
        <w:t xml:space="preserve"> должны быть присоединены к сети, не связанной с сетью рабочего освещения, начиная от щита подстанции (распределительного пункта освещения), или при наличии только одного ввода, начиная от вводного распределительного устройства.</w:t>
      </w:r>
    </w:p>
    <w:p w:rsidR="00EE136A" w:rsidRDefault="00BA0AC4">
      <w:r>
        <w:t>6.1.23. Питание светильнико</w:t>
      </w:r>
      <w:r>
        <w:t>в и световых указателей эвакуационного освещения в производственных зданиях без естественного освещения следует выполнять аналогично питанию светильников освещения безопасности (6.1.21).</w:t>
      </w:r>
    </w:p>
    <w:p w:rsidR="00EE136A" w:rsidRDefault="00BA0AC4">
      <w:proofErr w:type="gramStart"/>
      <w:r>
        <w:t xml:space="preserve">В производственных зданиях без естественного света в помещениях, где </w:t>
      </w:r>
      <w:r>
        <w:t>может одновременно находиться 20 и более человек, независимо от наличия освещения безопасности должно предусматриваться эвакуационное освещение по основным проходам и световые указатели "выход", автоматически переключаемые при прекращении их питания на тре</w:t>
      </w:r>
      <w:r>
        <w:t>тий независимый внешний или местный источник (аккумуляторная батарея, дизель-генераторная установка и т. п.), не используемый в нормальном режиме для питания рабочего</w:t>
      </w:r>
      <w:proofErr w:type="gramEnd"/>
      <w:r>
        <w:t xml:space="preserve"> освещения, освещения безопасности и эвакуационного освещения, или светильники эвакуационн</w:t>
      </w:r>
      <w:r>
        <w:t>ого освещения и указатели "выход" должны иметь автономный источник питания.</w:t>
      </w:r>
    </w:p>
    <w:p w:rsidR="00EE136A" w:rsidRDefault="00BA0AC4">
      <w:r>
        <w:t>6.1.24. При отнесении всех или части светильников освещения безопасности и эвакуационного освещения к особой группе первой категории по надежности электроснабжения должно предусмат</w:t>
      </w:r>
      <w:r>
        <w:t>риваться дополнительное питание этих светильников от третьего независимого источника.</w:t>
      </w:r>
    </w:p>
    <w:p w:rsidR="00EE136A" w:rsidRDefault="00BA0AC4">
      <w:r>
        <w:lastRenderedPageBreak/>
        <w:t>6.1.25. Светильники эвакуационного освещения, световые указатели эвакуационных и (или) запасных выходов в зданиях любого назначения, снабженные автономными источниками пи</w:t>
      </w:r>
      <w:r>
        <w:t>тания, в нормальном режиме могут питаться от сетей любого вида освещения, не отключаемых во время функционирования зданий.</w:t>
      </w:r>
    </w:p>
    <w:p w:rsidR="00EE136A" w:rsidRDefault="00BA0AC4">
      <w:r>
        <w:t xml:space="preserve">6.1.26. </w:t>
      </w:r>
      <w:proofErr w:type="gramStart"/>
      <w:r>
        <w:t>Для помещений, в которых постоянно находятся люди или которые предназначены для постоянного прохода персонала или посторонних</w:t>
      </w:r>
      <w:r>
        <w:t xml:space="preserve"> лиц и в которых требуется освещение безопасности или эвакуационное освещение, должна быть обеспечена возможность включения указанных видов освещения в течение всего времени, когда включено рабочее освещение, или освещение безопасности и эвакуационное осве</w:t>
      </w:r>
      <w:r>
        <w:t>щение должно включаться автоматически при аварийном погасании рабочего освещения.</w:t>
      </w:r>
      <w:proofErr w:type="gramEnd"/>
    </w:p>
    <w:p w:rsidR="00EE136A" w:rsidRDefault="00BA0AC4">
      <w:r>
        <w:t>6.1.27. Применение для рабочего освещения, освещения безопасности и (или) эвакуационного освещения общих групповых щитков, а также установка аппаратов управления рабочим осве</w:t>
      </w:r>
      <w:r>
        <w:t>щением, освещением безопасности и (или) эвакуационным освещением, за исключением аппаратов вспомогательных цепей (например, сигнальных ламп, ключей управления), в общих шкафах не допускается.</w:t>
      </w:r>
    </w:p>
    <w:p w:rsidR="00EE136A" w:rsidRDefault="00BA0AC4">
      <w:r>
        <w:t>Разрешается питание освещения безопасности и эвакуационного осве</w:t>
      </w:r>
      <w:r>
        <w:t>щения от общих щитков.</w:t>
      </w:r>
    </w:p>
    <w:p w:rsidR="00EE136A" w:rsidRDefault="00BA0AC4">
      <w:r>
        <w:t xml:space="preserve">6.1.28. Использование сетей, питающих силовые </w:t>
      </w:r>
      <w:proofErr w:type="spellStart"/>
      <w:r>
        <w:t>электроприемники</w:t>
      </w:r>
      <w:proofErr w:type="spellEnd"/>
      <w:r>
        <w:t>, для питания освещения безопасности и эвакуационного освещения в производственных зданиях без естественного освещения не допускается.</w:t>
      </w:r>
    </w:p>
    <w:p w:rsidR="00EE136A" w:rsidRDefault="00BA0AC4">
      <w:r>
        <w:t>6.1.29. Допускается применение ручны</w:t>
      </w:r>
      <w:r>
        <w:t>х осветительных приборов с аккумуляторами или сухими элементами для освещения безопасности и эвакуационного освещения взамен стационарных светильников (здания и помещения без постоянного пребывания людей, здания площадью застройки не более 250 м</w:t>
      </w:r>
      <w:proofErr w:type="gramStart"/>
      <w:r>
        <w:t>2</w:t>
      </w:r>
      <w:proofErr w:type="gramEnd"/>
      <w:r>
        <w:t>).</w:t>
      </w:r>
    </w:p>
    <w:p w:rsidR="00EE136A" w:rsidRDefault="00BA0AC4">
      <w:pPr>
        <w:rPr>
          <w:u w:val="single"/>
        </w:rPr>
      </w:pPr>
      <w:r>
        <w:t>5.</w:t>
      </w:r>
      <w:r>
        <w:rPr>
          <w:u w:val="single"/>
        </w:rPr>
        <w:t>Требо</w:t>
      </w:r>
      <w:r>
        <w:rPr>
          <w:u w:val="single"/>
        </w:rPr>
        <w:t>вания к сечению нулевых рабочих проводников трехфазных питающих и групповых линий освещения.</w:t>
      </w:r>
    </w:p>
    <w:p w:rsidR="00EE136A" w:rsidRDefault="00BA0AC4">
      <w:r>
        <w:t xml:space="preserve">Сечение нулевых рабочих проводников трехфазных питающих и групповых линий с лампами люминесцентными, ДРЛ, ДРИ, ДРИЗ, </w:t>
      </w:r>
      <w:proofErr w:type="spellStart"/>
      <w:r>
        <w:t>ДНаТ</w:t>
      </w:r>
      <w:proofErr w:type="spellEnd"/>
      <w:r>
        <w:t xml:space="preserve"> при одновременном отключении всех фазных </w:t>
      </w:r>
      <w:r>
        <w:t>проводов линии должно выбираться:</w:t>
      </w:r>
    </w:p>
    <w:p w:rsidR="00EE136A" w:rsidRDefault="00BA0AC4">
      <w:r>
        <w:t xml:space="preserve">1. Для участков сети, по которым протекает ток от ламп с компенсированными пускорегулирующими аппаратами, равным </w:t>
      </w:r>
      <w:proofErr w:type="gramStart"/>
      <w:r>
        <w:t>фазному</w:t>
      </w:r>
      <w:proofErr w:type="gramEnd"/>
      <w:r>
        <w:t xml:space="preserve"> независимо от сечения.</w:t>
      </w:r>
    </w:p>
    <w:p w:rsidR="00EE136A" w:rsidRDefault="00BA0AC4">
      <w:r>
        <w:t>2. Для участков сети, по которым протекает ток от ламп с некомпенсированными п</w:t>
      </w:r>
      <w:r>
        <w:t>ускорегулирующими аппаратами, равным фазному при сечении фазных проводников менее или равном 16 мм</w:t>
      </w:r>
      <w:proofErr w:type="gramStart"/>
      <w:r>
        <w:t>2</w:t>
      </w:r>
      <w:proofErr w:type="gramEnd"/>
      <w:r>
        <w:t xml:space="preserve"> для медных и 25 мм2 для алюминиевых проводов и не менее 50 % сечения фазных проводников при больших сечениях, но не менее 16 мм2 для медных и 25 мм2 для алю</w:t>
      </w:r>
      <w:r>
        <w:t>миниевых проводов.</w:t>
      </w:r>
    </w:p>
    <w:p w:rsidR="00EE136A" w:rsidRDefault="00BA0AC4">
      <w:pPr>
        <w:rPr>
          <w:u w:val="single"/>
        </w:rPr>
      </w:pPr>
      <w:r>
        <w:t>6.</w:t>
      </w:r>
      <w:r>
        <w:rPr>
          <w:u w:val="single"/>
        </w:rPr>
        <w:t xml:space="preserve">Допускается ли установка </w:t>
      </w:r>
      <w:proofErr w:type="spellStart"/>
      <w:r>
        <w:rPr>
          <w:u w:val="single"/>
        </w:rPr>
        <w:t>комутирующих</w:t>
      </w:r>
      <w:proofErr w:type="spellEnd"/>
      <w:r>
        <w:rPr>
          <w:u w:val="single"/>
        </w:rPr>
        <w:t xml:space="preserve"> элементов в цепях PE и PEN проводников</w:t>
      </w:r>
    </w:p>
    <w:p w:rsidR="00EE136A" w:rsidRDefault="00BA0AC4">
      <w:r>
        <w:t>Во всех случаях в цепях РЕ и РЕ</w:t>
      </w:r>
      <w:proofErr w:type="gramStart"/>
      <w:r>
        <w:t>N</w:t>
      </w:r>
      <w:proofErr w:type="gramEnd"/>
      <w:r>
        <w:t xml:space="preserve"> проводников запрещается иметь коммутирующие контактные и бесконтактные элементы.</w:t>
      </w:r>
    </w:p>
    <w:p w:rsidR="00EE136A" w:rsidRDefault="00BA0AC4">
      <w:pPr>
        <w:rPr>
          <w:u w:val="single"/>
        </w:rPr>
      </w:pPr>
      <w:r>
        <w:t>7.</w:t>
      </w:r>
      <w:r>
        <w:rPr>
          <w:u w:val="single"/>
        </w:rPr>
        <w:t>Наименьшее сечение кабеля  для присоединен</w:t>
      </w:r>
      <w:r>
        <w:rPr>
          <w:u w:val="single"/>
        </w:rPr>
        <w:t xml:space="preserve">ия переносных и передвижных </w:t>
      </w:r>
      <w:proofErr w:type="spellStart"/>
      <w:r>
        <w:rPr>
          <w:u w:val="single"/>
        </w:rPr>
        <w:t>электроприемников</w:t>
      </w:r>
      <w:proofErr w:type="spellEnd"/>
      <w:r>
        <w:rPr>
          <w:u w:val="single"/>
        </w:rPr>
        <w:t xml:space="preserve"> в промышленных установках</w:t>
      </w:r>
    </w:p>
    <w:p w:rsidR="00EE136A" w:rsidRDefault="00BA0AC4">
      <w:r>
        <w:t>- 0.75 мм² (с медными жилами)</w:t>
      </w:r>
    </w:p>
    <w:p w:rsidR="00EE136A" w:rsidRDefault="00BA0AC4">
      <w:pPr>
        <w:rPr>
          <w:u w:val="single"/>
        </w:rPr>
      </w:pPr>
      <w:r>
        <w:lastRenderedPageBreak/>
        <w:t>8.</w:t>
      </w:r>
      <w:r>
        <w:rPr>
          <w:u w:val="single"/>
        </w:rPr>
        <w:t xml:space="preserve"> Сроки очередной проверки знаний электротехнического персонала.</w:t>
      </w:r>
    </w:p>
    <w:p w:rsidR="00EE136A" w:rsidRDefault="00BA0AC4">
      <w:r>
        <w:t>Очередная проверка должна производиться в следующие сроки:</w:t>
      </w:r>
    </w:p>
    <w:p w:rsidR="00EE136A" w:rsidRDefault="00BA0AC4">
      <w:r>
        <w:t>для электротехнического персо</w:t>
      </w:r>
      <w:r>
        <w:t>нала, непосредственно организующего и проводящего работы по обслуживанию действующих электроустановок или выполняющего в них наладочные, электромонтажные, ремонтные работы или профилактические испытания, а также для персонала, имеющего право выдачи нарядов</w:t>
      </w:r>
      <w:r>
        <w:t>, распоряжений, ведения оперативных переговоров, - 1 раз в год;</w:t>
      </w:r>
    </w:p>
    <w:p w:rsidR="00EE136A" w:rsidRDefault="00BA0AC4">
      <w:r>
        <w:t>- для административно-технического персонала, не относящегося к предыдущей группе, а также для специалистов по охране труда, допущенных к инспектированию электроустановок, - 1 раз в 3 года.</w:t>
      </w:r>
    </w:p>
    <w:p w:rsidR="00EE136A" w:rsidRDefault="00BA0AC4">
      <w:r>
        <w:t xml:space="preserve"> В</w:t>
      </w:r>
      <w:r>
        <w:t>ремя следующей проверки устанавливается в соответствии с датой последней проверки знаний.</w:t>
      </w:r>
    </w:p>
    <w:p w:rsidR="00EE136A" w:rsidRDefault="00BA0AC4">
      <w:pPr>
        <w:rPr>
          <w:u w:val="single"/>
        </w:rPr>
      </w:pPr>
      <w:r>
        <w:t xml:space="preserve">9. </w:t>
      </w:r>
      <w:r>
        <w:rPr>
          <w:u w:val="single"/>
        </w:rPr>
        <w:t>Дополнительные обязанности работников, ответственных за безопасное ведение работ</w:t>
      </w:r>
    </w:p>
    <w:p w:rsidR="00EE136A" w:rsidRDefault="00EE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5"/>
        <w:tblW w:w="8756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78"/>
        <w:gridCol w:w="4378"/>
      </w:tblGrid>
      <w:tr w:rsidR="00EE136A">
        <w:trPr>
          <w:trHeight w:val="93"/>
        </w:trPr>
        <w:tc>
          <w:tcPr>
            <w:tcW w:w="4378" w:type="dxa"/>
          </w:tcPr>
          <w:p w:rsidR="00EE136A" w:rsidRDefault="00EE1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</w:p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  <w:t xml:space="preserve">Ответственный работник </w:t>
            </w:r>
          </w:p>
        </w:tc>
        <w:tc>
          <w:tcPr>
            <w:tcW w:w="4378" w:type="dxa"/>
          </w:tcPr>
          <w:p w:rsidR="00EE136A" w:rsidRDefault="00EE1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</w:p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  <w:t xml:space="preserve">Дополнительные обязанности </w:t>
            </w:r>
          </w:p>
        </w:tc>
      </w:tr>
      <w:tr w:rsidR="00EE136A">
        <w:trPr>
          <w:trHeight w:val="323"/>
        </w:trPr>
        <w:tc>
          <w:tcPr>
            <w:tcW w:w="4378" w:type="dxa"/>
          </w:tcPr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Выдающий наряд, отдающий распоряжение </w:t>
            </w:r>
          </w:p>
        </w:tc>
        <w:tc>
          <w:tcPr>
            <w:tcW w:w="4378" w:type="dxa"/>
          </w:tcPr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Ответственный руководитель работ, производитель работ, допускающий (в электроустановках, не имеющих местного оперативного персонала) </w:t>
            </w:r>
          </w:p>
        </w:tc>
      </w:tr>
      <w:tr w:rsidR="00EE136A">
        <w:trPr>
          <w:trHeight w:val="322"/>
        </w:trPr>
        <w:tc>
          <w:tcPr>
            <w:tcW w:w="4378" w:type="dxa"/>
          </w:tcPr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Ответственный руководитель работ </w:t>
            </w:r>
          </w:p>
        </w:tc>
        <w:tc>
          <w:tcPr>
            <w:tcW w:w="4378" w:type="dxa"/>
          </w:tcPr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Производитель работ, допускающий (в электроустановках, не имеющих местного оперативного персонала) </w:t>
            </w:r>
          </w:p>
        </w:tc>
      </w:tr>
      <w:tr w:rsidR="00EE136A">
        <w:trPr>
          <w:trHeight w:val="323"/>
        </w:trPr>
        <w:tc>
          <w:tcPr>
            <w:tcW w:w="4378" w:type="dxa"/>
          </w:tcPr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Производитель работ из числа оперативного и оперативно-ремонтного персонала </w:t>
            </w:r>
          </w:p>
        </w:tc>
        <w:tc>
          <w:tcPr>
            <w:tcW w:w="4378" w:type="dxa"/>
          </w:tcPr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допускающий (в электроустановках с простой наглядной схемой) </w:t>
            </w:r>
            <w:proofErr w:type="gramEnd"/>
          </w:p>
        </w:tc>
      </w:tr>
      <w:tr w:rsidR="00EE136A">
        <w:trPr>
          <w:trHeight w:val="208"/>
        </w:trPr>
        <w:tc>
          <w:tcPr>
            <w:tcW w:w="4378" w:type="dxa"/>
          </w:tcPr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Производитель р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абот, имеющий группу IV </w:t>
            </w:r>
          </w:p>
        </w:tc>
        <w:tc>
          <w:tcPr>
            <w:tcW w:w="4378" w:type="dxa"/>
          </w:tcPr>
          <w:p w:rsidR="00EE136A" w:rsidRDefault="00BA0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Допускающий (в случаях, предусмотренных </w:t>
            </w:r>
            <w:proofErr w:type="gramEnd"/>
          </w:p>
        </w:tc>
      </w:tr>
    </w:tbl>
    <w:p w:rsidR="00EE136A" w:rsidRDefault="00BA0AC4">
      <w:r>
        <w:t xml:space="preserve">                                                                                        п.  42.5</w:t>
      </w:r>
    </w:p>
    <w:p w:rsidR="00EE136A" w:rsidRDefault="00EE136A"/>
    <w:p w:rsidR="00EE136A" w:rsidRDefault="00BA0AC4">
      <w:pPr>
        <w:rPr>
          <w:u w:val="single"/>
        </w:rPr>
      </w:pPr>
      <w:r>
        <w:t>10.</w:t>
      </w:r>
      <w:r>
        <w:rPr>
          <w:u w:val="single"/>
        </w:rPr>
        <w:t>Требования к учету средств защиты</w:t>
      </w:r>
    </w:p>
    <w:p w:rsidR="00EE136A" w:rsidRDefault="00BA0AC4">
      <w:r>
        <w:t>Все находящиеся в эксплуатации электрозащитные средства и средства индивидуальной защиты должны быть пронумерованы, за исключением касок защитных, диэлектрических ковров, изолирующих подставок, плакатов безопасности, защитных ограждений, штанг для переноса</w:t>
      </w:r>
      <w:r>
        <w:t xml:space="preserve"> и выравнивания потенциала. Допускается использование заводских номеров.</w:t>
      </w:r>
    </w:p>
    <w:p w:rsidR="00EE136A" w:rsidRDefault="00BA0AC4">
      <w:r>
        <w:t>Нумерация устанавливается отдельно для каждого вида средств защиты с учетом принятой системы организации эксплуатации и местных условий.</w:t>
      </w:r>
    </w:p>
    <w:p w:rsidR="00EE136A" w:rsidRDefault="00BA0AC4">
      <w:r>
        <w:t>Инвентарный номер наносят, как правило, непоср</w:t>
      </w:r>
      <w:r>
        <w:t>едственно на средство защиты краской или выбивают на металлических деталях. Возможно также нанесение номера на прикрепленную к средству защиты специальную бирку.</w:t>
      </w:r>
    </w:p>
    <w:p w:rsidR="00EE136A" w:rsidRDefault="00BA0AC4">
      <w:r>
        <w:t xml:space="preserve">Если средство защиты состоит из нескольких частей, общий для него номер необходимо ставить на </w:t>
      </w:r>
      <w:r>
        <w:t>каждой части.</w:t>
      </w:r>
    </w:p>
    <w:p w:rsidR="00EE136A" w:rsidRDefault="00BA0AC4">
      <w:r>
        <w:t xml:space="preserve"> В подразделениях предприятий и организаций необходимо вести журналы учета и содержания средств защиты.</w:t>
      </w:r>
    </w:p>
    <w:p w:rsidR="00EE136A" w:rsidRDefault="00BA0AC4">
      <w:r>
        <w:lastRenderedPageBreak/>
        <w:t>Средства защиты, выданные в индивидуальное пользование, также должны быть зарегистрированы в журнале.</w:t>
      </w:r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В каких случаях не допускается прокл</w:t>
      </w:r>
      <w:r>
        <w:rPr>
          <w:color w:val="000000"/>
          <w:u w:val="single"/>
        </w:rPr>
        <w:t>адка и эксплуатация воздушной линии (</w:t>
      </w:r>
      <w:proofErr w:type="gramStart"/>
      <w:r>
        <w:rPr>
          <w:color w:val="000000"/>
          <w:u w:val="single"/>
        </w:rPr>
        <w:t>ВЛ</w:t>
      </w:r>
      <w:proofErr w:type="gramEnd"/>
      <w:r>
        <w:rPr>
          <w:color w:val="000000"/>
          <w:u w:val="single"/>
        </w:rPr>
        <w:t>) электропередачи ?</w:t>
      </w:r>
    </w:p>
    <w:p w:rsidR="00EE136A" w:rsidRDefault="00BA0AC4">
      <w:r>
        <w:t>Не допускается прокладка и эксплуатация воздушных линий электропередачи (в том числе временных и проложенных кабелем) над горючими кровлями, навесами, а также открытыми складами (штабелями, скирдами и др.) горючих веществ, материалов и изделий.</w:t>
      </w: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jc w:val="center"/>
        <w:rPr>
          <w:b/>
          <w:sz w:val="32"/>
          <w:szCs w:val="32"/>
          <w:u w:val="single"/>
        </w:rPr>
      </w:pPr>
    </w:p>
    <w:p w:rsidR="00EE136A" w:rsidRDefault="00BA0AC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БИЛЕТ 8</w:t>
      </w:r>
    </w:p>
    <w:p w:rsidR="00EE136A" w:rsidRDefault="00BA0A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Область применения ПУЭ.</w:t>
      </w:r>
    </w:p>
    <w:p w:rsidR="00EE136A" w:rsidRDefault="00BA0AC4">
      <w:r>
        <w:t xml:space="preserve">Правила устройства электроустановок (ПУЭ) распространяются на вновь сооружаемые и реконструируемые электроустановки постоянного и переменного тока напряжением до 750 </w:t>
      </w:r>
      <w:proofErr w:type="spellStart"/>
      <w:r>
        <w:t>кВ</w:t>
      </w:r>
      <w:proofErr w:type="spellEnd"/>
      <w:r>
        <w:t>, в том числе на специальные электроустановки, рассмотре</w:t>
      </w:r>
      <w:r>
        <w:t>нные в разд. 7 настоящих Правил.</w:t>
      </w:r>
    </w:p>
    <w:p w:rsidR="00EE136A" w:rsidRDefault="00BA0AC4">
      <w:r>
        <w:t>Устройство специальных электроустановок, не рассмотренных в разд. 7, должно регламентироваться другими нормативными документами. Отдельные требования настоящих Правил могут применяться для таких электроустановок в той мере,</w:t>
      </w:r>
      <w:r>
        <w:t xml:space="preserve"> в какой они по исполнению и условиям работы аналогичны электроустановкам, рассмотренным в настоящих Правилах.</w:t>
      </w:r>
    </w:p>
    <w:p w:rsidR="00EE136A" w:rsidRDefault="00BA0AC4">
      <w:r>
        <w:t>Требования настоящих Правил рекомендуется применять для действующих электроустановок, если это повышает надежность электроустановки или если ее м</w:t>
      </w:r>
      <w:r>
        <w:t>одернизация направлена на обеспечение требований безопасности.</w:t>
      </w:r>
    </w:p>
    <w:p w:rsidR="00EE136A" w:rsidRDefault="00BA0AC4">
      <w:r>
        <w:t>По отношению к реконструируемым электроустановкам требования настоящих Правил распространяются лишь на реконструируемую часть электроустановок.</w:t>
      </w:r>
    </w:p>
    <w:p w:rsidR="00EE136A" w:rsidRDefault="00EE136A"/>
    <w:p w:rsidR="00EE136A" w:rsidRDefault="00BA0AC4">
      <w:pPr>
        <w:rPr>
          <w:u w:val="single"/>
        </w:rPr>
      </w:pPr>
      <w:r>
        <w:t>2.</w:t>
      </w:r>
      <w:r>
        <w:rPr>
          <w:u w:val="single"/>
        </w:rPr>
        <w:t>Требования к изоляции и местам соединения  и о</w:t>
      </w:r>
      <w:r>
        <w:rPr>
          <w:u w:val="single"/>
        </w:rPr>
        <w:t>тветвлений проводов и кабелей</w:t>
      </w:r>
    </w:p>
    <w:p w:rsidR="00EE136A" w:rsidRDefault="00BA0AC4">
      <w:r>
        <w:t xml:space="preserve">Соединение, ответвление и </w:t>
      </w:r>
      <w:proofErr w:type="spellStart"/>
      <w:r>
        <w:t>оконцевание</w:t>
      </w:r>
      <w:proofErr w:type="spellEnd"/>
      <w:r>
        <w:t xml:space="preserve"> жил проводов и кабелей должны производиться при помощи </w:t>
      </w:r>
      <w:proofErr w:type="spellStart"/>
      <w:r>
        <w:t>опрессовки</w:t>
      </w:r>
      <w:proofErr w:type="spellEnd"/>
      <w:r>
        <w:t>, сварки, пайки или сжимов (винтовых, болтовых и т. п.) в соответствии с действующими инструкциями, утвержденными в установ</w:t>
      </w:r>
      <w:r>
        <w:t>ленном порядке.</w:t>
      </w:r>
    </w:p>
    <w:p w:rsidR="00EE136A" w:rsidRDefault="00BA0AC4">
      <w:r>
        <w:t>. В местах соединения, ответвления и присоединения жил проводов или кабелей должен быть предусмотрен запас провода (кабеля), обеспечивающий возможность повторного соединения, ответвления или присоединения.</w:t>
      </w:r>
    </w:p>
    <w:p w:rsidR="00EE136A" w:rsidRDefault="00BA0AC4">
      <w:r>
        <w:t>. Места соединения и ответвления п</w:t>
      </w:r>
      <w:r>
        <w:t>роводов и кабелей должны быть доступны для осмотра и ремонта.</w:t>
      </w:r>
    </w:p>
    <w:p w:rsidR="00EE136A" w:rsidRDefault="00BA0AC4">
      <w:r>
        <w:t xml:space="preserve">. В местах соединения и ответвления провода и кабели не должны испытывать механических усилий </w:t>
      </w:r>
      <w:proofErr w:type="spellStart"/>
      <w:r>
        <w:t>тяжения</w:t>
      </w:r>
      <w:proofErr w:type="spellEnd"/>
      <w:r>
        <w:t>.</w:t>
      </w:r>
    </w:p>
    <w:p w:rsidR="00EE136A" w:rsidRDefault="00BA0AC4">
      <w:r>
        <w:t xml:space="preserve"> Места соединения и ответвления жил проводов и кабелей, а также соединительные и </w:t>
      </w:r>
      <w:proofErr w:type="spellStart"/>
      <w:r>
        <w:t>ответвител</w:t>
      </w:r>
      <w:r>
        <w:t>ьные</w:t>
      </w:r>
      <w:proofErr w:type="spellEnd"/>
      <w:r>
        <w:t xml:space="preserve"> сжимы и т. п. должны иметь изоляцию, равноценную изоляции жил целых мест этих проводов и кабелей.</w:t>
      </w:r>
    </w:p>
    <w:p w:rsidR="00EE136A" w:rsidRDefault="00BA0AC4">
      <w:r>
        <w:t xml:space="preserve"> Соединение и ответвление проводов и кабелей, за исключением проводов, проложенных на изолирующих опорах, должны выполняться в соединительных и </w:t>
      </w:r>
      <w:proofErr w:type="spellStart"/>
      <w:r>
        <w:t>ответвите</w:t>
      </w:r>
      <w:r>
        <w:t>льных</w:t>
      </w:r>
      <w:proofErr w:type="spellEnd"/>
      <w:r>
        <w:t xml:space="preserve"> коробках, в изоляционных корпусах соединительных и </w:t>
      </w:r>
      <w:proofErr w:type="spellStart"/>
      <w:r>
        <w:t>ответвительных</w:t>
      </w:r>
      <w:proofErr w:type="spellEnd"/>
      <w:r>
        <w:t xml:space="preserve"> сжимов, в специальных нишах строительных конструкций, внутри корпусов </w:t>
      </w:r>
      <w:proofErr w:type="spellStart"/>
      <w:r>
        <w:t>электроустановочных</w:t>
      </w:r>
      <w:proofErr w:type="spellEnd"/>
      <w:r>
        <w:t xml:space="preserve"> изделий, аппаратов и машин. При прокладке на изолирующих опорах соединение или ответвление про</w:t>
      </w:r>
      <w:r>
        <w:t xml:space="preserve">водов следует выполнять непосредственно у изолятора, </w:t>
      </w:r>
      <w:proofErr w:type="spellStart"/>
      <w:r>
        <w:t>клицы</w:t>
      </w:r>
      <w:proofErr w:type="spellEnd"/>
      <w:r>
        <w:t xml:space="preserve"> или на них, а также на ролике</w:t>
      </w:r>
      <w:proofErr w:type="gramStart"/>
      <w:r>
        <w:t>.</w:t>
      </w:r>
      <w:proofErr w:type="gramEnd"/>
    </w:p>
    <w:p w:rsidR="00EE136A" w:rsidRDefault="00BA0AC4">
      <w:r>
        <w:t xml:space="preserve">. Конструкция соединительных и </w:t>
      </w:r>
      <w:proofErr w:type="spellStart"/>
      <w:r>
        <w:t>ответвительных</w:t>
      </w:r>
      <w:proofErr w:type="spellEnd"/>
      <w:r>
        <w:t xml:space="preserve"> коробок и сжимов должна соответствовать способам прокладки и условиям окружающей среды.</w:t>
      </w:r>
    </w:p>
    <w:p w:rsidR="00EE136A" w:rsidRDefault="00BA0AC4">
      <w:r>
        <w:t xml:space="preserve"> Соединительные и </w:t>
      </w:r>
      <w:proofErr w:type="spellStart"/>
      <w:r>
        <w:t>ответвительные</w:t>
      </w:r>
      <w:proofErr w:type="spellEnd"/>
      <w:r>
        <w:t xml:space="preserve"> коробки и изоляционные корпуса соединительных и </w:t>
      </w:r>
      <w:proofErr w:type="spellStart"/>
      <w:r>
        <w:t>ответвительных</w:t>
      </w:r>
      <w:proofErr w:type="spellEnd"/>
      <w:r>
        <w:t xml:space="preserve"> сжимов должны быть, как правило, изготовлены из несгораемых или </w:t>
      </w:r>
      <w:proofErr w:type="spellStart"/>
      <w:r>
        <w:t>трудносгораемых</w:t>
      </w:r>
      <w:proofErr w:type="spellEnd"/>
      <w:r>
        <w:t xml:space="preserve"> материалов.</w:t>
      </w:r>
    </w:p>
    <w:p w:rsidR="00EE136A" w:rsidRDefault="00BA0AC4">
      <w:pPr>
        <w:rPr>
          <w:u w:val="single"/>
        </w:rPr>
      </w:pPr>
      <w:r>
        <w:t>3.</w:t>
      </w:r>
      <w:r>
        <w:rPr>
          <w:u w:val="single"/>
        </w:rPr>
        <w:t>Что должно быть указано на панелях РУ</w:t>
      </w:r>
    </w:p>
    <w:p w:rsidR="00EE136A" w:rsidRDefault="00BA0AC4">
      <w:r>
        <w:t>. Распределительные устройства и НКУ должны иметь четкие надписи, указывающие назначение отдельных цепей, панелей, аппаратов. Надписи должны выполняться на лицевой стороне устройства, а при обслуживании с двух сторон также на задней стороне устройства</w:t>
      </w:r>
    </w:p>
    <w:p w:rsidR="00EE136A" w:rsidRDefault="00BA0AC4">
      <w:pPr>
        <w:rPr>
          <w:u w:val="single"/>
        </w:rPr>
      </w:pPr>
      <w:r>
        <w:rPr>
          <w:u w:val="single"/>
        </w:rPr>
        <w:t>4.Ус</w:t>
      </w:r>
      <w:r>
        <w:rPr>
          <w:u w:val="single"/>
        </w:rPr>
        <w:t xml:space="preserve">ловия применения светильников с </w:t>
      </w:r>
      <w:proofErr w:type="spellStart"/>
      <w:r>
        <w:rPr>
          <w:u w:val="single"/>
        </w:rPr>
        <w:t>люмисцентными</w:t>
      </w:r>
      <w:proofErr w:type="spellEnd"/>
      <w:r>
        <w:rPr>
          <w:u w:val="single"/>
        </w:rPr>
        <w:t xml:space="preserve"> лампами</w:t>
      </w:r>
    </w:p>
    <w:p w:rsidR="00EE136A" w:rsidRDefault="00BA0AC4">
      <w:r>
        <w:t>При применении люминесцентных ламп в осветительных установках должны соблюдаться следующие условия для обычного исполнения светильников:</w:t>
      </w:r>
    </w:p>
    <w:p w:rsidR="00EE136A" w:rsidRDefault="00BA0AC4">
      <w:r>
        <w:t>1. Температура окружающей среды не должна быть ниже плюс 5°С.</w:t>
      </w:r>
    </w:p>
    <w:p w:rsidR="00EE136A" w:rsidRDefault="00BA0AC4">
      <w:r>
        <w:t xml:space="preserve">2. </w:t>
      </w:r>
      <w:r>
        <w:t xml:space="preserve">Напряжение у осветительных приборов должно быть не менее 90% </w:t>
      </w:r>
      <w:proofErr w:type="gramStart"/>
      <w:r>
        <w:t>номинального</w:t>
      </w:r>
      <w:proofErr w:type="gramEnd"/>
      <w:r>
        <w:t>.</w:t>
      </w:r>
    </w:p>
    <w:p w:rsidR="00EE136A" w:rsidRDefault="00EE136A">
      <w:pPr>
        <w:rPr>
          <w:u w:val="single"/>
        </w:rPr>
      </w:pPr>
    </w:p>
    <w:p w:rsidR="00EE136A" w:rsidRDefault="00BA0AC4">
      <w:pPr>
        <w:rPr>
          <w:u w:val="single"/>
        </w:rPr>
      </w:pPr>
      <w:r>
        <w:rPr>
          <w:u w:val="single"/>
        </w:rPr>
        <w:t>5.Требования к  освещению постоянного присутствия персонала или прохода посторонних лиц</w:t>
      </w:r>
    </w:p>
    <w:p w:rsidR="00EE136A" w:rsidRDefault="00BA0AC4">
      <w:proofErr w:type="gramStart"/>
      <w:r>
        <w:lastRenderedPageBreak/>
        <w:t xml:space="preserve">Для помещений, в которых постоянно находятся люди или которые предназначены для постоянного </w:t>
      </w:r>
      <w:r>
        <w:t xml:space="preserve">прохода персонала или посторонних лиц и в которых требуется освещение безопасности или эвакуационное освещение, должна быть обеспечена возможность включения указанных видов освещения в течение всего времени, когда включено рабочее освещение, или освещение </w:t>
      </w:r>
      <w:r>
        <w:t>безопасности и эвакуационное освещение должно включаться автоматически при аварийном погасании рабочего освещения.</w:t>
      </w:r>
      <w:proofErr w:type="gramEnd"/>
    </w:p>
    <w:p w:rsidR="00EE136A" w:rsidRDefault="00BA0AC4">
      <w:r>
        <w:rPr>
          <w:u w:val="single"/>
        </w:rPr>
        <w:t>6.Требования к установке ВУ, ВРУ</w:t>
      </w:r>
      <w:proofErr w:type="gramStart"/>
      <w:r>
        <w:rPr>
          <w:u w:val="single"/>
        </w:rPr>
        <w:t>,Г</w:t>
      </w:r>
      <w:proofErr w:type="gramEnd"/>
      <w:r>
        <w:rPr>
          <w:u w:val="single"/>
        </w:rPr>
        <w:t xml:space="preserve">РЩ </w:t>
      </w:r>
      <w:r>
        <w:t>.</w:t>
      </w:r>
    </w:p>
    <w:p w:rsidR="00EE136A" w:rsidRDefault="00BA0AC4">
      <w:pPr>
        <w:jc w:val="center"/>
      </w:pPr>
      <w:r>
        <w:t xml:space="preserve">ВУ, ВРУ, ГРЩ, как правило, следует устанавливать в </w:t>
      </w:r>
      <w:proofErr w:type="spellStart"/>
      <w:r>
        <w:t>электрощитовых</w:t>
      </w:r>
      <w:proofErr w:type="spellEnd"/>
      <w:r>
        <w:t xml:space="preserve"> помещениях, доступных только для обс</w:t>
      </w:r>
      <w:r>
        <w:t xml:space="preserve">луживающего персонала. В районах, подверженных затоплению, они должны устанавливаться </w:t>
      </w:r>
      <w:r>
        <w:rPr>
          <w:b/>
        </w:rPr>
        <w:t>выше</w:t>
      </w:r>
      <w:r>
        <w:t xml:space="preserve"> уровня затопления.</w:t>
      </w:r>
    </w:p>
    <w:p w:rsidR="00EE136A" w:rsidRDefault="00BA0AC4">
      <w:r>
        <w:t>ВУ, ВРУ, ГРЩ могут размещаться в помещениях, выделенных в эксплуатируемых сухих подвалах, при условии, что эти помещения доступны для обслуживающе</w:t>
      </w:r>
      <w:r>
        <w:t xml:space="preserve">го </w:t>
      </w:r>
      <w:proofErr w:type="gramStart"/>
      <w:r>
        <w:t>персонала</w:t>
      </w:r>
      <w:proofErr w:type="gramEnd"/>
      <w:r>
        <w:t xml:space="preserve"> и отделены от других помещений перегородками с пределом огнестойкости не менее 0,75 ч.</w:t>
      </w:r>
    </w:p>
    <w:p w:rsidR="00EE136A" w:rsidRDefault="00BA0AC4">
      <w:r>
        <w:t xml:space="preserve">При размещении ВУ, ВРУ, ГРЩ, распределительных пунктов и групповых щитков вне </w:t>
      </w:r>
      <w:proofErr w:type="spellStart"/>
      <w:r>
        <w:t>электрощитовых</w:t>
      </w:r>
      <w:proofErr w:type="spellEnd"/>
      <w:r>
        <w:t xml:space="preserve"> помещений они должны устанавливаться в удобных и доступных для </w:t>
      </w:r>
      <w:r>
        <w:t>обслуживания местах, в шкафах со степенью защиты оболочки не ниже IР31.</w:t>
      </w:r>
    </w:p>
    <w:p w:rsidR="00EE136A" w:rsidRDefault="00BA0AC4">
      <w:pPr>
        <w:rPr>
          <w:u w:val="single"/>
        </w:rPr>
      </w:pPr>
      <w:r>
        <w:rPr>
          <w:u w:val="single"/>
        </w:rPr>
        <w:t>7.Периодичность испытаний указателя напряжения до 1000</w:t>
      </w:r>
      <w:proofErr w:type="gramStart"/>
      <w:r>
        <w:rPr>
          <w:u w:val="single"/>
        </w:rPr>
        <w:t xml:space="preserve"> В</w:t>
      </w:r>
      <w:proofErr w:type="gramEnd"/>
    </w:p>
    <w:p w:rsidR="00EE136A" w:rsidRDefault="00BA0AC4">
      <w:pPr>
        <w:tabs>
          <w:tab w:val="left" w:pos="2227"/>
        </w:tabs>
      </w:pPr>
      <w:r>
        <w:t>1 раз в 12 месяцев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8.Чем необходимо пользоваться при снятии и установке предохранителей под напряжением в эл. установках до 100</w:t>
      </w:r>
      <w:r>
        <w:rPr>
          <w:u w:val="single"/>
        </w:rPr>
        <w:t>0</w:t>
      </w:r>
      <w:proofErr w:type="gramStart"/>
      <w:r>
        <w:rPr>
          <w:u w:val="single"/>
        </w:rPr>
        <w:t xml:space="preserve"> В</w:t>
      </w:r>
      <w:proofErr w:type="gramEnd"/>
    </w:p>
    <w:p w:rsidR="00EE136A" w:rsidRDefault="00BA0AC4">
      <w:pPr>
        <w:tabs>
          <w:tab w:val="left" w:pos="2227"/>
        </w:tabs>
      </w:pPr>
      <w:r>
        <w:t>изолирующими клещами, диэлектрическими перчатками, и средствами защиты лица, глаз от механических воздействий и термических рисков электрической дуги.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9.Порядок хранения и выдачи ключей от эл. установок.</w:t>
      </w:r>
    </w:p>
    <w:p w:rsidR="00EE136A" w:rsidRDefault="00BA0AC4">
      <w:pPr>
        <w:tabs>
          <w:tab w:val="left" w:pos="2227"/>
        </w:tabs>
      </w:pPr>
      <w:r>
        <w:t xml:space="preserve">Порядок хранения и выдачи ключей от электроустановок определяется распоряжением руководителя организации (обособленного подразделения). Ключи от электроустановок должны находиться на учете у оперативного персонала. В электроустановках, не имеющих местного </w:t>
      </w:r>
      <w:r>
        <w:t>оперативного персонала, ключи могут быть на учете у административно-технического персонала.</w:t>
      </w:r>
    </w:p>
    <w:p w:rsidR="00EE136A" w:rsidRDefault="00BA0AC4">
      <w:pPr>
        <w:tabs>
          <w:tab w:val="left" w:pos="2227"/>
        </w:tabs>
      </w:pPr>
      <w:r>
        <w:t>Ключи от электроустановок должны быть пронумерованы и храниться в запираемом ящике. Один комплект должен быть запасным.</w:t>
      </w:r>
    </w:p>
    <w:p w:rsidR="00EE136A" w:rsidRDefault="00BA0AC4">
      <w:pPr>
        <w:tabs>
          <w:tab w:val="left" w:pos="2227"/>
        </w:tabs>
      </w:pPr>
      <w:r>
        <w:t xml:space="preserve">Выдача ключей должна быть заверена подписью </w:t>
      </w:r>
      <w:r>
        <w:t>работника, ответственного за выдачу и хранение ключей, а также подписью работника, получившего ключи.</w:t>
      </w:r>
    </w:p>
    <w:p w:rsidR="00EE136A" w:rsidRDefault="00BA0AC4">
      <w:pPr>
        <w:tabs>
          <w:tab w:val="left" w:pos="2227"/>
        </w:tabs>
      </w:pPr>
      <w:r>
        <w:t>Ключи от электроустановок должны выдаваться:</w:t>
      </w:r>
    </w:p>
    <w:p w:rsidR="00EE136A" w:rsidRDefault="00BA0AC4">
      <w:pPr>
        <w:tabs>
          <w:tab w:val="left" w:pos="2227"/>
        </w:tabs>
      </w:pPr>
      <w:r>
        <w:t>работникам, имеющим право единоличного осмотра, в том числе оперативному персоналу - от всех помещений, вводн</w:t>
      </w:r>
      <w:r>
        <w:t>ых устройств, щитов и щитков;</w:t>
      </w:r>
    </w:p>
    <w:p w:rsidR="00EE136A" w:rsidRDefault="00BA0AC4">
      <w:pPr>
        <w:tabs>
          <w:tab w:val="left" w:pos="2227"/>
        </w:tabs>
      </w:pPr>
      <w:r>
        <w:t>допускающему из числа оперативного персонала, ответственному руководителю работ и производителю работ, наблюдающему при допуске к работам по наряду-допуску, распоряжению от помещений, вводных устройств, щитов, щитков, в которы</w:t>
      </w:r>
      <w:r>
        <w:t>х предстоит работать;</w:t>
      </w:r>
    </w:p>
    <w:p w:rsidR="00EE136A" w:rsidRDefault="00BA0AC4">
      <w:pPr>
        <w:tabs>
          <w:tab w:val="left" w:pos="2227"/>
        </w:tabs>
      </w:pPr>
      <w:r>
        <w:lastRenderedPageBreak/>
        <w:t>оперативному или оперативно-ремонтному персоналу при работах, выполняемых в порядке текущей эксплуатации от помещений, в которых предстоит работать, вводных устройств, щитов и щитков.</w:t>
      </w:r>
    </w:p>
    <w:p w:rsidR="00EE136A" w:rsidRDefault="00BA0AC4">
      <w:pPr>
        <w:tabs>
          <w:tab w:val="left" w:pos="2227"/>
        </w:tabs>
      </w:pPr>
      <w:r>
        <w:t>Ключи подлежат возврату ежедневно по окончании осм</w:t>
      </w:r>
      <w:r>
        <w:t>отра или работы.</w:t>
      </w:r>
    </w:p>
    <w:p w:rsidR="00EE136A" w:rsidRDefault="00BA0AC4">
      <w:pPr>
        <w:tabs>
          <w:tab w:val="left" w:pos="2227"/>
        </w:tabs>
      </w:pPr>
      <w:r>
        <w:t>При работе в электроустановках, не имеющих местного оперативного персонала, ключи от электроустановок должны возвращаться не позднее следующего рабочего дня после осмотра или полного окончания работы.</w:t>
      </w:r>
    </w:p>
    <w:p w:rsidR="00EE136A" w:rsidRDefault="00BA0AC4">
      <w:pPr>
        <w:tabs>
          <w:tab w:val="left" w:pos="2227"/>
        </w:tabs>
      </w:pPr>
      <w:r>
        <w:t>Работодатель должен обеспечить учет вы</w:t>
      </w:r>
      <w:r>
        <w:t>дачи и возврата ключей от электроустановок.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10.Требования при работе в эл. установках до 1000</w:t>
      </w:r>
      <w:proofErr w:type="gramStart"/>
      <w:r>
        <w:rPr>
          <w:u w:val="single"/>
        </w:rPr>
        <w:t xml:space="preserve"> В</w:t>
      </w:r>
      <w:proofErr w:type="gramEnd"/>
      <w:r>
        <w:rPr>
          <w:u w:val="single"/>
        </w:rPr>
        <w:t xml:space="preserve"> без снятия напряжения</w:t>
      </w:r>
    </w:p>
    <w:p w:rsidR="00EE136A" w:rsidRDefault="00BA0AC4">
      <w:pPr>
        <w:tabs>
          <w:tab w:val="left" w:pos="2227"/>
        </w:tabs>
      </w:pPr>
      <w:r>
        <w:t>В электроустановках напряжением до 1000</w:t>
      </w:r>
      <w:proofErr w:type="gramStart"/>
      <w:r>
        <w:t xml:space="preserve"> В</w:t>
      </w:r>
      <w:proofErr w:type="gramEnd"/>
      <w:r>
        <w:t xml:space="preserve"> при работе под напряжением необходимо:</w:t>
      </w:r>
    </w:p>
    <w:p w:rsidR="00EE136A" w:rsidRDefault="00BA0AC4">
      <w:pPr>
        <w:tabs>
          <w:tab w:val="left" w:pos="2227"/>
        </w:tabs>
      </w:pPr>
      <w:r>
        <w:t>снять напряжение с расположенных вблизи рабочего места других токоведущих частей, находящихся под напряжением, к которым возможно случайное прикосновение, или оградить их; работать в диэлектрических галошах или стоя на изолирующей подставке либо на резинов</w:t>
      </w:r>
      <w:r>
        <w:t>ом диэлектрическом ковре;</w:t>
      </w:r>
    </w:p>
    <w:p w:rsidR="00EE136A" w:rsidRDefault="00BA0AC4">
      <w:pPr>
        <w:tabs>
          <w:tab w:val="left" w:pos="2227"/>
        </w:tabs>
      </w:pPr>
      <w:r>
        <w:t>применять изолированный инструмент (у отверток должен быть изолирован стержень) или пользоваться диэлектрическими перчатками.</w:t>
      </w:r>
    </w:p>
    <w:p w:rsidR="00EE136A" w:rsidRDefault="00BA0AC4">
      <w:pPr>
        <w:tabs>
          <w:tab w:val="left" w:pos="2227"/>
        </w:tabs>
      </w:pPr>
      <w:r>
        <w:t>Не допускается работать в одежде с короткими или засученными рукавами, а также использовать ножовки, нап</w:t>
      </w:r>
      <w:r>
        <w:t>ильники, металлические метры</w:t>
      </w:r>
      <w:proofErr w:type="gramStart"/>
      <w:r>
        <w:t>..</w:t>
      </w:r>
      <w:proofErr w:type="gramEnd"/>
    </w:p>
    <w:p w:rsidR="00EE136A" w:rsidRDefault="00BA0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7"/>
        </w:tabs>
        <w:rPr>
          <w:color w:val="000000"/>
          <w:u w:val="single"/>
        </w:rPr>
      </w:pPr>
      <w:r>
        <w:rPr>
          <w:color w:val="000000"/>
          <w:u w:val="single"/>
        </w:rPr>
        <w:t>Какие электроустановки не допускается отключать при пожаре в помещении организации</w:t>
      </w:r>
    </w:p>
    <w:p w:rsidR="00EE136A" w:rsidRDefault="00BA0AC4">
      <w:pPr>
        <w:tabs>
          <w:tab w:val="left" w:pos="2227"/>
        </w:tabs>
      </w:pPr>
      <w:r>
        <w:t xml:space="preserve"> - системы противопожарной защиты</w:t>
      </w:r>
    </w:p>
    <w:p w:rsidR="00EE136A" w:rsidRDefault="00EE136A">
      <w:pPr>
        <w:tabs>
          <w:tab w:val="left" w:pos="2227"/>
        </w:tabs>
      </w:pPr>
    </w:p>
    <w:p w:rsidR="00EE136A" w:rsidRDefault="00BA0AC4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БИЛЕТ 9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 xml:space="preserve">1.Требования к буквенно-цифровому и цветовому обозначению шин </w:t>
      </w:r>
    </w:p>
    <w:p w:rsidR="00EE136A" w:rsidRDefault="00BA0AC4">
      <w:pPr>
        <w:tabs>
          <w:tab w:val="left" w:pos="2227"/>
        </w:tabs>
      </w:pPr>
      <w:r>
        <w:t>Буквенно-цифровые и цветовые обознач</w:t>
      </w:r>
      <w:r>
        <w:t>ения одноименных шин в каждой электроустановке должны быть одинаковыми.</w:t>
      </w:r>
    </w:p>
    <w:p w:rsidR="00EE136A" w:rsidRDefault="00BA0AC4">
      <w:pPr>
        <w:tabs>
          <w:tab w:val="left" w:pos="2227"/>
        </w:tabs>
      </w:pPr>
      <w:r>
        <w:t>Шины должны быть обозначены:</w:t>
      </w:r>
    </w:p>
    <w:p w:rsidR="00EE136A" w:rsidRDefault="00BA0AC4">
      <w:pPr>
        <w:tabs>
          <w:tab w:val="left" w:pos="2227"/>
        </w:tabs>
      </w:pPr>
      <w:r>
        <w:t>1) при переменном трехфазном токе: шины фазы</w:t>
      </w:r>
      <w:proofErr w:type="gramStart"/>
      <w:r>
        <w:t xml:space="preserve"> А</w:t>
      </w:r>
      <w:proofErr w:type="gramEnd"/>
      <w:r>
        <w:t xml:space="preserve"> - желтым, фазы В — зеленым, фазы С - красным цветами;</w:t>
      </w:r>
    </w:p>
    <w:p w:rsidR="00EE136A" w:rsidRDefault="00BA0AC4">
      <w:pPr>
        <w:tabs>
          <w:tab w:val="left" w:pos="2227"/>
        </w:tabs>
      </w:pPr>
      <w:r>
        <w:t>2) при переменном однофазном токе шина</w:t>
      </w:r>
      <w:proofErr w:type="gramStart"/>
      <w:r>
        <w:t xml:space="preserve"> В</w:t>
      </w:r>
      <w:proofErr w:type="gramEnd"/>
      <w:r>
        <w:t>, присоединенн</w:t>
      </w:r>
      <w:r>
        <w:t>ая к концу обмотки источника питания, - красным цветом, шина А, присоединенная к началу обмотки источника питания, - желтым цветом.</w:t>
      </w:r>
    </w:p>
    <w:p w:rsidR="00EE136A" w:rsidRDefault="00BA0AC4">
      <w:pPr>
        <w:tabs>
          <w:tab w:val="left" w:pos="2227"/>
        </w:tabs>
      </w:pPr>
      <w:r>
        <w:t>Шины однофазного тока, если они являются ответвлением от шин трехфазной системы, обозначаются как соответствующие шины трехф</w:t>
      </w:r>
      <w:r>
        <w:t>азного тока;</w:t>
      </w:r>
    </w:p>
    <w:p w:rsidR="00EE136A" w:rsidRDefault="00BA0AC4">
      <w:pPr>
        <w:tabs>
          <w:tab w:val="left" w:pos="2227"/>
        </w:tabs>
      </w:pPr>
      <w:r>
        <w:t>3) при постоянном токе: положительная шина</w:t>
      </w:r>
      <w:proofErr w:type="gramStart"/>
      <w:r>
        <w:t xml:space="preserve"> (+) - </w:t>
      </w:r>
      <w:proofErr w:type="gramEnd"/>
      <w:r>
        <w:t>красным цветом, отрицательная (-) - синим и нулевая рабочая М - голубым цветом.</w:t>
      </w:r>
    </w:p>
    <w:p w:rsidR="00EE136A" w:rsidRDefault="00BA0AC4">
      <w:pPr>
        <w:tabs>
          <w:tab w:val="left" w:pos="2227"/>
        </w:tabs>
      </w:pPr>
      <w:r>
        <w:lastRenderedPageBreak/>
        <w:t xml:space="preserve">Цветовое обозначение должно быть выполнено по всей длине шин, если оно предусмотрено также для более интенсивного </w:t>
      </w:r>
      <w:r>
        <w:t>охлаждения или антикоррозионной защиты.</w:t>
      </w:r>
    </w:p>
    <w:p w:rsidR="00EE136A" w:rsidRDefault="00BA0AC4">
      <w:pPr>
        <w:tabs>
          <w:tab w:val="left" w:pos="2227"/>
        </w:tabs>
      </w:pPr>
      <w:r>
        <w:t xml:space="preserve">Допускается выполнять цветовое обозначение не по всей длине шин, только цветовое или только буквенно-цифровое обозначение либо цветовое в сочетании с </w:t>
      </w:r>
      <w:proofErr w:type="gramStart"/>
      <w:r>
        <w:t>буквенно-цифровым</w:t>
      </w:r>
      <w:proofErr w:type="gramEnd"/>
      <w:r>
        <w:t xml:space="preserve"> в местах присоединения шин. Если неизолированные</w:t>
      </w:r>
      <w:r>
        <w:t xml:space="preserve"> шины недоступны для осмотра в период, когда они находятся под напряжением, то допускается их не обозначать. При этом не должен снижаться уровень безопасности и наглядности при обслуживании электроустановки.</w:t>
      </w:r>
    </w:p>
    <w:p w:rsidR="00EE136A" w:rsidRDefault="00BA0AC4">
      <w:pPr>
        <w:tabs>
          <w:tab w:val="left" w:pos="2227"/>
        </w:tabs>
      </w:pPr>
      <w:r>
        <w:t>2.</w:t>
      </w:r>
      <w:r>
        <w:rPr>
          <w:u w:val="single"/>
        </w:rPr>
        <w:t xml:space="preserve">Чем должны быть оснащены электроустановки для </w:t>
      </w:r>
      <w:r>
        <w:rPr>
          <w:u w:val="single"/>
        </w:rPr>
        <w:t>защиты от поражения эл. током и действия эл. дуги.</w:t>
      </w:r>
    </w:p>
    <w:p w:rsidR="00EE136A" w:rsidRDefault="00BA0AC4">
      <w:pPr>
        <w:tabs>
          <w:tab w:val="left" w:pos="2227"/>
        </w:tabs>
      </w:pPr>
      <w:r>
        <w:t xml:space="preserve">Для защиты обслуживающего персонала от поражения электрическим током, от действия электрической дуги и т. п. все электроустановки должны быть снабжены средствами защиты, а также средствами оказания первой </w:t>
      </w:r>
      <w:r>
        <w:t>помощи в соответствии с действующими правилами применения и испытания средств защиты, используемых в электроустановках.</w:t>
      </w:r>
    </w:p>
    <w:p w:rsidR="00EE136A" w:rsidRDefault="00BA0AC4">
      <w:pPr>
        <w:tabs>
          <w:tab w:val="left" w:pos="2227"/>
        </w:tabs>
      </w:pPr>
      <w:r>
        <w:t>3.</w:t>
      </w:r>
      <w:r>
        <w:rPr>
          <w:u w:val="single"/>
        </w:rPr>
        <w:t>Чем необходимо руководствоваться при выборе вида электропроводки и способа прокладки проводов и кабелей</w:t>
      </w:r>
      <w:r>
        <w:t>.</w:t>
      </w:r>
    </w:p>
    <w:p w:rsidR="00EE136A" w:rsidRDefault="00BA0AC4">
      <w:pPr>
        <w:tabs>
          <w:tab w:val="left" w:pos="2227"/>
        </w:tabs>
      </w:pPr>
      <w:r>
        <w:t>При выборе вида электропровод</w:t>
      </w:r>
      <w:r>
        <w:t>ки и способа прокладки проводов и кабелей должны учитываться требования электробезопасности и пожарной безопасности.</w:t>
      </w:r>
    </w:p>
    <w:p w:rsidR="00EE136A" w:rsidRDefault="00BA0AC4">
      <w:pPr>
        <w:tabs>
          <w:tab w:val="left" w:pos="2227"/>
        </w:tabs>
      </w:pPr>
      <w:r>
        <w:t>4.</w:t>
      </w:r>
      <w:r>
        <w:rPr>
          <w:u w:val="single"/>
        </w:rPr>
        <w:t xml:space="preserve">Какое расстояние необходимо выдерживать при открытой прокладке труб и коробов по несгораемым и </w:t>
      </w:r>
      <w:proofErr w:type="spellStart"/>
      <w:r>
        <w:rPr>
          <w:u w:val="single"/>
        </w:rPr>
        <w:t>трудносгораемым</w:t>
      </w:r>
      <w:proofErr w:type="spellEnd"/>
      <w:r>
        <w:rPr>
          <w:u w:val="single"/>
        </w:rPr>
        <w:t xml:space="preserve"> основаниям и конструкциям</w:t>
      </w:r>
    </w:p>
    <w:p w:rsidR="00EE136A" w:rsidRDefault="00BA0AC4">
      <w:pPr>
        <w:tabs>
          <w:tab w:val="left" w:pos="2227"/>
        </w:tabs>
      </w:pPr>
      <w:r>
        <w:t xml:space="preserve">При открытой прокладке труб и коробов из </w:t>
      </w:r>
      <w:proofErr w:type="spellStart"/>
      <w:r>
        <w:t>трудносгораемых</w:t>
      </w:r>
      <w:proofErr w:type="spellEnd"/>
      <w:r>
        <w:t xml:space="preserve"> материалов по несгораемым и </w:t>
      </w:r>
      <w:proofErr w:type="spellStart"/>
      <w:r>
        <w:t>трудносгораемым</w:t>
      </w:r>
      <w:proofErr w:type="spellEnd"/>
      <w:r>
        <w:t xml:space="preserve"> основаниям и конструкциям расстояние в свету от трубы (короба) до поверхности конструкций, деталей из сгораемых материалов должно составлять не менее 100 м</w:t>
      </w:r>
      <w:r>
        <w:t>м. При невозможности обеспечить указанное расстояние трубу (короб) следует отделять со всех сторон от этих поверхностей сплошным слоем несгораемого материала (штукатурка, алебастр, цементный раствор, бетон и т. п.) толщиной не менее 10 мм.</w:t>
      </w:r>
    </w:p>
    <w:p w:rsidR="00EE136A" w:rsidRDefault="00BA0AC4">
      <w:pPr>
        <w:tabs>
          <w:tab w:val="left" w:pos="2227"/>
        </w:tabs>
      </w:pPr>
      <w:r>
        <w:t>2.1.40. При скры</w:t>
      </w:r>
      <w:r>
        <w:t xml:space="preserve">той прокладке труб и коробов из </w:t>
      </w:r>
      <w:proofErr w:type="spellStart"/>
      <w:r>
        <w:t>трудносгораемых</w:t>
      </w:r>
      <w:proofErr w:type="spellEnd"/>
      <w:r>
        <w:t xml:space="preserve"> материалов в закрытых нишах, в пустотах строительных конструкций (например, между стеной и облицовкой), в бороздах и т. п. трубы и короба следует отделять со всех сторон от поверхностей конструкций, деталей и</w:t>
      </w:r>
      <w:r>
        <w:t>з сгораемых материалов сплошным слоем несгораемого материала толщиной не менее 10 мм.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5.Требования к монтажу автоматических выключателей</w:t>
      </w:r>
    </w:p>
    <w:p w:rsidR="00EE136A" w:rsidRDefault="00BA0AC4">
      <w:pPr>
        <w:tabs>
          <w:tab w:val="left" w:pos="2227"/>
        </w:tabs>
      </w:pPr>
      <w:r>
        <w:t xml:space="preserve">Должна быть предусмотрена возможность снятия напряжения с каждого автоматического выключателя на время его ремонта или </w:t>
      </w:r>
      <w:r>
        <w:t>демонтажа. Для этой цели в необходимых местах должны быть установлены рубильники или другие отключающие аппараты. Отключающий аппарат перед выключателем каждой отходящей от РУ линии не требуется предусматривать в электроустановках:</w:t>
      </w:r>
    </w:p>
    <w:p w:rsidR="00EE136A" w:rsidRDefault="00BA0AC4">
      <w:pPr>
        <w:tabs>
          <w:tab w:val="left" w:pos="2227"/>
        </w:tabs>
      </w:pPr>
      <w:r>
        <w:t>с выдвижными выключателя</w:t>
      </w:r>
      <w:r>
        <w:t>ми;</w:t>
      </w:r>
    </w:p>
    <w:p w:rsidR="00EE136A" w:rsidRDefault="00BA0AC4">
      <w:pPr>
        <w:tabs>
          <w:tab w:val="left" w:pos="2227"/>
        </w:tabs>
      </w:pPr>
      <w:r>
        <w:t>со стационарными выключателями, в которых во время ремонта или демонтажа данного выключателя допустимо снятие напряжения общим аппаратом с группы выключателей или со всего распределительного устройства;</w:t>
      </w:r>
    </w:p>
    <w:p w:rsidR="00EE136A" w:rsidRDefault="00BA0AC4">
      <w:pPr>
        <w:tabs>
          <w:tab w:val="left" w:pos="2227"/>
        </w:tabs>
      </w:pPr>
      <w:r>
        <w:lastRenderedPageBreak/>
        <w:t>со стационарными выключателями, если обеспечена в</w:t>
      </w:r>
      <w:r>
        <w:t>озможность безопасного демонтажа выключателей под напряжением с помощью изолированного инструмента.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 xml:space="preserve">6.Требования к установке приборов и аппаратов в РУ </w:t>
      </w:r>
    </w:p>
    <w:p w:rsidR="00EE136A" w:rsidRDefault="00BA0AC4">
      <w:pPr>
        <w:tabs>
          <w:tab w:val="left" w:pos="2227"/>
        </w:tabs>
      </w:pPr>
      <w:r>
        <w:t xml:space="preserve">Установку приборов и аппаратов на РУ и НКУ следует производить в зоне от 400 до 2000 мм от уровня пола. </w:t>
      </w:r>
      <w:r>
        <w:t>Аппараты ручного оперативного управления (переключатели, кнопки), рекомендуется располагать на высоте не более 1900 мм и не менее 700 мм от уровня пола. Измерительные приборы рекомендуется устанавливать таким образом, чтобы шкала каждого из приборов находи</w:t>
      </w:r>
      <w:r>
        <w:t>лась на высоте 1000-1800 мм от пола.</w:t>
      </w:r>
    </w:p>
    <w:p w:rsidR="00EE136A" w:rsidRDefault="00BA0AC4">
      <w:pPr>
        <w:tabs>
          <w:tab w:val="left" w:pos="2227"/>
        </w:tabs>
      </w:pPr>
      <w:r>
        <w:t>7.</w:t>
      </w:r>
      <w:r>
        <w:rPr>
          <w:u w:val="single"/>
        </w:rPr>
        <w:t>Требования к питанию  рабочего освещения и освещения безопасности (эвакуационному)</w:t>
      </w:r>
    </w:p>
    <w:p w:rsidR="00EE136A" w:rsidRDefault="00BA0AC4">
      <w:pPr>
        <w:tabs>
          <w:tab w:val="left" w:pos="2227"/>
        </w:tabs>
      </w:pPr>
      <w:r>
        <w:t>Применение для рабочего освещения, освещения безопасности и (или) эвакуационного освещения общих групповых щитков, а также установка а</w:t>
      </w:r>
      <w:r>
        <w:t>ппаратов управления рабочим освещением, освещением безопасности и (или) эвакуационным освещением, за исключением аппаратов вспомогательных цепей (например, сигнальных ламп, ключей управления), в общих шкафах не допускается.</w:t>
      </w:r>
    </w:p>
    <w:p w:rsidR="00EE136A" w:rsidRDefault="00BA0AC4">
      <w:pPr>
        <w:tabs>
          <w:tab w:val="left" w:pos="2227"/>
        </w:tabs>
      </w:pPr>
      <w:r>
        <w:t>Разрешается питание освещения бе</w:t>
      </w:r>
      <w:r>
        <w:t>зопасности и эвакуационного освещения от общих щитков.</w:t>
      </w:r>
    </w:p>
    <w:p w:rsidR="00EE136A" w:rsidRDefault="00BA0AC4">
      <w:pPr>
        <w:tabs>
          <w:tab w:val="left" w:pos="2227"/>
        </w:tabs>
      </w:pPr>
      <w:r>
        <w:t xml:space="preserve">. Использование сетей, питающих силовые </w:t>
      </w:r>
      <w:proofErr w:type="spellStart"/>
      <w:r>
        <w:t>электроприемники</w:t>
      </w:r>
      <w:proofErr w:type="spellEnd"/>
      <w:r>
        <w:t>, для питания освещения безопасности и эвакуационного освещения в производственных зданиях без естественного освещения не допускается.</w:t>
      </w:r>
    </w:p>
    <w:p w:rsidR="00EE136A" w:rsidRDefault="00BA0AC4">
      <w:pPr>
        <w:tabs>
          <w:tab w:val="left" w:pos="2227"/>
        </w:tabs>
      </w:pPr>
      <w:r>
        <w:t>Допускаетс</w:t>
      </w:r>
      <w:r>
        <w:t>я применение ручных осветительных приборов с аккумуляторами или сухими элементами для освещения безопасности и эвакуационного освещения взамен стационарных светильников (здания и помещения без постоянного пребывания людей, здания площадью застройки не боле</w:t>
      </w:r>
      <w:r>
        <w:t>е 250 м</w:t>
      </w:r>
      <w:proofErr w:type="gramStart"/>
      <w:r>
        <w:t>2</w:t>
      </w:r>
      <w:proofErr w:type="gramEnd"/>
      <w:r>
        <w:t>).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8.Какое расстояние необходимо выдержать при установке ВУ</w:t>
      </w:r>
      <w:proofErr w:type="gramStart"/>
      <w:r>
        <w:rPr>
          <w:u w:val="single"/>
        </w:rPr>
        <w:t>.В</w:t>
      </w:r>
      <w:proofErr w:type="gramEnd"/>
      <w:r>
        <w:rPr>
          <w:u w:val="single"/>
        </w:rPr>
        <w:t>РУ, ГРЩ, распределительных пунктов и групповых щитков  от трубопроводов, (водопровод, отопление, канализация, внутренние водостоки), газопроводов и газовых счетчиков</w:t>
      </w:r>
    </w:p>
    <w:p w:rsidR="00EE136A" w:rsidRDefault="00BA0AC4">
      <w:pPr>
        <w:tabs>
          <w:tab w:val="left" w:pos="2227"/>
        </w:tabs>
      </w:pPr>
      <w:r>
        <w:t xml:space="preserve"> не менее 1 м.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9.Како</w:t>
      </w:r>
      <w:r>
        <w:rPr>
          <w:u w:val="single"/>
        </w:rPr>
        <w:t>в срок стажировки обучающего работника</w:t>
      </w:r>
    </w:p>
    <w:p w:rsidR="00EE136A" w:rsidRDefault="00BA0AC4">
      <w:pPr>
        <w:tabs>
          <w:tab w:val="left" w:pos="2227"/>
        </w:tabs>
      </w:pPr>
      <w:r>
        <w:t>от 2 до 14 смен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 xml:space="preserve">10.Организационные мероприятия,, </w:t>
      </w:r>
      <w:proofErr w:type="gramStart"/>
      <w:r>
        <w:rPr>
          <w:u w:val="single"/>
        </w:rPr>
        <w:t>обеспечивающими</w:t>
      </w:r>
      <w:proofErr w:type="gramEnd"/>
      <w:r>
        <w:rPr>
          <w:u w:val="single"/>
        </w:rPr>
        <w:t xml:space="preserve"> безопасность работ в электроустановках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t>оформление наряда, распоряжения или перечня работ, выполняемых в порядке текущей эксплуатации</w:t>
      </w:r>
      <w:r>
        <w:rPr>
          <w:u w:val="single"/>
        </w:rPr>
        <w:t>;</w:t>
      </w:r>
    </w:p>
    <w:p w:rsidR="00EE136A" w:rsidRDefault="00BA0AC4">
      <w:pPr>
        <w:tabs>
          <w:tab w:val="left" w:pos="2227"/>
        </w:tabs>
      </w:pPr>
      <w:r>
        <w:t xml:space="preserve">выдача разрешения </w:t>
      </w:r>
      <w:r>
        <w:t xml:space="preserve">на подготовку рабочего места и на допуск к работе </w:t>
      </w:r>
    </w:p>
    <w:p w:rsidR="00EE136A" w:rsidRDefault="00BA0AC4">
      <w:pPr>
        <w:tabs>
          <w:tab w:val="left" w:pos="2227"/>
        </w:tabs>
      </w:pPr>
      <w:r>
        <w:t>допуск к работе;</w:t>
      </w:r>
    </w:p>
    <w:p w:rsidR="00EE136A" w:rsidRDefault="00BA0AC4">
      <w:pPr>
        <w:tabs>
          <w:tab w:val="left" w:pos="2227"/>
        </w:tabs>
      </w:pPr>
      <w:r>
        <w:t>надзор во время работы;</w:t>
      </w:r>
    </w:p>
    <w:p w:rsidR="00EE136A" w:rsidRDefault="00BA0AC4">
      <w:pPr>
        <w:tabs>
          <w:tab w:val="left" w:pos="2227"/>
        </w:tabs>
      </w:pPr>
      <w:r>
        <w:t>оформление перерыва в работе, перевода на другое место, окончания работы.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11. Как должны быть заделаны отверстия в местах пересечения электрических проводов и кабел</w:t>
      </w:r>
      <w:r>
        <w:rPr>
          <w:u w:val="single"/>
        </w:rPr>
        <w:t>ей с противопожарными преградами в зданиях и сооружениях</w:t>
      </w:r>
    </w:p>
    <w:p w:rsidR="00EE136A" w:rsidRDefault="00BA0AC4">
      <w:pPr>
        <w:tabs>
          <w:tab w:val="left" w:pos="2227"/>
        </w:tabs>
      </w:pPr>
      <w:r>
        <w:lastRenderedPageBreak/>
        <w:t>Отверстия в местах пересечения электрических проводов и кабелей (проложенных впервые или взамен существующих) с противопожарными преградами в зданиях и сооружениях должны быть заделаны огнестойким ма</w:t>
      </w:r>
      <w:r>
        <w:t>териалом до включения электросети под напряжение.</w:t>
      </w:r>
    </w:p>
    <w:p w:rsidR="00EE136A" w:rsidRDefault="00EE136A">
      <w:pPr>
        <w:tabs>
          <w:tab w:val="left" w:pos="2227"/>
        </w:tabs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BA0AC4">
      <w:pPr>
        <w:tabs>
          <w:tab w:val="left" w:pos="2227"/>
        </w:tabs>
        <w:jc w:val="center"/>
      </w:pPr>
      <w:r>
        <w:rPr>
          <w:b/>
          <w:sz w:val="32"/>
          <w:szCs w:val="32"/>
          <w:u w:val="single"/>
        </w:rPr>
        <w:t>БИЛЕТ 10</w:t>
      </w:r>
    </w:p>
    <w:p w:rsidR="00EE136A" w:rsidRDefault="00EE136A">
      <w:pPr>
        <w:tabs>
          <w:tab w:val="left" w:pos="2227"/>
        </w:tabs>
      </w:pP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1.Требования к классам точности трансформаторов тока для присоединения расчетных счетчиков</w:t>
      </w:r>
    </w:p>
    <w:p w:rsidR="00EE136A" w:rsidRDefault="00BA0AC4">
      <w:pPr>
        <w:tabs>
          <w:tab w:val="left" w:pos="2227"/>
        </w:tabs>
      </w:pPr>
      <w:r>
        <w:t>Класс точности трансформаторов тока и напряжения для присоединения расчетных счетчиков электроэнергии должен быть не более 0,5. Допускается использование трансформаторов напряжения класса точности 1,0 для включения расчетных счетчиков класса точности 2,0.</w:t>
      </w:r>
    </w:p>
    <w:p w:rsidR="00EE136A" w:rsidRDefault="00BA0AC4">
      <w:pPr>
        <w:tabs>
          <w:tab w:val="left" w:pos="2227"/>
        </w:tabs>
      </w:pPr>
      <w:r>
        <w:t>Для присоединения счетчиков технического учета допускается использование трансформаторов тока класса точности 1,0, а также встроенных трансформаторов тока класса точности ниже 1,0, если для получения класса точности 1,0 требуется установка дополнительных к</w:t>
      </w:r>
      <w:r>
        <w:t>омплектов трансформаторов тока.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2.Требования к установке счетчиков</w:t>
      </w:r>
    </w:p>
    <w:p w:rsidR="00EE136A" w:rsidRDefault="00BA0AC4">
      <w:pPr>
        <w:tabs>
          <w:tab w:val="left" w:pos="2227"/>
        </w:tabs>
      </w:pPr>
      <w:r>
        <w:t xml:space="preserve">Счетчики должны размещаться в </w:t>
      </w:r>
      <w:proofErr w:type="gramStart"/>
      <w:r>
        <w:t>легко доступных</w:t>
      </w:r>
      <w:proofErr w:type="gramEnd"/>
      <w:r>
        <w:t xml:space="preserve"> для обслуживания сухих помещениях, в достаточно свободном и не стесненном для работы месте с температурой в зимнее время не ниже 0°С.</w:t>
      </w:r>
    </w:p>
    <w:p w:rsidR="00EE136A" w:rsidRDefault="00BA0AC4">
      <w:pPr>
        <w:tabs>
          <w:tab w:val="left" w:pos="2227"/>
        </w:tabs>
      </w:pPr>
      <w:r>
        <w:t xml:space="preserve">Счетчики </w:t>
      </w:r>
      <w:r>
        <w:t>общепромышленного исполнения не разрешается устанавливать в помещениях, где по производственным условиям температура может часто превышать +40</w:t>
      </w:r>
      <w:proofErr w:type="gramStart"/>
      <w:r>
        <w:t>°С</w:t>
      </w:r>
      <w:proofErr w:type="gramEnd"/>
      <w:r>
        <w:t>, а также в помещениях с агрессивными средами.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t>Допускается размещение счетчиков в неотапливаемых помещениях и ко</w:t>
      </w:r>
      <w:r>
        <w:t xml:space="preserve">ридорах распределительных устройств электростанций и подстанций, а также в шкафах наружной установки. При этом должно быть предусмотрено стационарное их утепление на зимнее время посредством утепляющих шкафов, колпаков с </w:t>
      </w:r>
      <w:r>
        <w:lastRenderedPageBreak/>
        <w:t>подогревом воздуха внутри них элект</w:t>
      </w:r>
      <w:r>
        <w:t>рической лампой или нагревательным элементом для обеспечения внутри колпака положительной температуры, но не выше +20°С</w:t>
      </w:r>
      <w:r>
        <w:rPr>
          <w:u w:val="single"/>
        </w:rPr>
        <w:t>.</w:t>
      </w:r>
    </w:p>
    <w:p w:rsidR="00EE136A" w:rsidRDefault="00BA0AC4">
      <w:pPr>
        <w:tabs>
          <w:tab w:val="left" w:pos="2227"/>
        </w:tabs>
      </w:pPr>
      <w:r>
        <w:t>Счетчики должны устанавливаться в шкафах, камерах комплектных распределительных устройствах (КРУ, КРУП), на панелях, щитах, в нишах, на</w:t>
      </w:r>
      <w:r>
        <w:t xml:space="preserve"> стенах, имеющих жесткую конструкцию.</w:t>
      </w:r>
    </w:p>
    <w:p w:rsidR="00EE136A" w:rsidRDefault="00BA0AC4">
      <w:pPr>
        <w:tabs>
          <w:tab w:val="left" w:pos="2227"/>
        </w:tabs>
      </w:pPr>
      <w:r>
        <w:t>Допускается крепление счетчиков на деревянных, пластмассовых или металлических щитках.</w:t>
      </w:r>
    </w:p>
    <w:p w:rsidR="00EE136A" w:rsidRDefault="00BA0AC4">
      <w:pPr>
        <w:tabs>
          <w:tab w:val="left" w:pos="2227"/>
        </w:tabs>
      </w:pPr>
      <w:r>
        <w:t>Высота от пола до коробки зажимов счетчиков должна быть в пределах 0,8-1,7 м. Допускается высота менее 0,8 м, но не менее 0,4 м.</w:t>
      </w:r>
    </w:p>
    <w:p w:rsidR="00EE136A" w:rsidRDefault="00BA0AC4">
      <w:pPr>
        <w:tabs>
          <w:tab w:val="left" w:pos="2227"/>
        </w:tabs>
      </w:pPr>
      <w:r>
        <w:t xml:space="preserve">. </w:t>
      </w:r>
      <w:r>
        <w:t>В местах, где имеется опасность механических повреждений счетчиков или их загрязнения, или в местах, доступных для посторонних лиц (проходы, лестничные клетки и т. п.), для счетчиков должен предусматриваться запирающийся шкаф с окошком на уровне циферблата</w:t>
      </w:r>
      <w:r>
        <w:t>. Аналогичные шкафы должны устанавливаться также для совместного размещения счетчиков и трансформаторов тока при выполнении учета на стороне низшего напряжения (на вводе у потребителей).</w:t>
      </w:r>
    </w:p>
    <w:p w:rsidR="00EE136A" w:rsidRDefault="00BA0AC4">
      <w:pPr>
        <w:tabs>
          <w:tab w:val="left" w:pos="2227"/>
        </w:tabs>
      </w:pPr>
      <w:r>
        <w:t xml:space="preserve"> Конструкции и размеры шкафов, ниш, щитков и т. п. должны обеспечиват</w:t>
      </w:r>
      <w:r>
        <w:t xml:space="preserve">ь удобный доступ к зажимам счетчиков и трансформаторов тока. Кроме того, должна быть обеспечена возможность удобной замены счетчика и установки его с уклоном не более 1°. Конструкция его крепления должна обеспечивать возможность установки и съема счетчика </w:t>
      </w:r>
      <w:r>
        <w:t>с лицевой стороны.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t>3.</w:t>
      </w:r>
      <w:r>
        <w:rPr>
          <w:u w:val="single"/>
        </w:rPr>
        <w:t>Требования к открытой эл. проводке в местах возможных механических повреждений</w:t>
      </w:r>
    </w:p>
    <w:p w:rsidR="00EE136A" w:rsidRDefault="00BA0AC4">
      <w:pPr>
        <w:tabs>
          <w:tab w:val="left" w:pos="2227"/>
        </w:tabs>
      </w:pPr>
      <w:r>
        <w:t>В местах, где возможны механические повреждения электропроводки, открыто проложенные провода и кабели должны быть защищены от них своими защитными оболочками, а если такие оболочки отсутствуют или недостаточно стойки по отношению к механическим воздействия</w:t>
      </w:r>
      <w:r>
        <w:t>м, - трубами, коробами, ограждениями или применением скрытой электропроводки.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 xml:space="preserve">4.Что применяется для питания переносных и передвижных </w:t>
      </w:r>
      <w:proofErr w:type="spellStart"/>
      <w:r>
        <w:rPr>
          <w:u w:val="single"/>
        </w:rPr>
        <w:t>электроприемников</w:t>
      </w:r>
      <w:proofErr w:type="spellEnd"/>
      <w:r>
        <w:rPr>
          <w:u w:val="single"/>
        </w:rPr>
        <w:t>.</w:t>
      </w:r>
    </w:p>
    <w:p w:rsidR="00EE136A" w:rsidRDefault="00BA0AC4">
      <w:pPr>
        <w:tabs>
          <w:tab w:val="left" w:pos="2227"/>
        </w:tabs>
      </w:pPr>
      <w:r>
        <w:t xml:space="preserve">. Для питания переносных и передвижных </w:t>
      </w:r>
      <w:proofErr w:type="spellStart"/>
      <w:r>
        <w:t>электроприемников</w:t>
      </w:r>
      <w:proofErr w:type="spellEnd"/>
      <w:r>
        <w:t xml:space="preserve"> следует применять шнуры и гибкие кабели с медны</w:t>
      </w:r>
      <w:r>
        <w:t xml:space="preserve">ми жилами, специально предназначенные для этой цели, с учетом возможных механических воздействий. Все жилы указанных проводников, в том числе </w:t>
      </w:r>
      <w:proofErr w:type="gramStart"/>
      <w:r>
        <w:t>заземляющая</w:t>
      </w:r>
      <w:proofErr w:type="gramEnd"/>
      <w:r>
        <w:t>, должны быть в общей оболочке, оплетке или иметь общую изоляцию.</w:t>
      </w:r>
    </w:p>
    <w:p w:rsidR="00EE136A" w:rsidRDefault="00BA0AC4">
      <w:pPr>
        <w:tabs>
          <w:tab w:val="left" w:pos="2227"/>
        </w:tabs>
      </w:pPr>
      <w:r>
        <w:t xml:space="preserve">Для механизмов, имеющих ограниченное </w:t>
      </w:r>
      <w:r>
        <w:t xml:space="preserve">перемещение (краны, передвижные пилы, механизмы ворот и пр.), следует применять такие конструкции </w:t>
      </w:r>
      <w:proofErr w:type="spellStart"/>
      <w:r>
        <w:t>токопровода</w:t>
      </w:r>
      <w:proofErr w:type="spellEnd"/>
      <w:r>
        <w:t xml:space="preserve"> к ним, которые защищают жилы проводов и кабелей от излома (например, шлейфы гибких кабелей, каретки для подвижной подвески гибких кабелей).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5.Треб</w:t>
      </w:r>
      <w:r>
        <w:rPr>
          <w:u w:val="single"/>
        </w:rPr>
        <w:t>ования к прокладке открытой эл. проводке</w:t>
      </w:r>
    </w:p>
    <w:p w:rsidR="00EE136A" w:rsidRDefault="00BA0AC4">
      <w:pPr>
        <w:tabs>
          <w:tab w:val="left" w:pos="2227"/>
        </w:tabs>
      </w:pPr>
      <w:r>
        <w:t>Открытую прокладку незащищенных изолированных проводов непосредственно по основаниям, на роликах, изоляторах, на тросах и лотках следует выполнять:</w:t>
      </w:r>
    </w:p>
    <w:p w:rsidR="00EE136A" w:rsidRDefault="00BA0AC4">
      <w:pPr>
        <w:tabs>
          <w:tab w:val="left" w:pos="2227"/>
        </w:tabs>
      </w:pPr>
      <w:r>
        <w:t>1. При напряжении выше 42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помещениях без повышенной опасности и при напряжении до 42 В </w:t>
      </w:r>
      <w:proofErr w:type="spellStart"/>
      <w:r>
        <w:t>в</w:t>
      </w:r>
      <w:proofErr w:type="spellEnd"/>
      <w:r>
        <w:t xml:space="preserve"> любых помещениях - на высоте не менее 2 м от уровня пола или площадки обслуживания.</w:t>
      </w:r>
    </w:p>
    <w:p w:rsidR="00EE136A" w:rsidRDefault="00BA0AC4">
      <w:pPr>
        <w:tabs>
          <w:tab w:val="left" w:pos="2227"/>
        </w:tabs>
      </w:pPr>
      <w:r>
        <w:t>2. При напряжении выше 42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помещениях с повышенной опасностью и особо опасны</w:t>
      </w:r>
      <w:r>
        <w:t>х - на высоте не менее 2,5 м от уровня пола или площадки обслуживания.</w:t>
      </w:r>
    </w:p>
    <w:p w:rsidR="00EE136A" w:rsidRDefault="00BA0AC4">
      <w:pPr>
        <w:tabs>
          <w:tab w:val="left" w:pos="2227"/>
        </w:tabs>
      </w:pPr>
      <w:r>
        <w:lastRenderedPageBreak/>
        <w:t>Данные требования не распространяются на спуски к выключателям, розеткам, пусковым аппаратам, щиткам, светильникам, устанавливаемым на стене.</w:t>
      </w:r>
    </w:p>
    <w:p w:rsidR="00EE136A" w:rsidRDefault="00BA0AC4">
      <w:pPr>
        <w:tabs>
          <w:tab w:val="left" w:pos="2227"/>
        </w:tabs>
      </w:pPr>
      <w:r>
        <w:t>В производственных помещениях спуски незащи</w:t>
      </w:r>
      <w:r>
        <w:t>щенных проводов к выключателям, розеткам, аппаратам, щиткам и т. п. должны быть защищены от механических воздействий до высоты не менее 1,5 м от уровня пола или площадки обслуживания.</w:t>
      </w:r>
    </w:p>
    <w:p w:rsidR="00EE136A" w:rsidRDefault="00BA0AC4">
      <w:pPr>
        <w:tabs>
          <w:tab w:val="left" w:pos="2227"/>
        </w:tabs>
      </w:pPr>
      <w:r>
        <w:t>В бытовых помещениях промышленных предприятий, в жилых и общественных зд</w:t>
      </w:r>
      <w:r>
        <w:t>аниях указанные спуски допускается не защищать от механических воздействий.</w:t>
      </w:r>
    </w:p>
    <w:p w:rsidR="00EE136A" w:rsidRDefault="00BA0AC4">
      <w:pPr>
        <w:tabs>
          <w:tab w:val="left" w:pos="2227"/>
        </w:tabs>
      </w:pPr>
      <w:r>
        <w:t>В помещениях, доступных только для специально обученного персонала, высота расположения открыто проложенных незащищенных изолированных проводов не нормируется.</w:t>
      </w:r>
    </w:p>
    <w:p w:rsidR="00EE136A" w:rsidRDefault="00BA0AC4">
      <w:pPr>
        <w:tabs>
          <w:tab w:val="left" w:pos="2227"/>
        </w:tabs>
      </w:pPr>
      <w:r>
        <w:t>6.</w:t>
      </w:r>
      <w:r>
        <w:rPr>
          <w:u w:val="single"/>
        </w:rPr>
        <w:t>Требования к эл. п</w:t>
      </w:r>
      <w:r>
        <w:rPr>
          <w:u w:val="single"/>
        </w:rPr>
        <w:t>роводке чердачных помещений</w:t>
      </w:r>
      <w:r>
        <w:t>.</w:t>
      </w:r>
    </w:p>
    <w:p w:rsidR="00EE136A" w:rsidRDefault="00BA0AC4">
      <w:pPr>
        <w:tabs>
          <w:tab w:val="left" w:pos="2227"/>
        </w:tabs>
      </w:pPr>
      <w:r>
        <w:t>. В чердачных помещениях могут применяться следующие виды электропроводок:</w:t>
      </w:r>
    </w:p>
    <w:p w:rsidR="00EE136A" w:rsidRDefault="00BA0AC4">
      <w:pPr>
        <w:tabs>
          <w:tab w:val="left" w:pos="2227"/>
        </w:tabs>
      </w:pPr>
      <w:r>
        <w:t>открытая;</w:t>
      </w:r>
    </w:p>
    <w:p w:rsidR="00EE136A" w:rsidRDefault="00BA0AC4">
      <w:pPr>
        <w:tabs>
          <w:tab w:val="left" w:pos="2227"/>
        </w:tabs>
      </w:pPr>
      <w:r>
        <w:t xml:space="preserve">проводами и кабелями, проложенными в трубах, а также защищенными проводами и кабелями в оболочках из несгораемых или </w:t>
      </w:r>
      <w:proofErr w:type="spellStart"/>
      <w:r>
        <w:t>трудносгораемых</w:t>
      </w:r>
      <w:proofErr w:type="spellEnd"/>
      <w:r>
        <w:t xml:space="preserve"> материало</w:t>
      </w:r>
      <w:r>
        <w:t>в - на любой высоте;</w:t>
      </w:r>
    </w:p>
    <w:p w:rsidR="00EE136A" w:rsidRDefault="00BA0AC4">
      <w:pPr>
        <w:tabs>
          <w:tab w:val="left" w:pos="2227"/>
        </w:tabs>
      </w:pPr>
      <w:r>
        <w:t>незащищенными изолированными одножильными проводами на роликах или изоляторах (в чердачных помещениях производственных зданий - только на изоляторах) - на высоте не менее 2,5 м; при высоте до проводов менее 2,5 м они должны быть защище</w:t>
      </w:r>
      <w:r>
        <w:t>ны от прикосновения и механических повреждений;</w:t>
      </w:r>
    </w:p>
    <w:p w:rsidR="00EE136A" w:rsidRDefault="00BA0AC4">
      <w:pPr>
        <w:tabs>
          <w:tab w:val="left" w:pos="2227"/>
        </w:tabs>
      </w:pPr>
      <w:proofErr w:type="gramStart"/>
      <w:r>
        <w:t>скрытая</w:t>
      </w:r>
      <w:proofErr w:type="gramEnd"/>
      <w:r>
        <w:t>: в стенах и перекрытиях из несгораемых материалов - на любой высоте.</w:t>
      </w:r>
    </w:p>
    <w:p w:rsidR="00EE136A" w:rsidRDefault="00BA0AC4">
      <w:pPr>
        <w:tabs>
          <w:tab w:val="left" w:pos="2227"/>
        </w:tabs>
      </w:pPr>
      <w:r>
        <w:t xml:space="preserve"> Открытые электропроводки в чердачных помещениях должны выполняться проводами и кабелями с медными жилами.</w:t>
      </w:r>
    </w:p>
    <w:p w:rsidR="00EE136A" w:rsidRDefault="00BA0AC4">
      <w:pPr>
        <w:tabs>
          <w:tab w:val="left" w:pos="2227"/>
        </w:tabs>
      </w:pPr>
      <w:proofErr w:type="gramStart"/>
      <w:r>
        <w:t>Провода и кабели с алюми</w:t>
      </w:r>
      <w:r>
        <w:t>ниевыми жилами допускаются в чердачных помещениях: зданий с несгораемыми перекрытиями - при открытой прокладке их в стальных трубах или скрытой прокладке их в несгораемых стенах и перекрытиях; производственных зданий сельскохозяйственного назначения со сго</w:t>
      </w:r>
      <w:r>
        <w:t>раемыми перекрытиями - при открытой прокладке их в стальных трубах с исключением проникновения пыли внутрь труб и соединительных (</w:t>
      </w:r>
      <w:proofErr w:type="spellStart"/>
      <w:r>
        <w:t>ответвительных</w:t>
      </w:r>
      <w:proofErr w:type="spellEnd"/>
      <w:r>
        <w:t>) коробок;</w:t>
      </w:r>
      <w:proofErr w:type="gramEnd"/>
      <w:r>
        <w:t xml:space="preserve"> при этом должны быть применены резьбовые соединения.</w:t>
      </w:r>
    </w:p>
    <w:p w:rsidR="00EE136A" w:rsidRDefault="00BA0AC4">
      <w:pPr>
        <w:tabs>
          <w:tab w:val="left" w:pos="2227"/>
        </w:tabs>
      </w:pPr>
      <w:r>
        <w:t xml:space="preserve"> Соединение и ответвление медных или алюминиевых</w:t>
      </w:r>
      <w:r>
        <w:t xml:space="preserve"> жил проводов и кабелей в чердачных помещениях должны осуществляться в металлических соединительных (</w:t>
      </w:r>
      <w:proofErr w:type="spellStart"/>
      <w:r>
        <w:t>ответвительных</w:t>
      </w:r>
      <w:proofErr w:type="spellEnd"/>
      <w:r>
        <w:t xml:space="preserve">) коробках сваркой, </w:t>
      </w:r>
      <w:proofErr w:type="spellStart"/>
      <w:r>
        <w:t>опрессовкой</w:t>
      </w:r>
      <w:proofErr w:type="spellEnd"/>
      <w:r>
        <w:t xml:space="preserve"> или с применением сжимов, соответствующих материалу, сечению и количеству жил.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 xml:space="preserve">7.Требования к изоляции PE, N </w:t>
      </w:r>
      <w:r>
        <w:rPr>
          <w:u w:val="single"/>
        </w:rPr>
        <w:t xml:space="preserve"> и PEN проводников.</w:t>
      </w:r>
    </w:p>
    <w:p w:rsidR="00EE136A" w:rsidRDefault="00BA0AC4">
      <w:pPr>
        <w:tabs>
          <w:tab w:val="left" w:pos="2227"/>
        </w:tabs>
      </w:pPr>
      <w:r>
        <w:t xml:space="preserve"> Защитные (РЕ) проводники и шины могут быть проложены без изоляции. Нулевые рабочие (N) проводники, шины и совмещенные (PEN) проводники прокладываются с изоляцией.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 xml:space="preserve">8.Где нельзя располагать </w:t>
      </w:r>
      <w:proofErr w:type="spellStart"/>
      <w:r>
        <w:rPr>
          <w:u w:val="single"/>
        </w:rPr>
        <w:t>электрощитовые</w:t>
      </w:r>
      <w:proofErr w:type="spellEnd"/>
      <w:r>
        <w:rPr>
          <w:u w:val="single"/>
        </w:rPr>
        <w:t xml:space="preserve"> помещения ВУ</w:t>
      </w:r>
      <w:proofErr w:type="gramStart"/>
      <w:r>
        <w:rPr>
          <w:u w:val="single"/>
        </w:rPr>
        <w:t>.В</w:t>
      </w:r>
      <w:proofErr w:type="gramEnd"/>
      <w:r>
        <w:rPr>
          <w:u w:val="single"/>
        </w:rPr>
        <w:t>РУ. ГРЩ</w:t>
      </w:r>
    </w:p>
    <w:p w:rsidR="00EE136A" w:rsidRDefault="00BA0AC4">
      <w:pPr>
        <w:tabs>
          <w:tab w:val="left" w:pos="2227"/>
        </w:tabs>
      </w:pPr>
      <w:proofErr w:type="spellStart"/>
      <w:proofErr w:type="gramStart"/>
      <w:r>
        <w:t>Электрощит</w:t>
      </w:r>
      <w:r>
        <w:t>овые</w:t>
      </w:r>
      <w:proofErr w:type="spellEnd"/>
      <w:r>
        <w:t xml:space="preserve"> помещения, а также ВУ, ВРУ, ГРЩ не допускается располагать под санузлами, ванными комнатами, душевыми, кухнями (кроме кухонь квартир), мойками, моечными и парильными помещениями бань и другими помещениями, связанными с мокрыми технологическими процесс</w:t>
      </w:r>
      <w:r>
        <w:t xml:space="preserve">ами, за </w:t>
      </w:r>
      <w:r>
        <w:lastRenderedPageBreak/>
        <w:t>исключением случаев, когда приняты специальные меры по надежной гидроизоляции, предотвращающие попадание влаги в помещения, где установлены распределительные устройства.</w:t>
      </w:r>
      <w:proofErr w:type="gramEnd"/>
    </w:p>
    <w:p w:rsidR="00EE136A" w:rsidRDefault="00BA0AC4">
      <w:pPr>
        <w:tabs>
          <w:tab w:val="left" w:pos="2227"/>
        </w:tabs>
      </w:pPr>
      <w:r>
        <w:t xml:space="preserve">Трубопроводы (водопровод, отопление) прокладывать через </w:t>
      </w:r>
      <w:proofErr w:type="spellStart"/>
      <w:r>
        <w:t>электрощитовые</w:t>
      </w:r>
      <w:proofErr w:type="spellEnd"/>
      <w:r>
        <w:t xml:space="preserve"> помещен</w:t>
      </w:r>
      <w:r>
        <w:t>ия не рекомендуется.</w:t>
      </w:r>
    </w:p>
    <w:p w:rsidR="00EE136A" w:rsidRDefault="00BA0AC4">
      <w:pPr>
        <w:tabs>
          <w:tab w:val="left" w:pos="2227"/>
        </w:tabs>
      </w:pPr>
      <w:r>
        <w:t xml:space="preserve">Трубопроводы (водопровод, отопление), вентиляционные и прочие короба, прокладываемые через </w:t>
      </w:r>
      <w:proofErr w:type="spellStart"/>
      <w:r>
        <w:t>электрощитовые</w:t>
      </w:r>
      <w:proofErr w:type="spellEnd"/>
      <w:r>
        <w:t xml:space="preserve"> помещения, не должны иметь ответвлений в пределах помещения (за исключением ответвления к отопительному прибору самого щитового п</w:t>
      </w:r>
      <w:r>
        <w:t>омещения), а также люков, задвижек, фланцев, вентилей и т.п.</w:t>
      </w:r>
    </w:p>
    <w:p w:rsidR="00EE136A" w:rsidRDefault="00BA0AC4">
      <w:pPr>
        <w:tabs>
          <w:tab w:val="left" w:pos="2227"/>
        </w:tabs>
      </w:pPr>
      <w:r>
        <w:t>Прокладка через эти помещения газо- и трубопроводов с горючими жидкостями, канализации и внутренних водостоков не допускается.</w:t>
      </w:r>
    </w:p>
    <w:p w:rsidR="00EE136A" w:rsidRDefault="00BA0AC4">
      <w:pPr>
        <w:tabs>
          <w:tab w:val="left" w:pos="2227"/>
        </w:tabs>
      </w:pPr>
      <w:r>
        <w:t xml:space="preserve">Двери </w:t>
      </w:r>
      <w:proofErr w:type="spellStart"/>
      <w:r>
        <w:t>электрощитовых</w:t>
      </w:r>
      <w:proofErr w:type="spellEnd"/>
      <w:r>
        <w:t xml:space="preserve"> помещений должны открываться наружу.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9.Срок исп</w:t>
      </w:r>
      <w:r>
        <w:rPr>
          <w:u w:val="single"/>
        </w:rPr>
        <w:t>ытания диэлектрических перчаток</w:t>
      </w:r>
    </w:p>
    <w:p w:rsidR="00EE136A" w:rsidRDefault="00BA0AC4">
      <w:pPr>
        <w:tabs>
          <w:tab w:val="left" w:pos="2227"/>
        </w:tabs>
      </w:pPr>
      <w:r>
        <w:t>1 раз в 6 месяцев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10.За что отвечает производитель работ</w:t>
      </w:r>
    </w:p>
    <w:p w:rsidR="00EE136A" w:rsidRDefault="00BA0AC4">
      <w:pPr>
        <w:tabs>
          <w:tab w:val="left" w:pos="2227"/>
        </w:tabs>
      </w:pPr>
      <w:r>
        <w:t>за соответствие подготовленного рабочего места мероприятиям, необходимым при подготовке рабочих мест и отдельным указаниям наряда;</w:t>
      </w:r>
    </w:p>
    <w:p w:rsidR="00EE136A" w:rsidRDefault="00BA0AC4">
      <w:pPr>
        <w:tabs>
          <w:tab w:val="left" w:pos="2227"/>
        </w:tabs>
      </w:pPr>
      <w:r>
        <w:t>за четкость и полноту целевого инстр</w:t>
      </w:r>
      <w:r>
        <w:t>уктажа членов бригады;</w:t>
      </w:r>
    </w:p>
    <w:p w:rsidR="00EE136A" w:rsidRDefault="00BA0AC4">
      <w:pPr>
        <w:tabs>
          <w:tab w:val="left" w:pos="2227"/>
        </w:tabs>
      </w:pPr>
      <w:r>
        <w:t>за наличие, исправность и правильное применение необходимых средств защиты, инструмента, инвентаря и приспособлений;</w:t>
      </w:r>
    </w:p>
    <w:p w:rsidR="00EE136A" w:rsidRDefault="00BA0AC4">
      <w:pPr>
        <w:tabs>
          <w:tab w:val="left" w:pos="2227"/>
        </w:tabs>
      </w:pPr>
      <w:r>
        <w:t>за сохранность на рабочем месте ограждений, плакатов (знаков безопасности), предназначенных для предупреждения человека о возможной опасности, запрещении или предписании определенных действий, а также для информации о расположении объектов, использование к</w:t>
      </w:r>
      <w:r>
        <w:t>оторых связано с исключением или снижением последствий воздействия опасных и (или) вредных производственных факторов (далее - плакаты, знаки безопасности), заземлений, запирающих устройств;</w:t>
      </w:r>
    </w:p>
    <w:p w:rsidR="00EE136A" w:rsidRDefault="00BA0AC4">
      <w:pPr>
        <w:tabs>
          <w:tab w:val="left" w:pos="2227"/>
        </w:tabs>
      </w:pPr>
      <w:r>
        <w:t>за безопасное проведение работы и соблюдение Правил им самим и чле</w:t>
      </w:r>
      <w:r>
        <w:t>нами бригады;</w:t>
      </w:r>
    </w:p>
    <w:p w:rsidR="00EE136A" w:rsidRDefault="00BA0AC4">
      <w:pPr>
        <w:tabs>
          <w:tab w:val="left" w:pos="2227"/>
        </w:tabs>
      </w:pPr>
      <w:r>
        <w:t xml:space="preserve">за осуществление постоянного </w:t>
      </w:r>
      <w:proofErr w:type="gramStart"/>
      <w:r>
        <w:t>контроля  за</w:t>
      </w:r>
      <w:proofErr w:type="gramEnd"/>
      <w:r>
        <w:t xml:space="preserve"> членами бригады.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11. Кто определяет места заземления передвижной пожарной техники при их установке</w:t>
      </w:r>
      <w:proofErr w:type="gramStart"/>
      <w:r>
        <w:rPr>
          <w:u w:val="single"/>
        </w:rPr>
        <w:t xml:space="preserve"> ?</w:t>
      </w:r>
      <w:proofErr w:type="gramEnd"/>
    </w:p>
    <w:p w:rsidR="00EE136A" w:rsidRDefault="00BA0AC4">
      <w:pPr>
        <w:tabs>
          <w:tab w:val="left" w:pos="2227"/>
        </w:tabs>
      </w:pPr>
      <w:r>
        <w:t>. В местах установки передвижной пожарной техники должны быть оборудованы и обозначены места заземл</w:t>
      </w:r>
      <w:r>
        <w:t>ения. Места заземления передвижной пожарной техники определяются специалистами энергетических объектов совместно с представителями пожарной охраны и обозначаются знаками заземления.</w:t>
      </w:r>
    </w:p>
    <w:p w:rsidR="00EE136A" w:rsidRDefault="00EE136A">
      <w:pPr>
        <w:tabs>
          <w:tab w:val="left" w:pos="2227"/>
        </w:tabs>
      </w:pPr>
    </w:p>
    <w:p w:rsidR="00EE136A" w:rsidRDefault="00EE136A">
      <w:pPr>
        <w:tabs>
          <w:tab w:val="left" w:pos="2227"/>
        </w:tabs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EE136A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</w:p>
    <w:p w:rsidR="00EE136A" w:rsidRDefault="00BA0AC4">
      <w:pPr>
        <w:tabs>
          <w:tab w:val="left" w:pos="2227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БИЛЕТ 11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 xml:space="preserve">1.Что должно быть предусмотрено для безопасной </w:t>
      </w:r>
      <w:proofErr w:type="spellStart"/>
      <w:r>
        <w:rPr>
          <w:u w:val="single"/>
        </w:rPr>
        <w:t>устаноки</w:t>
      </w:r>
      <w:proofErr w:type="spellEnd"/>
      <w:r>
        <w:rPr>
          <w:u w:val="single"/>
        </w:rPr>
        <w:t xml:space="preserve"> и замены счетчиков в сетях 380</w:t>
      </w:r>
      <w:proofErr w:type="gramStart"/>
      <w:r>
        <w:rPr>
          <w:u w:val="single"/>
        </w:rPr>
        <w:t xml:space="preserve"> В</w:t>
      </w:r>
      <w:proofErr w:type="gramEnd"/>
    </w:p>
    <w:p w:rsidR="00EE136A" w:rsidRDefault="00BA0AC4">
      <w:pPr>
        <w:tabs>
          <w:tab w:val="left" w:pos="2227"/>
        </w:tabs>
      </w:pPr>
      <w:r>
        <w:t>Для безопасной установки и замены счетчиков в сетях напряжением до 380</w:t>
      </w:r>
      <w:proofErr w:type="gramStart"/>
      <w:r>
        <w:t xml:space="preserve"> В</w:t>
      </w:r>
      <w:proofErr w:type="gramEnd"/>
      <w:r>
        <w:t xml:space="preserve"> должна предусматриваться возможность отключения счетчика установленными до него на расстоянии </w:t>
      </w:r>
      <w:r>
        <w:t>не более 10 м коммутационным аппаратом или предохранителями. Снятие напряжения должно предусматриваться со всех фаз, присоединяемых к счетчику.</w:t>
      </w:r>
    </w:p>
    <w:p w:rsidR="00EE136A" w:rsidRDefault="00BA0AC4">
      <w:pPr>
        <w:tabs>
          <w:tab w:val="left" w:pos="2227"/>
        </w:tabs>
      </w:pPr>
      <w:r>
        <w:t>Трансформаторы тока, используемые для присоединения счетчиков на напряжении до 380</w:t>
      </w:r>
      <w:proofErr w:type="gramStart"/>
      <w:r>
        <w:t xml:space="preserve"> В</w:t>
      </w:r>
      <w:proofErr w:type="gramEnd"/>
      <w:r>
        <w:t>, должны устанавливаться пос</w:t>
      </w:r>
      <w:r>
        <w:t>ле коммутационных аппаратов по направлению потока мощности.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t>2.</w:t>
      </w:r>
      <w:r>
        <w:rPr>
          <w:u w:val="single"/>
        </w:rPr>
        <w:t>Как подразделяются электроустановки в отношении мер электробезопасности.</w:t>
      </w:r>
    </w:p>
    <w:p w:rsidR="00EE136A" w:rsidRDefault="00BA0AC4">
      <w:pPr>
        <w:tabs>
          <w:tab w:val="left" w:pos="2227"/>
        </w:tabs>
      </w:pPr>
      <w:r>
        <w:t xml:space="preserve">Электроустановки в отношении мер электробезопасности разделяются </w:t>
      </w:r>
      <w:proofErr w:type="gramStart"/>
      <w:r>
        <w:t>на</w:t>
      </w:r>
      <w:proofErr w:type="gramEnd"/>
      <w:r>
        <w:t>:</w:t>
      </w:r>
    </w:p>
    <w:p w:rsidR="00EE136A" w:rsidRDefault="00BA0AC4">
      <w:pPr>
        <w:tabs>
          <w:tab w:val="left" w:pos="2227"/>
        </w:tabs>
      </w:pPr>
      <w:r>
        <w:t xml:space="preserve">электроустановки напряжением выше 1 </w:t>
      </w:r>
      <w:proofErr w:type="spellStart"/>
      <w:r>
        <w:t>кВ</w:t>
      </w:r>
      <w:proofErr w:type="spellEnd"/>
      <w:r>
        <w:t xml:space="preserve"> в сетях с </w:t>
      </w:r>
      <w:proofErr w:type="spellStart"/>
      <w:r>
        <w:t>глу</w:t>
      </w:r>
      <w:r>
        <w:t>хозаземленной</w:t>
      </w:r>
      <w:proofErr w:type="spellEnd"/>
      <w:r>
        <w:t xml:space="preserve"> или эффективно заземленной </w:t>
      </w:r>
      <w:proofErr w:type="spellStart"/>
      <w:r>
        <w:t>нейтралью</w:t>
      </w:r>
      <w:proofErr w:type="spellEnd"/>
      <w:r>
        <w:t xml:space="preserve"> (см. 1.2.16);</w:t>
      </w:r>
    </w:p>
    <w:p w:rsidR="00EE136A" w:rsidRDefault="00BA0AC4">
      <w:pPr>
        <w:tabs>
          <w:tab w:val="left" w:pos="2227"/>
        </w:tabs>
      </w:pPr>
      <w:proofErr w:type="gramStart"/>
      <w:r>
        <w:t xml:space="preserve">электроустановки напряжением выше 1 </w:t>
      </w:r>
      <w:proofErr w:type="spellStart"/>
      <w:r>
        <w:t>кВ</w:t>
      </w:r>
      <w:proofErr w:type="spellEnd"/>
      <w:r>
        <w:t xml:space="preserve"> в сетях с изолированной или заземленной через дугогасящий реактор или резистор </w:t>
      </w:r>
      <w:proofErr w:type="spellStart"/>
      <w:r>
        <w:t>нейтралью</w:t>
      </w:r>
      <w:proofErr w:type="spellEnd"/>
      <w:r>
        <w:t>;</w:t>
      </w:r>
      <w:proofErr w:type="gramEnd"/>
    </w:p>
    <w:p w:rsidR="00EE136A" w:rsidRDefault="00BA0AC4">
      <w:pPr>
        <w:tabs>
          <w:tab w:val="left" w:pos="2227"/>
        </w:tabs>
      </w:pPr>
      <w:r>
        <w:t xml:space="preserve">электроустановки напряжением до 1 </w:t>
      </w:r>
      <w:proofErr w:type="spellStart"/>
      <w:r>
        <w:t>кВ</w:t>
      </w:r>
      <w:proofErr w:type="spellEnd"/>
      <w:r>
        <w:t xml:space="preserve"> в сетях с </w:t>
      </w:r>
      <w:proofErr w:type="spellStart"/>
      <w:r>
        <w:t>глухозаземленно</w:t>
      </w:r>
      <w:r>
        <w:t>й</w:t>
      </w:r>
      <w:proofErr w:type="spellEnd"/>
      <w:r>
        <w:t xml:space="preserve"> </w:t>
      </w:r>
      <w:proofErr w:type="spellStart"/>
      <w:r>
        <w:t>нейтралью</w:t>
      </w:r>
      <w:proofErr w:type="spellEnd"/>
      <w:r>
        <w:t>;</w:t>
      </w:r>
    </w:p>
    <w:p w:rsidR="00EE136A" w:rsidRDefault="00BA0AC4">
      <w:pPr>
        <w:tabs>
          <w:tab w:val="left" w:pos="2227"/>
        </w:tabs>
      </w:pPr>
      <w:r>
        <w:t xml:space="preserve">электроустановки напряжением до 1 </w:t>
      </w:r>
      <w:proofErr w:type="spellStart"/>
      <w:r>
        <w:t>кВ</w:t>
      </w:r>
      <w:proofErr w:type="spellEnd"/>
      <w:r>
        <w:t xml:space="preserve"> в сетях </w:t>
      </w:r>
      <w:proofErr w:type="gramStart"/>
      <w:r>
        <w:t>с</w:t>
      </w:r>
      <w:proofErr w:type="gramEnd"/>
      <w:r>
        <w:t xml:space="preserve"> изолированной </w:t>
      </w:r>
      <w:proofErr w:type="spellStart"/>
      <w:r>
        <w:t>нейтралью</w:t>
      </w:r>
      <w:proofErr w:type="spellEnd"/>
      <w:r>
        <w:t>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3.Что такое система TN-С - система TN</w:t>
      </w:r>
    </w:p>
    <w:p w:rsidR="00EE136A" w:rsidRDefault="00BA0AC4">
      <w:pPr>
        <w:tabs>
          <w:tab w:val="left" w:pos="2227"/>
        </w:tabs>
      </w:pPr>
      <w:proofErr w:type="gramStart"/>
      <w:r>
        <w:t>в</w:t>
      </w:r>
      <w:proofErr w:type="gramEnd"/>
      <w:r>
        <w:t xml:space="preserve"> </w:t>
      </w:r>
      <w:proofErr w:type="gramStart"/>
      <w:r>
        <w:t>которой</w:t>
      </w:r>
      <w:proofErr w:type="gramEnd"/>
      <w:r>
        <w:t xml:space="preserve"> нулевой защитный и нулевой рабочий проводники совмещены в одном проводнике на всем ее протяжении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4.Понятие - Открытая проводящая часть</w:t>
      </w:r>
    </w:p>
    <w:p w:rsidR="00EE136A" w:rsidRDefault="00BA0AC4">
      <w:pPr>
        <w:tabs>
          <w:tab w:val="left" w:pos="2227"/>
        </w:tabs>
      </w:pPr>
      <w:r>
        <w:lastRenderedPageBreak/>
        <w:t>доступная прикосновению проводящая часть электроустановки, нормально не находящаяся под напряжением, но которая может оказаться под напряжением при повреждении основной изоляции.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t>5</w:t>
      </w:r>
      <w:r>
        <w:rPr>
          <w:u w:val="single"/>
        </w:rPr>
        <w:t>.Разрешается ли установка предохраните</w:t>
      </w:r>
      <w:r>
        <w:rPr>
          <w:u w:val="single"/>
        </w:rPr>
        <w:t xml:space="preserve">лей, автоматических и неавтоматических однополюсных выключателей в нулевых рабочих проводах в сетях с </w:t>
      </w:r>
      <w:proofErr w:type="gramStart"/>
      <w:r>
        <w:rPr>
          <w:u w:val="single"/>
        </w:rPr>
        <w:t>заземленной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нейтралью</w:t>
      </w:r>
      <w:proofErr w:type="spellEnd"/>
    </w:p>
    <w:p w:rsidR="00EE136A" w:rsidRDefault="00BA0AC4">
      <w:pPr>
        <w:tabs>
          <w:tab w:val="left" w:pos="2227"/>
        </w:tabs>
      </w:pPr>
      <w:r>
        <w:t>- запрещается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6. Защитное заземление металлических корпусов светильников общего освещения</w:t>
      </w:r>
    </w:p>
    <w:p w:rsidR="00EE136A" w:rsidRDefault="00BA0AC4">
      <w:pPr>
        <w:tabs>
          <w:tab w:val="left" w:pos="2227"/>
        </w:tabs>
      </w:pPr>
      <w:r>
        <w:t>Защитное заземление металлических корпусов</w:t>
      </w:r>
      <w:r>
        <w:t xml:space="preserve"> светильников общего освещения с лампами накаливания и с лампами люминесцентными, ДРЛ, ДРИ, ДРИЗ, натриевыми со встроенными внутрь светильника пускорегулирующими аппаратами следует осуществлять:</w:t>
      </w:r>
    </w:p>
    <w:p w:rsidR="00EE136A" w:rsidRDefault="00BA0AC4">
      <w:pPr>
        <w:tabs>
          <w:tab w:val="left" w:pos="2227"/>
        </w:tabs>
      </w:pPr>
      <w:r>
        <w:t xml:space="preserve">1. В сетях с </w:t>
      </w:r>
      <w:proofErr w:type="gramStart"/>
      <w:r>
        <w:t>заземленной</w:t>
      </w:r>
      <w:proofErr w:type="gramEnd"/>
      <w:r>
        <w:t xml:space="preserve"> </w:t>
      </w:r>
      <w:proofErr w:type="spellStart"/>
      <w:r>
        <w:t>нейтралью</w:t>
      </w:r>
      <w:proofErr w:type="spellEnd"/>
      <w:r>
        <w:t xml:space="preserve"> — присоединением к заземля</w:t>
      </w:r>
      <w:r>
        <w:t>ющему винту корпуса светильника РЕ проводника.</w:t>
      </w:r>
    </w:p>
    <w:p w:rsidR="00EE136A" w:rsidRDefault="00BA0AC4">
      <w:pPr>
        <w:tabs>
          <w:tab w:val="left" w:pos="2227"/>
        </w:tabs>
      </w:pPr>
      <w:r>
        <w:t>Заземление корпуса светильника ответвлением от нулевого рабочего провода внутри светильника запрещается.</w:t>
      </w:r>
    </w:p>
    <w:p w:rsidR="00EE136A" w:rsidRDefault="00BA0AC4">
      <w:pPr>
        <w:tabs>
          <w:tab w:val="left" w:pos="2227"/>
        </w:tabs>
      </w:pPr>
      <w:r>
        <w:t xml:space="preserve">2. </w:t>
      </w:r>
      <w:proofErr w:type="gramStart"/>
      <w:r>
        <w:t xml:space="preserve">В сетях с изолированной </w:t>
      </w:r>
      <w:proofErr w:type="spellStart"/>
      <w:r>
        <w:t>нейтралью</w:t>
      </w:r>
      <w:proofErr w:type="spellEnd"/>
      <w:r>
        <w:t>, а также в сетях, переключаемых на питание от аккумуляторной батаре</w:t>
      </w:r>
      <w:r>
        <w:t>и — присоединением к заземляющему винту корпуса светильника защитного проводника.</w:t>
      </w:r>
      <w:proofErr w:type="gramEnd"/>
    </w:p>
    <w:p w:rsidR="00EE136A" w:rsidRDefault="00BA0AC4">
      <w:pPr>
        <w:tabs>
          <w:tab w:val="left" w:pos="2227"/>
        </w:tabs>
      </w:pPr>
      <w:r>
        <w:t>При вводе в светильник проводов, не имеющих механической защиты, защитный проводник должен быть гибким.</w:t>
      </w:r>
    </w:p>
    <w:p w:rsidR="00EE136A" w:rsidRDefault="00BA0AC4">
      <w:pPr>
        <w:tabs>
          <w:tab w:val="left" w:pos="2227"/>
        </w:tabs>
      </w:pPr>
      <w:r>
        <w:t>6.1.39. Защитное заземление корпусов светильников общего освещения с л</w:t>
      </w:r>
      <w:r>
        <w:t xml:space="preserve">ампами ДРЛ, ДРИ, ДРИЗ, </w:t>
      </w:r>
      <w:proofErr w:type="spellStart"/>
      <w:r>
        <w:t>ДНаТ</w:t>
      </w:r>
      <w:proofErr w:type="spellEnd"/>
      <w:r>
        <w:t xml:space="preserve"> и люминесцентными с вынесенными пускорегулирующими аппаратами следует осуществлять при помощи перемычки между заземляющим винтом заземленного пускорегулирующего аппарата и заземляющим винтом светильника.</w:t>
      </w:r>
    </w:p>
    <w:p w:rsidR="00EE136A" w:rsidRDefault="00BA0AC4">
      <w:pPr>
        <w:tabs>
          <w:tab w:val="left" w:pos="2227"/>
        </w:tabs>
      </w:pPr>
      <w:r>
        <w:t>6.1.40. Металлические от</w:t>
      </w:r>
      <w:r>
        <w:t>ражатели светильников с корпусами из изолирующих материалов заземлять не требуется.</w:t>
      </w:r>
    </w:p>
    <w:p w:rsidR="00EE136A" w:rsidRDefault="00BA0AC4">
      <w:pPr>
        <w:tabs>
          <w:tab w:val="left" w:pos="2227"/>
        </w:tabs>
      </w:pPr>
      <w:r>
        <w:t>6.1.41. Защитное заземление металлических корпусов светильников местного освещения на напряжение выше 50</w:t>
      </w:r>
      <w:proofErr w:type="gramStart"/>
      <w:r>
        <w:t xml:space="preserve"> В</w:t>
      </w:r>
      <w:proofErr w:type="gramEnd"/>
      <w:r>
        <w:t xml:space="preserve"> должно удовлетворять следующим требованиям:</w:t>
      </w:r>
    </w:p>
    <w:p w:rsidR="00EE136A" w:rsidRDefault="00BA0AC4">
      <w:pPr>
        <w:tabs>
          <w:tab w:val="left" w:pos="2227"/>
        </w:tabs>
      </w:pPr>
      <w:r>
        <w:t>1. Если защитные пров</w:t>
      </w:r>
      <w:r>
        <w:t>одники присоединяются не к корпусу светильника, а к металлической конструкции, на которой светильник установлен, то между этой конструкцией, кронштейном и корпусом светильника должно быть надежное электрическое соединение.</w:t>
      </w:r>
    </w:p>
    <w:p w:rsidR="00EE136A" w:rsidRDefault="00BA0AC4">
      <w:pPr>
        <w:tabs>
          <w:tab w:val="left" w:pos="2227"/>
        </w:tabs>
      </w:pPr>
      <w:r>
        <w:t>2. Если между кронштейном и корпу</w:t>
      </w:r>
      <w:r>
        <w:t>сом светильника нет надежного электрического соединения, то оно должно быть осуществлено при помощи специально предназначенного для этой цели защитного проводника.</w:t>
      </w:r>
    </w:p>
    <w:p w:rsidR="00EE136A" w:rsidRDefault="00BA0AC4">
      <w:pPr>
        <w:tabs>
          <w:tab w:val="left" w:pos="2227"/>
        </w:tabs>
      </w:pPr>
      <w:r>
        <w:t>6.1.42. Защитное заземление металлических корпусов светильников общего освещения с любыми ис</w:t>
      </w:r>
      <w:r>
        <w:t xml:space="preserve">точниками света в </w:t>
      </w:r>
      <w:proofErr w:type="gramStart"/>
      <w:r>
        <w:t>помещениях</w:t>
      </w:r>
      <w:proofErr w:type="gramEnd"/>
      <w:r>
        <w:t xml:space="preserve"> как без повышенной опасности, так и с повышенной опасностью и особо опасных, во вновь строящихся и реконструируемых жилых и общественных зданиях, а также в административно-конторских, бытовых, проектно-конструкторских, лаборато</w:t>
      </w:r>
      <w:r>
        <w:t>рных и т. п. помещениях промышленных предприятий (приближающихся по своему характеру к помещениям общественных зданий) следует осуществлять в соответствии с требованиями главы 7.1.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lastRenderedPageBreak/>
        <w:t>7.Допускается ли подсоединять нулевой рабочий и нулевой защитный проводники</w:t>
      </w:r>
      <w:r>
        <w:rPr>
          <w:u w:val="single"/>
        </w:rPr>
        <w:t xml:space="preserve"> на один общий контактный зажим</w:t>
      </w:r>
    </w:p>
    <w:p w:rsidR="00EE136A" w:rsidRDefault="00BA0AC4">
      <w:pPr>
        <w:tabs>
          <w:tab w:val="left" w:pos="2227"/>
        </w:tabs>
      </w:pPr>
      <w:r>
        <w:t>-не допускается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8.Виды плакатов и знаков безопасности</w:t>
      </w:r>
    </w:p>
    <w:p w:rsidR="00EE136A" w:rsidRDefault="00BA0AC4">
      <w:pPr>
        <w:tabs>
          <w:tab w:val="left" w:pos="2227"/>
        </w:tabs>
      </w:pPr>
      <w:r>
        <w:t>-запрещающие  (не включать работают люди, не включать работа на линии, не открывать работают люди, работа под напряжением повторно не включать)</w:t>
      </w:r>
    </w:p>
    <w:p w:rsidR="00EE136A" w:rsidRDefault="00BA0AC4">
      <w:pPr>
        <w:tabs>
          <w:tab w:val="left" w:pos="2227"/>
        </w:tabs>
      </w:pPr>
      <w:r>
        <w:t xml:space="preserve">- предупреждающие </w:t>
      </w:r>
      <w:proofErr w:type="gramStart"/>
      <w:r>
        <w:t xml:space="preserve">( </w:t>
      </w:r>
      <w:proofErr w:type="gramEnd"/>
      <w:r>
        <w:t>стой н</w:t>
      </w:r>
      <w:r>
        <w:t xml:space="preserve">апряжение, не влезай </w:t>
      </w:r>
      <w:proofErr w:type="spellStart"/>
      <w:r>
        <w:t>убъет</w:t>
      </w:r>
      <w:proofErr w:type="spellEnd"/>
      <w:r>
        <w:t>, испытание опасно для жизни, опасное электрическое поле  без средств защиты проход запрещен)</w:t>
      </w:r>
    </w:p>
    <w:p w:rsidR="00EE136A" w:rsidRDefault="00BA0AC4">
      <w:pPr>
        <w:tabs>
          <w:tab w:val="left" w:pos="2227"/>
        </w:tabs>
      </w:pPr>
      <w:r>
        <w:t>- предписывающие (работать здесь, влезать здесь)</w:t>
      </w:r>
    </w:p>
    <w:p w:rsidR="00EE136A" w:rsidRDefault="00BA0AC4">
      <w:pPr>
        <w:tabs>
          <w:tab w:val="left" w:pos="2227"/>
        </w:tabs>
      </w:pPr>
      <w:r>
        <w:t>- указательные.</w:t>
      </w:r>
    </w:p>
    <w:p w:rsidR="00EE136A" w:rsidRDefault="00EE136A">
      <w:pPr>
        <w:tabs>
          <w:tab w:val="left" w:pos="2227"/>
        </w:tabs>
        <w:rPr>
          <w:u w:val="single"/>
        </w:rPr>
      </w:pP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9. В каких случаях электродвигатели должны быть немедленно отключены о</w:t>
      </w:r>
      <w:r>
        <w:rPr>
          <w:u w:val="single"/>
        </w:rPr>
        <w:t>т сети</w:t>
      </w:r>
    </w:p>
    <w:p w:rsidR="00EE136A" w:rsidRDefault="00BA0AC4">
      <w:pPr>
        <w:tabs>
          <w:tab w:val="left" w:pos="2227"/>
        </w:tabs>
      </w:pPr>
      <w:r>
        <w:t>при несчастных случаях с людьми;</w:t>
      </w:r>
    </w:p>
    <w:p w:rsidR="00EE136A" w:rsidRDefault="00BA0AC4">
      <w:pPr>
        <w:tabs>
          <w:tab w:val="left" w:pos="2227"/>
        </w:tabs>
      </w:pPr>
      <w:proofErr w:type="gramStart"/>
      <w:r>
        <w:t>появлении</w:t>
      </w:r>
      <w:proofErr w:type="gramEnd"/>
      <w:r>
        <w:t xml:space="preserve"> дыма или огня из корпуса электродвигателя, а также из его пускорегулирующей аппаратуры и устройства возбуждения;</w:t>
      </w:r>
    </w:p>
    <w:p w:rsidR="00EE136A" w:rsidRDefault="00BA0AC4">
      <w:pPr>
        <w:tabs>
          <w:tab w:val="left" w:pos="2227"/>
        </w:tabs>
      </w:pPr>
      <w:r>
        <w:t>поломке приводного механизма;</w:t>
      </w:r>
    </w:p>
    <w:p w:rsidR="00EE136A" w:rsidRDefault="00BA0AC4">
      <w:pPr>
        <w:tabs>
          <w:tab w:val="left" w:pos="2227"/>
        </w:tabs>
      </w:pPr>
      <w:proofErr w:type="gramStart"/>
      <w:r>
        <w:t>резком</w:t>
      </w:r>
      <w:proofErr w:type="gramEnd"/>
      <w:r>
        <w:t xml:space="preserve"> увеличение вибрации подшипников агрегата;</w:t>
      </w:r>
    </w:p>
    <w:p w:rsidR="00EE136A" w:rsidRDefault="00BA0AC4">
      <w:pPr>
        <w:tabs>
          <w:tab w:val="left" w:pos="2227"/>
        </w:tabs>
      </w:pPr>
      <w:proofErr w:type="gramStart"/>
      <w:r>
        <w:t>нагреве</w:t>
      </w:r>
      <w:proofErr w:type="gramEnd"/>
      <w:r>
        <w:t xml:space="preserve"> подшипников сверх допустимой температуры, установленной в инструкции завода-изготовителя.</w:t>
      </w:r>
    </w:p>
    <w:p w:rsidR="00EE136A" w:rsidRDefault="00BA0AC4">
      <w:pPr>
        <w:tabs>
          <w:tab w:val="left" w:pos="2227"/>
        </w:tabs>
      </w:pPr>
      <w:r>
        <w:t>В эксплуатационных инструкциях могут быть указаны и другие случаи, при которых электродвигатели должны быть немедленно отключены, а также определен порядок ус</w:t>
      </w:r>
      <w:r>
        <w:t>транения аварийного состояния и пуска электродвигателей.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t>10.</w:t>
      </w:r>
      <w:r>
        <w:rPr>
          <w:u w:val="single"/>
        </w:rPr>
        <w:t>На какой срок выдается наряд  и  распоряжение</w:t>
      </w:r>
    </w:p>
    <w:p w:rsidR="00EE136A" w:rsidRDefault="00BA0AC4">
      <w:pPr>
        <w:tabs>
          <w:tab w:val="left" w:pos="2227"/>
        </w:tabs>
      </w:pPr>
      <w:r>
        <w:t>Выдавать наряд разрешается на срок не более 15 календарных дней со дня начала работы. Наряд разрешается продлевать 1 раз на срок не более 15 календарн</w:t>
      </w:r>
      <w:r>
        <w:t>ых дней. При перерывах в работе наряд остается действительным.</w:t>
      </w:r>
    </w:p>
    <w:p w:rsidR="00EE136A" w:rsidRDefault="00BA0AC4">
      <w:pPr>
        <w:tabs>
          <w:tab w:val="left" w:pos="2227"/>
        </w:tabs>
      </w:pPr>
      <w:r>
        <w:t>Распоряжение имеет разовый характер, срок его действия определяется продолжительностью рабочего дня или смены исполнителей.</w:t>
      </w:r>
    </w:p>
    <w:p w:rsidR="00EE136A" w:rsidRDefault="00BA0AC4">
      <w:pPr>
        <w:tabs>
          <w:tab w:val="left" w:pos="2227"/>
        </w:tabs>
      </w:pPr>
      <w:r>
        <w:t>При необходимости продолжения работы, при изменении условий работы или состава бригады распоряжение выдается заново.</w:t>
      </w:r>
    </w:p>
    <w:p w:rsidR="00EE136A" w:rsidRDefault="00BA0AC4">
      <w:pPr>
        <w:tabs>
          <w:tab w:val="left" w:pos="2227"/>
        </w:tabs>
        <w:rPr>
          <w:u w:val="single"/>
        </w:rPr>
      </w:pPr>
      <w:r>
        <w:rPr>
          <w:u w:val="single"/>
        </w:rPr>
        <w:t>11. В каких случаях запрещается эксплуатация электронагревательных приборов в помещениях  с людьми</w:t>
      </w:r>
      <w:proofErr w:type="gramStart"/>
      <w:r>
        <w:rPr>
          <w:u w:val="single"/>
        </w:rPr>
        <w:t xml:space="preserve"> ?.</w:t>
      </w:r>
      <w:proofErr w:type="gramEnd"/>
    </w:p>
    <w:p w:rsidR="00EE136A" w:rsidRDefault="00BA0AC4">
      <w:pPr>
        <w:tabs>
          <w:tab w:val="left" w:pos="2227"/>
        </w:tabs>
      </w:pPr>
      <w:r>
        <w:t>Запрещается эксплуатация электронагре</w:t>
      </w:r>
      <w:r>
        <w:t>вательных приборов при отсутствии или неисправности терморегуляторов, предусмотренных конструкцией.</w:t>
      </w:r>
    </w:p>
    <w:p w:rsidR="00EE136A" w:rsidRDefault="00EE136A">
      <w:pPr>
        <w:tabs>
          <w:tab w:val="left" w:pos="2227"/>
        </w:tabs>
      </w:pPr>
    </w:p>
    <w:p w:rsidR="00EE136A" w:rsidRDefault="00BA0AC4">
      <w:pPr>
        <w:tabs>
          <w:tab w:val="left" w:pos="2227"/>
        </w:tabs>
      </w:pPr>
      <w:r>
        <w:t>СОГЛАСОВАНО:</w:t>
      </w:r>
    </w:p>
    <w:p w:rsidR="00EE136A" w:rsidRDefault="00BA0AC4">
      <w:pPr>
        <w:tabs>
          <w:tab w:val="left" w:pos="2227"/>
        </w:tabs>
      </w:pPr>
      <w:r>
        <w:t xml:space="preserve">Главный энергетик           ____________ В.В. </w:t>
      </w:r>
      <w:proofErr w:type="spellStart"/>
      <w:r>
        <w:t>Шахман</w:t>
      </w:r>
      <w:proofErr w:type="spellEnd"/>
    </w:p>
    <w:p w:rsidR="00EE136A" w:rsidRDefault="00BA0AC4">
      <w:pPr>
        <w:tabs>
          <w:tab w:val="left" w:pos="2227"/>
        </w:tabs>
      </w:pPr>
      <w:r>
        <w:t>Ведущий инженер по БП ____________В.А. Зайцева</w:t>
      </w:r>
    </w:p>
    <w:p w:rsidR="00EE136A" w:rsidRDefault="00BA0AC4">
      <w:pPr>
        <w:tabs>
          <w:tab w:val="left" w:pos="2227"/>
        </w:tabs>
        <w:rPr>
          <w:sz w:val="24"/>
          <w:szCs w:val="24"/>
        </w:rPr>
      </w:pPr>
      <w:r>
        <w:rPr>
          <w:sz w:val="24"/>
          <w:szCs w:val="24"/>
        </w:rPr>
        <w:t>Разработал:</w:t>
      </w:r>
    </w:p>
    <w:p w:rsidR="00EE136A" w:rsidRDefault="00BA0AC4">
      <w:pPr>
        <w:tabs>
          <w:tab w:val="left" w:pos="2227"/>
        </w:tabs>
        <w:rPr>
          <w:sz w:val="24"/>
          <w:szCs w:val="24"/>
        </w:rPr>
      </w:pPr>
      <w:r>
        <w:rPr>
          <w:sz w:val="24"/>
          <w:szCs w:val="24"/>
        </w:rPr>
        <w:t>Мастер по ремонту электрообору</w:t>
      </w:r>
      <w:r>
        <w:rPr>
          <w:sz w:val="24"/>
          <w:szCs w:val="24"/>
        </w:rPr>
        <w:t xml:space="preserve">дования  ______________ А.В. </w:t>
      </w:r>
      <w:proofErr w:type="spellStart"/>
      <w:r>
        <w:rPr>
          <w:sz w:val="24"/>
          <w:szCs w:val="24"/>
        </w:rPr>
        <w:t>Галат</w:t>
      </w:r>
      <w:proofErr w:type="spellEnd"/>
      <w:r>
        <w:rPr>
          <w:sz w:val="24"/>
          <w:szCs w:val="24"/>
        </w:rPr>
        <w:t xml:space="preserve"> </w:t>
      </w:r>
    </w:p>
    <w:p w:rsidR="00EE136A" w:rsidRDefault="00BA0AC4">
      <w:pPr>
        <w:rPr>
          <w:sz w:val="24"/>
          <w:szCs w:val="24"/>
        </w:rPr>
      </w:pPr>
      <w:r>
        <w:br w:type="page"/>
      </w:r>
    </w:p>
    <w:p w:rsidR="00EE136A" w:rsidRDefault="00BA0AC4">
      <w:pPr>
        <w:shd w:val="clear" w:color="auto" w:fill="FFFFFF"/>
        <w:spacing w:before="375" w:after="15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</w:rPr>
      </w:pPr>
      <w:r>
        <w:rPr>
          <w:rFonts w:ascii="Arial" w:eastAsia="Arial" w:hAnsi="Arial" w:cs="Arial"/>
          <w:b/>
          <w:color w:val="333333"/>
          <w:sz w:val="36"/>
          <w:szCs w:val="36"/>
        </w:rPr>
        <w:lastRenderedPageBreak/>
        <w:t>Классы переносного электроинструмента</w:t>
      </w:r>
    </w:p>
    <w:p w:rsidR="00EE136A" w:rsidRDefault="00BA0AC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jc w:val="both"/>
        <w:rPr>
          <w:color w:val="333333"/>
        </w:rPr>
      </w:pPr>
      <w:r>
        <w:rPr>
          <w:rFonts w:ascii="Arial" w:eastAsia="Arial" w:hAnsi="Arial" w:cs="Arial"/>
          <w:color w:val="333333"/>
          <w:sz w:val="23"/>
          <w:szCs w:val="23"/>
        </w:rPr>
        <w:t>Нулевой класс говорит об отсутствии заземления, но рабочая изоляция в наличии;</w:t>
      </w:r>
    </w:p>
    <w:p w:rsidR="00EE136A" w:rsidRDefault="00BA0AC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jc w:val="both"/>
        <w:rPr>
          <w:color w:val="333333"/>
        </w:rPr>
      </w:pPr>
      <w:r>
        <w:rPr>
          <w:rFonts w:ascii="Arial" w:eastAsia="Arial" w:hAnsi="Arial" w:cs="Arial"/>
          <w:color w:val="333333"/>
          <w:sz w:val="23"/>
          <w:szCs w:val="23"/>
        </w:rPr>
        <w:t>Инструмент первого класса уже оборудован заземлением, а также кабелем питания и вилкой. Маркировка бы</w:t>
      </w:r>
      <w:r>
        <w:rPr>
          <w:rFonts w:ascii="Arial" w:eastAsia="Arial" w:hAnsi="Arial" w:cs="Arial"/>
          <w:color w:val="333333"/>
          <w:sz w:val="23"/>
          <w:szCs w:val="23"/>
        </w:rPr>
        <w:t>вает также в виде круга с надписью «земля», PE, или изображение бело-зеленых линий;</w:t>
      </w:r>
    </w:p>
    <w:p w:rsidR="00EE136A" w:rsidRDefault="00BA0AC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jc w:val="both"/>
        <w:rPr>
          <w:color w:val="333333"/>
        </w:rPr>
      </w:pPr>
      <w:r>
        <w:rPr>
          <w:rFonts w:ascii="Arial" w:eastAsia="Arial" w:hAnsi="Arial" w:cs="Arial"/>
          <w:color w:val="333333"/>
          <w:sz w:val="23"/>
          <w:szCs w:val="23"/>
        </w:rPr>
        <w:t>Второй имеет усиленную изоляцию, но не имеет заземления, маркируется удвоенным квадратом;</w:t>
      </w:r>
    </w:p>
    <w:p w:rsidR="00EE136A" w:rsidRDefault="00BA0AC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jc w:val="both"/>
        <w:rPr>
          <w:color w:val="333333"/>
        </w:rPr>
      </w:pPr>
      <w:r>
        <w:rPr>
          <w:rFonts w:ascii="Arial" w:eastAsia="Arial" w:hAnsi="Arial" w:cs="Arial"/>
          <w:color w:val="333333"/>
          <w:sz w:val="23"/>
          <w:szCs w:val="23"/>
        </w:rPr>
        <w:t>Третий означает работу на низком напряжении и маркируется ромбом с тройными линиям</w:t>
      </w:r>
      <w:r>
        <w:rPr>
          <w:rFonts w:ascii="Arial" w:eastAsia="Arial" w:hAnsi="Arial" w:cs="Arial"/>
          <w:color w:val="333333"/>
          <w:sz w:val="23"/>
          <w:szCs w:val="23"/>
        </w:rPr>
        <w:t>и.</w:t>
      </w:r>
    </w:p>
    <w:p w:rsidR="00EE136A" w:rsidRDefault="00BA0AC4">
      <w:pPr>
        <w:shd w:val="clear" w:color="auto" w:fill="FFFFFF"/>
        <w:spacing w:before="375" w:after="15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</w:rPr>
      </w:pPr>
      <w:r>
        <w:rPr>
          <w:rFonts w:ascii="Arial" w:eastAsia="Arial" w:hAnsi="Arial" w:cs="Arial"/>
          <w:b/>
          <w:color w:val="333333"/>
          <w:sz w:val="36"/>
          <w:szCs w:val="36"/>
        </w:rPr>
        <w:t>Классы ручного электроинструмента</w:t>
      </w:r>
    </w:p>
    <w:p w:rsidR="00EE136A" w:rsidRDefault="00BA0AC4">
      <w:pPr>
        <w:shd w:val="clear" w:color="auto" w:fill="FFFFFF"/>
        <w:spacing w:after="375" w:line="24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Такие приборы отличаются наличием кабеля питания. Такой кабель защищен от перегиба жил и изолирован от контакта с прибором. В данной категории выделяют три разновидности защиты от удара током устройствами для ручного применения.</w:t>
      </w:r>
    </w:p>
    <w:p w:rsidR="00EE136A" w:rsidRDefault="00BA0AC4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191970"/>
          <w:sz w:val="24"/>
          <w:szCs w:val="24"/>
          <w:u w:val="single"/>
        </w:rPr>
      </w:pPr>
      <w:r>
        <w:fldChar w:fldCharType="begin"/>
      </w:r>
      <w:r>
        <w:instrText xml:space="preserve"> HYPERLINK "https://pauk.to</w:instrText>
      </w:r>
      <w:r>
        <w:instrText xml:space="preserve">p/wp-content/uploads/2018/10/klassy_jelektroinstrumenta_po_jelektrobezopasnosti_1.jpg" </w:instrText>
      </w:r>
      <w:r>
        <w:fldChar w:fldCharType="separate"/>
      </w:r>
    </w:p>
    <w:p w:rsidR="00EE136A" w:rsidRDefault="00BA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hyperlink r:id="rId8">
        <w:r>
          <w:rPr>
            <w:rFonts w:ascii="Times New Roman" w:eastAsia="Times New Roman" w:hAnsi="Times New Roman" w:cs="Times New Roman"/>
            <w:noProof/>
            <w:color w:val="191970"/>
            <w:sz w:val="24"/>
            <w:szCs w:val="24"/>
          </w:rPr>
          <w:drawing>
            <wp:inline distT="0" distB="0" distL="0" distR="0">
              <wp:extent cx="6957695" cy="3713480"/>
              <wp:effectExtent l="0" t="0" r="0" b="0"/>
              <wp:docPr id="1" name="image1.png" descr="Классы защиты электроинструмента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Классы защиты электроинструмента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7695" cy="371348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fldChar w:fldCharType="begin"/>
      </w:r>
      <w:r>
        <w:instrText xml:space="preserve"> HYPERLINK "</w:instrText>
      </w:r>
      <w:r>
        <w:instrText xml:space="preserve">https://pauk.top/wp-content/uploads/2018/10/klassy_jelektroinstrumenta_po_jelektrobezopasnosti_1.jpg" </w:instrText>
      </w:r>
      <w:r>
        <w:fldChar w:fldCharType="separate"/>
      </w:r>
    </w:p>
    <w:p w:rsidR="00EE136A" w:rsidRDefault="00BA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</w:p>
    <w:p w:rsidR="00EE136A" w:rsidRDefault="00BA0AC4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/>
        <w:jc w:val="both"/>
        <w:rPr>
          <w:rFonts w:ascii="Arial" w:eastAsia="Arial" w:hAnsi="Arial" w:cs="Arial"/>
          <w:color w:val="333333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Кабель у первого класса безопасности имеет нулевую жилу, соединяющую вилку с корпусом предмета. Такое оборудование не разрешено для домашнего примене</w:t>
      </w:r>
      <w:r>
        <w:rPr>
          <w:rFonts w:ascii="Arial" w:eastAsia="Arial" w:hAnsi="Arial" w:cs="Arial"/>
          <w:color w:val="333333"/>
          <w:sz w:val="23"/>
          <w:szCs w:val="23"/>
        </w:rPr>
        <w:t>ния и подразумевает осторожные действия с соблюдением техники безопасности. Обязательны резиновые перчатки или обувь, можно коврик;</w:t>
      </w:r>
    </w:p>
    <w:p w:rsidR="00EE136A" w:rsidRDefault="00BA0AC4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/>
        <w:jc w:val="both"/>
        <w:rPr>
          <w:rFonts w:ascii="Arial" w:eastAsia="Arial" w:hAnsi="Arial" w:cs="Arial"/>
          <w:color w:val="333333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Второй класс уже подходит для мест с повышенным уровнем опасности, но всё ещё предполагает использование перчаток;</w:t>
      </w:r>
    </w:p>
    <w:p w:rsidR="00EE136A" w:rsidRDefault="00BA0AC4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/>
        <w:jc w:val="both"/>
        <w:rPr>
          <w:rFonts w:ascii="Arial" w:eastAsia="Arial" w:hAnsi="Arial" w:cs="Arial"/>
          <w:color w:val="333333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szCs w:val="23"/>
        </w:rPr>
        <w:t>Электрооб</w:t>
      </w:r>
      <w:r>
        <w:rPr>
          <w:rFonts w:ascii="Arial" w:eastAsia="Arial" w:hAnsi="Arial" w:cs="Arial"/>
          <w:color w:val="333333"/>
          <w:sz w:val="23"/>
          <w:szCs w:val="23"/>
        </w:rPr>
        <w:t>орудование третьего класса не обязывает пользователя применять специальные средства и пригодно для домашнего пользования, к таким приборам можно отнести обычный бытовой паяльник.</w:t>
      </w:r>
    </w:p>
    <w:p w:rsidR="00EE136A" w:rsidRDefault="00EE136A">
      <w:pPr>
        <w:tabs>
          <w:tab w:val="left" w:pos="2227"/>
        </w:tabs>
        <w:rPr>
          <w:sz w:val="24"/>
          <w:szCs w:val="24"/>
        </w:rPr>
      </w:pPr>
    </w:p>
    <w:p w:rsidR="00EE136A" w:rsidRDefault="00EE136A">
      <w:pPr>
        <w:tabs>
          <w:tab w:val="left" w:pos="2227"/>
        </w:tabs>
        <w:rPr>
          <w:u w:val="single"/>
        </w:rPr>
      </w:pPr>
    </w:p>
    <w:p w:rsidR="00EE136A" w:rsidRDefault="00EE136A">
      <w:pPr>
        <w:tabs>
          <w:tab w:val="left" w:pos="2227"/>
        </w:tabs>
        <w:rPr>
          <w:u w:val="single"/>
        </w:rPr>
      </w:pPr>
    </w:p>
    <w:p w:rsidR="00EE136A" w:rsidRDefault="00EE136A"/>
    <w:sectPr w:rsidR="00EE136A">
      <w:footerReference w:type="default" r:id="rId10"/>
      <w:pgSz w:w="11906" w:h="16838"/>
      <w:pgMar w:top="1134" w:right="850" w:bottom="1134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AC4" w:rsidRDefault="00BA0AC4">
      <w:pPr>
        <w:spacing w:after="0" w:line="240" w:lineRule="auto"/>
      </w:pPr>
      <w:r>
        <w:separator/>
      </w:r>
    </w:p>
  </w:endnote>
  <w:endnote w:type="continuationSeparator" w:id="0">
    <w:p w:rsidR="00BA0AC4" w:rsidRDefault="00BA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36A" w:rsidRDefault="00BA0A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14863">
      <w:rPr>
        <w:color w:val="000000"/>
      </w:rPr>
      <w:fldChar w:fldCharType="separate"/>
    </w:r>
    <w:r w:rsidR="00F14863">
      <w:rPr>
        <w:noProof/>
        <w:color w:val="000000"/>
      </w:rPr>
      <w:t>1</w:t>
    </w:r>
    <w:r>
      <w:rPr>
        <w:color w:val="000000"/>
      </w:rPr>
      <w:fldChar w:fldCharType="end"/>
    </w:r>
  </w:p>
  <w:p w:rsidR="00EE136A" w:rsidRDefault="00EE13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AC4" w:rsidRDefault="00BA0AC4">
      <w:pPr>
        <w:spacing w:after="0" w:line="240" w:lineRule="auto"/>
      </w:pPr>
      <w:r>
        <w:separator/>
      </w:r>
    </w:p>
  </w:footnote>
  <w:footnote w:type="continuationSeparator" w:id="0">
    <w:p w:rsidR="00BA0AC4" w:rsidRDefault="00BA0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831"/>
    <w:multiLevelType w:val="multilevel"/>
    <w:tmpl w:val="C83AC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96262"/>
    <w:multiLevelType w:val="multilevel"/>
    <w:tmpl w:val="07E43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2FDD62F6"/>
    <w:multiLevelType w:val="multilevel"/>
    <w:tmpl w:val="6756B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70D2D"/>
    <w:multiLevelType w:val="multilevel"/>
    <w:tmpl w:val="49301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630926DA"/>
    <w:multiLevelType w:val="multilevel"/>
    <w:tmpl w:val="7E7CB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87D22"/>
    <w:multiLevelType w:val="multilevel"/>
    <w:tmpl w:val="C5EC9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136A"/>
    <w:rsid w:val="00BA0AC4"/>
    <w:rsid w:val="00EE136A"/>
    <w:rsid w:val="00F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uk.top/wp-content/uploads/2018/10/klassy_jelektroinstrumenta_po_jelektrobezopasnosti_1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38</Pages>
  <Words>11684</Words>
  <Characters>66601</Characters>
  <Application>Microsoft Office Word</Application>
  <DocSecurity>0</DocSecurity>
  <Lines>555</Lines>
  <Paragraphs>156</Paragraphs>
  <ScaleCrop>false</ScaleCrop>
  <Company>ОАО "Северсталь"</Company>
  <LinksUpToDate>false</LinksUpToDate>
  <CharactersWithSpaces>78129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2022-07-15T04:56:00Z</dcterms:created>
  <dcterms:modified xsi:type="dcterms:W3CDTF">2022-07-15T05:29:00Z</dcterms:modified>
</cp:coreProperties>
</file>