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EE" w:rsidRDefault="00AD66EE" w:rsidP="00AD66EE">
      <w:pPr>
        <w:rPr>
          <w:rFonts w:asciiTheme="majorHAnsi" w:hAnsiTheme="majorHAnsi" w:cstheme="majorHAnsi"/>
          <w:sz w:val="40"/>
          <w:szCs w:val="40"/>
          <w:lang w:val="es-ES"/>
        </w:rPr>
      </w:pPr>
    </w:p>
    <w:p w:rsidR="006951D7" w:rsidRDefault="006951D7" w:rsidP="00AD66EE">
      <w:pPr>
        <w:rPr>
          <w:rFonts w:asciiTheme="majorHAnsi" w:hAnsiTheme="majorHAnsi" w:cstheme="majorHAnsi"/>
          <w:sz w:val="40"/>
          <w:szCs w:val="40"/>
          <w:lang w:val="es-ES"/>
        </w:rPr>
      </w:pPr>
    </w:p>
    <w:p w:rsidR="00AD66EE" w:rsidRDefault="00ED38E5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  <w:r>
        <w:rPr>
          <w:rFonts w:asciiTheme="majorHAnsi" w:hAnsiTheme="majorHAnsi" w:cstheme="majorHAnsi"/>
          <w:sz w:val="40"/>
          <w:szCs w:val="4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in">
            <v:imagedata r:id="rId8" o:title="Logo_blau_uoc"/>
          </v:shape>
        </w:pict>
      </w:r>
    </w:p>
    <w:p w:rsidR="0073489E" w:rsidRDefault="0073489E" w:rsidP="00AD5D1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6951D7" w:rsidRPr="0073489E" w:rsidRDefault="006951D7" w:rsidP="00AD5D1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Pr="0073489E" w:rsidRDefault="006625ED" w:rsidP="0073489E">
      <w:pPr>
        <w:jc w:val="center"/>
        <w:rPr>
          <w:rFonts w:asciiTheme="majorHAnsi" w:hAnsiTheme="majorHAnsi" w:cstheme="majorHAnsi"/>
          <w:sz w:val="30"/>
          <w:szCs w:val="30"/>
          <w:lang w:val="es-ES"/>
        </w:rPr>
      </w:pPr>
      <w:r>
        <w:rPr>
          <w:rFonts w:asciiTheme="majorHAnsi" w:hAnsiTheme="majorHAnsi" w:cstheme="majorHAnsi"/>
          <w:sz w:val="30"/>
          <w:szCs w:val="30"/>
          <w:lang w:val="es-ES"/>
        </w:rPr>
        <w:t>TIPOLOGÍA Y CICLO DE VIDA DE LOS DATOS</w:t>
      </w:r>
    </w:p>
    <w:p w:rsidR="0073489E" w:rsidRPr="0073489E" w:rsidRDefault="0073489E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6625ED" w:rsidRPr="0073489E" w:rsidRDefault="006625ED" w:rsidP="006951D7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60"/>
          <w:szCs w:val="60"/>
          <w:lang w:val="es-ES"/>
        </w:rPr>
      </w:pPr>
      <w:r>
        <w:rPr>
          <w:rFonts w:asciiTheme="majorHAnsi" w:hAnsiTheme="majorHAnsi" w:cstheme="majorHAnsi"/>
          <w:sz w:val="60"/>
          <w:szCs w:val="60"/>
          <w:lang w:val="es-ES"/>
        </w:rPr>
        <w:t>P</w:t>
      </w:r>
      <w:r w:rsidR="00B57282">
        <w:rPr>
          <w:rFonts w:asciiTheme="majorHAnsi" w:hAnsiTheme="majorHAnsi" w:cstheme="majorHAnsi"/>
          <w:sz w:val="60"/>
          <w:szCs w:val="60"/>
          <w:lang w:val="es-ES"/>
        </w:rPr>
        <w:t>R</w:t>
      </w:r>
      <w:r w:rsidR="004C1140">
        <w:rPr>
          <w:rFonts w:asciiTheme="majorHAnsi" w:hAnsiTheme="majorHAnsi" w:cstheme="majorHAnsi"/>
          <w:sz w:val="60"/>
          <w:szCs w:val="60"/>
          <w:lang w:val="es-ES"/>
        </w:rPr>
        <w:t>2</w:t>
      </w:r>
    </w:p>
    <w:p w:rsidR="0073489E" w:rsidRDefault="0073489E" w:rsidP="0073489E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Pr="0073489E" w:rsidRDefault="0073489E" w:rsidP="0073489E">
      <w:pPr>
        <w:pBdr>
          <w:bottom w:val="single" w:sz="12" w:space="1" w:color="auto"/>
        </w:pBdr>
        <w:rPr>
          <w:rFonts w:asciiTheme="majorHAnsi" w:hAnsiTheme="majorHAnsi" w:cstheme="majorHAnsi"/>
          <w:sz w:val="30"/>
          <w:szCs w:val="30"/>
          <w:lang w:val="es-ES"/>
        </w:rPr>
      </w:pP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Autor</w:t>
      </w:r>
      <w:r w:rsidR="00B57282">
        <w:rPr>
          <w:rFonts w:asciiTheme="majorHAnsi" w:hAnsiTheme="majorHAnsi" w:cstheme="majorHAnsi"/>
          <w:b/>
          <w:sz w:val="30"/>
          <w:szCs w:val="30"/>
          <w:lang w:val="es-ES"/>
        </w:rPr>
        <w:t>es</w:t>
      </w: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:</w:t>
      </w:r>
      <w:r w:rsidRPr="0073489E">
        <w:rPr>
          <w:rFonts w:asciiTheme="majorHAnsi" w:hAnsiTheme="majorHAnsi" w:cstheme="majorHAnsi"/>
          <w:sz w:val="30"/>
          <w:szCs w:val="30"/>
          <w:lang w:val="es-ES"/>
        </w:rPr>
        <w:t xml:space="preserve"> Alberto Quesada León</w:t>
      </w:r>
      <w:r w:rsidR="002F2562">
        <w:rPr>
          <w:rFonts w:asciiTheme="majorHAnsi" w:hAnsiTheme="majorHAnsi" w:cstheme="majorHAnsi"/>
          <w:sz w:val="30"/>
          <w:szCs w:val="30"/>
          <w:lang w:val="es-ES"/>
        </w:rPr>
        <w:t xml:space="preserve"> y</w:t>
      </w:r>
      <w:r w:rsidR="00B57282">
        <w:rPr>
          <w:rFonts w:asciiTheme="majorHAnsi" w:hAnsiTheme="majorHAnsi" w:cstheme="majorHAnsi"/>
          <w:sz w:val="30"/>
          <w:szCs w:val="30"/>
          <w:lang w:val="es-ES"/>
        </w:rPr>
        <w:t xml:space="preserve"> Fernando Sevilla Martínez</w:t>
      </w:r>
    </w:p>
    <w:p w:rsidR="0073489E" w:rsidRPr="0073489E" w:rsidRDefault="0073489E" w:rsidP="0073489E">
      <w:pPr>
        <w:pBdr>
          <w:bottom w:val="single" w:sz="12" w:space="1" w:color="auto"/>
        </w:pBdr>
        <w:rPr>
          <w:rFonts w:asciiTheme="majorHAnsi" w:hAnsiTheme="majorHAnsi" w:cstheme="majorHAnsi"/>
          <w:sz w:val="30"/>
          <w:szCs w:val="30"/>
          <w:lang w:val="es-ES"/>
        </w:rPr>
      </w:pP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Fecha:</w:t>
      </w:r>
      <w:r w:rsidR="002F2562">
        <w:rPr>
          <w:rFonts w:asciiTheme="majorHAnsi" w:hAnsiTheme="majorHAnsi" w:cstheme="majorHAnsi"/>
          <w:sz w:val="30"/>
          <w:szCs w:val="30"/>
          <w:lang w:val="es-ES"/>
        </w:rPr>
        <w:t xml:space="preserve"> </w:t>
      </w:r>
      <w:r w:rsidR="004C1140">
        <w:rPr>
          <w:rFonts w:asciiTheme="majorHAnsi" w:hAnsiTheme="majorHAnsi" w:cstheme="majorHAnsi"/>
          <w:sz w:val="30"/>
          <w:szCs w:val="30"/>
          <w:lang w:val="es-ES"/>
        </w:rPr>
        <w:t>11/05</w:t>
      </w:r>
      <w:r w:rsidRPr="0073489E">
        <w:rPr>
          <w:rFonts w:asciiTheme="majorHAnsi" w:hAnsiTheme="majorHAnsi" w:cstheme="majorHAnsi"/>
          <w:sz w:val="30"/>
          <w:szCs w:val="30"/>
          <w:lang w:val="es-ES"/>
        </w:rPr>
        <w:t>/20</w:t>
      </w:r>
      <w:r w:rsidR="00A138F8">
        <w:rPr>
          <w:rFonts w:asciiTheme="majorHAnsi" w:hAnsiTheme="majorHAnsi" w:cstheme="majorHAnsi"/>
          <w:sz w:val="30"/>
          <w:szCs w:val="30"/>
          <w:lang w:val="es-ES"/>
        </w:rPr>
        <w:t>20</w:t>
      </w:r>
    </w:p>
    <w:p w:rsidR="0073489E" w:rsidRPr="0073489E" w:rsidRDefault="0073489E" w:rsidP="0073489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862AB2" w:rsidRDefault="00862AB2">
      <w:pPr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br w:type="page"/>
      </w:r>
    </w:p>
    <w:p w:rsidR="00202E16" w:rsidRDefault="00202E16" w:rsidP="00202E16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XX</w:t>
      </w:r>
      <w:r w:rsidRPr="00F65A79">
        <w:rPr>
          <w:rFonts w:cstheme="minorHAnsi"/>
          <w:lang w:val="es-ES"/>
        </w:rPr>
        <w:t xml:space="preserve"> Todo lo que aparece en </w:t>
      </w:r>
      <w:r w:rsidRPr="00F65A79">
        <w:rPr>
          <w:rFonts w:cstheme="minorHAnsi"/>
          <w:i/>
          <w:color w:val="A6A6A6" w:themeColor="background1" w:themeShade="A6"/>
          <w:lang w:val="es-ES"/>
        </w:rPr>
        <w:t xml:space="preserve">gris cursiva </w:t>
      </w:r>
      <w:r w:rsidRPr="00F65A79">
        <w:rPr>
          <w:rFonts w:cstheme="minorHAnsi"/>
          <w:lang w:val="es-ES"/>
        </w:rPr>
        <w:t xml:space="preserve">corresponde a comentarios o pautas fuera del índice </w:t>
      </w:r>
      <w:r>
        <w:rPr>
          <w:rFonts w:cstheme="minorHAnsi"/>
          <w:lang w:val="es-ES"/>
        </w:rPr>
        <w:t>XX</w:t>
      </w:r>
    </w:p>
    <w:p w:rsidR="00202E16" w:rsidRDefault="00202E16" w:rsidP="00202E16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XX</w:t>
      </w:r>
      <w:r w:rsidRPr="00F65A79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Las variables que aparecen </w:t>
      </w:r>
      <w:r w:rsidRPr="00202E16">
        <w:rPr>
          <w:rFonts w:cstheme="minorHAnsi"/>
          <w:u w:val="single"/>
          <w:lang w:val="es-ES"/>
        </w:rPr>
        <w:t>subrayadas</w:t>
      </w:r>
      <w:r>
        <w:rPr>
          <w:rFonts w:cstheme="minorHAnsi"/>
          <w:lang w:val="es-ES"/>
        </w:rPr>
        <w:t xml:space="preserve"> se pueden cambiar por cualquier input del modelo</w:t>
      </w:r>
      <w:r w:rsidRPr="00F65A79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XX</w:t>
      </w:r>
    </w:p>
    <w:p w:rsidR="00F65A79" w:rsidRPr="00F65A79" w:rsidRDefault="00F65A79" w:rsidP="00AD66EE">
      <w:pPr>
        <w:jc w:val="both"/>
        <w:rPr>
          <w:rFonts w:cstheme="minorHAnsi"/>
          <w:lang w:val="es-ES"/>
        </w:rPr>
      </w:pPr>
    </w:p>
    <w:p w:rsidR="009773AB" w:rsidRDefault="001E3A6E" w:rsidP="00145998">
      <w:pPr>
        <w:pStyle w:val="Prrafodelista"/>
        <w:numPr>
          <w:ilvl w:val="0"/>
          <w:numId w:val="39"/>
        </w:numPr>
      </w:pPr>
      <w:proofErr w:type="spellStart"/>
      <w:r>
        <w:t>Detalles</w:t>
      </w:r>
      <w:proofErr w:type="spellEnd"/>
      <w:r>
        <w:t xml:space="preserve"> de la </w:t>
      </w:r>
      <w:proofErr w:type="spellStart"/>
      <w:r>
        <w:t>actividad</w:t>
      </w:r>
      <w:proofErr w:type="spellEnd"/>
    </w:p>
    <w:p w:rsidR="00F832E9" w:rsidRDefault="00F832E9" w:rsidP="00F832E9">
      <w:pPr>
        <w:pStyle w:val="Prrafodelista"/>
      </w:pPr>
    </w:p>
    <w:p w:rsidR="009773AB" w:rsidRDefault="00144F22" w:rsidP="00BC0465">
      <w:pPr>
        <w:pStyle w:val="Prrafodelista"/>
        <w:numPr>
          <w:ilvl w:val="1"/>
          <w:numId w:val="39"/>
        </w:numPr>
        <w:rPr>
          <w:lang w:val="es-ES"/>
        </w:rPr>
      </w:pPr>
      <w:r w:rsidRPr="009773AB">
        <w:rPr>
          <w:lang w:val="es-ES"/>
        </w:rPr>
        <w:t>Descripción</w:t>
      </w:r>
    </w:p>
    <w:p w:rsidR="004F16C3" w:rsidRPr="004F16C3" w:rsidRDefault="004F16C3" w:rsidP="009C4587">
      <w:pPr>
        <w:jc w:val="both"/>
        <w:rPr>
          <w:lang w:val="es-ES"/>
        </w:rPr>
      </w:pPr>
      <w:r>
        <w:rPr>
          <w:lang w:val="es-ES"/>
        </w:rPr>
        <w:t xml:space="preserve">A lo largo de esta práctica se ha realizado </w:t>
      </w:r>
      <w:r w:rsidR="009C4587">
        <w:rPr>
          <w:lang w:val="es-ES"/>
        </w:rPr>
        <w:t xml:space="preserve">un caso práctico sobre </w:t>
      </w:r>
      <w:r>
        <w:rPr>
          <w:lang w:val="es-ES"/>
        </w:rPr>
        <w:t xml:space="preserve">el estudio del dataset Red </w:t>
      </w:r>
      <w:proofErr w:type="spellStart"/>
      <w:r>
        <w:rPr>
          <w:lang w:val="es-ES"/>
        </w:rPr>
        <w:t>Wine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Quality</w:t>
      </w:r>
      <w:proofErr w:type="spellEnd"/>
      <w:r w:rsidR="009C4587">
        <w:rPr>
          <w:lang w:val="es-ES"/>
        </w:rPr>
        <w:t xml:space="preserve"> con el fin de aprender a identificar los datos relevantes de un proyecto analítico, así como utilizar las técnicas apropiadas para la integración, limpieza, validación y análisis de los datos.</w:t>
      </w:r>
    </w:p>
    <w:p w:rsidR="00144F22" w:rsidRPr="009773AB" w:rsidRDefault="00144F22" w:rsidP="009773AB">
      <w:pPr>
        <w:pStyle w:val="Prrafodelista"/>
        <w:numPr>
          <w:ilvl w:val="1"/>
          <w:numId w:val="40"/>
        </w:numPr>
        <w:rPr>
          <w:lang w:val="es-ES"/>
        </w:rPr>
      </w:pPr>
      <w:r w:rsidRPr="009773AB">
        <w:rPr>
          <w:lang w:val="es-ES"/>
        </w:rPr>
        <w:t>Competencias</w:t>
      </w:r>
    </w:p>
    <w:p w:rsidR="00144F22" w:rsidRDefault="00E2139B" w:rsidP="000378A0">
      <w:pPr>
        <w:jc w:val="both"/>
        <w:rPr>
          <w:lang w:val="es-ES"/>
        </w:rPr>
      </w:pPr>
      <w:r>
        <w:rPr>
          <w:lang w:val="es-ES"/>
        </w:rPr>
        <w:t>A continuación, se muestran las competencias desarrolladas en esta práctica del Máster de Data Science.</w:t>
      </w:r>
    </w:p>
    <w:p w:rsidR="000378A0" w:rsidRPr="000378A0" w:rsidRDefault="000378A0" w:rsidP="000378A0">
      <w:pPr>
        <w:pStyle w:val="Prrafodelista"/>
        <w:numPr>
          <w:ilvl w:val="0"/>
          <w:numId w:val="45"/>
        </w:numPr>
        <w:jc w:val="both"/>
        <w:rPr>
          <w:lang w:val="es-ES"/>
        </w:rPr>
      </w:pPr>
      <w:r w:rsidRPr="000378A0">
        <w:rPr>
          <w:lang w:val="es-ES"/>
        </w:rPr>
        <w:t>Capacidad de analizar un problema en el nivel de abstracción adecuado a cada situación y aplicar las habilidades y conocimientos adquiridos para abordarlo y resolverlo.</w:t>
      </w:r>
    </w:p>
    <w:p w:rsidR="000378A0" w:rsidRDefault="000378A0" w:rsidP="000378A0">
      <w:pPr>
        <w:pStyle w:val="Prrafodelista"/>
        <w:numPr>
          <w:ilvl w:val="0"/>
          <w:numId w:val="45"/>
        </w:numPr>
        <w:jc w:val="both"/>
        <w:rPr>
          <w:lang w:val="es-ES"/>
        </w:rPr>
      </w:pPr>
      <w:r w:rsidRPr="000378A0">
        <w:rPr>
          <w:lang w:val="es-ES"/>
        </w:rPr>
        <w:t>Capacidad para aplicar las técnicas específicas de tratamiento de datos (integración, transformación, limpieza y validación) para su posterior análisis.</w:t>
      </w:r>
    </w:p>
    <w:p w:rsidR="000378A0" w:rsidRPr="000378A0" w:rsidRDefault="000378A0" w:rsidP="000378A0">
      <w:pPr>
        <w:pStyle w:val="Prrafodelista"/>
        <w:jc w:val="both"/>
        <w:rPr>
          <w:lang w:val="es-ES"/>
        </w:rPr>
      </w:pPr>
    </w:p>
    <w:p w:rsidR="00F832E9" w:rsidRPr="009773AB" w:rsidRDefault="00F832E9" w:rsidP="00F832E9">
      <w:pPr>
        <w:pStyle w:val="Prrafodelista"/>
        <w:numPr>
          <w:ilvl w:val="1"/>
          <w:numId w:val="40"/>
        </w:numPr>
        <w:rPr>
          <w:lang w:val="es-ES"/>
        </w:rPr>
      </w:pPr>
      <w:r w:rsidRPr="009773AB">
        <w:rPr>
          <w:lang w:val="es-ES"/>
        </w:rPr>
        <w:t>Objetivos</w:t>
      </w:r>
    </w:p>
    <w:p w:rsidR="00F832E9" w:rsidRDefault="00B4309B" w:rsidP="00145998">
      <w:pPr>
        <w:rPr>
          <w:lang w:val="es-ES"/>
        </w:rPr>
      </w:pPr>
      <w:r>
        <w:rPr>
          <w:lang w:val="es-ES"/>
        </w:rPr>
        <w:t>Como se especifica en el enunciado de esta práctica, los objetivos son los siguientes.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Aprender a aplicar los conocimientos adquiridos y su capacidad de resolución de problemas en entornos nuevos o poco conocidos dentro de contextos más amplios o multidisciplinares.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Saber identificar los datos relevantes y los tratamientos necesarios (integración, limpieza y validación) para llevar a cabo un proyecto analítico.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Aprender a analizar los datos adecuadamente para abordar la información contenida en los datos.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Identificar la mejor representación de los resultados para aportar conclusiones sobre el problema planteado en el proceso analítico.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 xml:space="preserve">Actuar con los principios éticos y legales relacionados con la manipulación de datos en Tipología y ciclo de vida de los datos Práctica 2 </w:t>
      </w:r>
      <w:proofErr w:type="spellStart"/>
      <w:r w:rsidRPr="00B4309B">
        <w:rPr>
          <w:lang w:val="es-ES"/>
        </w:rPr>
        <w:t>pág</w:t>
      </w:r>
      <w:proofErr w:type="spellEnd"/>
      <w:r w:rsidRPr="00B4309B">
        <w:rPr>
          <w:lang w:val="es-ES"/>
        </w:rPr>
        <w:t xml:space="preserve"> 2 función del ámbito de aplicación.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Desarrollar las habilidades de aprendizaje que les permitan continuar estudiando de un modo que tendrá que ser en gran medida autodirigido o autónomo.</w:t>
      </w:r>
    </w:p>
    <w:p w:rsidR="00B4309B" w:rsidRPr="00B4309B" w:rsidRDefault="00B4309B" w:rsidP="00B4309B">
      <w:pPr>
        <w:pStyle w:val="Prrafodelista"/>
        <w:numPr>
          <w:ilvl w:val="0"/>
          <w:numId w:val="46"/>
        </w:numPr>
        <w:jc w:val="both"/>
        <w:rPr>
          <w:lang w:val="es-ES"/>
        </w:rPr>
      </w:pPr>
      <w:r w:rsidRPr="00B4309B">
        <w:rPr>
          <w:lang w:val="es-ES"/>
        </w:rPr>
        <w:t>Desarrollar la capacidad de búsqueda, gestión y uso de información y recursos en el ámbito de la ciencia de datos.</w:t>
      </w:r>
    </w:p>
    <w:p w:rsidR="000378A0" w:rsidRDefault="000378A0" w:rsidP="00145998">
      <w:pPr>
        <w:rPr>
          <w:lang w:val="es-ES"/>
        </w:rPr>
      </w:pPr>
    </w:p>
    <w:p w:rsidR="000378A0" w:rsidRDefault="000378A0" w:rsidP="00145998">
      <w:pPr>
        <w:rPr>
          <w:lang w:val="es-ES"/>
        </w:rPr>
      </w:pPr>
    </w:p>
    <w:p w:rsidR="00ED38E5" w:rsidRDefault="00ED38E5" w:rsidP="00145998">
      <w:pPr>
        <w:rPr>
          <w:lang w:val="es-ES"/>
        </w:rPr>
      </w:pPr>
    </w:p>
    <w:p w:rsidR="00ED38E5" w:rsidRDefault="00ED38E5" w:rsidP="00145998">
      <w:pPr>
        <w:rPr>
          <w:lang w:val="es-ES"/>
        </w:rPr>
      </w:pPr>
    </w:p>
    <w:p w:rsidR="00ED38E5" w:rsidRPr="00144F22" w:rsidRDefault="00ED38E5" w:rsidP="00145998">
      <w:pPr>
        <w:rPr>
          <w:lang w:val="es-ES"/>
        </w:rPr>
      </w:pPr>
    </w:p>
    <w:p w:rsidR="009773AB" w:rsidRDefault="00144F22" w:rsidP="00FE1188">
      <w:pPr>
        <w:pStyle w:val="Prrafodelista"/>
        <w:numPr>
          <w:ilvl w:val="0"/>
          <w:numId w:val="39"/>
        </w:numPr>
        <w:rPr>
          <w:lang w:val="es-ES"/>
        </w:rPr>
      </w:pPr>
      <w:r w:rsidRPr="009773AB">
        <w:rPr>
          <w:lang w:val="es-ES"/>
        </w:rPr>
        <w:lastRenderedPageBreak/>
        <w:t>Resolución</w:t>
      </w:r>
    </w:p>
    <w:p w:rsidR="009773AB" w:rsidRPr="009773AB" w:rsidRDefault="00144F22" w:rsidP="009773AB">
      <w:pPr>
        <w:pStyle w:val="Prrafodelista"/>
        <w:numPr>
          <w:ilvl w:val="1"/>
          <w:numId w:val="41"/>
        </w:numPr>
        <w:rPr>
          <w:lang w:val="es-ES"/>
        </w:rPr>
      </w:pPr>
      <w:r w:rsidRPr="009773AB">
        <w:rPr>
          <w:lang w:val="es-ES"/>
        </w:rPr>
        <w:t>Introducción</w:t>
      </w:r>
    </w:p>
    <w:p w:rsidR="009773AB" w:rsidRDefault="00145998" w:rsidP="00FA630A">
      <w:pPr>
        <w:pStyle w:val="Prrafodelista"/>
        <w:numPr>
          <w:ilvl w:val="2"/>
          <w:numId w:val="41"/>
        </w:numPr>
        <w:rPr>
          <w:lang w:val="es-ES"/>
        </w:rPr>
      </w:pPr>
      <w:r w:rsidRPr="00FA630A">
        <w:rPr>
          <w:lang w:val="es-ES"/>
        </w:rPr>
        <w:t>Descripción del dataset</w:t>
      </w:r>
    </w:p>
    <w:p w:rsidR="00ED38E5" w:rsidRDefault="003C6467" w:rsidP="008E7389">
      <w:pPr>
        <w:jc w:val="both"/>
        <w:rPr>
          <w:lang w:val="es-ES"/>
        </w:rPr>
      </w:pPr>
      <w:r>
        <w:rPr>
          <w:lang w:val="es-ES"/>
        </w:rPr>
        <w:t xml:space="preserve">Como ya hemos comentado anteriormente, para el desarrollo de la práctica se ha analizado el dataset Red </w:t>
      </w:r>
      <w:proofErr w:type="spellStart"/>
      <w:r>
        <w:rPr>
          <w:lang w:val="es-ES"/>
        </w:rPr>
        <w:t>Wine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Quality</w:t>
      </w:r>
      <w:proofErr w:type="spellEnd"/>
      <w:r w:rsidR="008E7389">
        <w:rPr>
          <w:lang w:val="es-ES"/>
        </w:rPr>
        <w:t xml:space="preserve"> que podemos encontrar en</w:t>
      </w:r>
      <w:r w:rsidR="007A02D2">
        <w:rPr>
          <w:lang w:val="es-ES"/>
        </w:rPr>
        <w:t xml:space="preserve"> </w:t>
      </w:r>
      <w:hyperlink r:id="rId9" w:history="1">
        <w:r w:rsidR="007A02D2" w:rsidRPr="007A02D2">
          <w:rPr>
            <w:rStyle w:val="Hipervnculo"/>
            <w:i/>
            <w:lang w:val="es-ES"/>
          </w:rPr>
          <w:t>UCI Machin</w:t>
        </w:r>
        <w:r w:rsidR="007A02D2" w:rsidRPr="007A02D2">
          <w:rPr>
            <w:rStyle w:val="Hipervnculo"/>
            <w:i/>
            <w:lang w:val="es-ES"/>
          </w:rPr>
          <w:t>e</w:t>
        </w:r>
        <w:r w:rsidR="007A02D2" w:rsidRPr="007A02D2">
          <w:rPr>
            <w:rStyle w:val="Hipervnculo"/>
            <w:i/>
            <w:lang w:val="es-ES"/>
          </w:rPr>
          <w:t xml:space="preserve"> </w:t>
        </w:r>
        <w:proofErr w:type="spellStart"/>
        <w:r w:rsidR="007A02D2" w:rsidRPr="007A02D2">
          <w:rPr>
            <w:rStyle w:val="Hipervnculo"/>
            <w:i/>
            <w:lang w:val="es-ES"/>
          </w:rPr>
          <w:t>Learning</w:t>
        </w:r>
        <w:proofErr w:type="spellEnd"/>
        <w:r w:rsidR="007A02D2" w:rsidRPr="007A02D2">
          <w:rPr>
            <w:rStyle w:val="Hipervnculo"/>
            <w:i/>
            <w:lang w:val="es-ES"/>
          </w:rPr>
          <w:t xml:space="preserve"> </w:t>
        </w:r>
        <w:proofErr w:type="spellStart"/>
        <w:r w:rsidR="007A02D2" w:rsidRPr="007A02D2">
          <w:rPr>
            <w:rStyle w:val="Hipervnculo"/>
            <w:i/>
            <w:lang w:val="es-ES"/>
          </w:rPr>
          <w:t>Repository</w:t>
        </w:r>
        <w:proofErr w:type="spellEnd"/>
      </w:hyperlink>
      <w:r w:rsidR="008E7389">
        <w:rPr>
          <w:lang w:val="es-ES"/>
        </w:rPr>
        <w:t>.</w:t>
      </w:r>
      <w:r w:rsidR="007A02D2">
        <w:rPr>
          <w:i/>
          <w:lang w:val="es-ES"/>
        </w:rPr>
        <w:t xml:space="preserve"> </w:t>
      </w:r>
      <w:r w:rsidR="009C3548" w:rsidRPr="007A02D2">
        <w:rPr>
          <w:lang w:val="es-ES"/>
        </w:rPr>
        <w:t>En</w:t>
      </w:r>
      <w:r w:rsidR="009C3548">
        <w:rPr>
          <w:lang w:val="es-ES"/>
        </w:rPr>
        <w:t xml:space="preserve"> </w:t>
      </w:r>
      <w:r w:rsidR="008E7389">
        <w:rPr>
          <w:lang w:val="es-ES"/>
        </w:rPr>
        <w:t>este</w:t>
      </w:r>
      <w:r w:rsidR="009C3548">
        <w:rPr>
          <w:lang w:val="es-ES"/>
        </w:rPr>
        <w:t xml:space="preserve"> fichero cada registro representa un ensayo de calidad </w:t>
      </w:r>
      <w:r w:rsidR="00E0246B">
        <w:rPr>
          <w:lang w:val="es-ES"/>
        </w:rPr>
        <w:t xml:space="preserve">fisicoquímico </w:t>
      </w:r>
      <w:r w:rsidR="009C3548">
        <w:rPr>
          <w:lang w:val="es-ES"/>
        </w:rPr>
        <w:t>sobre un determinado vino en base a una serie de atributos.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851"/>
      </w:tblGrid>
      <w:tr w:rsidR="007A02D2" w:rsidTr="000470BC">
        <w:trPr>
          <w:jc w:val="center"/>
        </w:trPr>
        <w:tc>
          <w:tcPr>
            <w:tcW w:w="2692" w:type="dxa"/>
            <w:shd w:val="clear" w:color="auto" w:fill="DEEAF6" w:themeFill="accent1" w:themeFillTint="33"/>
          </w:tcPr>
          <w:p w:rsidR="007A02D2" w:rsidRDefault="007A02D2" w:rsidP="000470BC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851" w:type="dxa"/>
          </w:tcPr>
          <w:p w:rsidR="007A02D2" w:rsidRDefault="007A02D2" w:rsidP="000470BC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CSV</w:t>
            </w:r>
          </w:p>
        </w:tc>
      </w:tr>
      <w:tr w:rsidR="007A02D2" w:rsidTr="000470BC">
        <w:trPr>
          <w:jc w:val="center"/>
        </w:trPr>
        <w:tc>
          <w:tcPr>
            <w:tcW w:w="2692" w:type="dxa"/>
            <w:shd w:val="clear" w:color="auto" w:fill="DEEAF6" w:themeFill="accent1" w:themeFillTint="33"/>
          </w:tcPr>
          <w:p w:rsidR="007A02D2" w:rsidRDefault="007A02D2" w:rsidP="000470BC">
            <w:pPr>
              <w:rPr>
                <w:lang w:val="es-ES"/>
              </w:rPr>
            </w:pPr>
            <w:r>
              <w:rPr>
                <w:lang w:val="es-ES"/>
              </w:rPr>
              <w:t>Separador</w:t>
            </w:r>
          </w:p>
        </w:tc>
        <w:tc>
          <w:tcPr>
            <w:tcW w:w="851" w:type="dxa"/>
          </w:tcPr>
          <w:p w:rsidR="007A02D2" w:rsidRDefault="007A02D2" w:rsidP="000470BC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;</w:t>
            </w:r>
          </w:p>
        </w:tc>
      </w:tr>
      <w:tr w:rsidR="007A02D2" w:rsidTr="000470BC">
        <w:trPr>
          <w:jc w:val="center"/>
        </w:trPr>
        <w:tc>
          <w:tcPr>
            <w:tcW w:w="2692" w:type="dxa"/>
            <w:shd w:val="clear" w:color="auto" w:fill="DEEAF6" w:themeFill="accent1" w:themeFillTint="33"/>
          </w:tcPr>
          <w:p w:rsidR="007A02D2" w:rsidRPr="007A02D2" w:rsidRDefault="007A02D2" w:rsidP="000470BC">
            <w:pPr>
              <w:rPr>
                <w:i/>
                <w:lang w:val="es-ES"/>
              </w:rPr>
            </w:pPr>
            <w:r w:rsidRPr="007A02D2">
              <w:rPr>
                <w:i/>
                <w:lang w:val="es-ES"/>
              </w:rPr>
              <w:t>Header</w:t>
            </w:r>
          </w:p>
        </w:tc>
        <w:tc>
          <w:tcPr>
            <w:tcW w:w="851" w:type="dxa"/>
          </w:tcPr>
          <w:p w:rsidR="007A02D2" w:rsidRDefault="007A02D2" w:rsidP="000470BC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0470BC" w:rsidTr="000470BC">
        <w:trPr>
          <w:jc w:val="center"/>
        </w:trPr>
        <w:tc>
          <w:tcPr>
            <w:tcW w:w="2692" w:type="dxa"/>
            <w:shd w:val="clear" w:color="auto" w:fill="DEEAF6" w:themeFill="accent1" w:themeFillTint="33"/>
          </w:tcPr>
          <w:p w:rsidR="000470BC" w:rsidRDefault="000470BC" w:rsidP="000470BC">
            <w:pPr>
              <w:rPr>
                <w:lang w:val="es-ES"/>
              </w:rPr>
            </w:pPr>
            <w:r>
              <w:rPr>
                <w:lang w:val="es-ES"/>
              </w:rPr>
              <w:t>Número de registros</w:t>
            </w:r>
          </w:p>
        </w:tc>
        <w:tc>
          <w:tcPr>
            <w:tcW w:w="851" w:type="dxa"/>
          </w:tcPr>
          <w:p w:rsidR="000470BC" w:rsidRDefault="000470BC" w:rsidP="000470BC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1599</w:t>
            </w:r>
          </w:p>
        </w:tc>
      </w:tr>
      <w:tr w:rsidR="000470BC" w:rsidTr="000470BC">
        <w:trPr>
          <w:jc w:val="center"/>
        </w:trPr>
        <w:tc>
          <w:tcPr>
            <w:tcW w:w="2692" w:type="dxa"/>
            <w:shd w:val="clear" w:color="auto" w:fill="DEEAF6" w:themeFill="accent1" w:themeFillTint="33"/>
          </w:tcPr>
          <w:p w:rsidR="000470BC" w:rsidRDefault="000470BC" w:rsidP="000470BC">
            <w:pPr>
              <w:rPr>
                <w:lang w:val="es-ES"/>
              </w:rPr>
            </w:pPr>
            <w:r>
              <w:rPr>
                <w:lang w:val="es-ES"/>
              </w:rPr>
              <w:t>Número de atributos</w:t>
            </w:r>
          </w:p>
        </w:tc>
        <w:tc>
          <w:tcPr>
            <w:tcW w:w="851" w:type="dxa"/>
          </w:tcPr>
          <w:p w:rsidR="000470BC" w:rsidRDefault="000470BC" w:rsidP="000470BC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</w:tbl>
    <w:p w:rsidR="000470BC" w:rsidRDefault="000470BC" w:rsidP="00ED38E5">
      <w:pPr>
        <w:rPr>
          <w:lang w:val="es-ES"/>
        </w:rPr>
      </w:pPr>
    </w:p>
    <w:p w:rsidR="00ED38E5" w:rsidRDefault="008E7389" w:rsidP="00ED38E5">
      <w:pPr>
        <w:rPr>
          <w:lang w:val="es-ES"/>
        </w:rPr>
      </w:pPr>
      <w:r>
        <w:rPr>
          <w:lang w:val="es-ES"/>
        </w:rPr>
        <w:t>A continuación, se muestra una descripción de los atributos del fichero en estudio.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969"/>
        <w:gridCol w:w="1418"/>
      </w:tblGrid>
      <w:tr w:rsidR="008A4047" w:rsidTr="00941699">
        <w:trPr>
          <w:jc w:val="center"/>
        </w:trPr>
        <w:tc>
          <w:tcPr>
            <w:tcW w:w="2263" w:type="dxa"/>
            <w:shd w:val="clear" w:color="auto" w:fill="DEEAF6" w:themeFill="accent1" w:themeFillTint="33"/>
          </w:tcPr>
          <w:p w:rsidR="008A4047" w:rsidRDefault="008A4047" w:rsidP="008A40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8A4047" w:rsidRDefault="008A4047" w:rsidP="008A40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8A4047" w:rsidRDefault="008A4047" w:rsidP="008A40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fixed acidity</w:t>
            </w:r>
          </w:p>
        </w:tc>
        <w:tc>
          <w:tcPr>
            <w:tcW w:w="3969" w:type="dxa"/>
          </w:tcPr>
          <w:p w:rsidR="008A4047" w:rsidRDefault="008A4047" w:rsidP="00E0246B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E0246B">
              <w:rPr>
                <w:lang w:val="es-ES"/>
              </w:rPr>
              <w:t>cidez fija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volatile acidity</w:t>
            </w:r>
          </w:p>
        </w:tc>
        <w:tc>
          <w:tcPr>
            <w:tcW w:w="3969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Acidez volátil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citric acid</w:t>
            </w:r>
          </w:p>
        </w:tc>
        <w:tc>
          <w:tcPr>
            <w:tcW w:w="3969" w:type="dxa"/>
          </w:tcPr>
          <w:p w:rsidR="008A4047" w:rsidRDefault="00E0246B" w:rsidP="008A4047">
            <w:pPr>
              <w:rPr>
                <w:lang w:val="es-ES"/>
              </w:rPr>
            </w:pPr>
            <w:r>
              <w:rPr>
                <w:lang w:val="es-ES"/>
              </w:rPr>
              <w:t>Ácido cítrico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residual sugar</w:t>
            </w:r>
          </w:p>
        </w:tc>
        <w:tc>
          <w:tcPr>
            <w:tcW w:w="3969" w:type="dxa"/>
          </w:tcPr>
          <w:p w:rsidR="008A4047" w:rsidRDefault="00E0246B" w:rsidP="008A4047">
            <w:pPr>
              <w:rPr>
                <w:lang w:val="es-ES"/>
              </w:rPr>
            </w:pPr>
            <w:r>
              <w:rPr>
                <w:lang w:val="es-ES"/>
              </w:rPr>
              <w:t>Azúcar residual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chlorides</w:t>
            </w:r>
          </w:p>
        </w:tc>
        <w:tc>
          <w:tcPr>
            <w:tcW w:w="3969" w:type="dxa"/>
          </w:tcPr>
          <w:p w:rsidR="008A4047" w:rsidRDefault="00E0246B" w:rsidP="008A4047">
            <w:pPr>
              <w:rPr>
                <w:lang w:val="es-ES"/>
              </w:rPr>
            </w:pPr>
            <w:r>
              <w:rPr>
                <w:lang w:val="es-ES"/>
              </w:rPr>
              <w:t>Cloruros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 xml:space="preserve">free </w:t>
            </w:r>
            <w:proofErr w:type="spellStart"/>
            <w:r w:rsidRPr="0033209D">
              <w:t>sulfur</w:t>
            </w:r>
            <w:proofErr w:type="spellEnd"/>
            <w:r w:rsidRPr="0033209D">
              <w:t xml:space="preserve"> dioxide</w:t>
            </w:r>
          </w:p>
        </w:tc>
        <w:tc>
          <w:tcPr>
            <w:tcW w:w="3969" w:type="dxa"/>
          </w:tcPr>
          <w:p w:rsidR="008A4047" w:rsidRDefault="00E0246B" w:rsidP="008A4047">
            <w:pPr>
              <w:rPr>
                <w:lang w:val="es-ES"/>
              </w:rPr>
            </w:pPr>
            <w:r>
              <w:rPr>
                <w:lang w:val="es-ES"/>
              </w:rPr>
              <w:t>Dióxido de azufre libre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 xml:space="preserve">total </w:t>
            </w:r>
            <w:proofErr w:type="spellStart"/>
            <w:r w:rsidRPr="0033209D">
              <w:t>sulfur</w:t>
            </w:r>
            <w:proofErr w:type="spellEnd"/>
            <w:r w:rsidRPr="0033209D">
              <w:t xml:space="preserve"> dioxide</w:t>
            </w:r>
          </w:p>
        </w:tc>
        <w:tc>
          <w:tcPr>
            <w:tcW w:w="3969" w:type="dxa"/>
          </w:tcPr>
          <w:p w:rsidR="008A4047" w:rsidRDefault="00E0246B" w:rsidP="008A4047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941699">
              <w:rPr>
                <w:lang w:val="es-ES"/>
              </w:rPr>
              <w:t>ióxido de azufre total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density</w:t>
            </w:r>
          </w:p>
        </w:tc>
        <w:tc>
          <w:tcPr>
            <w:tcW w:w="3969" w:type="dxa"/>
          </w:tcPr>
          <w:p w:rsidR="008A4047" w:rsidRDefault="00941699" w:rsidP="008A4047">
            <w:pPr>
              <w:rPr>
                <w:lang w:val="es-ES"/>
              </w:rPr>
            </w:pPr>
            <w:r>
              <w:rPr>
                <w:lang w:val="es-ES"/>
              </w:rPr>
              <w:t>Densidad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pH</w:t>
            </w:r>
          </w:p>
        </w:tc>
        <w:tc>
          <w:tcPr>
            <w:tcW w:w="3969" w:type="dxa"/>
          </w:tcPr>
          <w:p w:rsidR="008A4047" w:rsidRDefault="00941699" w:rsidP="008A4047">
            <w:pPr>
              <w:rPr>
                <w:lang w:val="es-ES"/>
              </w:rPr>
            </w:pPr>
            <w:r>
              <w:rPr>
                <w:lang w:val="es-ES"/>
              </w:rPr>
              <w:t>PH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sulphates</w:t>
            </w:r>
          </w:p>
        </w:tc>
        <w:tc>
          <w:tcPr>
            <w:tcW w:w="3969" w:type="dxa"/>
          </w:tcPr>
          <w:p w:rsidR="008A4047" w:rsidRDefault="00941699" w:rsidP="008A4047">
            <w:pPr>
              <w:rPr>
                <w:lang w:val="es-ES"/>
              </w:rPr>
            </w:pPr>
            <w:r>
              <w:rPr>
                <w:lang w:val="es-ES"/>
              </w:rPr>
              <w:t>Sulfatos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Pr="0033209D" w:rsidRDefault="008A4047" w:rsidP="008A4047">
            <w:r w:rsidRPr="0033209D">
              <w:t>alcohol</w:t>
            </w:r>
          </w:p>
        </w:tc>
        <w:tc>
          <w:tcPr>
            <w:tcW w:w="3969" w:type="dxa"/>
          </w:tcPr>
          <w:p w:rsidR="008A4047" w:rsidRDefault="00941699" w:rsidP="008A4047">
            <w:pPr>
              <w:rPr>
                <w:lang w:val="es-ES"/>
              </w:rPr>
            </w:pPr>
            <w:r>
              <w:rPr>
                <w:lang w:val="es-ES"/>
              </w:rPr>
              <w:t>Porcentaje de alcohol en volumen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  <w:tr w:rsidR="008A4047" w:rsidTr="00941699">
        <w:trPr>
          <w:jc w:val="center"/>
        </w:trPr>
        <w:tc>
          <w:tcPr>
            <w:tcW w:w="2263" w:type="dxa"/>
          </w:tcPr>
          <w:p w:rsidR="008A4047" w:rsidRDefault="008A4047" w:rsidP="008A4047">
            <w:r w:rsidRPr="0033209D">
              <w:t>quality</w:t>
            </w:r>
          </w:p>
        </w:tc>
        <w:tc>
          <w:tcPr>
            <w:tcW w:w="3969" w:type="dxa"/>
          </w:tcPr>
          <w:p w:rsidR="008A4047" w:rsidRDefault="00941699" w:rsidP="00941699">
            <w:pPr>
              <w:rPr>
                <w:lang w:val="es-ES"/>
              </w:rPr>
            </w:pPr>
            <w:r>
              <w:rPr>
                <w:lang w:val="es-ES"/>
              </w:rPr>
              <w:t>Valor de calidad resultante del ensayo</w:t>
            </w:r>
          </w:p>
        </w:tc>
        <w:tc>
          <w:tcPr>
            <w:tcW w:w="1418" w:type="dxa"/>
          </w:tcPr>
          <w:p w:rsidR="008A4047" w:rsidRDefault="008A4047" w:rsidP="008A4047">
            <w:pPr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</w:tr>
    </w:tbl>
    <w:p w:rsidR="008E7389" w:rsidRDefault="008E7389" w:rsidP="00ED38E5">
      <w:pPr>
        <w:rPr>
          <w:lang w:val="es-ES"/>
        </w:rPr>
      </w:pPr>
    </w:p>
    <w:p w:rsidR="000470BC" w:rsidRDefault="00787742" w:rsidP="00ED38E5">
      <w:pPr>
        <w:rPr>
          <w:lang w:val="es-ES"/>
        </w:rPr>
      </w:pPr>
      <w:r>
        <w:rPr>
          <w:lang w:val="es-ES"/>
        </w:rPr>
        <w:t xml:space="preserve">XXX Cargar directamente el dataset desde un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añadido al repositorio. Si descargamos la última versión automáticamente en el código y se produce alguna modificación en el fichero no podríamos ejecutar el script XXX</w:t>
      </w:r>
    </w:p>
    <w:p w:rsidR="00787742" w:rsidRPr="00ED38E5" w:rsidRDefault="00787742" w:rsidP="00ED38E5">
      <w:pPr>
        <w:rPr>
          <w:lang w:val="es-ES"/>
        </w:rPr>
      </w:pPr>
    </w:p>
    <w:p w:rsidR="00145998" w:rsidRDefault="00145998" w:rsidP="00FA630A">
      <w:pPr>
        <w:pStyle w:val="Prrafodelista"/>
        <w:numPr>
          <w:ilvl w:val="2"/>
          <w:numId w:val="41"/>
        </w:numPr>
        <w:rPr>
          <w:lang w:val="es-ES"/>
        </w:rPr>
      </w:pPr>
      <w:r w:rsidRPr="009773AB">
        <w:rPr>
          <w:lang w:val="es-ES"/>
        </w:rPr>
        <w:t>Importancia y objetivos del análisis</w:t>
      </w:r>
    </w:p>
    <w:p w:rsidR="00ED38E5" w:rsidRDefault="0004526F" w:rsidP="00ED38E5">
      <w:pPr>
        <w:rPr>
          <w:lang w:val="es-ES"/>
        </w:rPr>
      </w:pPr>
      <w:r>
        <w:rPr>
          <w:lang w:val="es-ES"/>
        </w:rPr>
        <w:t>El objetivo es realizar un análisis completo del dataset de modo que trabajemos todas las fases de la analítica avanzada.</w:t>
      </w:r>
    </w:p>
    <w:p w:rsidR="0004526F" w:rsidRDefault="00F930EF" w:rsidP="00F930EF">
      <w:pPr>
        <w:jc w:val="center"/>
        <w:rPr>
          <w:lang w:val="es-ES"/>
        </w:rPr>
      </w:pPr>
      <w:r>
        <w:rPr>
          <w:noProof/>
          <w:lang w:eastAsia="en-GB"/>
        </w:rPr>
        <w:drawing>
          <wp:inline distT="0" distB="0" distL="0" distR="0">
            <wp:extent cx="2552457" cy="1508379"/>
            <wp:effectExtent l="0" t="0" r="635" b="0"/>
            <wp:docPr id="1" name="Imagen 1" descr="https://www.neuraldesigner.com/images/advanced_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uraldesigner.com/images/advanced_analyti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79" cy="151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F" w:rsidRDefault="00F930EF" w:rsidP="009B403D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lastRenderedPageBreak/>
        <w:t>Análisis descriptivo</w:t>
      </w:r>
      <w:r w:rsidR="00777008">
        <w:rPr>
          <w:lang w:val="es-ES"/>
        </w:rPr>
        <w:t xml:space="preserve">. </w:t>
      </w:r>
      <w:r w:rsidR="00846A7F">
        <w:rPr>
          <w:lang w:val="es-ES"/>
        </w:rPr>
        <w:t>N</w:t>
      </w:r>
      <w:r w:rsidR="00777008">
        <w:rPr>
          <w:lang w:val="es-ES"/>
        </w:rPr>
        <w:t xml:space="preserve">os permite responder a la pregunta </w:t>
      </w:r>
      <w:r w:rsidR="00777008" w:rsidRPr="00846A7F">
        <w:rPr>
          <w:i/>
          <w:lang w:val="es-ES"/>
        </w:rPr>
        <w:t>¿Qué ha pasado?</w:t>
      </w:r>
      <w:r w:rsidR="00846A7F">
        <w:rPr>
          <w:lang w:val="es-ES"/>
        </w:rPr>
        <w:t xml:space="preserve"> En otras palabras, nos ofrece un resumen de los datos históricos.</w:t>
      </w:r>
    </w:p>
    <w:p w:rsidR="00F930EF" w:rsidRDefault="00F930EF" w:rsidP="009B403D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>Análisis de diagnóstico</w:t>
      </w:r>
      <w:r w:rsidR="00846A7F">
        <w:rPr>
          <w:lang w:val="es-ES"/>
        </w:rPr>
        <w:t xml:space="preserve">. Nos permite responder a la pregunta </w:t>
      </w:r>
      <w:r w:rsidR="00EE2A9F">
        <w:rPr>
          <w:i/>
          <w:lang w:val="es-ES"/>
        </w:rPr>
        <w:t>¿Por qué ha pasado?</w:t>
      </w:r>
      <w:r w:rsidR="00EE2A9F">
        <w:rPr>
          <w:b/>
          <w:i/>
          <w:lang w:val="es-ES"/>
        </w:rPr>
        <w:t xml:space="preserve"> </w:t>
      </w:r>
      <w:r w:rsidR="00EE2A9F">
        <w:rPr>
          <w:lang w:val="es-ES"/>
        </w:rPr>
        <w:t>En esta fase se identifican las relaciones entre las variables en estudio.</w:t>
      </w:r>
    </w:p>
    <w:p w:rsidR="00F930EF" w:rsidRDefault="00F930EF" w:rsidP="009B403D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>Análisis predictivo</w:t>
      </w:r>
      <w:r w:rsidR="00846A7F">
        <w:rPr>
          <w:lang w:val="es-ES"/>
        </w:rPr>
        <w:t>.</w:t>
      </w:r>
      <w:r w:rsidR="00EE2A9F">
        <w:rPr>
          <w:lang w:val="es-ES"/>
        </w:rPr>
        <w:t xml:space="preserve"> Nos permite responder a la pregunta </w:t>
      </w:r>
      <w:r w:rsidR="00EE2A9F" w:rsidRPr="00EE2A9F">
        <w:rPr>
          <w:i/>
          <w:lang w:val="es-ES"/>
        </w:rPr>
        <w:t>¿Qué pasará?</w:t>
      </w:r>
      <w:r w:rsidR="00EE2A9F">
        <w:rPr>
          <w:i/>
          <w:lang w:val="es-ES"/>
        </w:rPr>
        <w:t xml:space="preserve"> </w:t>
      </w:r>
      <w:r w:rsidR="0095108A">
        <w:rPr>
          <w:lang w:val="es-ES"/>
        </w:rPr>
        <w:t>En esta fase se generan los modelos y se validan.</w:t>
      </w:r>
    </w:p>
    <w:p w:rsidR="00F930EF" w:rsidRPr="00F930EF" w:rsidRDefault="00F930EF" w:rsidP="009B403D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>Análisis prescriptivo</w:t>
      </w:r>
      <w:r w:rsidR="00846A7F">
        <w:rPr>
          <w:lang w:val="es-ES"/>
        </w:rPr>
        <w:t>.</w:t>
      </w:r>
      <w:r w:rsidR="0095108A">
        <w:rPr>
          <w:lang w:val="es-ES"/>
        </w:rPr>
        <w:t xml:space="preserve"> Nos permite responder a la pregunta </w:t>
      </w:r>
      <w:r w:rsidR="0095108A">
        <w:rPr>
          <w:i/>
          <w:lang w:val="es-ES"/>
        </w:rPr>
        <w:t>¿Cómo podemos hacer que pase?</w:t>
      </w:r>
      <w:r w:rsidR="0095108A">
        <w:rPr>
          <w:lang w:val="es-ES"/>
        </w:rPr>
        <w:t xml:space="preserve"> Se a</w:t>
      </w:r>
      <w:bookmarkStart w:id="0" w:name="_GoBack"/>
      <w:bookmarkEnd w:id="0"/>
      <w:r w:rsidR="0095108A">
        <w:rPr>
          <w:lang w:val="es-ES"/>
        </w:rPr>
        <w:t>plica el modelo a una situación real para buscar puntos óptimos y responder a preguntas estratégicas para el diseño de nuevos productos.</w:t>
      </w:r>
    </w:p>
    <w:p w:rsidR="00ED38E5" w:rsidRPr="00ED38E5" w:rsidRDefault="00ED38E5" w:rsidP="00ED38E5">
      <w:pPr>
        <w:rPr>
          <w:lang w:val="es-ES"/>
        </w:rPr>
      </w:pPr>
    </w:p>
    <w:p w:rsidR="009773AB" w:rsidRPr="009C3548" w:rsidRDefault="00145998" w:rsidP="009773AB">
      <w:pPr>
        <w:pStyle w:val="Prrafodelista"/>
        <w:numPr>
          <w:ilvl w:val="1"/>
          <w:numId w:val="41"/>
        </w:numPr>
        <w:rPr>
          <w:lang w:val="es-ES"/>
        </w:rPr>
      </w:pPr>
      <w:r w:rsidRPr="009773AB">
        <w:rPr>
          <w:lang w:val="es-ES"/>
        </w:rPr>
        <w:t>Análisis del dataset</w:t>
      </w:r>
    </w:p>
    <w:p w:rsidR="009773AB" w:rsidRPr="009C3548" w:rsidRDefault="009773AB" w:rsidP="009773AB">
      <w:pPr>
        <w:pStyle w:val="Prrafodelista"/>
        <w:numPr>
          <w:ilvl w:val="2"/>
          <w:numId w:val="41"/>
        </w:numPr>
        <w:rPr>
          <w:lang w:val="es-ES"/>
        </w:rPr>
      </w:pPr>
      <w:r w:rsidRPr="009773AB">
        <w:rPr>
          <w:lang w:val="es-ES"/>
        </w:rPr>
        <w:t xml:space="preserve">Análisis </w:t>
      </w:r>
      <w:r w:rsidR="002C3485">
        <w:rPr>
          <w:lang w:val="es-ES"/>
        </w:rPr>
        <w:t>descriptivo</w:t>
      </w:r>
    </w:p>
    <w:p w:rsidR="00FA630A" w:rsidRPr="00FA630A" w:rsidRDefault="00FA630A" w:rsidP="00FA630A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Carga del fichero</w:t>
      </w:r>
    </w:p>
    <w:p w:rsidR="002C3485" w:rsidRPr="002C3485" w:rsidRDefault="00FA630A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Muestra de las primeras líneas del archivo original</w:t>
      </w:r>
    </w:p>
    <w:p w:rsidR="002C3485" w:rsidRDefault="00FA630A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Describe de los datos</w:t>
      </w:r>
    </w:p>
    <w:p w:rsidR="00F65A79" w:rsidRPr="00F65A79" w:rsidRDefault="00F65A79" w:rsidP="00F65A79">
      <w:pPr>
        <w:pStyle w:val="Prrafodelista"/>
        <w:numPr>
          <w:ilvl w:val="4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Aquí ya podemos determinar la transferencia de información</w:t>
      </w:r>
    </w:p>
    <w:p w:rsidR="002C3485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Histogramas</w:t>
      </w:r>
    </w:p>
    <w:p w:rsidR="00F65A79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Boxplots</w:t>
      </w:r>
      <w:proofErr w:type="spellEnd"/>
    </w:p>
    <w:p w:rsidR="00D544CB" w:rsidRDefault="00D544CB" w:rsidP="00D544CB">
      <w:pPr>
        <w:pStyle w:val="Prrafodelista"/>
        <w:numPr>
          <w:ilvl w:val="4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Intentar visualizar los </w:t>
      </w:r>
      <w:proofErr w:type="spellStart"/>
      <w:r>
        <w:rPr>
          <w:i/>
          <w:color w:val="A6A6A6" w:themeColor="background1" w:themeShade="A6"/>
          <w:lang w:val="es-ES"/>
        </w:rPr>
        <w:t>outliers</w:t>
      </w:r>
      <w:proofErr w:type="spellEnd"/>
      <w:r>
        <w:rPr>
          <w:i/>
          <w:color w:val="A6A6A6" w:themeColor="background1" w:themeShade="A6"/>
          <w:lang w:val="es-ES"/>
        </w:rPr>
        <w:t xml:space="preserve"> identificados también en el </w:t>
      </w:r>
      <w:proofErr w:type="spellStart"/>
      <w:r>
        <w:rPr>
          <w:i/>
          <w:color w:val="A6A6A6" w:themeColor="background1" w:themeShade="A6"/>
          <w:lang w:val="es-ES"/>
        </w:rPr>
        <w:t>hist</w:t>
      </w:r>
      <w:proofErr w:type="spellEnd"/>
    </w:p>
    <w:p w:rsidR="00F65A79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Eliminamos/Imputamos </w:t>
      </w:r>
      <w:r w:rsidR="00D544CB">
        <w:rPr>
          <w:i/>
          <w:color w:val="A6A6A6" w:themeColor="background1" w:themeShade="A6"/>
          <w:lang w:val="es-ES"/>
        </w:rPr>
        <w:t xml:space="preserve">con </w:t>
      </w:r>
      <w:proofErr w:type="spellStart"/>
      <w:r w:rsidR="00D544CB">
        <w:rPr>
          <w:i/>
          <w:color w:val="A6A6A6" w:themeColor="background1" w:themeShade="A6"/>
          <w:lang w:val="es-ES"/>
        </w:rPr>
        <w:t>KNN</w:t>
      </w:r>
      <w:r>
        <w:rPr>
          <w:i/>
          <w:color w:val="A6A6A6" w:themeColor="background1" w:themeShade="A6"/>
          <w:lang w:val="es-ES"/>
        </w:rPr>
        <w:t>outliers</w:t>
      </w:r>
      <w:proofErr w:type="spellEnd"/>
      <w:r>
        <w:rPr>
          <w:i/>
          <w:color w:val="A6A6A6" w:themeColor="background1" w:themeShade="A6"/>
          <w:lang w:val="es-ES"/>
        </w:rPr>
        <w:t>/</w:t>
      </w:r>
      <w:proofErr w:type="spellStart"/>
      <w:r>
        <w:rPr>
          <w:i/>
          <w:color w:val="A6A6A6" w:themeColor="background1" w:themeShade="A6"/>
          <w:lang w:val="es-ES"/>
        </w:rPr>
        <w:t>missing</w:t>
      </w:r>
      <w:proofErr w:type="spellEnd"/>
      <w:r>
        <w:rPr>
          <w:i/>
          <w:color w:val="A6A6A6" w:themeColor="background1" w:themeShade="A6"/>
          <w:lang w:val="es-ES"/>
        </w:rPr>
        <w:t xml:space="preserve"> </w:t>
      </w:r>
      <w:proofErr w:type="spellStart"/>
      <w:r>
        <w:rPr>
          <w:i/>
          <w:color w:val="A6A6A6" w:themeColor="background1" w:themeShade="A6"/>
          <w:lang w:val="es-ES"/>
        </w:rPr>
        <w:t>values</w:t>
      </w:r>
      <w:proofErr w:type="spellEnd"/>
      <w:r w:rsidR="00D544CB">
        <w:rPr>
          <w:i/>
          <w:color w:val="A6A6A6" w:themeColor="background1" w:themeShade="A6"/>
          <w:lang w:val="es-ES"/>
        </w:rPr>
        <w:t>. Responder pregunta 3.1</w:t>
      </w:r>
      <w:r w:rsidR="00443E0F">
        <w:rPr>
          <w:i/>
          <w:color w:val="A6A6A6" w:themeColor="background1" w:themeShade="A6"/>
          <w:lang w:val="es-ES"/>
        </w:rPr>
        <w:t xml:space="preserve"> del enunciado</w:t>
      </w:r>
      <w:r w:rsidR="00D544CB">
        <w:rPr>
          <w:i/>
          <w:color w:val="A6A6A6" w:themeColor="background1" w:themeShade="A6"/>
          <w:lang w:val="es-ES"/>
        </w:rPr>
        <w:t>. resuelto en PEC 2</w:t>
      </w:r>
    </w:p>
    <w:p w:rsidR="00D544CB" w:rsidRPr="00687919" w:rsidRDefault="00D544CB" w:rsidP="00D544CB">
      <w:pPr>
        <w:pStyle w:val="Prrafodelista"/>
        <w:numPr>
          <w:ilvl w:val="3"/>
          <w:numId w:val="41"/>
        </w:numPr>
        <w:rPr>
          <w:lang w:val="es-ES"/>
        </w:rPr>
      </w:pPr>
      <w:r w:rsidRPr="00D544CB">
        <w:rPr>
          <w:i/>
          <w:color w:val="A6A6A6" w:themeColor="background1" w:themeShade="A6"/>
          <w:lang w:val="es-ES"/>
        </w:rPr>
        <w:t>Comprobación de la normalidad y homogeneidad de la varianza.</w:t>
      </w:r>
      <w:r>
        <w:rPr>
          <w:i/>
          <w:color w:val="A6A6A6" w:themeColor="background1" w:themeShade="A6"/>
          <w:lang w:val="es-ES"/>
        </w:rPr>
        <w:t xml:space="preserve"> (</w:t>
      </w:r>
      <w:proofErr w:type="spellStart"/>
      <w:r>
        <w:rPr>
          <w:i/>
          <w:color w:val="A6A6A6" w:themeColor="background1" w:themeShade="A6"/>
          <w:lang w:val="es-ES"/>
        </w:rPr>
        <w:t>QQplot</w:t>
      </w:r>
      <w:proofErr w:type="spellEnd"/>
      <w:r>
        <w:rPr>
          <w:i/>
          <w:color w:val="A6A6A6" w:themeColor="background1" w:themeShade="A6"/>
          <w:lang w:val="es-ES"/>
        </w:rPr>
        <w:t>)</w:t>
      </w:r>
    </w:p>
    <w:p w:rsidR="00687919" w:rsidRPr="00687919" w:rsidRDefault="00687919" w:rsidP="00687919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 xml:space="preserve">Contraste de hipótesis 1: Es el valor medio de la </w:t>
      </w:r>
      <w:r w:rsidR="00202E16" w:rsidRPr="00202E16">
        <w:rPr>
          <w:i/>
          <w:color w:val="A6A6A6" w:themeColor="background1" w:themeShade="A6"/>
          <w:u w:val="single"/>
          <w:lang w:val="es-ES"/>
        </w:rPr>
        <w:t>acidez</w:t>
      </w:r>
      <w:r>
        <w:rPr>
          <w:i/>
          <w:color w:val="A6A6A6" w:themeColor="background1" w:themeShade="A6"/>
          <w:lang w:val="es-ES"/>
        </w:rPr>
        <w:t xml:space="preserve"> igual a X?</w:t>
      </w:r>
    </w:p>
    <w:p w:rsidR="000D7711" w:rsidRPr="00D544CB" w:rsidRDefault="000D7711" w:rsidP="00D544CB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>Normalizamos/Escalamos los datos</w:t>
      </w:r>
    </w:p>
    <w:p w:rsidR="009773AB" w:rsidRPr="00FA630A" w:rsidRDefault="009773AB" w:rsidP="00D544CB">
      <w:pPr>
        <w:pStyle w:val="Prrafodelista"/>
        <w:numPr>
          <w:ilvl w:val="2"/>
          <w:numId w:val="41"/>
        </w:numPr>
      </w:pPr>
      <w:r w:rsidRPr="009773AB">
        <w:rPr>
          <w:lang w:val="es-ES"/>
        </w:rPr>
        <w:t xml:space="preserve">Análisis </w:t>
      </w:r>
      <w:r>
        <w:rPr>
          <w:lang w:val="es-ES"/>
        </w:rPr>
        <w:t>de diagnóstico</w:t>
      </w:r>
    </w:p>
    <w:p w:rsidR="00687919" w:rsidRPr="00687919" w:rsidRDefault="000D7711" w:rsidP="00687919">
      <w:pPr>
        <w:pStyle w:val="Prrafodelista"/>
        <w:numPr>
          <w:ilvl w:val="3"/>
          <w:numId w:val="41"/>
        </w:numPr>
        <w:rPr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Scatter</w:t>
      </w:r>
      <w:proofErr w:type="spellEnd"/>
      <w:r>
        <w:rPr>
          <w:i/>
          <w:color w:val="A6A6A6" w:themeColor="background1" w:themeShade="A6"/>
          <w:lang w:val="es-ES"/>
        </w:rPr>
        <w:t xml:space="preserve"> chart de variables </w:t>
      </w:r>
      <w:r w:rsidR="00687919">
        <w:rPr>
          <w:i/>
          <w:color w:val="A6A6A6" w:themeColor="background1" w:themeShade="A6"/>
          <w:lang w:val="es-ES"/>
        </w:rPr>
        <w:t xml:space="preserve">con recta de regresión + valor de la correlación. Esto se puede disponer en un </w:t>
      </w:r>
      <w:proofErr w:type="spellStart"/>
      <w:r w:rsidR="00687919">
        <w:rPr>
          <w:i/>
          <w:color w:val="A6A6A6" w:themeColor="background1" w:themeShade="A6"/>
          <w:lang w:val="es-ES"/>
        </w:rPr>
        <w:t>grid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de forma que parezca la matriz de </w:t>
      </w:r>
      <w:r w:rsidR="003E1712">
        <w:rPr>
          <w:i/>
          <w:color w:val="A6A6A6" w:themeColor="background1" w:themeShade="A6"/>
          <w:lang w:val="es-ES"/>
        </w:rPr>
        <w:t>correlaciones,</w:t>
      </w:r>
      <w:r w:rsidR="00687919">
        <w:rPr>
          <w:i/>
          <w:color w:val="A6A6A6" w:themeColor="background1" w:themeShade="A6"/>
          <w:lang w:val="es-ES"/>
        </w:rPr>
        <w:t xml:space="preserve"> pero en un triángulo de la matriz aparecen los </w:t>
      </w:r>
      <w:proofErr w:type="spellStart"/>
      <w:r w:rsidR="00687919">
        <w:rPr>
          <w:i/>
          <w:color w:val="A6A6A6" w:themeColor="background1" w:themeShade="A6"/>
          <w:lang w:val="es-ES"/>
        </w:rPr>
        <w:t>scatter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con la recta de regresión y en el otro triángulo de la matriz los valores de la correlación y el p-</w:t>
      </w:r>
      <w:proofErr w:type="spellStart"/>
      <w:r w:rsidR="00687919">
        <w:rPr>
          <w:i/>
          <w:color w:val="A6A6A6" w:themeColor="background1" w:themeShade="A6"/>
          <w:lang w:val="es-ES"/>
        </w:rPr>
        <w:t>value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o algo así que quede chulo.</w:t>
      </w:r>
    </w:p>
    <w:p w:rsidR="00687919" w:rsidRPr="00687919" w:rsidRDefault="00687919" w:rsidP="00687919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 xml:space="preserve">Contraste de hipótesis 2: </w:t>
      </w:r>
      <w:r w:rsidR="00202E16">
        <w:rPr>
          <w:i/>
          <w:color w:val="A6A6A6" w:themeColor="background1" w:themeShade="A6"/>
          <w:lang w:val="es-ES"/>
        </w:rPr>
        <w:t xml:space="preserve">El valor de la </w:t>
      </w:r>
      <w:r w:rsidR="008038A5">
        <w:rPr>
          <w:i/>
          <w:color w:val="A6A6A6" w:themeColor="background1" w:themeShade="A6"/>
          <w:lang w:val="es-ES"/>
        </w:rPr>
        <w:t xml:space="preserve">calidad del vino no depende de la </w:t>
      </w:r>
      <w:r w:rsidR="008038A5" w:rsidRPr="008038A5">
        <w:rPr>
          <w:i/>
          <w:color w:val="A6A6A6" w:themeColor="background1" w:themeShade="A6"/>
          <w:u w:val="single"/>
          <w:lang w:val="es-ES"/>
        </w:rPr>
        <w:t>acidez</w:t>
      </w:r>
      <w:r w:rsidR="008038A5">
        <w:rPr>
          <w:i/>
          <w:color w:val="A6A6A6" w:themeColor="background1" w:themeShade="A6"/>
          <w:u w:val="single"/>
          <w:lang w:val="es-ES"/>
        </w:rPr>
        <w:t>.</w:t>
      </w:r>
    </w:p>
    <w:p w:rsidR="00FA630A" w:rsidRPr="00687919" w:rsidRDefault="00FA630A" w:rsidP="00FA630A">
      <w:pPr>
        <w:pStyle w:val="Prrafodelista"/>
        <w:ind w:left="2880"/>
        <w:rPr>
          <w:lang w:val="es-ES"/>
        </w:rPr>
      </w:pPr>
    </w:p>
    <w:p w:rsidR="00FA630A" w:rsidRDefault="009773AB" w:rsidP="00C43D2C">
      <w:pPr>
        <w:pStyle w:val="Prrafodelista"/>
        <w:numPr>
          <w:ilvl w:val="2"/>
          <w:numId w:val="41"/>
        </w:numPr>
        <w:rPr>
          <w:lang w:val="es-ES"/>
        </w:rPr>
      </w:pPr>
      <w:r w:rsidRPr="00FA630A">
        <w:rPr>
          <w:lang w:val="es-ES"/>
        </w:rPr>
        <w:t>Análisis predictivo</w:t>
      </w:r>
    </w:p>
    <w:p w:rsidR="00202E16" w:rsidRDefault="00202E16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t>Selección de atributos en función de las regresiones lineales.</w:t>
      </w:r>
    </w:p>
    <w:p w:rsidR="002E409E" w:rsidRPr="008038A5" w:rsidRDefault="002E409E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Dividimos los datos en </w:t>
      </w:r>
      <w:proofErr w:type="spellStart"/>
      <w:r>
        <w:rPr>
          <w:i/>
          <w:color w:val="A6A6A6" w:themeColor="background1" w:themeShade="A6"/>
          <w:lang w:val="es-ES"/>
        </w:rPr>
        <w:t>train</w:t>
      </w:r>
      <w:proofErr w:type="spellEnd"/>
      <w:r>
        <w:rPr>
          <w:i/>
          <w:color w:val="A6A6A6" w:themeColor="background1" w:themeShade="A6"/>
          <w:lang w:val="es-ES"/>
        </w:rPr>
        <w:t>/test</w:t>
      </w:r>
    </w:p>
    <w:p w:rsidR="008038A5" w:rsidRDefault="00202E16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t>Modelo de regresión lineal</w:t>
      </w:r>
      <w:r w:rsidR="008038A5">
        <w:rPr>
          <w:i/>
          <w:color w:val="A6A6A6" w:themeColor="background1" w:themeShade="A6"/>
          <w:lang w:val="es-ES"/>
        </w:rPr>
        <w:t xml:space="preserve"> múltiple</w:t>
      </w:r>
      <w:r w:rsidR="002E409E">
        <w:rPr>
          <w:i/>
          <w:color w:val="A6A6A6" w:themeColor="background1" w:themeShade="A6"/>
          <w:lang w:val="es-ES"/>
        </w:rPr>
        <w:t xml:space="preserve"> con datos de training</w:t>
      </w:r>
      <w:r w:rsidRPr="008038A5">
        <w:rPr>
          <w:i/>
          <w:color w:val="A6A6A6" w:themeColor="background1" w:themeShade="A6"/>
          <w:lang w:val="es-ES"/>
        </w:rPr>
        <w:t xml:space="preserve">. </w:t>
      </w:r>
    </w:p>
    <w:p w:rsidR="008038A5" w:rsidRDefault="00202E16" w:rsidP="008038A5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lastRenderedPageBreak/>
        <w:t>Estudiar colinealidad entre lo</w:t>
      </w:r>
      <w:r w:rsidR="008038A5">
        <w:rPr>
          <w:i/>
          <w:color w:val="A6A6A6" w:themeColor="background1" w:themeShade="A6"/>
          <w:lang w:val="es-ES"/>
        </w:rPr>
        <w:t>s atributos seleccionados para el modelo.</w:t>
      </w:r>
    </w:p>
    <w:p w:rsidR="008038A5" w:rsidRPr="008038A5" w:rsidRDefault="008038A5" w:rsidP="008038A5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Diagnosis del modelo: residuos vs datos ajustados, </w:t>
      </w:r>
      <w:proofErr w:type="spellStart"/>
      <w:r>
        <w:rPr>
          <w:i/>
          <w:color w:val="A6A6A6" w:themeColor="background1" w:themeShade="A6"/>
          <w:lang w:val="es-ES"/>
        </w:rPr>
        <w:t>qqplot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, linear </w:t>
      </w:r>
      <w:proofErr w:type="spellStart"/>
      <w:r w:rsidR="002E409E">
        <w:rPr>
          <w:i/>
          <w:color w:val="A6A6A6" w:themeColor="background1" w:themeShade="A6"/>
          <w:lang w:val="es-ES"/>
        </w:rPr>
        <w:t>regression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</w:t>
      </w:r>
      <w:proofErr w:type="spellStart"/>
      <w:r w:rsidR="002E409E">
        <w:rPr>
          <w:i/>
          <w:color w:val="A6A6A6" w:themeColor="background1" w:themeShade="A6"/>
          <w:lang w:val="es-ES"/>
        </w:rPr>
        <w:t>analysis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(real vs predicho), Mean </w:t>
      </w:r>
      <w:proofErr w:type="spellStart"/>
      <w:r w:rsidR="002E409E">
        <w:rPr>
          <w:i/>
          <w:color w:val="A6A6A6" w:themeColor="background1" w:themeShade="A6"/>
          <w:lang w:val="es-ES"/>
        </w:rPr>
        <w:t>percentage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error</w:t>
      </w:r>
      <w:r>
        <w:rPr>
          <w:i/>
          <w:color w:val="A6A6A6" w:themeColor="background1" w:themeShade="A6"/>
          <w:lang w:val="es-ES"/>
        </w:rPr>
        <w:t>.</w:t>
      </w:r>
    </w:p>
    <w:p w:rsidR="008038A5" w:rsidRPr="008038A5" w:rsidRDefault="008038A5" w:rsidP="002E409E">
      <w:pPr>
        <w:pStyle w:val="Prrafodelista"/>
        <w:ind w:left="3960"/>
        <w:rPr>
          <w:i/>
          <w:color w:val="A6A6A6" w:themeColor="background1" w:themeShade="A6"/>
          <w:lang w:val="es-ES"/>
        </w:rPr>
      </w:pPr>
    </w:p>
    <w:p w:rsidR="00145998" w:rsidRPr="00687919" w:rsidRDefault="009773AB" w:rsidP="009773AB">
      <w:pPr>
        <w:pStyle w:val="Prrafodelista"/>
        <w:numPr>
          <w:ilvl w:val="2"/>
          <w:numId w:val="41"/>
        </w:numPr>
        <w:rPr>
          <w:lang w:val="es-ES"/>
        </w:rPr>
      </w:pPr>
      <w:r w:rsidRPr="009773AB">
        <w:rPr>
          <w:lang w:val="es-ES"/>
        </w:rPr>
        <w:t xml:space="preserve">Análisis </w:t>
      </w:r>
      <w:r>
        <w:rPr>
          <w:lang w:val="es-ES"/>
        </w:rPr>
        <w:t>prescriptivo</w:t>
      </w:r>
    </w:p>
    <w:p w:rsidR="002E409E" w:rsidRDefault="002E409E" w:rsidP="002E409E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Predicción para un nuevo caso</w:t>
      </w:r>
    </w:p>
    <w:p w:rsidR="002E409E" w:rsidRPr="002E409E" w:rsidRDefault="002E409E" w:rsidP="002E409E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>Interpretar los coeficientes del modelo.</w:t>
      </w:r>
    </w:p>
    <w:p w:rsidR="002E409E" w:rsidRPr="00687919" w:rsidRDefault="002E409E" w:rsidP="002E409E">
      <w:pPr>
        <w:pStyle w:val="Prrafodelista"/>
        <w:numPr>
          <w:ilvl w:val="3"/>
          <w:numId w:val="41"/>
        </w:numPr>
        <w:rPr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Directional</w:t>
      </w:r>
      <w:proofErr w:type="spellEnd"/>
      <w:r>
        <w:rPr>
          <w:i/>
          <w:color w:val="A6A6A6" w:themeColor="background1" w:themeShade="A6"/>
          <w:lang w:val="es-ES"/>
        </w:rPr>
        <w:t xml:space="preserve"> output. Mantener uno constante y variar el resto.</w:t>
      </w:r>
    </w:p>
    <w:p w:rsidR="003E1712" w:rsidRPr="00145998" w:rsidRDefault="003E1712" w:rsidP="003E1712">
      <w:pPr>
        <w:rPr>
          <w:lang w:val="es-ES"/>
        </w:rPr>
      </w:pPr>
    </w:p>
    <w:p w:rsidR="00145998" w:rsidRDefault="003E1712" w:rsidP="0014599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Archivo procesado</w:t>
      </w:r>
    </w:p>
    <w:p w:rsidR="003E1712" w:rsidRP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r w:rsidRPr="003E1712">
        <w:rPr>
          <w:i/>
          <w:color w:val="A6A6A6" w:themeColor="background1" w:themeShade="A6"/>
          <w:lang w:val="es-ES"/>
        </w:rPr>
        <w:t>Pequeña explicación fichero de salida procesado</w:t>
      </w:r>
    </w:p>
    <w:p w:rsidR="003E1712" w:rsidRDefault="003E1712" w:rsidP="0014599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Repositorio</w:t>
      </w:r>
    </w:p>
    <w:p w:rsidR="003E1712" w:rsidRP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r w:rsidRPr="003E1712">
        <w:rPr>
          <w:i/>
          <w:color w:val="A6A6A6" w:themeColor="background1" w:themeShade="A6"/>
          <w:lang w:val="es-ES"/>
        </w:rPr>
        <w:t>Enlace GitHub</w:t>
      </w:r>
    </w:p>
    <w:p w:rsid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proofErr w:type="spellStart"/>
      <w:r w:rsidRPr="003E1712">
        <w:rPr>
          <w:i/>
          <w:color w:val="A6A6A6" w:themeColor="background1" w:themeShade="A6"/>
          <w:lang w:val="es-ES"/>
        </w:rPr>
        <w:t>Screenshot</w:t>
      </w:r>
      <w:proofErr w:type="spellEnd"/>
      <w:r w:rsidRPr="003E1712">
        <w:rPr>
          <w:i/>
          <w:color w:val="A6A6A6" w:themeColor="background1" w:themeShade="A6"/>
          <w:lang w:val="es-ES"/>
        </w:rPr>
        <w:t xml:space="preserve"> </w:t>
      </w:r>
      <w:proofErr w:type="spellStart"/>
      <w:r w:rsidRPr="003E1712">
        <w:rPr>
          <w:i/>
          <w:color w:val="A6A6A6" w:themeColor="background1" w:themeShade="A6"/>
          <w:lang w:val="es-ES"/>
        </w:rPr>
        <w:t>Github</w:t>
      </w:r>
      <w:proofErr w:type="spellEnd"/>
    </w:p>
    <w:p w:rsidR="003E1712" w:rsidRPr="003E1712" w:rsidRDefault="003E1712" w:rsidP="003E1712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Tabla de contribuciones</w:t>
      </w:r>
    </w:p>
    <w:p w:rsidR="002C3485" w:rsidRDefault="002C3485" w:rsidP="00FA630A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Recursos</w:t>
      </w:r>
    </w:p>
    <w:p w:rsidR="00144F22" w:rsidRPr="002C3485" w:rsidRDefault="00144F22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Enlace UCI dataset</w:t>
      </w:r>
    </w:p>
    <w:p w:rsidR="00144F22" w:rsidRPr="002C3485" w:rsidRDefault="00144F22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Recursos UOC módulo en curso</w:t>
      </w:r>
    </w:p>
    <w:p w:rsidR="00145998" w:rsidRPr="002C3485" w:rsidRDefault="00145998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Recursos enunciado práctica</w:t>
      </w:r>
    </w:p>
    <w:p w:rsidR="0092520D" w:rsidRPr="003E1712" w:rsidRDefault="0092520D" w:rsidP="003E1712">
      <w:pPr>
        <w:jc w:val="both"/>
        <w:rPr>
          <w:lang w:val="es-ES"/>
        </w:rPr>
      </w:pPr>
    </w:p>
    <w:sectPr w:rsidR="0092520D" w:rsidRPr="003E1712" w:rsidSect="00174E3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20E" w:rsidRDefault="00EC720E" w:rsidP="00AD66EE">
      <w:pPr>
        <w:spacing w:after="0" w:line="240" w:lineRule="auto"/>
      </w:pPr>
      <w:r>
        <w:separator/>
      </w:r>
    </w:p>
  </w:endnote>
  <w:endnote w:type="continuationSeparator" w:id="0">
    <w:p w:rsidR="00EC720E" w:rsidRDefault="00EC720E" w:rsidP="00AD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468283"/>
      <w:docPartObj>
        <w:docPartGallery w:val="Page Numbers (Bottom of Page)"/>
        <w:docPartUnique/>
      </w:docPartObj>
    </w:sdtPr>
    <w:sdtEndPr/>
    <w:sdtContent>
      <w:p w:rsidR="00775AB5" w:rsidRDefault="00775A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03D" w:rsidRPr="009B403D">
          <w:rPr>
            <w:noProof/>
            <w:lang w:val="es-ES"/>
          </w:rPr>
          <w:t>5</w:t>
        </w:r>
        <w:r>
          <w:fldChar w:fldCharType="end"/>
        </w:r>
      </w:p>
    </w:sdtContent>
  </w:sdt>
  <w:p w:rsidR="00775AB5" w:rsidRDefault="00775A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20E" w:rsidRDefault="00EC720E" w:rsidP="00AD66EE">
      <w:pPr>
        <w:spacing w:after="0" w:line="240" w:lineRule="auto"/>
      </w:pPr>
      <w:r>
        <w:separator/>
      </w:r>
    </w:p>
  </w:footnote>
  <w:footnote w:type="continuationSeparator" w:id="0">
    <w:p w:rsidR="00EC720E" w:rsidRDefault="00EC720E" w:rsidP="00AD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E11" w:rsidRDefault="00186D3E" w:rsidP="002B2E11">
    <w:pPr>
      <w:pStyle w:val="Encabezad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9B403D">
      <w:rPr>
        <w:b/>
        <w:bCs/>
        <w:noProof/>
        <w:lang w:val="es-ES"/>
      </w:rPr>
      <w:t>¡Error! No hay texto con el estilo especificado en el documento.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0896"/>
    <w:multiLevelType w:val="hybridMultilevel"/>
    <w:tmpl w:val="146E180A"/>
    <w:lvl w:ilvl="0" w:tplc="051EA83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3C0"/>
    <w:multiLevelType w:val="hybridMultilevel"/>
    <w:tmpl w:val="3286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75D7"/>
    <w:multiLevelType w:val="hybridMultilevel"/>
    <w:tmpl w:val="3720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248"/>
    <w:multiLevelType w:val="hybridMultilevel"/>
    <w:tmpl w:val="70A4D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157C"/>
    <w:multiLevelType w:val="hybridMultilevel"/>
    <w:tmpl w:val="B158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502D"/>
    <w:multiLevelType w:val="hybridMultilevel"/>
    <w:tmpl w:val="40D23E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0E7B"/>
    <w:multiLevelType w:val="hybridMultilevel"/>
    <w:tmpl w:val="4DEE3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7058"/>
    <w:multiLevelType w:val="hybridMultilevel"/>
    <w:tmpl w:val="3E965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632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81302"/>
    <w:multiLevelType w:val="hybridMultilevel"/>
    <w:tmpl w:val="EEC4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E7325"/>
    <w:multiLevelType w:val="hybridMultilevel"/>
    <w:tmpl w:val="44B65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024B"/>
    <w:multiLevelType w:val="hybridMultilevel"/>
    <w:tmpl w:val="4990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E762A"/>
    <w:multiLevelType w:val="multilevel"/>
    <w:tmpl w:val="FEDE3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  <w:color w:val="A6A6A6" w:themeColor="background1" w:themeShade="A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1CCD141A"/>
    <w:multiLevelType w:val="multilevel"/>
    <w:tmpl w:val="CE307F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F53A7"/>
    <w:multiLevelType w:val="hybridMultilevel"/>
    <w:tmpl w:val="D7B23FBC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A50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D02289"/>
    <w:multiLevelType w:val="hybridMultilevel"/>
    <w:tmpl w:val="43B01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83C7B"/>
    <w:multiLevelType w:val="hybridMultilevel"/>
    <w:tmpl w:val="E1B22042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307F0"/>
    <w:multiLevelType w:val="hybridMultilevel"/>
    <w:tmpl w:val="7986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C7C12"/>
    <w:multiLevelType w:val="hybridMultilevel"/>
    <w:tmpl w:val="B136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82EC6"/>
    <w:multiLevelType w:val="hybridMultilevel"/>
    <w:tmpl w:val="26EEF2F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E6D2E"/>
    <w:multiLevelType w:val="multilevel"/>
    <w:tmpl w:val="A798F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8861FB4"/>
    <w:multiLevelType w:val="multilevel"/>
    <w:tmpl w:val="8A601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39C45E79"/>
    <w:multiLevelType w:val="hybridMultilevel"/>
    <w:tmpl w:val="4442EF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63519E"/>
    <w:multiLevelType w:val="hybridMultilevel"/>
    <w:tmpl w:val="DD44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D58F1"/>
    <w:multiLevelType w:val="hybridMultilevel"/>
    <w:tmpl w:val="B2EA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8464C"/>
    <w:multiLevelType w:val="multilevel"/>
    <w:tmpl w:val="0E427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6" w15:restartNumberingAfterBreak="0">
    <w:nsid w:val="44455713"/>
    <w:multiLevelType w:val="hybridMultilevel"/>
    <w:tmpl w:val="55563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76EBC"/>
    <w:multiLevelType w:val="hybridMultilevel"/>
    <w:tmpl w:val="DE3E813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B30F3"/>
    <w:multiLevelType w:val="hybridMultilevel"/>
    <w:tmpl w:val="3008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A269B"/>
    <w:multiLevelType w:val="hybridMultilevel"/>
    <w:tmpl w:val="9B6E4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1775E"/>
    <w:multiLevelType w:val="hybridMultilevel"/>
    <w:tmpl w:val="D960F3E2"/>
    <w:lvl w:ilvl="0" w:tplc="C6A2D4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EB523DA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CE2E5F56">
      <w:start w:val="1"/>
      <w:numFmt w:val="lowerLetter"/>
      <w:lvlText w:val="%3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C1D2E"/>
    <w:multiLevelType w:val="hybridMultilevel"/>
    <w:tmpl w:val="62803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8579D"/>
    <w:multiLevelType w:val="hybridMultilevel"/>
    <w:tmpl w:val="E94A4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71354"/>
    <w:multiLevelType w:val="hybridMultilevel"/>
    <w:tmpl w:val="6C046068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71247"/>
    <w:multiLevelType w:val="hybridMultilevel"/>
    <w:tmpl w:val="AFF02F56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3591"/>
    <w:multiLevelType w:val="hybridMultilevel"/>
    <w:tmpl w:val="57EE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7292B"/>
    <w:multiLevelType w:val="hybridMultilevel"/>
    <w:tmpl w:val="2A7E6C1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83931"/>
    <w:multiLevelType w:val="hybridMultilevel"/>
    <w:tmpl w:val="ACD4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B5594"/>
    <w:multiLevelType w:val="hybridMultilevel"/>
    <w:tmpl w:val="5F4E8F12"/>
    <w:lvl w:ilvl="0" w:tplc="CE2E5F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40BD1"/>
    <w:multiLevelType w:val="hybridMultilevel"/>
    <w:tmpl w:val="FB42C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02CF0"/>
    <w:multiLevelType w:val="hybridMultilevel"/>
    <w:tmpl w:val="0ECAE04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4C73"/>
    <w:multiLevelType w:val="hybridMultilevel"/>
    <w:tmpl w:val="45869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8"/>
  </w:num>
  <w:num w:numId="4">
    <w:abstractNumId w:val="0"/>
    <w:lvlOverride w:ilvl="0">
      <w:startOverride w:val="1"/>
    </w:lvlOverride>
  </w:num>
  <w:num w:numId="5">
    <w:abstractNumId w:val="26"/>
  </w:num>
  <w:num w:numId="6">
    <w:abstractNumId w:val="9"/>
  </w:num>
  <w:num w:numId="7">
    <w:abstractNumId w:val="1"/>
  </w:num>
  <w:num w:numId="8">
    <w:abstractNumId w:val="7"/>
  </w:num>
  <w:num w:numId="9">
    <w:abstractNumId w:val="31"/>
  </w:num>
  <w:num w:numId="10">
    <w:abstractNumId w:val="16"/>
  </w:num>
  <w:num w:numId="11">
    <w:abstractNumId w:val="5"/>
  </w:num>
  <w:num w:numId="12">
    <w:abstractNumId w:val="33"/>
  </w:num>
  <w:num w:numId="13">
    <w:abstractNumId w:val="19"/>
  </w:num>
  <w:num w:numId="14">
    <w:abstractNumId w:val="13"/>
  </w:num>
  <w:num w:numId="15">
    <w:abstractNumId w:val="12"/>
  </w:num>
  <w:num w:numId="16">
    <w:abstractNumId w:val="27"/>
  </w:num>
  <w:num w:numId="17">
    <w:abstractNumId w:val="36"/>
  </w:num>
  <w:num w:numId="18">
    <w:abstractNumId w:val="34"/>
  </w:num>
  <w:num w:numId="19">
    <w:abstractNumId w:val="10"/>
  </w:num>
  <w:num w:numId="20">
    <w:abstractNumId w:val="38"/>
  </w:num>
  <w:num w:numId="21">
    <w:abstractNumId w:val="4"/>
  </w:num>
  <w:num w:numId="22">
    <w:abstractNumId w:val="6"/>
  </w:num>
  <w:num w:numId="23">
    <w:abstractNumId w:val="37"/>
  </w:num>
  <w:num w:numId="24">
    <w:abstractNumId w:val="35"/>
  </w:num>
  <w:num w:numId="25">
    <w:abstractNumId w:val="41"/>
  </w:num>
  <w:num w:numId="26">
    <w:abstractNumId w:val="3"/>
  </w:num>
  <w:num w:numId="27">
    <w:abstractNumId w:val="23"/>
  </w:num>
  <w:num w:numId="28">
    <w:abstractNumId w:val="40"/>
  </w:num>
  <w:num w:numId="29">
    <w:abstractNumId w:val="38"/>
  </w:num>
  <w:num w:numId="30">
    <w:abstractNumId w:val="15"/>
  </w:num>
  <w:num w:numId="31">
    <w:abstractNumId w:val="39"/>
  </w:num>
  <w:num w:numId="32">
    <w:abstractNumId w:val="2"/>
  </w:num>
  <w:num w:numId="33">
    <w:abstractNumId w:val="8"/>
  </w:num>
  <w:num w:numId="34">
    <w:abstractNumId w:val="0"/>
    <w:lvlOverride w:ilvl="0">
      <w:startOverride w:val="1"/>
    </w:lvlOverride>
  </w:num>
  <w:num w:numId="35">
    <w:abstractNumId w:val="14"/>
  </w:num>
  <w:num w:numId="36">
    <w:abstractNumId w:val="20"/>
  </w:num>
  <w:num w:numId="37">
    <w:abstractNumId w:val="20"/>
    <w:lvlOverride w:ilvl="0">
      <w:startOverride w:val="2"/>
    </w:lvlOverride>
    <w:lvlOverride w:ilvl="1">
      <w:startOverride w:val="1"/>
    </w:lvlOverride>
  </w:num>
  <w:num w:numId="38">
    <w:abstractNumId w:val="20"/>
    <w:lvlOverride w:ilvl="0">
      <w:startOverride w:val="2"/>
    </w:lvlOverride>
    <w:lvlOverride w:ilvl="1">
      <w:startOverride w:val="1"/>
    </w:lvlOverride>
  </w:num>
  <w:num w:numId="39">
    <w:abstractNumId w:val="30"/>
  </w:num>
  <w:num w:numId="40">
    <w:abstractNumId w:val="25"/>
  </w:num>
  <w:num w:numId="41">
    <w:abstractNumId w:val="11"/>
  </w:num>
  <w:num w:numId="42">
    <w:abstractNumId w:val="22"/>
  </w:num>
  <w:num w:numId="43">
    <w:abstractNumId w:val="21"/>
  </w:num>
  <w:num w:numId="44">
    <w:abstractNumId w:val="32"/>
  </w:num>
  <w:num w:numId="45">
    <w:abstractNumId w:val="17"/>
  </w:num>
  <w:num w:numId="46">
    <w:abstractNumId w:val="29"/>
  </w:num>
  <w:num w:numId="47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C"/>
    <w:rsid w:val="000029E4"/>
    <w:rsid w:val="00015BF3"/>
    <w:rsid w:val="000378A0"/>
    <w:rsid w:val="0004526F"/>
    <w:rsid w:val="000470BC"/>
    <w:rsid w:val="00056D2A"/>
    <w:rsid w:val="00057AFA"/>
    <w:rsid w:val="00057CD8"/>
    <w:rsid w:val="00061150"/>
    <w:rsid w:val="000661C8"/>
    <w:rsid w:val="0006659F"/>
    <w:rsid w:val="0007343C"/>
    <w:rsid w:val="00086FB6"/>
    <w:rsid w:val="00091AD4"/>
    <w:rsid w:val="000921F0"/>
    <w:rsid w:val="000950AA"/>
    <w:rsid w:val="00096061"/>
    <w:rsid w:val="000A763F"/>
    <w:rsid w:val="000A78B2"/>
    <w:rsid w:val="000B20FB"/>
    <w:rsid w:val="000B5E98"/>
    <w:rsid w:val="000C5467"/>
    <w:rsid w:val="000D35DE"/>
    <w:rsid w:val="000D4D0F"/>
    <w:rsid w:val="000D7711"/>
    <w:rsid w:val="000E4BA8"/>
    <w:rsid w:val="000E6B74"/>
    <w:rsid w:val="000F1A28"/>
    <w:rsid w:val="0011096D"/>
    <w:rsid w:val="00111E4B"/>
    <w:rsid w:val="001140C3"/>
    <w:rsid w:val="00116C71"/>
    <w:rsid w:val="00144F22"/>
    <w:rsid w:val="00145998"/>
    <w:rsid w:val="00160BA9"/>
    <w:rsid w:val="00162B5C"/>
    <w:rsid w:val="001645FA"/>
    <w:rsid w:val="001707D7"/>
    <w:rsid w:val="00174E37"/>
    <w:rsid w:val="00186D3E"/>
    <w:rsid w:val="001A3CB5"/>
    <w:rsid w:val="001A5E26"/>
    <w:rsid w:val="001B3BAC"/>
    <w:rsid w:val="001B792F"/>
    <w:rsid w:val="001C1047"/>
    <w:rsid w:val="001C11A3"/>
    <w:rsid w:val="001D4E12"/>
    <w:rsid w:val="001D6F27"/>
    <w:rsid w:val="001E3A6E"/>
    <w:rsid w:val="001F2F78"/>
    <w:rsid w:val="001F3C43"/>
    <w:rsid w:val="001F4660"/>
    <w:rsid w:val="001F5AE3"/>
    <w:rsid w:val="001F6169"/>
    <w:rsid w:val="002028C6"/>
    <w:rsid w:val="00202E16"/>
    <w:rsid w:val="00203466"/>
    <w:rsid w:val="00207734"/>
    <w:rsid w:val="00216832"/>
    <w:rsid w:val="00220ABD"/>
    <w:rsid w:val="002646A8"/>
    <w:rsid w:val="0026729B"/>
    <w:rsid w:val="00273F57"/>
    <w:rsid w:val="002874B4"/>
    <w:rsid w:val="00297684"/>
    <w:rsid w:val="002A11BE"/>
    <w:rsid w:val="002B0D3E"/>
    <w:rsid w:val="002B2E11"/>
    <w:rsid w:val="002B3D90"/>
    <w:rsid w:val="002C1BB3"/>
    <w:rsid w:val="002C3485"/>
    <w:rsid w:val="002D73A2"/>
    <w:rsid w:val="002E409E"/>
    <w:rsid w:val="002E495C"/>
    <w:rsid w:val="002E49B2"/>
    <w:rsid w:val="002F2562"/>
    <w:rsid w:val="0030547E"/>
    <w:rsid w:val="00312068"/>
    <w:rsid w:val="003318CE"/>
    <w:rsid w:val="00331CF8"/>
    <w:rsid w:val="003364AC"/>
    <w:rsid w:val="00336A87"/>
    <w:rsid w:val="00354B35"/>
    <w:rsid w:val="003559BD"/>
    <w:rsid w:val="0037548A"/>
    <w:rsid w:val="003818DD"/>
    <w:rsid w:val="003818DF"/>
    <w:rsid w:val="003A39AF"/>
    <w:rsid w:val="003A4626"/>
    <w:rsid w:val="003C6467"/>
    <w:rsid w:val="003D02C1"/>
    <w:rsid w:val="003D526B"/>
    <w:rsid w:val="003D77EE"/>
    <w:rsid w:val="003E1712"/>
    <w:rsid w:val="003F1A4F"/>
    <w:rsid w:val="003F6514"/>
    <w:rsid w:val="00404C8E"/>
    <w:rsid w:val="004107AB"/>
    <w:rsid w:val="00411E38"/>
    <w:rsid w:val="004141DB"/>
    <w:rsid w:val="00426A15"/>
    <w:rsid w:val="00443E0F"/>
    <w:rsid w:val="004763D7"/>
    <w:rsid w:val="004845C2"/>
    <w:rsid w:val="00487373"/>
    <w:rsid w:val="00493A47"/>
    <w:rsid w:val="004A2636"/>
    <w:rsid w:val="004A6112"/>
    <w:rsid w:val="004A6644"/>
    <w:rsid w:val="004C1140"/>
    <w:rsid w:val="004C14CB"/>
    <w:rsid w:val="004C3AE1"/>
    <w:rsid w:val="004C415D"/>
    <w:rsid w:val="004E05AF"/>
    <w:rsid w:val="004E49C1"/>
    <w:rsid w:val="004F16C3"/>
    <w:rsid w:val="004F6A85"/>
    <w:rsid w:val="00500A72"/>
    <w:rsid w:val="0054265E"/>
    <w:rsid w:val="00546EDE"/>
    <w:rsid w:val="005518FA"/>
    <w:rsid w:val="005524DB"/>
    <w:rsid w:val="005612F2"/>
    <w:rsid w:val="005718F5"/>
    <w:rsid w:val="00571C19"/>
    <w:rsid w:val="005864E4"/>
    <w:rsid w:val="0058708D"/>
    <w:rsid w:val="005935C7"/>
    <w:rsid w:val="005A1910"/>
    <w:rsid w:val="005A30C5"/>
    <w:rsid w:val="005C356E"/>
    <w:rsid w:val="005D1ECF"/>
    <w:rsid w:val="005E7137"/>
    <w:rsid w:val="00605DFC"/>
    <w:rsid w:val="0061785B"/>
    <w:rsid w:val="00627B27"/>
    <w:rsid w:val="006408A0"/>
    <w:rsid w:val="00647513"/>
    <w:rsid w:val="006612B3"/>
    <w:rsid w:val="006625ED"/>
    <w:rsid w:val="00666AB3"/>
    <w:rsid w:val="0067454D"/>
    <w:rsid w:val="00687919"/>
    <w:rsid w:val="006906AC"/>
    <w:rsid w:val="00691A21"/>
    <w:rsid w:val="006951D7"/>
    <w:rsid w:val="006A4983"/>
    <w:rsid w:val="006B5C29"/>
    <w:rsid w:val="006C1236"/>
    <w:rsid w:val="006D3211"/>
    <w:rsid w:val="006D5CEE"/>
    <w:rsid w:val="006E5AD9"/>
    <w:rsid w:val="006F2C21"/>
    <w:rsid w:val="006F2D9F"/>
    <w:rsid w:val="006F79D7"/>
    <w:rsid w:val="00700AA1"/>
    <w:rsid w:val="007142CE"/>
    <w:rsid w:val="00730A8B"/>
    <w:rsid w:val="0073489E"/>
    <w:rsid w:val="00744B1F"/>
    <w:rsid w:val="00744CA7"/>
    <w:rsid w:val="0077285B"/>
    <w:rsid w:val="00773A58"/>
    <w:rsid w:val="00775AB5"/>
    <w:rsid w:val="00777008"/>
    <w:rsid w:val="00784B79"/>
    <w:rsid w:val="00787742"/>
    <w:rsid w:val="007A02D2"/>
    <w:rsid w:val="007A1569"/>
    <w:rsid w:val="007B4BA2"/>
    <w:rsid w:val="007E470F"/>
    <w:rsid w:val="007E4F93"/>
    <w:rsid w:val="007E5508"/>
    <w:rsid w:val="007F1175"/>
    <w:rsid w:val="007F4A1E"/>
    <w:rsid w:val="008038A5"/>
    <w:rsid w:val="00820715"/>
    <w:rsid w:val="008313B7"/>
    <w:rsid w:val="008377C0"/>
    <w:rsid w:val="00846A7F"/>
    <w:rsid w:val="00850FE6"/>
    <w:rsid w:val="00855FE5"/>
    <w:rsid w:val="00862AB2"/>
    <w:rsid w:val="0086541A"/>
    <w:rsid w:val="00890091"/>
    <w:rsid w:val="0089529B"/>
    <w:rsid w:val="00895CC4"/>
    <w:rsid w:val="008A38A3"/>
    <w:rsid w:val="008A4047"/>
    <w:rsid w:val="008A646E"/>
    <w:rsid w:val="008C023F"/>
    <w:rsid w:val="008C475B"/>
    <w:rsid w:val="008D1CFE"/>
    <w:rsid w:val="008D3FA4"/>
    <w:rsid w:val="008D5923"/>
    <w:rsid w:val="008E4412"/>
    <w:rsid w:val="008E51B0"/>
    <w:rsid w:val="008E7389"/>
    <w:rsid w:val="008E7638"/>
    <w:rsid w:val="008E7CB2"/>
    <w:rsid w:val="008F7A32"/>
    <w:rsid w:val="008F7A41"/>
    <w:rsid w:val="0092520D"/>
    <w:rsid w:val="00926475"/>
    <w:rsid w:val="0094068E"/>
    <w:rsid w:val="00941699"/>
    <w:rsid w:val="00942241"/>
    <w:rsid w:val="0094412B"/>
    <w:rsid w:val="0095108A"/>
    <w:rsid w:val="0096535E"/>
    <w:rsid w:val="009706E0"/>
    <w:rsid w:val="009732FA"/>
    <w:rsid w:val="009773AB"/>
    <w:rsid w:val="00987763"/>
    <w:rsid w:val="009A13F8"/>
    <w:rsid w:val="009A1EC9"/>
    <w:rsid w:val="009B3896"/>
    <w:rsid w:val="009B403D"/>
    <w:rsid w:val="009C3548"/>
    <w:rsid w:val="009C4587"/>
    <w:rsid w:val="009E3C77"/>
    <w:rsid w:val="009F1E34"/>
    <w:rsid w:val="009F48EB"/>
    <w:rsid w:val="009F5622"/>
    <w:rsid w:val="00A011A4"/>
    <w:rsid w:val="00A048FA"/>
    <w:rsid w:val="00A117D2"/>
    <w:rsid w:val="00A13262"/>
    <w:rsid w:val="00A138F8"/>
    <w:rsid w:val="00A315DD"/>
    <w:rsid w:val="00A513E5"/>
    <w:rsid w:val="00A61816"/>
    <w:rsid w:val="00A638F2"/>
    <w:rsid w:val="00A739CE"/>
    <w:rsid w:val="00A77072"/>
    <w:rsid w:val="00A77B48"/>
    <w:rsid w:val="00A901F7"/>
    <w:rsid w:val="00A9601B"/>
    <w:rsid w:val="00AA4A1E"/>
    <w:rsid w:val="00AB3835"/>
    <w:rsid w:val="00AB5B21"/>
    <w:rsid w:val="00AB6064"/>
    <w:rsid w:val="00AB79A4"/>
    <w:rsid w:val="00AC5F33"/>
    <w:rsid w:val="00AD1962"/>
    <w:rsid w:val="00AD5D1B"/>
    <w:rsid w:val="00AD66EE"/>
    <w:rsid w:val="00AD716C"/>
    <w:rsid w:val="00AD73D6"/>
    <w:rsid w:val="00AE33AD"/>
    <w:rsid w:val="00AF0C52"/>
    <w:rsid w:val="00AF19C4"/>
    <w:rsid w:val="00AF1B59"/>
    <w:rsid w:val="00AF31BF"/>
    <w:rsid w:val="00AF6B2B"/>
    <w:rsid w:val="00B00597"/>
    <w:rsid w:val="00B062E8"/>
    <w:rsid w:val="00B07277"/>
    <w:rsid w:val="00B10BB2"/>
    <w:rsid w:val="00B26542"/>
    <w:rsid w:val="00B408CC"/>
    <w:rsid w:val="00B42CA4"/>
    <w:rsid w:val="00B4309B"/>
    <w:rsid w:val="00B473F6"/>
    <w:rsid w:val="00B57282"/>
    <w:rsid w:val="00B650CF"/>
    <w:rsid w:val="00B71686"/>
    <w:rsid w:val="00B80879"/>
    <w:rsid w:val="00B927BE"/>
    <w:rsid w:val="00BC14BB"/>
    <w:rsid w:val="00BD0886"/>
    <w:rsid w:val="00BF03D3"/>
    <w:rsid w:val="00C00468"/>
    <w:rsid w:val="00C10437"/>
    <w:rsid w:val="00C10F3E"/>
    <w:rsid w:val="00C21E2C"/>
    <w:rsid w:val="00C26C5D"/>
    <w:rsid w:val="00C31D81"/>
    <w:rsid w:val="00C43CEC"/>
    <w:rsid w:val="00C50DD5"/>
    <w:rsid w:val="00C57FF8"/>
    <w:rsid w:val="00C61455"/>
    <w:rsid w:val="00C643F6"/>
    <w:rsid w:val="00C72227"/>
    <w:rsid w:val="00C735A0"/>
    <w:rsid w:val="00C87E6C"/>
    <w:rsid w:val="00C96B60"/>
    <w:rsid w:val="00CA3E91"/>
    <w:rsid w:val="00CA43BA"/>
    <w:rsid w:val="00CC0355"/>
    <w:rsid w:val="00CD0F7D"/>
    <w:rsid w:val="00CD6406"/>
    <w:rsid w:val="00CD6F14"/>
    <w:rsid w:val="00CE3EEE"/>
    <w:rsid w:val="00D04376"/>
    <w:rsid w:val="00D123AA"/>
    <w:rsid w:val="00D25121"/>
    <w:rsid w:val="00D30ED6"/>
    <w:rsid w:val="00D42D4E"/>
    <w:rsid w:val="00D5373C"/>
    <w:rsid w:val="00D544CB"/>
    <w:rsid w:val="00D85DD0"/>
    <w:rsid w:val="00D87897"/>
    <w:rsid w:val="00DA15D4"/>
    <w:rsid w:val="00DA4FCD"/>
    <w:rsid w:val="00DA6BB6"/>
    <w:rsid w:val="00DC51D9"/>
    <w:rsid w:val="00DC6557"/>
    <w:rsid w:val="00DD0061"/>
    <w:rsid w:val="00DD273C"/>
    <w:rsid w:val="00E0246B"/>
    <w:rsid w:val="00E1110A"/>
    <w:rsid w:val="00E12AFA"/>
    <w:rsid w:val="00E16D50"/>
    <w:rsid w:val="00E16D79"/>
    <w:rsid w:val="00E2061C"/>
    <w:rsid w:val="00E2139B"/>
    <w:rsid w:val="00E22AFF"/>
    <w:rsid w:val="00E230E5"/>
    <w:rsid w:val="00E241E3"/>
    <w:rsid w:val="00E33563"/>
    <w:rsid w:val="00E338DE"/>
    <w:rsid w:val="00E4461B"/>
    <w:rsid w:val="00E54233"/>
    <w:rsid w:val="00E54716"/>
    <w:rsid w:val="00E606AF"/>
    <w:rsid w:val="00E7440D"/>
    <w:rsid w:val="00E829FB"/>
    <w:rsid w:val="00E906AE"/>
    <w:rsid w:val="00E915E5"/>
    <w:rsid w:val="00EA4DD5"/>
    <w:rsid w:val="00EC307A"/>
    <w:rsid w:val="00EC720E"/>
    <w:rsid w:val="00ED38E5"/>
    <w:rsid w:val="00EE2A9F"/>
    <w:rsid w:val="00EE7342"/>
    <w:rsid w:val="00EF045E"/>
    <w:rsid w:val="00EF4C47"/>
    <w:rsid w:val="00F07437"/>
    <w:rsid w:val="00F25AE6"/>
    <w:rsid w:val="00F36B17"/>
    <w:rsid w:val="00F4092F"/>
    <w:rsid w:val="00F41FAF"/>
    <w:rsid w:val="00F436D7"/>
    <w:rsid w:val="00F441C1"/>
    <w:rsid w:val="00F45D7E"/>
    <w:rsid w:val="00F475E4"/>
    <w:rsid w:val="00F53D98"/>
    <w:rsid w:val="00F65A79"/>
    <w:rsid w:val="00F71869"/>
    <w:rsid w:val="00F7352D"/>
    <w:rsid w:val="00F74536"/>
    <w:rsid w:val="00F832E9"/>
    <w:rsid w:val="00F83760"/>
    <w:rsid w:val="00F92036"/>
    <w:rsid w:val="00F930EF"/>
    <w:rsid w:val="00FA0A95"/>
    <w:rsid w:val="00FA630A"/>
    <w:rsid w:val="00FD12A7"/>
    <w:rsid w:val="00FF2649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E1CAC"/>
  <w15:chartTrackingRefBased/>
  <w15:docId w15:val="{B32D6FBE-283A-47FF-9934-35C7CD3D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B27"/>
    <w:pPr>
      <w:numPr>
        <w:numId w:val="2"/>
      </w:numPr>
      <w:outlineLvl w:val="0"/>
    </w:pPr>
    <w:rPr>
      <w:sz w:val="32"/>
      <w:szCs w:val="32"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44F22"/>
    <w:pPr>
      <w:numPr>
        <w:ilvl w:val="1"/>
        <w:numId w:val="36"/>
      </w:numPr>
      <w:outlineLvl w:val="1"/>
    </w:pPr>
    <w:rPr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998"/>
    <w:pPr>
      <w:outlineLvl w:val="2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7B27"/>
    <w:rPr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D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EE"/>
  </w:style>
  <w:style w:type="paragraph" w:styleId="Piedepgina">
    <w:name w:val="footer"/>
    <w:basedOn w:val="Normal"/>
    <w:link w:val="PiedepginaCar"/>
    <w:uiPriority w:val="99"/>
    <w:unhideWhenUsed/>
    <w:rsid w:val="00AD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EE"/>
  </w:style>
  <w:style w:type="paragraph" w:styleId="TtuloTDC">
    <w:name w:val="TOC Heading"/>
    <w:basedOn w:val="Ttulo1"/>
    <w:next w:val="Normal"/>
    <w:uiPriority w:val="39"/>
    <w:unhideWhenUsed/>
    <w:qFormat/>
    <w:rsid w:val="00B8087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808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087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F22"/>
    <w:rPr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26542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4A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45998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wine+qua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51AC2-2D9B-4797-A23A-D6211621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Quesada Leon</dc:creator>
  <cp:keywords/>
  <dc:description/>
  <cp:lastModifiedBy>Alberto Quesada Leon</cp:lastModifiedBy>
  <cp:revision>32</cp:revision>
  <cp:lastPrinted>2020-03-08T12:27:00Z</cp:lastPrinted>
  <dcterms:created xsi:type="dcterms:W3CDTF">2019-10-02T18:33:00Z</dcterms:created>
  <dcterms:modified xsi:type="dcterms:W3CDTF">2020-05-12T18:27:00Z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