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76A" w:rsidRDefault="00B03DEC" w:rsidP="0014676A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</w:pPr>
      <w:r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2</w:t>
      </w:r>
      <w:bookmarkStart w:id="0" w:name="_GoBack"/>
      <w:bookmarkEnd w:id="0"/>
      <w:r w:rsidR="0014676A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-Laboratoriya ishi</w:t>
      </w:r>
    </w:p>
    <w:p w:rsidR="00126268" w:rsidRPr="00126268" w:rsidRDefault="00126268" w:rsidP="0014676A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Matn formatlash elementlari bilan ishlash</w:t>
      </w:r>
    </w:p>
    <w:p w:rsidR="00126268" w:rsidRPr="00126268" w:rsidRDefault="00126268" w:rsidP="0012626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>1. Kirish</w:t>
      </w:r>
    </w:p>
    <w:p w:rsidR="00126268" w:rsidRPr="00126268" w:rsidRDefault="00126268" w:rsidP="0012626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HTML (HyperText Markup Language) — veb-sahifalarni yaratishda asosiy vosita bo‘lib, u matnlarni belgilash va foydalanuvchiga qulay ko‘rinishda taqdim etishga xizmat qiladi. Veb-sahifalarda matn asosiy axborot tashuvchi vosita bo‘lgani uchun uni </w:t>
      </w:r>
      <w:r w:rsidRPr="00126268">
        <w:rPr>
          <w:rFonts w:eastAsia="Times New Roman" w:cs="Times New Roman"/>
          <w:b/>
          <w:bCs/>
          <w:szCs w:val="28"/>
          <w:lang w:val="en-US" w:eastAsia="ru-RU"/>
        </w:rPr>
        <w:t>to‘g‘ri formatlash</w:t>
      </w:r>
      <w:r w:rsidRPr="00126268">
        <w:rPr>
          <w:rFonts w:eastAsia="Times New Roman" w:cs="Times New Roman"/>
          <w:szCs w:val="28"/>
          <w:lang w:val="en-US" w:eastAsia="ru-RU"/>
        </w:rPr>
        <w:t xml:space="preserve"> juda muhim hisoblanadi. Formatlash orqali matnni ajratib ko‘rsatish, urg‘u berish, belgilash, o‘chirish yoki ilmiy ifodalarni chiqarish mumkin.</w:t>
      </w:r>
    </w:p>
    <w:p w:rsidR="00126268" w:rsidRPr="00126268" w:rsidRDefault="00126268" w:rsidP="0012626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HTML tilida matnni formatlash uchun maxsus </w:t>
      </w:r>
      <w:r w:rsidRPr="00126268">
        <w:rPr>
          <w:rFonts w:eastAsia="Times New Roman" w:cs="Times New Roman"/>
          <w:b/>
          <w:bCs/>
          <w:szCs w:val="28"/>
          <w:lang w:val="en-US" w:eastAsia="ru-RU"/>
        </w:rPr>
        <w:t>teglar</w:t>
      </w:r>
      <w:r w:rsidRPr="00126268">
        <w:rPr>
          <w:rFonts w:eastAsia="Times New Roman" w:cs="Times New Roman"/>
          <w:szCs w:val="28"/>
          <w:lang w:val="en-US" w:eastAsia="ru-RU"/>
        </w:rPr>
        <w:t xml:space="preserve"> ishlatiladi. Bu teglarning ayrimlari </w:t>
      </w:r>
      <w:r w:rsidRPr="00126268">
        <w:rPr>
          <w:rFonts w:eastAsia="Times New Roman" w:cs="Times New Roman"/>
          <w:b/>
          <w:bCs/>
          <w:szCs w:val="28"/>
          <w:lang w:val="en-US" w:eastAsia="ru-RU"/>
        </w:rPr>
        <w:t>faqat dizayn</w:t>
      </w:r>
      <w:r w:rsidRPr="00126268">
        <w:rPr>
          <w:rFonts w:eastAsia="Times New Roman" w:cs="Times New Roman"/>
          <w:szCs w:val="28"/>
          <w:lang w:val="en-US" w:eastAsia="ru-RU"/>
        </w:rPr>
        <w:t xml:space="preserve"> uchun xizmat qilsa, ba’zilari esa </w:t>
      </w:r>
      <w:r w:rsidRPr="00126268">
        <w:rPr>
          <w:rFonts w:eastAsia="Times New Roman" w:cs="Times New Roman"/>
          <w:b/>
          <w:bCs/>
          <w:szCs w:val="28"/>
          <w:lang w:val="en-US" w:eastAsia="ru-RU"/>
        </w:rPr>
        <w:t>semantik ma’no</w:t>
      </w:r>
      <w:r w:rsidRPr="00126268">
        <w:rPr>
          <w:rFonts w:eastAsia="Times New Roman" w:cs="Times New Roman"/>
          <w:szCs w:val="28"/>
          <w:lang w:val="en-US" w:eastAsia="ru-RU"/>
        </w:rPr>
        <w:t xml:space="preserve"> ham beradi. Masalan, &lt;b&gt; va &lt;strong&gt; ikkalasi ham matnni qalin chiqaradi, lekin &lt;strong&gt; matnni muhim deb belgilaydi.</w:t>
      </w:r>
    </w:p>
    <w:p w:rsidR="00126268" w:rsidRPr="00126268" w:rsidRDefault="00126268" w:rsidP="0012626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>2. Matn formatlash elementlarining asosiy guruhlari</w:t>
      </w:r>
    </w:p>
    <w:p w:rsidR="00126268" w:rsidRPr="00126268" w:rsidRDefault="00126268" w:rsidP="001262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>2.1. Qalin va kursiv yozuvlar</w:t>
      </w:r>
    </w:p>
    <w:p w:rsidR="00126268" w:rsidRPr="00126268" w:rsidRDefault="00126268" w:rsidP="0012626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Matnda ba’zi so‘zlarni ajratib ko‘rsatish uchun qalin yoki kursiv usullar qo‘llaniladi.</w:t>
      </w:r>
    </w:p>
    <w:p w:rsidR="00126268" w:rsidRPr="00126268" w:rsidRDefault="00126268" w:rsidP="00126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&lt;b&gt; ... &lt;/b&gt; — matnni qalin qilib chiqaradi.</w:t>
      </w:r>
    </w:p>
    <w:p w:rsidR="00126268" w:rsidRPr="00126268" w:rsidRDefault="00126268" w:rsidP="00126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&lt;strong&gt; ... &lt;/strong&gt; — matnni qalin qilib chiqaradi va unga semantik ahamiyat beradi.</w:t>
      </w:r>
    </w:p>
    <w:p w:rsidR="00126268" w:rsidRPr="00126268" w:rsidRDefault="00126268" w:rsidP="00126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&lt;i&gt; ... &lt;/i&gt; — matnni kursiv (qiya) qilib chiqaradi.</w:t>
      </w:r>
    </w:p>
    <w:p w:rsidR="00126268" w:rsidRPr="00126268" w:rsidRDefault="00126268" w:rsidP="00126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&lt;em&gt; ... &lt;/em&gt; — matnga urg‘u berish uchun ishlatiladi, kursiv ko‘rinishda chiqadi.</w:t>
      </w:r>
    </w:p>
    <w:p w:rsidR="00126268" w:rsidRPr="00126268" w:rsidRDefault="00126268" w:rsidP="0012626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>Misol:</w:t>
      </w:r>
    </w:p>
    <w:p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&lt;p&gt;Bu &lt;b&gt;qalin matn&lt;/b&gt;, bu esa &lt;strong&gt;muhim matn&lt;/strong&gt;.&lt;/p&gt;</w:t>
      </w:r>
    </w:p>
    <w:p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&lt;p&gt;Bu &lt;i&gt;kursiv matn&lt;/i&gt;, bu esa &lt;em&gt;urg‘u berilgan matn&lt;/em&gt;.&lt;/p&gt;</w:t>
      </w:r>
    </w:p>
    <w:p w:rsidR="00126268" w:rsidRPr="00126268" w:rsidRDefault="00126268" w:rsidP="001262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>2.2. Chizilgan va belgilangan matnlar</w:t>
      </w:r>
    </w:p>
    <w:p w:rsidR="00126268" w:rsidRPr="00126268" w:rsidRDefault="00126268" w:rsidP="0012626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Matnda chiziq yoki rang yordamida ajratish mumkin.</w:t>
      </w:r>
    </w:p>
    <w:p w:rsidR="00126268" w:rsidRPr="00126268" w:rsidRDefault="00126268" w:rsidP="00126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&lt;u&gt; ... &lt;/u&gt; — matn tagiga chiziq chizadi.</w:t>
      </w:r>
    </w:p>
    <w:p w:rsidR="00126268" w:rsidRPr="00126268" w:rsidRDefault="00126268" w:rsidP="00126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&lt;mark&gt; ... &lt;/mark&gt; — matnni sarg‘ish fon bilan belgilab ko‘rsatadi.</w:t>
      </w:r>
    </w:p>
    <w:p w:rsidR="00126268" w:rsidRPr="00126268" w:rsidRDefault="00126268" w:rsidP="00126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&lt;s&gt; ... &lt;/s&gt; — ustidan chizilgan matn (odatda eski yoki noto‘g‘ri ma’lumot uchun).</w:t>
      </w:r>
    </w:p>
    <w:p w:rsidR="00126268" w:rsidRPr="00126268" w:rsidRDefault="00126268" w:rsidP="00126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&lt;del&gt; ... &lt;/del&gt; — o‘chirilgan ma’lumot sifatida belgilangan matn.</w:t>
      </w:r>
    </w:p>
    <w:p w:rsidR="00126268" w:rsidRPr="00126268" w:rsidRDefault="00126268" w:rsidP="00126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lastRenderedPageBreak/>
        <w:t>&lt;ins&gt; ... &lt;/ins&gt; — yangi qo‘shilgan ma’lumotni ko‘rsatadi (ko‘pincha tagiga chiziladi).</w:t>
      </w:r>
    </w:p>
    <w:p w:rsidR="00126268" w:rsidRPr="00126268" w:rsidRDefault="00126268" w:rsidP="0012626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>Misol:</w:t>
      </w:r>
    </w:p>
    <w:p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&lt;p&gt;Bu &lt;u&gt;tagi chizilgan matn&lt;/u&gt;.&lt;/p&gt;</w:t>
      </w:r>
    </w:p>
    <w:p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&lt;p&gt;Bu &lt;mark&gt;belgilangan matn&lt;/mark&gt;.&lt;/p&gt;</w:t>
      </w:r>
    </w:p>
    <w:p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&lt;p&gt;Eski narx: &lt;s&gt;120 000 so‘m&lt;/s&gt; Yangi narx: &lt;ins&gt;95 000 so‘m&lt;/ins&gt;&lt;/p&gt;</w:t>
      </w:r>
    </w:p>
    <w:p w:rsidR="00126268" w:rsidRPr="00126268" w:rsidRDefault="00126268" w:rsidP="001262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>2.3. Ilmiy ifodalarda ishlatiladigan teglar</w:t>
      </w:r>
    </w:p>
    <w:p w:rsidR="00126268" w:rsidRPr="00126268" w:rsidRDefault="00126268" w:rsidP="0012626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Matematika va kimyo formulalarini chiqarishda yuqori va pastki indekslardan foydalaniladi.</w:t>
      </w:r>
    </w:p>
    <w:p w:rsidR="00126268" w:rsidRPr="00126268" w:rsidRDefault="00126268" w:rsidP="00126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126268">
        <w:rPr>
          <w:rFonts w:eastAsia="Times New Roman" w:cs="Times New Roman"/>
          <w:szCs w:val="28"/>
          <w:lang w:eastAsia="ru-RU"/>
        </w:rPr>
        <w:t>&lt;sup&gt; ... &lt;/sup&gt; — yuqori indeks.</w:t>
      </w:r>
    </w:p>
    <w:p w:rsidR="00126268" w:rsidRPr="00126268" w:rsidRDefault="00126268" w:rsidP="00126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126268">
        <w:rPr>
          <w:rFonts w:eastAsia="Times New Roman" w:cs="Times New Roman"/>
          <w:szCs w:val="28"/>
          <w:lang w:eastAsia="ru-RU"/>
        </w:rPr>
        <w:t>&lt;sub&gt; ... &lt;/sub&gt; — pastki indeks.</w:t>
      </w:r>
    </w:p>
    <w:p w:rsidR="00126268" w:rsidRPr="00126268" w:rsidRDefault="00126268" w:rsidP="0012626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126268">
        <w:rPr>
          <w:rFonts w:eastAsia="Times New Roman" w:cs="Times New Roman"/>
          <w:b/>
          <w:bCs/>
          <w:szCs w:val="28"/>
          <w:lang w:eastAsia="ru-RU"/>
        </w:rPr>
        <w:t>Misol:</w:t>
      </w:r>
    </w:p>
    <w:p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&lt;p&gt;Matematika: x&lt;sup&gt;2&lt;/sup&gt; + y&lt;sup&gt;2&lt;/sup&gt;&lt;/p&gt;</w:t>
      </w:r>
    </w:p>
    <w:p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&lt;p&gt;Kimyo: H&lt;sub&gt;2&lt;/sub&gt;O&lt;/p&gt;</w:t>
      </w:r>
    </w:p>
    <w:p w:rsidR="00126268" w:rsidRPr="00126268" w:rsidRDefault="00126268" w:rsidP="001262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>2.4. Matn hajmi va ko‘rinishini boshqarish</w:t>
      </w:r>
    </w:p>
    <w:p w:rsidR="00126268" w:rsidRPr="00126268" w:rsidRDefault="00126268" w:rsidP="001262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&lt;small&gt; ... &lt;/small&gt; — matnni kichikroq qilib chiqaradi.</w:t>
      </w:r>
    </w:p>
    <w:p w:rsidR="00126268" w:rsidRPr="00126268" w:rsidRDefault="00126268" w:rsidP="001262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&lt;big&gt; ... &lt;/big&gt; — matnni kattalashtiradi (HTML5 da eskirgan).</w:t>
      </w:r>
    </w:p>
    <w:p w:rsidR="00126268" w:rsidRPr="00126268" w:rsidRDefault="00126268" w:rsidP="001262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&lt;abbr&gt; ... &lt;/abbr&gt; — qisqartmalarni yozishda ishlatiladi, ustiga sichqoncha olib borilganda to‘liq ma’no chiqadi.</w:t>
      </w:r>
    </w:p>
    <w:p w:rsidR="00126268" w:rsidRPr="00126268" w:rsidRDefault="00126268" w:rsidP="001262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&lt;q&gt; ... &lt;/q&gt; — matnni qo‘shtirnoq ichida chiqaradi.</w:t>
      </w:r>
    </w:p>
    <w:p w:rsidR="00126268" w:rsidRPr="00126268" w:rsidRDefault="00126268" w:rsidP="001262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&lt;blockquote&gt; ... &lt;/blockquote&gt; — sitata (katta ko‘rinishda ajratilgan matn).</w:t>
      </w:r>
    </w:p>
    <w:p w:rsidR="00126268" w:rsidRPr="00126268" w:rsidRDefault="00126268" w:rsidP="0012626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>Misol:</w:t>
      </w:r>
    </w:p>
    <w:p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&lt;p&gt;Bu &lt;small&gt;kichik matn&lt;/small&gt; va bu &lt;big&gt;katta matn&lt;/big&gt;.&lt;/p&gt;</w:t>
      </w:r>
    </w:p>
    <w:p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&lt;p&gt;&lt;abbr title="HyperText Markup Language"&gt;HTML&lt;/abbr&gt; - belgilash tili.&lt;/p&gt;</w:t>
      </w:r>
    </w:p>
    <w:p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&lt;p&gt;&lt;q&gt;Ilm – inson uchun eng katta boylik.&lt;/q&gt;&lt;/p&gt;</w:t>
      </w:r>
    </w:p>
    <w:p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&lt;blockquote&gt;Bu uzoqroq sitata bo‘lib, alohida ajratib ko‘rsatiladi.&lt;/blockquote&gt;</w:t>
      </w:r>
    </w:p>
    <w:p w:rsidR="00126268" w:rsidRPr="00126268" w:rsidRDefault="00126268" w:rsidP="001262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>2.5. Kod va maxsus belgilarni chiqarish</w:t>
      </w:r>
    </w:p>
    <w:p w:rsidR="00126268" w:rsidRPr="00126268" w:rsidRDefault="00126268" w:rsidP="001262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&lt;code&gt; ... &lt;/code&gt; — kod parchalarini ko‘rsatadi.</w:t>
      </w:r>
    </w:p>
    <w:p w:rsidR="00126268" w:rsidRPr="00126268" w:rsidRDefault="00126268" w:rsidP="001262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&lt;pre&gt; ... &lt;/pre&gt; — matnni yozilgan ko‘rinishda (bo‘sh joy va qatorlarni saqlab) chiqaradi.</w:t>
      </w:r>
    </w:p>
    <w:p w:rsidR="00126268" w:rsidRPr="00126268" w:rsidRDefault="00126268" w:rsidP="001262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&amp;lt;, &amp;gt;, &amp;amp; kabi belgilar maxsus HTML simvollaridir.</w:t>
      </w:r>
    </w:p>
    <w:p w:rsidR="00126268" w:rsidRPr="00126268" w:rsidRDefault="00126268" w:rsidP="0012626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>Misol:</w:t>
      </w:r>
    </w:p>
    <w:p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lastRenderedPageBreak/>
        <w:t>&lt;pre&gt;</w:t>
      </w:r>
    </w:p>
    <w:p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for (int i = 0; i &lt; 5; i++) {</w:t>
      </w:r>
    </w:p>
    <w:p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    Console.WriteLine(i);</w:t>
      </w:r>
    </w:p>
    <w:p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}</w:t>
      </w:r>
    </w:p>
    <w:p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&lt;/pre&gt;</w:t>
      </w:r>
    </w:p>
    <w:p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</w:p>
    <w:p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&lt;p&gt;Kod ichida HTML teglari ko‘rsatish: &amp;lt;p&amp;gt;Paragraf&amp;lt;/p&amp;gt;&lt;/p&gt;</w:t>
      </w:r>
    </w:p>
    <w:p w:rsidR="00126268" w:rsidRPr="00126268" w:rsidRDefault="00126268" w:rsidP="0012626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>3. Matn formatlashning amaliy qo‘llanishi</w:t>
      </w:r>
    </w:p>
    <w:p w:rsidR="00126268" w:rsidRPr="00126268" w:rsidRDefault="00126268" w:rsidP="00126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>Axborotni ajratish:</w:t>
      </w:r>
      <w:r w:rsidRPr="00126268">
        <w:rPr>
          <w:rFonts w:eastAsia="Times New Roman" w:cs="Times New Roman"/>
          <w:szCs w:val="28"/>
          <w:lang w:val="en-US" w:eastAsia="ru-RU"/>
        </w:rPr>
        <w:t xml:space="preserve"> Muhim ma’lumotlarni qalin yoki rangli qilib ko‘rsatish.</w:t>
      </w:r>
    </w:p>
    <w:p w:rsidR="00126268" w:rsidRPr="00126268" w:rsidRDefault="00126268" w:rsidP="00126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>Narxlarni ko‘rsatish:</w:t>
      </w:r>
      <w:r w:rsidRPr="00126268">
        <w:rPr>
          <w:rFonts w:eastAsia="Times New Roman" w:cs="Times New Roman"/>
          <w:szCs w:val="28"/>
          <w:lang w:val="en-US" w:eastAsia="ru-RU"/>
        </w:rPr>
        <w:t xml:space="preserve"> Eski va yangi narxlarni taqqoslashda &lt;s&gt; va &lt;ins&gt; ishlatiladi.</w:t>
      </w:r>
    </w:p>
    <w:p w:rsidR="00126268" w:rsidRPr="00126268" w:rsidRDefault="00126268" w:rsidP="00126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>Formulalar:</w:t>
      </w:r>
      <w:r w:rsidRPr="00126268">
        <w:rPr>
          <w:rFonts w:eastAsia="Times New Roman" w:cs="Times New Roman"/>
          <w:szCs w:val="28"/>
          <w:lang w:val="en-US" w:eastAsia="ru-RU"/>
        </w:rPr>
        <w:t xml:space="preserve"> Yuqori va pastki indeks orqali matematik va kimyoviy ifodalar yoziladi.</w:t>
      </w:r>
    </w:p>
    <w:p w:rsidR="00126268" w:rsidRPr="00126268" w:rsidRDefault="00126268" w:rsidP="00126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>Qisqartmalar:</w:t>
      </w:r>
      <w:r w:rsidRPr="00126268">
        <w:rPr>
          <w:rFonts w:eastAsia="Times New Roman" w:cs="Times New Roman"/>
          <w:szCs w:val="28"/>
          <w:lang w:val="en-US" w:eastAsia="ru-RU"/>
        </w:rPr>
        <w:t xml:space="preserve"> Ilmiy maqolalarda qisqartmalarni to‘liq shaklda tushuntirish.</w:t>
      </w:r>
    </w:p>
    <w:p w:rsidR="00126268" w:rsidRPr="00126268" w:rsidRDefault="00126268" w:rsidP="00126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>Kod yozish:</w:t>
      </w:r>
      <w:r w:rsidRPr="00126268">
        <w:rPr>
          <w:rFonts w:eastAsia="Times New Roman" w:cs="Times New Roman"/>
          <w:szCs w:val="28"/>
          <w:lang w:val="en-US" w:eastAsia="ru-RU"/>
        </w:rPr>
        <w:t xml:space="preserve"> Dasturlash darslarida yoki maqolalarda kodlarni formatlash.</w:t>
      </w:r>
    </w:p>
    <w:p w:rsidR="00126268" w:rsidRPr="00126268" w:rsidRDefault="00126268" w:rsidP="0012626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>4. Matn formatlashda CSS roli</w:t>
      </w:r>
    </w:p>
    <w:p w:rsidR="00126268" w:rsidRPr="00126268" w:rsidRDefault="00126268" w:rsidP="0012626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HTML formatlash elementlari ko‘proq </w:t>
      </w:r>
      <w:r w:rsidRPr="00126268">
        <w:rPr>
          <w:rFonts w:eastAsia="Times New Roman" w:cs="Times New Roman"/>
          <w:b/>
          <w:bCs/>
          <w:szCs w:val="28"/>
          <w:lang w:val="en-US" w:eastAsia="ru-RU"/>
        </w:rPr>
        <w:t>semantik ma’no</w:t>
      </w:r>
      <w:r w:rsidRPr="00126268">
        <w:rPr>
          <w:rFonts w:eastAsia="Times New Roman" w:cs="Times New Roman"/>
          <w:szCs w:val="28"/>
          <w:lang w:val="en-US" w:eastAsia="ru-RU"/>
        </w:rPr>
        <w:t xml:space="preserve"> beradi. Dizaynni chiroyli qilish uchun </w:t>
      </w:r>
      <w:r w:rsidRPr="00126268">
        <w:rPr>
          <w:rFonts w:eastAsia="Times New Roman" w:cs="Times New Roman"/>
          <w:b/>
          <w:bCs/>
          <w:szCs w:val="28"/>
          <w:lang w:val="en-US" w:eastAsia="ru-RU"/>
        </w:rPr>
        <w:t>CSS (Cascading Style Sheets)</w:t>
      </w:r>
      <w:r w:rsidRPr="00126268">
        <w:rPr>
          <w:rFonts w:eastAsia="Times New Roman" w:cs="Times New Roman"/>
          <w:szCs w:val="28"/>
          <w:lang w:val="en-US" w:eastAsia="ru-RU"/>
        </w:rPr>
        <w:t xml:space="preserve"> qo‘llaniladi.</w:t>
      </w:r>
    </w:p>
    <w:p w:rsidR="00126268" w:rsidRPr="00126268" w:rsidRDefault="00126268" w:rsidP="0012626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b/>
          <w:bCs/>
          <w:szCs w:val="28"/>
          <w:lang w:val="en-US" w:eastAsia="ru-RU"/>
        </w:rPr>
        <w:t>Misol (CSS yordamida):</w:t>
      </w:r>
    </w:p>
    <w:p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&lt;p style="color:red; font-size:20px; font-family:Arial;"&gt;</w:t>
      </w:r>
    </w:p>
    <w:p w:rsidR="00126268" w:rsidRPr="00126268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    Bu qizil rangli va 20px o‘lchamdagi matn.</w:t>
      </w:r>
    </w:p>
    <w:p w:rsidR="00126268" w:rsidRPr="0014676A" w:rsidRDefault="00126268" w:rsidP="00126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 w:rsidRPr="0014676A">
        <w:rPr>
          <w:rFonts w:eastAsia="Times New Roman" w:cs="Times New Roman"/>
          <w:szCs w:val="28"/>
          <w:lang w:val="en-US" w:eastAsia="ru-RU"/>
        </w:rPr>
        <w:t>&lt;/p&gt;</w:t>
      </w:r>
    </w:p>
    <w:p w:rsidR="00126268" w:rsidRPr="0014676A" w:rsidRDefault="00126268" w:rsidP="0012626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14676A">
        <w:rPr>
          <w:rFonts w:eastAsia="Times New Roman" w:cs="Times New Roman"/>
          <w:b/>
          <w:bCs/>
          <w:szCs w:val="28"/>
          <w:lang w:val="en-US" w:eastAsia="ru-RU"/>
        </w:rPr>
        <w:t>5. Xulosa</w:t>
      </w:r>
    </w:p>
    <w:p w:rsidR="00126268" w:rsidRPr="0014676A" w:rsidRDefault="00126268" w:rsidP="0012626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4676A">
        <w:rPr>
          <w:rFonts w:eastAsia="Times New Roman" w:cs="Times New Roman"/>
          <w:szCs w:val="28"/>
          <w:lang w:val="en-US" w:eastAsia="ru-RU"/>
        </w:rPr>
        <w:t xml:space="preserve">Matn formatlash elementlari HTMLda veb-sahifalarni </w:t>
      </w:r>
      <w:r w:rsidRPr="0014676A">
        <w:rPr>
          <w:rFonts w:eastAsia="Times New Roman" w:cs="Times New Roman"/>
          <w:b/>
          <w:bCs/>
          <w:szCs w:val="28"/>
          <w:lang w:val="en-US" w:eastAsia="ru-RU"/>
        </w:rPr>
        <w:t>yanada chiroyli, o‘qilishi qulay va tushunarli</w:t>
      </w:r>
      <w:r w:rsidRPr="0014676A">
        <w:rPr>
          <w:rFonts w:eastAsia="Times New Roman" w:cs="Times New Roman"/>
          <w:szCs w:val="28"/>
          <w:lang w:val="en-US" w:eastAsia="ru-RU"/>
        </w:rPr>
        <w:t xml:space="preserve"> qilishga xizmat qiladi.</w:t>
      </w:r>
    </w:p>
    <w:p w:rsidR="00126268" w:rsidRPr="00126268" w:rsidRDefault="00126268" w:rsidP="001262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&lt;b&gt;, &lt;i&gt;, &lt;u&gt;, &lt;mark&gt; kabi teglar ko‘rinishni o‘zgartirsa,</w:t>
      </w:r>
    </w:p>
    <w:p w:rsidR="00126268" w:rsidRPr="00126268" w:rsidRDefault="00126268" w:rsidP="001262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&lt;strong&gt;, &lt;em&gt;, &lt;abbr&gt; kabi teglar semantik ma’no ham beradi.</w:t>
      </w:r>
    </w:p>
    <w:p w:rsidR="00126268" w:rsidRPr="00126268" w:rsidRDefault="00126268" w:rsidP="001262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>Ilmiy formulalar, sitatalar, kodlar ham maxsus teglar orqali chiqariladi.</w:t>
      </w:r>
    </w:p>
    <w:p w:rsidR="00126268" w:rsidRDefault="00126268" w:rsidP="0012626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 w:rsidRPr="00126268">
        <w:rPr>
          <w:rFonts w:eastAsia="Times New Roman" w:cs="Times New Roman"/>
          <w:szCs w:val="28"/>
          <w:lang w:val="en-US" w:eastAsia="ru-RU"/>
        </w:rPr>
        <w:t xml:space="preserve">Shunday qilib, </w:t>
      </w:r>
      <w:r w:rsidRPr="00126268">
        <w:rPr>
          <w:rFonts w:eastAsia="Times New Roman" w:cs="Times New Roman"/>
          <w:b/>
          <w:bCs/>
          <w:szCs w:val="28"/>
          <w:lang w:val="en-US" w:eastAsia="ru-RU"/>
        </w:rPr>
        <w:t>HTML matn formatlash elementlarini bilish</w:t>
      </w:r>
      <w:r w:rsidRPr="00126268">
        <w:rPr>
          <w:rFonts w:eastAsia="Times New Roman" w:cs="Times New Roman"/>
          <w:szCs w:val="28"/>
          <w:lang w:val="en-US" w:eastAsia="ru-RU"/>
        </w:rPr>
        <w:t xml:space="preserve"> – har bir dasturchi va veb-dizayner uchun muhim ko‘nikma hisoblanadi.</w:t>
      </w:r>
    </w:p>
    <w:p w:rsidR="00126268" w:rsidRDefault="00126268">
      <w:pPr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br w:type="page"/>
      </w:r>
    </w:p>
    <w:p w:rsidR="00B03E9F" w:rsidRDefault="00B03E9F" w:rsidP="00B03E9F">
      <w:pPr>
        <w:pStyle w:val="3"/>
        <w:numPr>
          <w:ilvl w:val="0"/>
          <w:numId w:val="8"/>
        </w:numPr>
        <w:rPr>
          <w:rStyle w:val="a4"/>
          <w:b/>
          <w:bCs/>
          <w:lang w:val="en-US"/>
        </w:rPr>
      </w:pPr>
      <w:r w:rsidRPr="00B03E9F">
        <w:rPr>
          <w:rStyle w:val="HTML"/>
          <w:rFonts w:ascii="Times New Roman" w:hAnsi="Times New Roman" w:cs="Times New Roman"/>
          <w:b w:val="0"/>
          <w:sz w:val="28"/>
          <w:lang w:val="en-US"/>
        </w:rPr>
        <w:lastRenderedPageBreak/>
        <w:t>&lt;b&gt; ... &lt;/b&gt;</w:t>
      </w:r>
      <w:r w:rsidRPr="00B03E9F">
        <w:rPr>
          <w:sz w:val="36"/>
          <w:lang w:val="en-US"/>
        </w:rPr>
        <w:t xml:space="preserve"> </w:t>
      </w:r>
      <w:r w:rsidRPr="00B03E9F">
        <w:rPr>
          <w:lang w:val="en-US"/>
        </w:rPr>
        <w:t xml:space="preserve">— </w:t>
      </w:r>
      <w:r w:rsidRPr="00B03E9F">
        <w:rPr>
          <w:rStyle w:val="a4"/>
          <w:b/>
          <w:bCs/>
          <w:lang w:val="en-US"/>
        </w:rPr>
        <w:t>qalin matn</w:t>
      </w:r>
    </w:p>
    <w:p w:rsidR="00B03E9F" w:rsidRDefault="00B03E9F" w:rsidP="00B03E9F">
      <w:pPr>
        <w:pStyle w:val="3"/>
        <w:ind w:left="360"/>
        <w:rPr>
          <w:b w:val="0"/>
          <w:lang w:val="en-US"/>
        </w:rPr>
      </w:pPr>
      <w:r w:rsidRPr="00B03E9F">
        <w:rPr>
          <w:b w:val="0"/>
          <w:lang w:val="en-US"/>
        </w:rPr>
        <w:t xml:space="preserve"> Retseptlardagi </w:t>
      </w:r>
      <w:r w:rsidRPr="00B03E9F">
        <w:rPr>
          <w:rStyle w:val="a4"/>
          <w:lang w:val="en-US"/>
        </w:rPr>
        <w:t>Ingredientlar</w:t>
      </w:r>
      <w:r w:rsidRPr="00B03E9F">
        <w:rPr>
          <w:b w:val="0"/>
          <w:lang w:val="en-US"/>
        </w:rPr>
        <w:t xml:space="preserve"> va </w:t>
      </w:r>
      <w:r w:rsidRPr="00B03E9F">
        <w:rPr>
          <w:rStyle w:val="a4"/>
          <w:lang w:val="en-US"/>
        </w:rPr>
        <w:t>Tayyorlanishi</w:t>
      </w:r>
      <w:r w:rsidRPr="00B03E9F">
        <w:rPr>
          <w:b w:val="0"/>
          <w:lang w:val="en-US"/>
        </w:rPr>
        <w:t xml:space="preserve"> qismlarida ishlatdim</w:t>
      </w:r>
      <w:r>
        <w:rPr>
          <w:b w:val="0"/>
          <w:lang w:val="en-US"/>
        </w:rPr>
        <w:t xml:space="preserve"> </w:t>
      </w:r>
      <w:r w:rsidRPr="00B03E9F">
        <w:rPr>
          <w:b w:val="0"/>
          <w:lang w:val="en-US"/>
        </w:rPr>
        <w:t xml:space="preserve"> matn qalin bo‘lib chiqadi, ko‘zga tez tashlanadi.</w:t>
      </w:r>
    </w:p>
    <w:p w:rsidR="00B03E9F" w:rsidRDefault="00B03E9F" w:rsidP="00B03E9F">
      <w:pPr>
        <w:pStyle w:val="3"/>
        <w:ind w:left="360"/>
        <w:rPr>
          <w:b w:val="0"/>
          <w:lang w:val="en-US"/>
        </w:rPr>
      </w:pPr>
      <w:r w:rsidRPr="00B03E9F">
        <w:rPr>
          <w:b w:val="0"/>
          <w:noProof/>
        </w:rPr>
        <w:drawing>
          <wp:inline distT="0" distB="0" distL="0" distR="0" wp14:anchorId="29ECEE58" wp14:editId="7ADDE1B3">
            <wp:extent cx="5940425" cy="30264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E9F" w:rsidRDefault="00B03E9F" w:rsidP="00B03E9F">
      <w:pPr>
        <w:pStyle w:val="3"/>
        <w:ind w:left="360"/>
        <w:rPr>
          <w:b w:val="0"/>
          <w:lang w:val="en-US"/>
        </w:rPr>
      </w:pPr>
      <w:r w:rsidRPr="00B03E9F">
        <w:rPr>
          <w:b w:val="0"/>
          <w:noProof/>
        </w:rPr>
        <w:drawing>
          <wp:inline distT="0" distB="0" distL="0" distR="0" wp14:anchorId="64025DFA" wp14:editId="3FA8D9DB">
            <wp:extent cx="5225143" cy="3693067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125" cy="369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E9F" w:rsidRDefault="00B03E9F" w:rsidP="00B03E9F">
      <w:pPr>
        <w:pStyle w:val="3"/>
        <w:numPr>
          <w:ilvl w:val="0"/>
          <w:numId w:val="8"/>
        </w:numPr>
        <w:rPr>
          <w:b w:val="0"/>
          <w:lang w:val="en-US"/>
        </w:rPr>
      </w:pPr>
      <w:r w:rsidRPr="00B03E9F">
        <w:rPr>
          <w:b w:val="0"/>
          <w:lang w:val="en-US"/>
        </w:rPr>
        <w:t xml:space="preserve">&lt;h1&gt;, &lt;h2&gt;, &lt;h3&gt; </w:t>
      </w:r>
      <w:r w:rsidRPr="00B03E9F">
        <w:rPr>
          <w:lang w:val="en-US"/>
        </w:rPr>
        <w:t>— sarlavhalar</w:t>
      </w:r>
    </w:p>
    <w:p w:rsidR="00B03E9F" w:rsidRDefault="00B03E9F" w:rsidP="00B03E9F">
      <w:pPr>
        <w:pStyle w:val="3"/>
        <w:ind w:left="360"/>
        <w:rPr>
          <w:b w:val="0"/>
          <w:lang w:val="en-US"/>
        </w:rPr>
      </w:pPr>
      <w:r w:rsidRPr="00B03E9F">
        <w:rPr>
          <w:b w:val="0"/>
          <w:lang w:val="en-US"/>
        </w:rPr>
        <w:t xml:space="preserve"> Saytning yuqori qismida (&lt;h1&gt; Pishiriqlar dunyosi&lt;/h1&gt;), bo‘lim nomlarida (&lt;h2&gt;</w:t>
      </w:r>
      <w:r w:rsidRPr="00B03E9F">
        <w:rPr>
          <w:rFonts w:ascii="Segoe UI Symbol" w:hAnsi="Segoe UI Symbol" w:cs="Segoe UI Symbol"/>
          <w:b w:val="0"/>
          <w:lang w:val="en-US"/>
        </w:rPr>
        <w:t>🍪</w:t>
      </w:r>
      <w:r w:rsidRPr="00B03E9F">
        <w:rPr>
          <w:b w:val="0"/>
          <w:lang w:val="en-US"/>
        </w:rPr>
        <w:t xml:space="preserve"> Pechenyelar&lt;/h2&gt;) va retsept nomlarida (&lt;h3&gt;Shokoladli Tor</w:t>
      </w:r>
      <w:r>
        <w:rPr>
          <w:b w:val="0"/>
          <w:lang w:val="en-US"/>
        </w:rPr>
        <w:t xml:space="preserve">t&lt;/h3&gt;) ishlatdim </w:t>
      </w:r>
      <w:r w:rsidRPr="00B03E9F">
        <w:rPr>
          <w:b w:val="0"/>
          <w:lang w:val="en-US"/>
        </w:rPr>
        <w:t>matnni katta qilib ko‘rsatadi va tartib beradi.</w:t>
      </w:r>
    </w:p>
    <w:p w:rsidR="00B03E9F" w:rsidRPr="00B03E9F" w:rsidRDefault="00B03E9F" w:rsidP="00B03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3E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3E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B03E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03E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B03E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03E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"tortlar"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03E9F" w:rsidRPr="00B03E9F" w:rsidRDefault="00B03E9F" w:rsidP="00B03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3E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3E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03E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Tortlar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3E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03E9F" w:rsidRPr="00B03E9F" w:rsidRDefault="00B03E9F" w:rsidP="00B03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3E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3E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B03E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03E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B03E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03E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"pechenye"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03E9F" w:rsidRPr="00B03E9F" w:rsidRDefault="00B03E9F" w:rsidP="00B03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3E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3E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03E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Pechenyelar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3E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03E9F" w:rsidRPr="00B03E9F" w:rsidRDefault="00B03E9F" w:rsidP="00B03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03E9F" w:rsidRDefault="00B03E9F" w:rsidP="00B03E9F">
      <w:pPr>
        <w:pStyle w:val="3"/>
        <w:rPr>
          <w:b w:val="0"/>
          <w:lang w:val="en-US"/>
        </w:rPr>
      </w:pPr>
      <w:r w:rsidRPr="00B03E9F">
        <w:rPr>
          <w:b w:val="0"/>
          <w:noProof/>
        </w:rPr>
        <w:drawing>
          <wp:inline distT="0" distB="0" distL="0" distR="0" wp14:anchorId="5E3B114A" wp14:editId="23C0A2C2">
            <wp:extent cx="5940425" cy="22688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E9F" w:rsidRPr="00B03E9F" w:rsidRDefault="00B03E9F" w:rsidP="00B03E9F">
      <w:pPr>
        <w:pStyle w:val="3"/>
        <w:rPr>
          <w:lang w:val="en-US"/>
        </w:rPr>
      </w:pPr>
      <w:r>
        <w:rPr>
          <w:b w:val="0"/>
          <w:lang w:val="en-US"/>
        </w:rPr>
        <w:t>3.</w:t>
      </w:r>
      <w:r w:rsidRPr="00B03E9F">
        <w:rPr>
          <w:lang w:val="en-US"/>
        </w:rPr>
        <w:t xml:space="preserve"> </w:t>
      </w:r>
      <w:r w:rsidRPr="00B03E9F">
        <w:rPr>
          <w:b w:val="0"/>
          <w:lang w:val="en-US"/>
        </w:rPr>
        <w:t xml:space="preserve">&lt;ul&gt; &lt;li&gt; ... &lt;/li&gt; &lt;/ul&gt; — </w:t>
      </w:r>
      <w:r w:rsidRPr="00B03E9F">
        <w:rPr>
          <w:lang w:val="en-US"/>
        </w:rPr>
        <w:t>ro‘yxat (list)</w:t>
      </w:r>
    </w:p>
    <w:p w:rsidR="00B03E9F" w:rsidRDefault="00B03E9F" w:rsidP="00B03E9F">
      <w:pPr>
        <w:pStyle w:val="3"/>
        <w:rPr>
          <w:b w:val="0"/>
          <w:lang w:val="en-US"/>
        </w:rPr>
      </w:pPr>
      <w:r w:rsidRPr="00B03E9F">
        <w:rPr>
          <w:b w:val="0"/>
          <w:lang w:val="en-US"/>
        </w:rPr>
        <w:t xml:space="preserve"> Aloqa bo‘limida ishlatdim.</w:t>
      </w:r>
    </w:p>
    <w:p w:rsidR="00B03E9F" w:rsidRPr="00B03E9F" w:rsidRDefault="00B03E9F" w:rsidP="00B03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3E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B03E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03E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B03E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03E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"aloqa"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03E9F" w:rsidRPr="00B03E9F" w:rsidRDefault="00B03E9F" w:rsidP="00B03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3E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3E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03E9F">
        <w:rPr>
          <w:rFonts w:ascii="Segoe UI Symbol" w:eastAsia="Times New Roman" w:hAnsi="Segoe UI Symbol" w:cs="Segoe UI Symbol"/>
          <w:color w:val="CCCCCC"/>
          <w:sz w:val="21"/>
          <w:szCs w:val="21"/>
          <w:lang w:eastAsia="ru-RU"/>
        </w:rPr>
        <w:t>📞</w:t>
      </w:r>
      <w:r w:rsidRPr="00B03E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Aloqa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3E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03E9F" w:rsidRPr="00B03E9F" w:rsidRDefault="00B03E9F" w:rsidP="00B03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3E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3E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03E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Savollaringiz bo‘lsa, biz bilan bog‘laning: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3E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03E9F" w:rsidRPr="00B03E9F" w:rsidRDefault="00B03E9F" w:rsidP="00B03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3E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3E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03E9F" w:rsidRPr="00B03E9F" w:rsidRDefault="00B03E9F" w:rsidP="00B03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3E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3E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03E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Email: info@pishiriqlar.uz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3E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03E9F" w:rsidRPr="00B03E9F" w:rsidRDefault="00B03E9F" w:rsidP="00B03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3E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03E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03E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Telefon: +998 90 123 45 67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3E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03E9F" w:rsidRPr="00B03E9F" w:rsidRDefault="00B03E9F" w:rsidP="00B03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3E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3E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03E9F" w:rsidRPr="00B03E9F" w:rsidRDefault="00B03E9F" w:rsidP="00B03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3E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03E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B03E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03E9F" w:rsidRDefault="00D63A29" w:rsidP="00B03E9F">
      <w:pPr>
        <w:pStyle w:val="3"/>
        <w:rPr>
          <w:b w:val="0"/>
          <w:lang w:val="en-US"/>
        </w:rPr>
      </w:pPr>
      <w:r w:rsidRPr="00D63A29">
        <w:rPr>
          <w:b w:val="0"/>
          <w:noProof/>
        </w:rPr>
        <w:drawing>
          <wp:inline distT="0" distB="0" distL="0" distR="0" wp14:anchorId="3ED9261D" wp14:editId="7FC97D44">
            <wp:extent cx="4420217" cy="266737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D0C" w:rsidRDefault="00071D0C">
      <w:pPr>
        <w:rPr>
          <w:rFonts w:eastAsia="Times New Roman" w:cs="Times New Roman"/>
          <w:bCs/>
          <w:sz w:val="27"/>
          <w:szCs w:val="27"/>
          <w:lang w:val="en-US" w:eastAsia="ru-RU"/>
        </w:rPr>
      </w:pPr>
      <w:r>
        <w:rPr>
          <w:b/>
          <w:lang w:val="en-US"/>
        </w:rPr>
        <w:br w:type="page"/>
      </w:r>
    </w:p>
    <w:p w:rsidR="00071D0C" w:rsidRPr="00071D0C" w:rsidRDefault="00071D0C" w:rsidP="00071D0C">
      <w:pPr>
        <w:pStyle w:val="3"/>
        <w:numPr>
          <w:ilvl w:val="1"/>
          <w:numId w:val="7"/>
        </w:numPr>
        <w:rPr>
          <w:lang w:val="en-US"/>
        </w:rPr>
      </w:pPr>
      <w:r w:rsidRPr="00071D0C">
        <w:rPr>
          <w:lang w:val="en-US"/>
        </w:rPr>
        <w:lastRenderedPageBreak/>
        <w:t>&lt;b&gt;Masalliqlar:&lt;/b&gt;</w:t>
      </w:r>
    </w:p>
    <w:p w:rsidR="00071D0C" w:rsidRDefault="00071D0C" w:rsidP="00071D0C">
      <w:pPr>
        <w:pStyle w:val="3"/>
        <w:rPr>
          <w:b w:val="0"/>
          <w:lang w:val="en-US"/>
        </w:rPr>
      </w:pPr>
      <w:r w:rsidRPr="00071D0C">
        <w:rPr>
          <w:b w:val="0"/>
          <w:lang w:val="en-US"/>
        </w:rPr>
        <w:t xml:space="preserve"> Bu joyda "Masalliqlar:" so‘zi</w:t>
      </w:r>
      <w:r>
        <w:rPr>
          <w:b w:val="0"/>
          <w:lang w:val="en-US"/>
        </w:rPr>
        <w:t xml:space="preserve"> qalin qilib ko‘rinadi. R</w:t>
      </w:r>
      <w:r w:rsidRPr="00071D0C">
        <w:rPr>
          <w:b w:val="0"/>
          <w:lang w:val="en-US"/>
        </w:rPr>
        <w:t>etsept ichidagi asosiy bo‘limlarni ajratib ko‘rsatish.</w:t>
      </w:r>
    </w:p>
    <w:p w:rsidR="00071D0C" w:rsidRDefault="00071D0C" w:rsidP="00071D0C">
      <w:pPr>
        <w:pStyle w:val="3"/>
        <w:rPr>
          <w:b w:val="0"/>
          <w:lang w:val="en-US"/>
        </w:rPr>
      </w:pPr>
      <w:r w:rsidRPr="00071D0C">
        <w:rPr>
          <w:b w:val="0"/>
          <w:noProof/>
        </w:rPr>
        <w:drawing>
          <wp:inline distT="0" distB="0" distL="0" distR="0" wp14:anchorId="4018BA1C" wp14:editId="38FF98AF">
            <wp:extent cx="6180364" cy="6286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9806" cy="6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76A" w:rsidRDefault="0014676A" w:rsidP="00071D0C">
      <w:pPr>
        <w:pStyle w:val="3"/>
        <w:rPr>
          <w:b w:val="0"/>
          <w:lang w:val="en-US"/>
        </w:rPr>
      </w:pPr>
      <w:r w:rsidRPr="0014676A">
        <w:rPr>
          <w:b w:val="0"/>
          <w:lang w:val="en-US"/>
        </w:rPr>
        <w:drawing>
          <wp:inline distT="0" distB="0" distL="0" distR="0" wp14:anchorId="1C0DD16A" wp14:editId="7DEE23E4">
            <wp:extent cx="3766705" cy="2841171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245" cy="284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EAB" w:rsidRPr="00071D0C" w:rsidRDefault="00901EAB" w:rsidP="00071D0C">
      <w:pPr>
        <w:pStyle w:val="3"/>
        <w:rPr>
          <w:b w:val="0"/>
          <w:lang w:val="en-US"/>
        </w:rPr>
      </w:pPr>
    </w:p>
    <w:p w:rsidR="00126268" w:rsidRPr="0014676A" w:rsidRDefault="0014676A" w:rsidP="0014676A">
      <w:pPr>
        <w:pStyle w:val="a5"/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szCs w:val="28"/>
          <w:lang w:val="en-US" w:eastAsia="ru-RU"/>
        </w:rPr>
      </w:pPr>
      <w:r w:rsidRPr="0014676A">
        <w:rPr>
          <w:rFonts w:eastAsia="Times New Roman" w:cs="Times New Roman"/>
          <w:b/>
          <w:szCs w:val="28"/>
          <w:lang w:val="en-US" w:eastAsia="ru-RU"/>
        </w:rPr>
        <w:t>&lt;p&gt;Bu &lt;u&gt;tagi chizilgan matn&lt;/u&gt;.&lt;/p&gt;</w:t>
      </w:r>
    </w:p>
    <w:p w:rsidR="002B3921" w:rsidRDefault="0014676A" w:rsidP="00126268">
      <w:pPr>
        <w:jc w:val="both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 </w:t>
      </w:r>
      <w:r w:rsidRPr="0014676A">
        <w:rPr>
          <w:rFonts w:cs="Times New Roman"/>
          <w:b/>
          <w:szCs w:val="28"/>
          <w:lang w:val="en-US"/>
        </w:rPr>
        <w:drawing>
          <wp:inline distT="0" distB="0" distL="0" distR="0" wp14:anchorId="1E146157" wp14:editId="370D5D92">
            <wp:extent cx="5940425" cy="3238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76A" w:rsidRDefault="0014676A" w:rsidP="00126268">
      <w:pPr>
        <w:jc w:val="both"/>
        <w:rPr>
          <w:rFonts w:cs="Times New Roman"/>
          <w:b/>
          <w:szCs w:val="28"/>
          <w:lang w:val="en-US"/>
        </w:rPr>
      </w:pPr>
      <w:r w:rsidRPr="0014676A">
        <w:rPr>
          <w:lang w:val="en-US"/>
        </w:rPr>
        <w:drawing>
          <wp:inline distT="0" distB="0" distL="0" distR="0" wp14:anchorId="30B12E9E" wp14:editId="18564110">
            <wp:extent cx="4057650" cy="3060626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5877" cy="307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76A" w:rsidRPr="0014676A" w:rsidRDefault="0014676A" w:rsidP="001467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/>
          <w:szCs w:val="28"/>
          <w:lang w:val="en-US" w:eastAsia="ru-RU"/>
        </w:rPr>
      </w:pPr>
      <w:r>
        <w:rPr>
          <w:rFonts w:cs="Times New Roman"/>
          <w:b/>
          <w:szCs w:val="28"/>
          <w:lang w:val="en-US"/>
        </w:rPr>
        <w:lastRenderedPageBreak/>
        <w:t>6.</w:t>
      </w:r>
      <w:r w:rsidRPr="0014676A">
        <w:rPr>
          <w:rFonts w:eastAsia="Times New Roman" w:cs="Times New Roman"/>
          <w:szCs w:val="28"/>
          <w:lang w:val="en-US" w:eastAsia="ru-RU"/>
        </w:rPr>
        <w:t xml:space="preserve"> </w:t>
      </w:r>
      <w:r w:rsidRPr="0014676A">
        <w:rPr>
          <w:rFonts w:eastAsia="Times New Roman" w:cs="Times New Roman"/>
          <w:b/>
          <w:szCs w:val="28"/>
          <w:lang w:val="en-US" w:eastAsia="ru-RU"/>
        </w:rPr>
        <w:t>&lt;s&gt; ... &lt;/s&gt; — ustidan chizilgan matn (odatda eski yoki noto‘g‘ri ma’lumot uchun).</w:t>
      </w:r>
    </w:p>
    <w:p w:rsidR="0014676A" w:rsidRDefault="0014676A" w:rsidP="00126268">
      <w:pPr>
        <w:jc w:val="both"/>
        <w:rPr>
          <w:rFonts w:cs="Times New Roman"/>
          <w:b/>
          <w:szCs w:val="28"/>
          <w:lang w:val="en-US"/>
        </w:rPr>
      </w:pPr>
      <w:r w:rsidRPr="0014676A">
        <w:rPr>
          <w:rFonts w:cs="Times New Roman"/>
          <w:b/>
          <w:szCs w:val="28"/>
          <w:lang w:val="en-US"/>
        </w:rPr>
        <w:drawing>
          <wp:inline distT="0" distB="0" distL="0" distR="0" wp14:anchorId="7E1A44F8" wp14:editId="5C8D243C">
            <wp:extent cx="5940425" cy="2317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76A" w:rsidRPr="0014676A" w:rsidRDefault="0014676A" w:rsidP="00126268">
      <w:pPr>
        <w:jc w:val="both"/>
        <w:rPr>
          <w:rFonts w:cs="Times New Roman"/>
          <w:b/>
          <w:szCs w:val="28"/>
          <w:lang w:val="en-US"/>
        </w:rPr>
      </w:pPr>
      <w:r w:rsidRPr="0014676A">
        <w:rPr>
          <w:lang w:val="en-US"/>
        </w:rPr>
        <w:drawing>
          <wp:inline distT="0" distB="0" distL="0" distR="0" wp14:anchorId="33392DBB" wp14:editId="339C352D">
            <wp:extent cx="3543300" cy="26726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431" cy="26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76A" w:rsidRPr="001467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6163F"/>
    <w:multiLevelType w:val="multilevel"/>
    <w:tmpl w:val="403A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736BA"/>
    <w:multiLevelType w:val="multilevel"/>
    <w:tmpl w:val="87788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6641A4"/>
    <w:multiLevelType w:val="hybridMultilevel"/>
    <w:tmpl w:val="F078B3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656742"/>
    <w:multiLevelType w:val="multilevel"/>
    <w:tmpl w:val="5BE2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F354D"/>
    <w:multiLevelType w:val="multilevel"/>
    <w:tmpl w:val="02C2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D65E4"/>
    <w:multiLevelType w:val="multilevel"/>
    <w:tmpl w:val="682C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A47BF5"/>
    <w:multiLevelType w:val="multilevel"/>
    <w:tmpl w:val="512E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E02DAD"/>
    <w:multiLevelType w:val="multilevel"/>
    <w:tmpl w:val="FBEC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7"/>
  </w:num>
  <w:num w:numId="5">
    <w:abstractNumId w:val="6"/>
  </w:num>
  <w:num w:numId="6">
    <w:abstractNumId w:val="1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268"/>
    <w:rsid w:val="00071D0C"/>
    <w:rsid w:val="00126268"/>
    <w:rsid w:val="0014676A"/>
    <w:rsid w:val="002B3921"/>
    <w:rsid w:val="007621A8"/>
    <w:rsid w:val="00901EAB"/>
    <w:rsid w:val="00B03DEC"/>
    <w:rsid w:val="00B03E9F"/>
    <w:rsid w:val="00D63A29"/>
    <w:rsid w:val="00E77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8E61E"/>
  <w15:chartTrackingRefBased/>
  <w15:docId w15:val="{9AAEB7C6-C9CB-494B-9F43-767114EE6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26268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26268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2626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6268"/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26268"/>
    <w:rPr>
      <w:rFonts w:eastAsia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26268"/>
    <w:rPr>
      <w:rFonts w:eastAsia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2626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26268"/>
    <w:rPr>
      <w:b/>
      <w:bCs/>
    </w:rPr>
  </w:style>
  <w:style w:type="character" w:styleId="HTML">
    <w:name w:val="HTML Code"/>
    <w:basedOn w:val="a0"/>
    <w:uiPriority w:val="99"/>
    <w:semiHidden/>
    <w:unhideWhenUsed/>
    <w:rsid w:val="0012626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262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2626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tag">
    <w:name w:val="hljs-tag"/>
    <w:basedOn w:val="a0"/>
    <w:rsid w:val="00126268"/>
  </w:style>
  <w:style w:type="character" w:customStyle="1" w:styleId="hljs-name">
    <w:name w:val="hljs-name"/>
    <w:basedOn w:val="a0"/>
    <w:rsid w:val="00126268"/>
  </w:style>
  <w:style w:type="character" w:customStyle="1" w:styleId="hljs-attr">
    <w:name w:val="hljs-attr"/>
    <w:basedOn w:val="a0"/>
    <w:rsid w:val="00126268"/>
  </w:style>
  <w:style w:type="character" w:customStyle="1" w:styleId="hljs-string">
    <w:name w:val="hljs-string"/>
    <w:basedOn w:val="a0"/>
    <w:rsid w:val="00126268"/>
  </w:style>
  <w:style w:type="character" w:customStyle="1" w:styleId="hljs-symbol">
    <w:name w:val="hljs-symbol"/>
    <w:basedOn w:val="a0"/>
    <w:rsid w:val="00126268"/>
  </w:style>
  <w:style w:type="paragraph" w:styleId="a5">
    <w:name w:val="List Paragraph"/>
    <w:basedOn w:val="a"/>
    <w:uiPriority w:val="34"/>
    <w:qFormat/>
    <w:rsid w:val="001467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3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4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8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47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4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7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823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delux</cp:lastModifiedBy>
  <cp:revision>4</cp:revision>
  <dcterms:created xsi:type="dcterms:W3CDTF">2025-09-26T05:10:00Z</dcterms:created>
  <dcterms:modified xsi:type="dcterms:W3CDTF">2025-09-26T05:12:00Z</dcterms:modified>
</cp:coreProperties>
</file>