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tbl>
      <w:tblPr>
        <w:tblStyle w:val="4"/>
        <w:tblpPr w:leftFromText="181" w:rightFromText="181" w:vertAnchor="text"/>
        <w:tblW w:w="831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0" w:type="dxa"/>
          <w:bottom w:w="0" w:type="dxa"/>
          <w:right w:w="0" w:type="dxa"/>
        </w:tblCellMar>
      </w:tblPr>
      <w:tblGrid>
        <w:gridCol w:w="1147"/>
        <w:gridCol w:w="716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432" w:hRule="atLeast"/>
        </w:trPr>
        <w:tc>
          <w:tcPr>
            <w:tcW w:w="1147" w:type="dxa"/>
            <w:noWrap/>
            <w:tcMar>
              <w:top w:w="0" w:type="dxa"/>
              <w:left w:w="108" w:type="dxa"/>
              <w:bottom w:w="0" w:type="dxa"/>
              <w:right w:w="108" w:type="dxa"/>
            </w:tcMar>
          </w:tcPr>
          <w:p>
            <w:pPr>
              <w:widowControl/>
              <w:spacing w:beforeAutospacing="1" w:afterAutospacing="1" w:line="357" w:lineRule="atLeast"/>
              <w:jc w:val="center"/>
              <w:rPr>
                <w:rFonts w:ascii="Helvetica" w:hAnsi="Helvetica" w:eastAsia="宋体" w:cs="宋体"/>
                <w:color w:val="000000"/>
                <w:kern w:val="0"/>
                <w:szCs w:val="21"/>
              </w:rPr>
            </w:pPr>
            <w:r>
              <w:rPr>
                <w:rFonts w:hint="eastAsia" w:ascii="宋体" w:hAnsi="宋体" w:eastAsia="宋体" w:cs="宋体"/>
                <w:color w:val="000000"/>
                <w:kern w:val="0"/>
                <w:sz w:val="22"/>
                <w:szCs w:val="22"/>
              </w:rPr>
              <w:t>日期</w:t>
            </w:r>
          </w:p>
        </w:tc>
        <w:tc>
          <w:tcPr>
            <w:tcW w:w="7166" w:type="dxa"/>
            <w:noWrap/>
            <w:tcMar>
              <w:top w:w="0" w:type="dxa"/>
              <w:left w:w="108" w:type="dxa"/>
              <w:bottom w:w="0" w:type="dxa"/>
              <w:right w:w="108" w:type="dxa"/>
            </w:tcMar>
          </w:tcPr>
          <w:p>
            <w:pPr>
              <w:widowControl/>
              <w:spacing w:beforeAutospacing="1" w:afterAutospacing="1" w:line="357" w:lineRule="atLeast"/>
              <w:jc w:val="center"/>
              <w:rPr>
                <w:rFonts w:hint="default" w:ascii="Helvetica" w:hAnsi="Helvetica" w:eastAsia="宋体" w:cs="宋体"/>
                <w:color w:val="000000"/>
                <w:kern w:val="0"/>
                <w:szCs w:val="21"/>
                <w:lang w:val="en-US" w:eastAsia="zh-CN"/>
              </w:rPr>
            </w:pPr>
            <w:r>
              <w:rPr>
                <w:rFonts w:hint="eastAsia" w:ascii="宋体" w:hAnsi="宋体" w:eastAsia="宋体" w:cs="宋体"/>
                <w:color w:val="000000"/>
                <w:kern w:val="0"/>
                <w:sz w:val="22"/>
                <w:szCs w:val="22"/>
              </w:rPr>
              <w:t>20</w:t>
            </w:r>
            <w:r>
              <w:rPr>
                <w:rFonts w:ascii="宋体" w:hAnsi="宋体" w:eastAsia="宋体" w:cs="宋体"/>
                <w:color w:val="000000"/>
                <w:kern w:val="0"/>
                <w:sz w:val="22"/>
                <w:szCs w:val="22"/>
              </w:rPr>
              <w:t>20</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lang w:val="en-US" w:eastAsia="zh-CN"/>
              </w:rPr>
              <w:t>3</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lang w:val="en-US" w:eastAsia="zh-CN"/>
              </w:rPr>
              <w:t>23</w:t>
            </w:r>
            <w:r>
              <w:rPr>
                <w:rFonts w:hint="eastAsia" w:ascii="宋体" w:hAnsi="宋体" w:eastAsia="宋体" w:cs="宋体"/>
                <w:color w:val="000000"/>
                <w:kern w:val="0"/>
                <w:sz w:val="22"/>
                <w:szCs w:val="22"/>
              </w:rPr>
              <w:t>-20</w:t>
            </w:r>
            <w:r>
              <w:rPr>
                <w:rFonts w:ascii="宋体" w:hAnsi="宋体" w:eastAsia="宋体" w:cs="宋体"/>
                <w:color w:val="000000"/>
                <w:kern w:val="0"/>
                <w:sz w:val="22"/>
                <w:szCs w:val="22"/>
              </w:rPr>
              <w:t>20</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lang w:val="en-US" w:eastAsia="zh-CN"/>
              </w:rPr>
              <w:t>3</w:t>
            </w:r>
            <w:r>
              <w:rPr>
                <w:rFonts w:hint="eastAsia" w:ascii="宋体" w:hAnsi="宋体" w:eastAsia="宋体" w:cs="宋体"/>
                <w:color w:val="000000"/>
                <w:kern w:val="0"/>
                <w:sz w:val="22"/>
                <w:szCs w:val="22"/>
              </w:rPr>
              <w:t>/</w:t>
            </w:r>
            <w:r>
              <w:rPr>
                <w:rFonts w:hint="eastAsia" w:ascii="宋体" w:hAnsi="宋体" w:eastAsia="宋体" w:cs="宋体"/>
                <w:color w:val="000000"/>
                <w:kern w:val="0"/>
                <w:sz w:val="22"/>
                <w:szCs w:val="22"/>
                <w:lang w:val="en-US" w:eastAsia="zh-CN"/>
              </w:rPr>
              <w:t>27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4" w:hRule="atLeast"/>
        </w:trPr>
        <w:tc>
          <w:tcPr>
            <w:tcW w:w="1147" w:type="dxa"/>
            <w:noWrap/>
            <w:tcMar>
              <w:top w:w="0" w:type="dxa"/>
              <w:left w:w="108" w:type="dxa"/>
              <w:bottom w:w="0" w:type="dxa"/>
              <w:right w:w="108" w:type="dxa"/>
            </w:tcMar>
          </w:tcPr>
          <w:p>
            <w:pPr>
              <w:widowControl/>
              <w:spacing w:beforeAutospacing="1" w:afterAutospacing="1" w:line="357" w:lineRule="atLeast"/>
              <w:jc w:val="center"/>
              <w:rPr>
                <w:rFonts w:ascii="Helvetica" w:hAnsi="Helvetica" w:eastAsia="宋体" w:cs="宋体"/>
                <w:color w:val="000000"/>
                <w:kern w:val="0"/>
                <w:szCs w:val="21"/>
              </w:rPr>
            </w:pPr>
            <w:r>
              <w:rPr>
                <w:rFonts w:hint="eastAsia" w:ascii="宋体" w:hAnsi="宋体" w:eastAsia="宋体" w:cs="宋体"/>
                <w:color w:val="000000"/>
                <w:kern w:val="0"/>
                <w:sz w:val="22"/>
                <w:szCs w:val="22"/>
              </w:rPr>
              <w:t>本周学习和工作情况</w:t>
            </w:r>
          </w:p>
        </w:tc>
        <w:tc>
          <w:tcPr>
            <w:tcW w:w="7166" w:type="dxa"/>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beforeAutospacing="1" w:afterAutospacing="1" w:line="357" w:lineRule="atLeast"/>
              <w:jc w:val="left"/>
              <w:textAlignment w:val="auto"/>
              <w:rPr>
                <w:rFonts w:hint="default" w:ascii="Helvetica" w:hAnsi="Helvetica" w:eastAsia="宋体" w:cs="宋体"/>
                <w:color w:val="000000"/>
                <w:kern w:val="0"/>
                <w:szCs w:val="21"/>
                <w:lang w:val="en-US" w:eastAsia="zh-CN"/>
              </w:rPr>
            </w:pPr>
            <w:r>
              <w:rPr>
                <w:rFonts w:hint="eastAsia" w:ascii="Helvetica" w:hAnsi="Helvetica" w:eastAsia="宋体" w:cs="宋体"/>
                <w:color w:val="000000"/>
                <w:kern w:val="0"/>
                <w:szCs w:val="21"/>
                <w:lang w:val="en-US" w:eastAsia="zh-CN"/>
              </w:rPr>
              <w:t>根据老师给的学习连接对HTML基础知识进行进一步的学习，对以前一些模糊的知识点有了更清晰的认识。继续开发毕业设计系统，对一些不不太清楚的知识进行学习。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64" w:hRule="atLeast"/>
        </w:trPr>
        <w:tc>
          <w:tcPr>
            <w:tcW w:w="1147" w:type="dxa"/>
            <w:noWrap/>
            <w:tcMar>
              <w:top w:w="0" w:type="dxa"/>
              <w:left w:w="108" w:type="dxa"/>
              <w:bottom w:w="0" w:type="dxa"/>
              <w:right w:w="108" w:type="dxa"/>
            </w:tcMar>
          </w:tcPr>
          <w:p>
            <w:pPr>
              <w:widowControl/>
              <w:spacing w:beforeAutospacing="1" w:afterAutospacing="1" w:line="357" w:lineRule="atLeast"/>
              <w:jc w:val="center"/>
              <w:rPr>
                <w:rFonts w:ascii="Helvetica" w:hAnsi="Helvetica" w:eastAsia="宋体" w:cs="宋体"/>
                <w:color w:val="000000"/>
                <w:kern w:val="0"/>
                <w:szCs w:val="21"/>
              </w:rPr>
            </w:pPr>
            <w:r>
              <w:rPr>
                <w:rFonts w:hint="eastAsia" w:ascii="宋体" w:hAnsi="宋体" w:eastAsia="宋体" w:cs="宋体"/>
                <w:color w:val="000000"/>
                <w:kern w:val="0"/>
                <w:sz w:val="22"/>
                <w:szCs w:val="22"/>
              </w:rPr>
              <w:t>下周工作计划</w:t>
            </w:r>
          </w:p>
        </w:tc>
        <w:tc>
          <w:tcPr>
            <w:tcW w:w="7166" w:type="dxa"/>
            <w:noWrap/>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beforeAutospacing="1" w:afterAutospacing="1" w:line="357" w:lineRule="exact"/>
              <w:jc w:val="left"/>
              <w:textAlignment w:val="auto"/>
              <w:rPr>
                <w:rFonts w:hint="default" w:ascii="Helvetica" w:hAnsi="Helvetica" w:eastAsia="宋体" w:cs="宋体"/>
                <w:color w:val="000000"/>
                <w:kern w:val="0"/>
                <w:szCs w:val="21"/>
                <w:lang w:val="en-US" w:eastAsia="zh-CN"/>
              </w:rPr>
            </w:pPr>
            <w:r>
              <w:rPr>
                <w:rFonts w:hint="eastAsia" w:ascii="Helvetica" w:hAnsi="Helvetica" w:eastAsia="宋体" w:cs="宋体"/>
                <w:color w:val="000000"/>
                <w:kern w:val="0"/>
                <w:szCs w:val="21"/>
                <w:lang w:eastAsia="zh-CN"/>
              </w:rPr>
              <w:t>继续开发毕业设计系统，对毕业论文初稿进行修改。进一步学习</w:t>
            </w:r>
            <w:r>
              <w:rPr>
                <w:rFonts w:hint="eastAsia" w:ascii="Helvetica" w:hAnsi="Helvetica" w:eastAsia="宋体" w:cs="宋体"/>
                <w:color w:val="000000"/>
                <w:kern w:val="0"/>
                <w:szCs w:val="21"/>
                <w:lang w:val="en-US" w:eastAsia="zh-CN"/>
              </w:rPr>
              <w:t>HTML知识，学习CSS相关知识。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7271" w:hRule="atLeast"/>
        </w:trPr>
        <w:tc>
          <w:tcPr>
            <w:tcW w:w="1147" w:type="dxa"/>
            <w:noWrap/>
            <w:tcMar>
              <w:top w:w="0" w:type="dxa"/>
              <w:left w:w="108" w:type="dxa"/>
              <w:bottom w:w="0" w:type="dxa"/>
              <w:right w:w="108" w:type="dxa"/>
            </w:tcMar>
          </w:tcPr>
          <w:p>
            <w:pPr>
              <w:widowControl/>
              <w:spacing w:beforeAutospacing="1" w:afterAutospacing="1" w:line="357" w:lineRule="atLeast"/>
              <w:jc w:val="center"/>
              <w:rPr>
                <w:rFonts w:ascii="Helvetica" w:hAnsi="Helvetica" w:eastAsia="宋体" w:cs="宋体"/>
                <w:color w:val="000000"/>
                <w:kern w:val="0"/>
                <w:szCs w:val="21"/>
              </w:rPr>
            </w:pPr>
            <w:r>
              <w:rPr>
                <w:rFonts w:hint="eastAsia" w:ascii="宋体" w:hAnsi="宋体" w:eastAsia="宋体" w:cs="宋体"/>
                <w:color w:val="000000"/>
                <w:kern w:val="0"/>
                <w:sz w:val="22"/>
                <w:szCs w:val="22"/>
              </w:rPr>
              <w:t>个人收获</w:t>
            </w:r>
          </w:p>
        </w:tc>
        <w:tc>
          <w:tcPr>
            <w:tcW w:w="7166" w:type="dxa"/>
            <w:tcMar>
              <w:top w:w="0" w:type="dxa"/>
              <w:left w:w="108" w:type="dxa"/>
              <w:bottom w:w="0" w:type="dxa"/>
              <w:right w:w="108" w:type="dxa"/>
            </w:tcMar>
          </w:tcPr>
          <w:p>
            <w:pPr>
              <w:widowControl/>
              <w:spacing w:beforeAutospacing="1" w:afterAutospacing="1" w:line="357" w:lineRule="atLeast"/>
              <w:ind w:firstLine="440"/>
              <w:jc w:val="left"/>
              <w:rPr>
                <w:rFonts w:hint="default" w:ascii="Helvetica" w:hAnsi="Helvetica" w:eastAsia="宋体" w:cs="宋体"/>
                <w:color w:val="000000"/>
                <w:kern w:val="0"/>
                <w:sz w:val="24"/>
                <w:lang w:val="en-US" w:eastAsia="zh-CN"/>
              </w:rPr>
            </w:pPr>
            <w:r>
              <w:rPr>
                <w:rFonts w:hint="eastAsia" w:ascii="Helvetica" w:hAnsi="Helvetica" w:eastAsia="宋体" w:cs="宋体"/>
                <w:color w:val="000000"/>
                <w:kern w:val="0"/>
                <w:sz w:val="24"/>
                <w:lang w:eastAsia="zh-CN"/>
              </w:rPr>
              <w:t>通过对</w:t>
            </w:r>
            <w:r>
              <w:rPr>
                <w:rFonts w:hint="eastAsia" w:ascii="Helvetica" w:hAnsi="Helvetica" w:eastAsia="宋体" w:cs="宋体"/>
                <w:color w:val="000000"/>
                <w:kern w:val="0"/>
                <w:sz w:val="24"/>
                <w:lang w:val="en-US" w:eastAsia="zh-CN"/>
              </w:rPr>
              <w:t>HTML进行进一步的学习，对以前不了解的一些知识进行了学习，对以前的一些模糊的知识点有了更清晰的认识。通过理论知识和实际操作相结合的形式，更加利于对理论知识的理解和记忆。此外，了解了更多的HTML的标签以及标签的常用属性。</w:t>
            </w:r>
          </w:p>
          <w:p>
            <w:pPr>
              <w:widowControl/>
              <w:spacing w:beforeAutospacing="1" w:afterAutospacing="1" w:line="357" w:lineRule="atLeast"/>
              <w:ind w:firstLine="440"/>
              <w:jc w:val="left"/>
              <w:rPr>
                <w:rFonts w:hint="default" w:ascii="Helvetica" w:hAnsi="Helvetica" w:eastAsia="宋体" w:cs="宋体"/>
                <w:color w:val="000000"/>
                <w:kern w:val="0"/>
                <w:sz w:val="24"/>
                <w:lang w:val="en-US" w:eastAsia="zh-CN"/>
              </w:rPr>
            </w:pPr>
            <w:r>
              <w:rPr>
                <w:rFonts w:hint="eastAsia" w:ascii="Helvetica" w:hAnsi="Helvetica" w:eastAsia="宋体" w:cs="宋体"/>
                <w:color w:val="000000"/>
                <w:kern w:val="0"/>
                <w:sz w:val="24"/>
                <w:lang w:val="en-US" w:eastAsia="zh-CN"/>
              </w:rPr>
              <w:t>完成了毕业设计系统的房源信息管理模块和用户信息管理模块的代码编写和测试，对系统的各个功能模块有了更加清晰的认识，以及接下来该如何实现其他的功能模块。另外对系统一些不合理的功能进行了修改，通过相关的视频学习了系统中一些不会的系统功能的相关知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93" w:hRule="atLeast"/>
        </w:trPr>
        <w:tc>
          <w:tcPr>
            <w:tcW w:w="1147" w:type="dxa"/>
            <w:noWrap/>
            <w:tcMar>
              <w:top w:w="0" w:type="dxa"/>
              <w:left w:w="108" w:type="dxa"/>
              <w:bottom w:w="0" w:type="dxa"/>
              <w:right w:w="108" w:type="dxa"/>
            </w:tcMar>
          </w:tcPr>
          <w:p>
            <w:pPr>
              <w:widowControl/>
              <w:spacing w:beforeAutospacing="1" w:afterAutospacing="1" w:line="357" w:lineRule="atLeast"/>
              <w:jc w:val="center"/>
              <w:rPr>
                <w:rFonts w:ascii="Helvetica" w:hAnsi="Helvetica" w:eastAsia="宋体" w:cs="宋体"/>
                <w:color w:val="000000"/>
                <w:kern w:val="0"/>
                <w:szCs w:val="21"/>
              </w:rPr>
            </w:pPr>
            <w:r>
              <w:rPr>
                <w:rFonts w:hint="eastAsia" w:ascii="宋体" w:hAnsi="宋体" w:eastAsia="宋体" w:cs="宋体"/>
                <w:color w:val="000000"/>
                <w:kern w:val="0"/>
                <w:sz w:val="22"/>
                <w:szCs w:val="22"/>
              </w:rPr>
              <w:t>问题建议</w:t>
            </w:r>
          </w:p>
        </w:tc>
        <w:tc>
          <w:tcPr>
            <w:tcW w:w="7166" w:type="dxa"/>
            <w:tcMar>
              <w:top w:w="0" w:type="dxa"/>
              <w:left w:w="108" w:type="dxa"/>
              <w:bottom w:w="0" w:type="dxa"/>
              <w:right w:w="108" w:type="dxa"/>
            </w:tcMar>
          </w:tcPr>
          <w:p>
            <w:pPr>
              <w:widowControl/>
              <w:spacing w:beforeAutospacing="1" w:afterAutospacing="1" w:line="357" w:lineRule="atLeast"/>
              <w:jc w:val="left"/>
              <w:rPr>
                <w:rFonts w:hint="eastAsia" w:ascii="Helvetica" w:hAnsi="Helvetica" w:eastAsia="宋体" w:cs="宋体"/>
                <w:color w:val="000000"/>
                <w:kern w:val="0"/>
                <w:szCs w:val="21"/>
                <w:lang w:eastAsia="zh-CN"/>
              </w:rPr>
            </w:pPr>
            <w:r>
              <w:rPr>
                <w:rFonts w:hint="eastAsia" w:ascii="Helvetica" w:hAnsi="Helvetica" w:eastAsia="宋体" w:cs="宋体"/>
                <w:color w:val="000000"/>
                <w:kern w:val="0"/>
                <w:szCs w:val="21"/>
                <w:lang w:eastAsia="zh-CN"/>
              </w:rPr>
              <w:t>暂无</w:t>
            </w:r>
          </w:p>
        </w:tc>
      </w:tr>
    </w:tbl>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Helvetica">
    <w:altName w:val="Arial"/>
    <w:panose1 w:val="020B05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8C"/>
    <w:rsid w:val="00150C8C"/>
    <w:rsid w:val="002229B2"/>
    <w:rsid w:val="002842A3"/>
    <w:rsid w:val="003446B5"/>
    <w:rsid w:val="00351CF9"/>
    <w:rsid w:val="004327E0"/>
    <w:rsid w:val="00671104"/>
    <w:rsid w:val="007C5506"/>
    <w:rsid w:val="007F55AF"/>
    <w:rsid w:val="00856429"/>
    <w:rsid w:val="00D74C58"/>
    <w:rsid w:val="00DF32FC"/>
    <w:rsid w:val="00E4519E"/>
    <w:rsid w:val="229B0D3E"/>
    <w:rsid w:val="6BE37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Words>
  <Characters>55</Characters>
  <Lines>1</Lines>
  <Paragraphs>1</Paragraphs>
  <TotalTime>54</TotalTime>
  <ScaleCrop>false</ScaleCrop>
  <LinksUpToDate>false</LinksUpToDate>
  <CharactersWithSpaces>63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2020-03-27T11:58:00Z</dcterms:created>
  <dc:creator>Microsoft Office 用户</dc:creator>
  <cp:lastModifiedBy>qzuser</cp:lastModifiedBy>
  <dcterms:modified xsi:type="dcterms:W3CDTF">2020-03-27T23:44:41Z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