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Crossdock — podział obowiązków (3 osoby)</w:t>
      </w:r>
    </w:p>
    <w:p>
      <w:pPr>
        <w:jc w:val="center"/>
      </w:pPr>
      <w:r>
        <w:t>Testy aplikacji + jednolita dokumentacja użytkownika dla firmy</w:t>
        <w:br/>
        <w:t>Każda osoba: zakres testów + rozdziały dokumentacji + kryteria done</w:t>
      </w:r>
    </w:p>
    <w:p>
      <w:pPr>
        <w:pStyle w:val="Heading1"/>
      </w:pPr>
      <w:r>
        <w:t>1. Cel pracy zespołu</w:t>
      </w:r>
    </w:p>
    <w:p>
      <w:pPr>
        <w:pStyle w:val="ListNumber"/>
      </w:pPr>
      <w:r>
        <w:t>Przetestować aplikację Crossdock na rzeczywistym stanie (demo / serwer).</w:t>
      </w:r>
    </w:p>
    <w:p>
      <w:pPr>
        <w:pStyle w:val="ListNumber"/>
      </w:pPr>
      <w:r>
        <w:t>Napisać jedną spójną dokumentację użytkownika dla dyspozytorów / operacji.</w:t>
      </w:r>
    </w:p>
    <w:p>
      <w:r>
        <w:rPr>
          <w:b/>
        </w:rPr>
        <w:t>Zasada: najpierw testy krytycznej ścieżki i backlog błędów, potem dokumentacja szczegółowa.</w:t>
      </w:r>
    </w:p>
    <w:p>
      <w:pPr>
        <w:pStyle w:val="Heading1"/>
      </w:pPr>
      <w:r>
        <w:t>2. Wspólny spis treści dokumentacji firmowej</w:t>
      </w:r>
    </w:p>
    <w:p>
      <w:pPr>
        <w:pStyle w:val="ListNumber"/>
      </w:pPr>
      <w:r>
        <w:t>Wstęp: po co Crossdock</w:t>
      </w:r>
    </w:p>
    <w:p>
      <w:pPr>
        <w:pStyle w:val="ListNumber"/>
      </w:pPr>
      <w:r>
        <w:t>Logowanie i pierwsze uruchomienie (demo)</w:t>
      </w:r>
    </w:p>
    <w:p>
      <w:pPr>
        <w:pStyle w:val="ListNumber"/>
      </w:pPr>
      <w:r>
        <w:t>Słownik pojęć i statusów</w:t>
      </w:r>
    </w:p>
    <w:p>
      <w:pPr>
        <w:pStyle w:val="ListNumber"/>
      </w:pPr>
      <w:r>
        <w:t>Przepływ dnia (krytyczna ścieżka)</w:t>
      </w:r>
    </w:p>
    <w:p>
      <w:pPr>
        <w:pStyle w:val="ListNumber"/>
      </w:pPr>
      <w:r>
        <w:t>Zlecenia — import i przegląd</w:t>
      </w:r>
    </w:p>
    <w:p>
      <w:pPr>
        <w:pStyle w:val="ListNumber"/>
      </w:pPr>
      <w:r>
        <w:t>Operacje — generowanie, zatwierdzanie, realizacja</w:t>
      </w:r>
    </w:p>
    <w:p>
      <w:pPr>
        <w:pStyle w:val="ListNumber"/>
      </w:pPr>
      <w:r>
        <w:t>Mapa — odczyt tras</w:t>
      </w:r>
    </w:p>
    <w:p>
      <w:pPr>
        <w:pStyle w:val="ListNumber"/>
      </w:pPr>
      <w:r>
        <w:t>Magazyn — kolejka, w drodze, bufor</w:t>
      </w:r>
    </w:p>
    <w:p>
      <w:pPr>
        <w:pStyle w:val="ListNumber"/>
      </w:pPr>
      <w:r>
        <w:t>Raporty — efektywność i historia</w:t>
      </w:r>
    </w:p>
    <w:p>
      <w:pPr>
        <w:pStyle w:val="ListNumber"/>
      </w:pPr>
      <w:r>
        <w:t>Ustawienia — flota, lokalizacje, parametry</w:t>
      </w:r>
    </w:p>
    <w:p>
      <w:pPr>
        <w:pStyle w:val="ListNumber"/>
      </w:pPr>
      <w:r>
        <w:t>Stan systemu — kopie i logi</w:t>
      </w:r>
    </w:p>
    <w:p>
      <w:pPr>
        <w:pStyle w:val="ListNumber"/>
      </w:pPr>
      <w:r>
        <w:t>Logika systemu — oszczędności, planowanie FTL, bufor (wzory)</w:t>
      </w:r>
    </w:p>
    <w:p>
      <w:pPr>
        <w:pStyle w:val="ListNumber"/>
      </w:pPr>
      <w:r>
        <w:t>Czego system nie robi (ograniczenia)</w:t>
      </w:r>
    </w:p>
    <w:p>
      <w:pPr>
        <w:pStyle w:val="ListNumber"/>
      </w:pPr>
      <w:r>
        <w:t>FAQ / typowe problemy</w:t>
      </w:r>
    </w:p>
    <w:p>
      <w:pPr>
        <w:pStyle w:val="ListNumber"/>
      </w:pPr>
      <w:r>
        <w:t>Załącznik: checklista codziennej pracy</w:t>
      </w:r>
    </w:p>
    <w:p>
      <w:pPr>
        <w:pStyle w:val="Heading1"/>
      </w:pPr>
      <w:r>
        <w:t>3. Osoba 1 — Operacje i plany (lead krytycznej ścieżki)</w:t>
      </w:r>
    </w:p>
    <w:p>
      <w:r>
        <w:rPr>
          <w:b/>
        </w:rPr>
        <w:t>Rola: właściciel ścieżki Import → Generuj → Zatwierdź → Zrealizowane.</w:t>
      </w:r>
    </w:p>
    <w:p>
      <w:pPr>
        <w:pStyle w:val="Heading2"/>
      </w:pPr>
      <w:r>
        <w:t>Zakres ekranów</w:t>
      </w:r>
    </w:p>
    <w:p>
      <w:pPr>
        <w:pStyle w:val="ListBullet"/>
      </w:pPr>
      <w:r>
        <w:t>Logowanie</w:t>
      </w:r>
    </w:p>
    <w:p>
      <w:pPr>
        <w:pStyle w:val="ListBullet"/>
      </w:pPr>
      <w:r>
        <w:t>Pulpit (skróty, trasy w drodze, Dodaj zostające…)</w:t>
      </w:r>
    </w:p>
    <w:p>
      <w:pPr>
        <w:pStyle w:val="ListBullet"/>
      </w:pPr>
      <w:r>
        <w:t>Operacje (całość przycisków dnia + dzień planowania)</w:t>
      </w:r>
    </w:p>
    <w:p>
      <w:pPr>
        <w:pStyle w:val="ListBullet"/>
      </w:pPr>
      <w:r>
        <w:t>Raporty (podstawowy odczyt oszczędności po zatwierdzeniu)</w:t>
      </w:r>
    </w:p>
    <w:p>
      <w:pPr>
        <w:pStyle w:val="Heading2"/>
      </w:pPr>
      <w:r>
        <w:t>Checklista testów</w:t>
      </w:r>
    </w:p>
    <w:p>
      <w:pPr>
        <w:pStyle w:val="ListBullet"/>
      </w:pPr>
      <w:r>
        <w:t>[ ] Logowanie admin działa; złe hasło daje komunikat</w:t>
      </w:r>
    </w:p>
    <w:p>
      <w:pPr>
        <w:pStyle w:val="ListBullet"/>
      </w:pPr>
      <w:r>
        <w:t>[ ] Po imporcie Pulpit pokazuje sensowne liczniki</w:t>
      </w:r>
    </w:p>
    <w:p>
      <w:pPr>
        <w:pStyle w:val="ListBullet"/>
      </w:pPr>
      <w:r>
        <w:t>[ ] Generuj kończy się wynikiem (nie zawiesza UI)</w:t>
      </w:r>
    </w:p>
    <w:p>
      <w:pPr>
        <w:pStyle w:val="ListBullet"/>
      </w:pPr>
      <w:r>
        <w:t>[ ] Zatwierdź pełne trasy zmienia statusy zleceń/tras</w:t>
      </w:r>
    </w:p>
    <w:p>
      <w:pPr>
        <w:pStyle w:val="ListBullet"/>
      </w:pPr>
      <w:r>
        <w:t>[ ] Zatwierdź trasę działa dla pojedynczej słabej trasy</w:t>
      </w:r>
    </w:p>
    <w:p>
      <w:pPr>
        <w:pStyle w:val="ListBullet"/>
      </w:pPr>
      <w:r>
        <w:t>[ ] Kolejne Generuj nie niszczy tras zatwierdzonych/zrealizowanych</w:t>
      </w:r>
    </w:p>
    <w:p>
      <w:pPr>
        <w:pStyle w:val="ListBullet"/>
      </w:pPr>
      <w:r>
        <w:t>[ ] Odblokuj trasę wraca do propozycji (gdy dozwolone)</w:t>
      </w:r>
    </w:p>
    <w:p>
      <w:pPr>
        <w:pStyle w:val="ListBullet"/>
      </w:pPr>
      <w:r>
        <w:t>[ ] Zrealizowane zwalnia pojazd</w:t>
      </w:r>
    </w:p>
    <w:p>
      <w:pPr>
        <w:pStyle w:val="ListBullet"/>
      </w:pPr>
      <w:r>
        <w:t>[ ] Następny dzień + Generuj ma sens w symulacji</w:t>
      </w:r>
    </w:p>
    <w:p>
      <w:pPr>
        <w:pStyle w:val="ListBullet"/>
      </w:pPr>
      <w:r>
        <w:t>[ ] Usuwanie generacji jest zablokowane, gdy jest trasa zrealizowana</w:t>
      </w:r>
    </w:p>
    <w:p>
      <w:pPr>
        <w:pStyle w:val="Heading2"/>
      </w:pPr>
      <w:r>
        <w:t>Rozdziały dokumentacji</w:t>
      </w:r>
    </w:p>
    <w:p>
      <w:pPr>
        <w:pStyle w:val="ListBullet"/>
      </w:pPr>
      <w:r>
        <w:t>1 Wstęp</w:t>
      </w:r>
    </w:p>
    <w:p>
      <w:pPr>
        <w:pStyle w:val="ListBullet"/>
      </w:pPr>
      <w:r>
        <w:t>3 Słownik (statusy — wersja kanoniczna)</w:t>
      </w:r>
    </w:p>
    <w:p>
      <w:pPr>
        <w:pStyle w:val="ListBullet"/>
      </w:pPr>
      <w:r>
        <w:t>4 Przepływ dnia</w:t>
      </w:r>
    </w:p>
    <w:p>
      <w:pPr>
        <w:pStyle w:val="ListBullet"/>
      </w:pPr>
      <w:r>
        <w:t>6 Operacje</w:t>
      </w:r>
    </w:p>
    <w:p>
      <w:pPr>
        <w:pStyle w:val="ListBullet"/>
      </w:pPr>
      <w:r>
        <w:t>12.2 Logika — optymalizacja doboru / kolejność tras</w:t>
      </w:r>
    </w:p>
    <w:p>
      <w:pPr>
        <w:pStyle w:val="ListBullet"/>
      </w:pPr>
      <w:r>
        <w:t>fragment 15 (checklista dnia: kroki 1–4)</w:t>
      </w:r>
    </w:p>
    <w:p>
      <w:pPr>
        <w:pStyle w:val="Heading2"/>
      </w:pPr>
      <w:r>
        <w:t>Kryteria done</w:t>
      </w:r>
    </w:p>
    <w:p>
      <w:pPr>
        <w:pStyle w:val="ListBullet"/>
      </w:pPr>
      <w:r>
        <w:t>Krytyczna ścieżka przetestowana na demo end-to-end</w:t>
      </w:r>
    </w:p>
    <w:p>
      <w:pPr>
        <w:pStyle w:val="ListBullet"/>
      </w:pPr>
      <w:r>
        <w:t>Rozdziały 1/3/4/6 gotowe, bez żargonu IT</w:t>
      </w:r>
    </w:p>
    <w:p>
      <w:pPr>
        <w:pStyle w:val="ListBullet"/>
      </w:pPr>
      <w:r>
        <w:t>Spis statusów uzgodniony z Osobami 2 i 3 (jedna tabela)</w:t>
      </w:r>
    </w:p>
    <w:p>
      <w:pPr>
        <w:pStyle w:val="Heading2"/>
      </w:pPr>
      <w:r>
        <w:t>Zależności</w:t>
      </w:r>
    </w:p>
    <w:p>
      <w:pPr>
        <w:pStyle w:val="ListBullet"/>
      </w:pPr>
      <w:r>
        <w:t>Czeka na Osobę 3 tylko w kwestii „jak opisać import” (linkuje do rozdz. 5, nie duplikuje)</w:t>
      </w:r>
    </w:p>
    <w:p>
      <w:pPr>
        <w:pStyle w:val="ListBullet"/>
      </w:pPr>
      <w:r>
        <w:t>Ustala nazwy przycisków używane potem przez wszystkich</w:t>
      </w:r>
    </w:p>
    <w:p>
      <w:pPr>
        <w:pStyle w:val="Heading1"/>
      </w:pPr>
      <w:r>
        <w:t>4. Osoba 2 — Magazyn i mapa</w:t>
      </w:r>
    </w:p>
    <w:p>
      <w:r>
        <w:rPr>
          <w:b/>
        </w:rPr>
        <w:t>Rola: wizualizacja i decyzje magazynowe.</w:t>
      </w:r>
    </w:p>
    <w:p>
      <w:pPr>
        <w:pStyle w:val="Heading2"/>
      </w:pPr>
      <w:r>
        <w:t>Zakres ekranów</w:t>
      </w:r>
    </w:p>
    <w:p>
      <w:pPr>
        <w:pStyle w:val="ListBullet"/>
      </w:pPr>
      <w:r>
        <w:t>Mapa</w:t>
      </w:r>
    </w:p>
    <w:p>
      <w:pPr>
        <w:pStyle w:val="ListBullet"/>
      </w:pPr>
      <w:r>
        <w:t>Magazyn (stan, kolejka, w drodze, bufor)</w:t>
      </w:r>
    </w:p>
    <w:p>
      <w:pPr>
        <w:pStyle w:val="ListBullet"/>
      </w:pPr>
      <w:r>
        <w:t>Pulpit (tylko spójność „w drodze” / kolejka)</w:t>
      </w:r>
    </w:p>
    <w:p>
      <w:pPr>
        <w:pStyle w:val="Heading2"/>
      </w:pPr>
      <w:r>
        <w:t>Checklista testów</w:t>
      </w:r>
    </w:p>
    <w:p>
      <w:pPr>
        <w:pStyle w:val="ListBullet"/>
      </w:pPr>
      <w:r>
        <w:t>[ ] Mapa pokazuje trasy po Generuj</w:t>
      </w:r>
    </w:p>
    <w:p>
      <w:pPr>
        <w:pStyle w:val="ListBullet"/>
      </w:pPr>
      <w:r>
        <w:t>[ ] Legenda: ukryj/pokaż pojazdy, filtr statusu</w:t>
      </w:r>
    </w:p>
    <w:p>
      <w:pPr>
        <w:pStyle w:val="ListBullet"/>
      </w:pPr>
      <w:r>
        <w:t>[ ] Klik/hover na trasie daje zrozumiały opis</w:t>
      </w:r>
    </w:p>
    <w:p>
      <w:pPr>
        <w:pStyle w:val="ListBullet"/>
      </w:pPr>
      <w:r>
        <w:t>[ ] Kandydaci → Dodaj do kolejki</w:t>
      </w:r>
    </w:p>
    <w:p>
      <w:pPr>
        <w:pStyle w:val="ListBullet"/>
      </w:pPr>
      <w:r>
        <w:t>[ ] W górę / w dół / wstrzymaj / wznów / usuń z kolejki</w:t>
      </w:r>
    </w:p>
    <w:p>
      <w:pPr>
        <w:pStyle w:val="ListBullet"/>
      </w:pPr>
      <w:r>
        <w:t>[ ] Pozycja 1 wpływa na pilność (obserwacja po Generuj)</w:t>
      </w:r>
    </w:p>
    <w:p>
      <w:pPr>
        <w:pStyle w:val="ListBullet"/>
      </w:pPr>
      <w:r>
        <w:t>[ ] W drodze → Zrealizowane działa tak samo jak na Pulpicie</w:t>
      </w:r>
    </w:p>
    <w:p>
      <w:pPr>
        <w:pStyle w:val="ListBullet"/>
      </w:pPr>
      <w:r>
        <w:t>[ ] Odśwież propozycję bufora + Akceptuj zaznaczone</w:t>
      </w:r>
    </w:p>
    <w:p>
      <w:pPr>
        <w:pStyle w:val="ListBullet"/>
      </w:pPr>
      <w:r>
        <w:t>[ ] Stan kg / pojemność / ostrzeżenie overflow (jeśli da się wywołać)</w:t>
      </w:r>
    </w:p>
    <w:p>
      <w:pPr>
        <w:pStyle w:val="ListBullet"/>
      </w:pPr>
      <w:r>
        <w:t>[ ] Jeśli OSRM wyłączone: linie są „proste” — zanotować do ograniczeń</w:t>
      </w:r>
    </w:p>
    <w:p>
      <w:pPr>
        <w:pStyle w:val="Heading2"/>
      </w:pPr>
      <w:r>
        <w:t>Rozdziały dokumentacji</w:t>
      </w:r>
    </w:p>
    <w:p>
      <w:pPr>
        <w:pStyle w:val="ListBullet"/>
      </w:pPr>
      <w:r>
        <w:t>7 Mapa</w:t>
      </w:r>
    </w:p>
    <w:p>
      <w:pPr>
        <w:pStyle w:val="ListBullet"/>
      </w:pPr>
      <w:r>
        <w:t>8 Magazyn</w:t>
      </w:r>
    </w:p>
    <w:p>
      <w:pPr>
        <w:pStyle w:val="ListBullet"/>
      </w:pPr>
      <w:r>
        <w:t>12.3 Logika — buforowanie (wzory przytrzymaj / wyślij teraz)</w:t>
      </w:r>
    </w:p>
    <w:p>
      <w:pPr>
        <w:pStyle w:val="ListBullet"/>
      </w:pPr>
      <w:r>
        <w:t>część 13 (ograniczenia mapy/GPS — bez obiecywania nawigacji drogowej)</w:t>
      </w:r>
    </w:p>
    <w:p>
      <w:pPr>
        <w:pStyle w:val="ListBullet"/>
      </w:pPr>
      <w:r>
        <w:t>FAQ: „dlaczego trasa nie idzie drogami?”, „co znaczy luz?”</w:t>
      </w:r>
    </w:p>
    <w:p>
      <w:pPr>
        <w:pStyle w:val="Heading2"/>
      </w:pPr>
      <w:r>
        <w:t>Kryteria done</w:t>
      </w:r>
    </w:p>
    <w:p>
      <w:pPr>
        <w:pStyle w:val="ListBullet"/>
      </w:pPr>
      <w:r>
        <w:t>Scenariusze magazyn+mapa przetestowane</w:t>
      </w:r>
    </w:p>
    <w:p>
      <w:pPr>
        <w:pStyle w:val="ListBullet"/>
      </w:pPr>
      <w:r>
        <w:t>Rozdziały 7–8 kompletne ze zrzutami</w:t>
      </w:r>
    </w:p>
    <w:p>
      <w:pPr>
        <w:pStyle w:val="ListBullet"/>
      </w:pPr>
      <w:r>
        <w:t>W ograniczeniach jasno: brak GPS; OSRM tylko jeśli włączone</w:t>
      </w:r>
    </w:p>
    <w:p>
      <w:pPr>
        <w:pStyle w:val="Heading2"/>
      </w:pPr>
      <w:r>
        <w:t>Zależności</w:t>
      </w:r>
    </w:p>
    <w:p>
      <w:pPr>
        <w:pStyle w:val="ListBullet"/>
      </w:pPr>
      <w:r>
        <w:t>Nie opisuje szczegółów Generuj/Zatwierdź (odsyła do Osoby 1)</w:t>
      </w:r>
    </w:p>
    <w:p>
      <w:pPr>
        <w:pStyle w:val="ListBullet"/>
      </w:pPr>
      <w:r>
        <w:t>Używa słownika statusów z Osoby 1 bez synonimów</w:t>
      </w:r>
    </w:p>
    <w:p>
      <w:pPr>
        <w:pStyle w:val="Heading1"/>
      </w:pPr>
      <w:r>
        <w:t>5. Osoba 3 — Dane, ustawienia, stabilność demo</w:t>
      </w:r>
    </w:p>
    <w:p>
      <w:r>
        <w:rPr>
          <w:b/>
        </w:rPr>
        <w:t>Rola: jakość danych wejściowych, parametry, higiena wspólnego serwera.</w:t>
      </w:r>
    </w:p>
    <w:p>
      <w:pPr>
        <w:pStyle w:val="Heading2"/>
      </w:pPr>
      <w:r>
        <w:t>Zakres ekranów</w:t>
      </w:r>
    </w:p>
    <w:p>
      <w:pPr>
        <w:pStyle w:val="ListBullet"/>
      </w:pPr>
      <w:r>
        <w:t>Zlecenia (import, filtry, palety, usuwanie)</w:t>
      </w:r>
    </w:p>
    <w:p>
      <w:pPr>
        <w:pStyle w:val="ListBullet"/>
      </w:pPr>
      <w:r>
        <w:t>Ustawienia (flota / lokalizacje / parametry)</w:t>
      </w:r>
    </w:p>
    <w:p>
      <w:pPr>
        <w:pStyle w:val="ListBullet"/>
      </w:pPr>
      <w:r>
        <w:t>Stan systemu (backup, logi, metryki)</w:t>
      </w:r>
    </w:p>
    <w:p>
      <w:pPr>
        <w:pStyle w:val="ListBullet"/>
      </w:pPr>
      <w:r>
        <w:t>Raporty (eksport Excel + historia → podgląd mapy)</w:t>
      </w:r>
    </w:p>
    <w:p>
      <w:pPr>
        <w:pStyle w:val="Heading2"/>
      </w:pPr>
      <w:r>
        <w:t>Checklista testów</w:t>
      </w:r>
    </w:p>
    <w:p>
      <w:pPr>
        <w:pStyle w:val="ListBullet"/>
      </w:pPr>
      <w:r>
        <w:t>[ ] Import przykładowego pliku firmowego działa</w:t>
      </w:r>
    </w:p>
    <w:p>
      <w:pPr>
        <w:pStyle w:val="ListBullet"/>
      </w:pPr>
      <w:r>
        <w:t>[ ] Ponowny import tego samego kodu = pominięcie (bez duplikatu)</w:t>
      </w:r>
    </w:p>
    <w:p>
      <w:pPr>
        <w:pStyle w:val="ListBullet"/>
      </w:pPr>
      <w:r>
        <w:t>[ ] Widok delty: już w bazie / brak w pliku / błędy wierszy</w:t>
      </w:r>
    </w:p>
    <w:p>
      <w:pPr>
        <w:pStyle w:val="ListBullet"/>
      </w:pPr>
      <w:r>
        <w:t>[ ] Filtry terminu/statusu nie gubią aktywnych zleceń</w:t>
      </w:r>
    </w:p>
    <w:p>
      <w:pPr>
        <w:pStyle w:val="ListBullet"/>
      </w:pPr>
      <w:r>
        <w:t>[ ] Zmień palety tylko dla zatwierdzonego</w:t>
      </w:r>
    </w:p>
    <w:p>
      <w:pPr>
        <w:pStyle w:val="ListBullet"/>
      </w:pPr>
      <w:r>
        <w:t>[ ] Ustawienia floty: zmiana liczby aktywnych pojazdów</w:t>
      </w:r>
    </w:p>
    <w:p>
      <w:pPr>
        <w:pStyle w:val="ListBullet"/>
      </w:pPr>
      <w:r>
        <w:t>[ ] Lokalizacje: zapis + uzupełnij współrzędne w zleceniach</w:t>
      </w:r>
    </w:p>
    <w:p>
      <w:pPr>
        <w:pStyle w:val="ListBullet"/>
      </w:pPr>
      <w:r>
        <w:t>[ ] Parametry: min. zapełnienie / max drops / dzień planowania zapisują się</w:t>
      </w:r>
    </w:p>
    <w:p>
      <w:pPr>
        <w:pStyle w:val="ListBullet"/>
      </w:pPr>
      <w:r>
        <w:t>[ ] Raport: Pobierz Excel; historia → Podgląd na mapie nie zmienia bieżącego stanu</w:t>
      </w:r>
    </w:p>
    <w:p>
      <w:pPr>
        <w:pStyle w:val="ListBullet"/>
      </w:pPr>
      <w:r>
        <w:t>[ ] Stan systemu: Utwórz kopię teraz; Pokaż log</w:t>
      </w:r>
    </w:p>
    <w:p>
      <w:pPr>
        <w:pStyle w:val="ListBullet"/>
      </w:pPr>
      <w:r>
        <w:t>[ ] Zasady pracy na wspólnym demo: dane rosną, nie kasować „wszystkiego” bez uzgodnienia</w:t>
      </w:r>
    </w:p>
    <w:p>
      <w:pPr>
        <w:pStyle w:val="Heading2"/>
      </w:pPr>
      <w:r>
        <w:t>Rozdziały dokumentacji</w:t>
      </w:r>
    </w:p>
    <w:p>
      <w:pPr>
        <w:pStyle w:val="ListBullet"/>
      </w:pPr>
      <w:r>
        <w:t>2 Logowanie i demo</w:t>
      </w:r>
    </w:p>
    <w:p>
      <w:pPr>
        <w:pStyle w:val="ListBullet"/>
      </w:pPr>
      <w:r>
        <w:t>5 Zlecenia</w:t>
      </w:r>
    </w:p>
    <w:p>
      <w:pPr>
        <w:pStyle w:val="ListBullet"/>
      </w:pPr>
      <w:r>
        <w:t>9 Raporty</w:t>
      </w:r>
    </w:p>
    <w:p>
      <w:pPr>
        <w:pStyle w:val="ListBullet"/>
      </w:pPr>
      <w:r>
        <w:t>10 Ustawienia</w:t>
      </w:r>
    </w:p>
    <w:p>
      <w:pPr>
        <w:pStyle w:val="ListBullet"/>
      </w:pPr>
      <w:r>
        <w:t>11 Stan systemu</w:t>
      </w:r>
    </w:p>
    <w:p>
      <w:pPr>
        <w:pStyle w:val="ListBullet"/>
      </w:pPr>
      <w:r>
        <w:t>12.1 Logika — oszczędności (€ / %) i stawki z Parametrów</w:t>
      </w:r>
    </w:p>
    <w:p>
      <w:pPr>
        <w:pStyle w:val="ListBullet"/>
      </w:pPr>
      <w:r>
        <w:t>reszta 13 + FAQ danych („brak współrzędnych”, „import nic nie przyjął”)</w:t>
      </w:r>
    </w:p>
    <w:p>
      <w:pPr>
        <w:pStyle w:val="Heading2"/>
      </w:pPr>
      <w:r>
        <w:t>Kryteria done</w:t>
      </w:r>
    </w:p>
    <w:p>
      <w:pPr>
        <w:pStyle w:val="ListBullet"/>
      </w:pPr>
      <w:r>
        <w:t>Import i ustawienia opisane krok po kroku</w:t>
      </w:r>
    </w:p>
    <w:p>
      <w:pPr>
        <w:pStyle w:val="ListBullet"/>
      </w:pPr>
      <w:r>
        <w:t>Sekcja demo: wspólna baza, przyrost danych, backup</w:t>
      </w:r>
    </w:p>
    <w:p>
      <w:pPr>
        <w:pStyle w:val="ListBullet"/>
      </w:pPr>
      <w:r>
        <w:t>Załącznik checklisty dnia: kroki importu i kontroli danych</w:t>
      </w:r>
    </w:p>
    <w:p>
      <w:pPr>
        <w:pStyle w:val="Heading2"/>
      </w:pPr>
      <w:r>
        <w:t>Zależności</w:t>
      </w:r>
    </w:p>
    <w:p>
      <w:pPr>
        <w:pStyle w:val="ListBullet"/>
      </w:pPr>
      <w:r>
        <w:t>Nie duplikuje opisu Generuj (Osoba 1)</w:t>
      </w:r>
    </w:p>
    <w:p>
      <w:pPr>
        <w:pStyle w:val="ListBullet"/>
      </w:pPr>
      <w:r>
        <w:t>Nie duplikuje kolejki/bufora (Osoba 2) — tylko linkuje</w:t>
      </w:r>
    </w:p>
    <w:p>
      <w:pPr>
        <w:pStyle w:val="Heading1"/>
      </w:pPr>
      <w:r>
        <w:t>6. Wspólne konwencje pisania</w:t>
      </w:r>
    </w:p>
    <w:p>
      <w:pPr>
        <w:pStyle w:val="ListNumber"/>
      </w:pPr>
      <w:r>
        <w:t>Nazwy UI dokładnie jak na przycisku: Generuj, Zatwierdź pełne trasy, Zrealizowane, Importuj z Excela.</w:t>
      </w:r>
    </w:p>
    <w:p>
      <w:pPr>
        <w:pStyle w:val="ListNumber"/>
      </w:pPr>
      <w:r>
        <w:t>Statusy tylko z UI: nowe / zaplanowane / zatwierdzone / zrealizowane; trasy: propozycja / zatwierdzona / zrealizowana.</w:t>
      </w:r>
    </w:p>
    <w:p>
      <w:pPr>
        <w:pStyle w:val="ListNumber"/>
      </w:pPr>
      <w:r>
        <w:t>Zakładka planowania = Operacje (nie „Plany”, chyba że raz w nawiasie).</w:t>
      </w:r>
    </w:p>
    <w:p>
      <w:pPr>
        <w:pStyle w:val="ListNumber"/>
      </w:pPr>
      <w:r>
        <w:t>Język polski, bezosobowo: „Kliknij…”, „Sprawdź…”.</w:t>
      </w:r>
    </w:p>
    <w:p>
      <w:pPr>
        <w:pStyle w:val="ListNumber"/>
      </w:pPr>
      <w:r>
        <w:t>Zrzuty: numerowane rys. X, strzałka na przycisk, krótki podpis.</w:t>
      </w:r>
    </w:p>
    <w:p>
      <w:pPr>
        <w:pStyle w:val="ListNumber"/>
      </w:pPr>
      <w:r>
        <w:t>Każdy rozdział: Po co → Kiedy używać → Jak zrobić → Czego unikać.</w:t>
      </w:r>
    </w:p>
    <w:p>
      <w:pPr>
        <w:pStyle w:val="ListNumber"/>
      </w:pPr>
      <w:r>
        <w:t>Ograniczenia zawsze w osobnej sekcji.</w:t>
      </w:r>
    </w:p>
    <w:p>
      <w:pPr>
        <w:pStyle w:val="ListNumber"/>
      </w:pPr>
      <w:r>
        <w:t>Nie używać żargonu IT (solver, CP-SAT, OR-Tools itd.).</w:t>
      </w:r>
    </w:p>
    <w:p>
      <w:pPr>
        <w:pStyle w:val="Heading1"/>
      </w:pPr>
      <w:r>
        <w:t>7. Jeden backlog błędów — szablon zgłoszenia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Pole</w:t>
            </w:r>
          </w:p>
        </w:tc>
        <w:tc>
          <w:tcPr>
            <w:tcW w:type="dxa" w:w="4873"/>
          </w:tcPr>
          <w:p>
            <w:r>
              <w:rPr>
                <w:b/>
              </w:rPr>
              <w:t>Treść</w:t>
            </w:r>
          </w:p>
        </w:tc>
      </w:tr>
      <w:tr>
        <w:tc>
          <w:tcPr>
            <w:tcW w:type="dxa" w:w="4873"/>
          </w:tcPr>
          <w:p>
            <w:r>
              <w:t>ID</w:t>
            </w:r>
          </w:p>
        </w:tc>
        <w:tc>
          <w:tcPr>
            <w:tcW w:type="dxa" w:w="4873"/>
          </w:tcPr>
          <w:p>
            <w:r>
              <w:t>CD-001</w:t>
            </w:r>
          </w:p>
        </w:tc>
      </w:tr>
      <w:tr>
        <w:tc>
          <w:tcPr>
            <w:tcW w:type="dxa" w:w="4873"/>
          </w:tcPr>
          <w:p>
            <w:r>
              <w:t>Data / osoba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Środowisko</w:t>
            </w:r>
          </w:p>
        </w:tc>
        <w:tc>
          <w:tcPr>
            <w:tcW w:type="dxa" w:w="4873"/>
          </w:tcPr>
          <w:p>
            <w:r>
              <w:t>demo serwer / lokal</w:t>
            </w:r>
          </w:p>
        </w:tc>
      </w:tr>
      <w:tr>
        <w:tc>
          <w:tcPr>
            <w:tcW w:type="dxa" w:w="4873"/>
          </w:tcPr>
          <w:p>
            <w:r>
              <w:t>Ekran</w:t>
            </w:r>
          </w:p>
        </w:tc>
        <w:tc>
          <w:tcPr>
            <w:tcW w:type="dxa" w:w="4873"/>
          </w:tcPr>
          <w:p>
            <w:r>
              <w:t>Operacje / Magazyn / …</w:t>
            </w:r>
          </w:p>
        </w:tc>
      </w:tr>
      <w:tr>
        <w:tc>
          <w:tcPr>
            <w:tcW w:type="dxa" w:w="4873"/>
          </w:tcPr>
          <w:p>
            <w:r>
              <w:t>Kroki</w:t>
            </w:r>
          </w:p>
        </w:tc>
        <w:tc>
          <w:tcPr>
            <w:tcW w:type="dxa" w:w="4873"/>
          </w:tcPr>
          <w:p>
            <w:r>
              <w:t>1. … 2. …</w:t>
            </w:r>
          </w:p>
        </w:tc>
      </w:tr>
      <w:tr>
        <w:tc>
          <w:tcPr>
            <w:tcW w:type="dxa" w:w="4873"/>
          </w:tcPr>
          <w:p>
            <w:r>
              <w:t>Dane</w:t>
            </w:r>
          </w:p>
        </w:tc>
        <w:tc>
          <w:tcPr>
            <w:tcW w:type="dxa" w:w="4873"/>
          </w:tcPr>
          <w:p>
            <w:r>
              <w:t>jaki Excel, ile zleceń, dzień planowania</w:t>
            </w:r>
          </w:p>
        </w:tc>
      </w:tr>
      <w:tr>
        <w:tc>
          <w:tcPr>
            <w:tcW w:type="dxa" w:w="4873"/>
          </w:tcPr>
          <w:p>
            <w:r>
              <w:t>Oczekiwane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Faktyczne</w:t>
            </w:r>
          </w:p>
        </w:tc>
        <w:tc>
          <w:tcPr>
            <w:tcW w:type="dxa" w:w="4873"/>
          </w:tcPr>
          <w:p>
            <w:r/>
          </w:p>
        </w:tc>
      </w:tr>
      <w:tr>
        <w:tc>
          <w:tcPr>
            <w:tcW w:type="dxa" w:w="4873"/>
          </w:tcPr>
          <w:p>
            <w:r>
              <w:t>Załączniki</w:t>
            </w:r>
          </w:p>
        </w:tc>
        <w:tc>
          <w:tcPr>
            <w:tcW w:type="dxa" w:w="4873"/>
          </w:tcPr>
          <w:p>
            <w:r>
              <w:t>zrzut / ID generacji / kod dostawy</w:t>
            </w:r>
          </w:p>
        </w:tc>
      </w:tr>
      <w:tr>
        <w:tc>
          <w:tcPr>
            <w:tcW w:type="dxa" w:w="4873"/>
          </w:tcPr>
          <w:p>
            <w:r>
              <w:t>Priorytet</w:t>
            </w:r>
          </w:p>
        </w:tc>
        <w:tc>
          <w:tcPr>
            <w:tcW w:type="dxa" w:w="4873"/>
          </w:tcPr>
          <w:p>
            <w:r>
              <w:t>blocker / major / minor</w:t>
            </w:r>
          </w:p>
        </w:tc>
      </w:tr>
      <w:tr>
        <w:tc>
          <w:tcPr>
            <w:tcW w:type="dxa" w:w="4873"/>
          </w:tcPr>
          <w:p>
            <w:r>
              <w:t>Status</w:t>
            </w:r>
          </w:p>
        </w:tc>
        <w:tc>
          <w:tcPr>
            <w:tcW w:type="dxa" w:w="4873"/>
          </w:tcPr>
          <w:p>
            <w:r>
              <w:t>nowe / w toku / poprawione / odrzucone</w:t>
            </w:r>
          </w:p>
        </w:tc>
      </w:tr>
    </w:tbl>
    <w:p/>
    <w:p>
      <w:r>
        <w:rPr>
          <w:b w:val="0"/>
        </w:rPr>
        <w:t>Zasada: najpierw zgłoszenie, potem dokumentacja omija dziurę albo opisuje workaround — nie ukrywamy błędu w instrukcji jako „tak ma być”.</w:t>
      </w:r>
    </w:p>
    <w:p>
      <w:pPr>
        <w:pStyle w:val="Heading1"/>
      </w:pPr>
      <w:r>
        <w:t>8. Harmonogram współpracy (4–5 dni)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Dzień</w:t>
            </w:r>
          </w:p>
        </w:tc>
        <w:tc>
          <w:tcPr>
            <w:tcW w:type="dxa" w:w="4873"/>
          </w:tcPr>
          <w:p>
            <w:r>
              <w:rPr>
                <w:b/>
              </w:rPr>
              <w:t>Co robi zespół</w:t>
            </w:r>
          </w:p>
        </w:tc>
      </w:tr>
      <w:tr>
        <w:tc>
          <w:tcPr>
            <w:tcW w:type="dxa" w:w="4873"/>
          </w:tcPr>
          <w:p>
            <w:r>
              <w:t>D0 (1–2 h)</w:t>
            </w:r>
          </w:p>
        </w:tc>
        <w:tc>
          <w:tcPr>
            <w:tcW w:type="dxa" w:w="4873"/>
          </w:tcPr>
          <w:p>
            <w:r>
              <w:t>Kick-off: wspólne przejście krytycznej ścieżki na demo; Osoba 1 prowadzi; uzgodnienie słownika i spisu treści</w:t>
            </w:r>
          </w:p>
        </w:tc>
      </w:tr>
      <w:tr>
        <w:tc>
          <w:tcPr>
            <w:tcW w:type="dxa" w:w="4873"/>
          </w:tcPr>
          <w:p>
            <w:r>
              <w:t>D1</w:t>
            </w:r>
          </w:p>
        </w:tc>
        <w:tc>
          <w:tcPr>
            <w:tcW w:type="dxa" w:w="4873"/>
          </w:tcPr>
          <w:p>
            <w:r>
              <w:t>Testy krytycznej ścieżki (Os.1) + import/dane (Os.3); Os.2 obserwuje mapę po pierwszym Generuj</w:t>
            </w:r>
          </w:p>
        </w:tc>
      </w:tr>
      <w:tr>
        <w:tc>
          <w:tcPr>
            <w:tcW w:type="dxa" w:w="4873"/>
          </w:tcPr>
          <w:p>
            <w:r>
              <w:t>D2</w:t>
            </w:r>
          </w:p>
        </w:tc>
        <w:tc>
          <w:tcPr>
            <w:tcW w:type="dxa" w:w="4873"/>
          </w:tcPr>
          <w:p>
            <w:r>
              <w:t>Testy Magazyn+Mapa (Os.2) + Ustawienia/Stan systemu/Raporty (Os.3); backlog błędów uzupełniony</w:t>
            </w:r>
          </w:p>
        </w:tc>
      </w:tr>
      <w:tr>
        <w:tc>
          <w:tcPr>
            <w:tcW w:type="dxa" w:w="4873"/>
          </w:tcPr>
          <w:p>
            <w:r>
              <w:t>D3</w:t>
            </w:r>
          </w:p>
        </w:tc>
        <w:tc>
          <w:tcPr>
            <w:tcW w:type="dxa" w:w="4873"/>
          </w:tcPr>
          <w:p>
            <w:r>
              <w:t>Pisanie rozdziałów wg podziału; Os.1 oddaje kanoniczny słownik statusów</w:t>
            </w:r>
          </w:p>
        </w:tc>
      </w:tr>
      <w:tr>
        <w:tc>
          <w:tcPr>
            <w:tcW w:type="dxa" w:w="4873"/>
          </w:tcPr>
          <w:p>
            <w:r>
              <w:t>D4</w:t>
            </w:r>
          </w:p>
        </w:tc>
        <w:tc>
          <w:tcPr>
            <w:tcW w:type="dxa" w:w="4873"/>
          </w:tcPr>
          <w:p>
            <w:r>
              <w:t>Scalenie dokumentacji: jeden redaktor (najlepiej Os.1) ujednolica język; wspólny przegląd FAQ i ograniczeń</w:t>
            </w:r>
          </w:p>
        </w:tc>
      </w:tr>
      <w:tr>
        <w:tc>
          <w:tcPr>
            <w:tcW w:type="dxa" w:w="4873"/>
          </w:tcPr>
          <w:p>
            <w:r>
              <w:t>D5 (opcjonalnie)</w:t>
            </w:r>
          </w:p>
        </w:tc>
        <w:tc>
          <w:tcPr>
            <w:tcW w:type="dxa" w:w="4873"/>
          </w:tcPr>
          <w:p>
            <w:r>
              <w:t>Smoke retest po poprawkach + finalna checklista dnia dla firmy</w:t>
            </w:r>
          </w:p>
        </w:tc>
      </w:tr>
    </w:tbl>
    <w:p/>
    <w:p>
      <w:pPr>
        <w:pStyle w:val="Heading1"/>
      </w:pPr>
      <w:r>
        <w:t>9. Reguły anty-duplikacji</w:t>
      </w:r>
    </w:p>
    <w:p>
      <w:pPr>
        <w:pStyle w:val="ListBullet"/>
      </w:pPr>
      <w:r>
        <w:t>Opis Generuj / Zatwierdź / Odblokuj → tylko Osoba 1</w:t>
      </w:r>
    </w:p>
    <w:p>
      <w:pPr>
        <w:pStyle w:val="ListBullet"/>
      </w:pPr>
      <w:r>
        <w:t>Opis kolejki / bufora / legendy mapy → tylko Osoba 2</w:t>
      </w:r>
    </w:p>
    <w:p>
      <w:pPr>
        <w:pStyle w:val="ListBullet"/>
      </w:pPr>
      <w:r>
        <w:t>Opis importu / floty / backupu → tylko Osoba 3</w:t>
      </w:r>
    </w:p>
    <w:p>
      <w:pPr>
        <w:pStyle w:val="ListBullet"/>
      </w:pPr>
      <w:r>
        <w:t>Słownik statusów → jedna tabela w rozdz. 3, reszta tylko odsyła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