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E7729" w14:textId="6E93CB4C" w:rsidR="00D5296B" w:rsidRDefault="00320666" w:rsidP="00D5296B">
      <w:pPr>
        <w:pStyle w:val="Title"/>
        <w:jc w:val="center"/>
      </w:pPr>
      <w:r>
        <w:t>Crafting Notions</w:t>
      </w:r>
    </w:p>
    <w:p w14:paraId="40469009" w14:textId="2A7A1D9A" w:rsidR="00D5296B" w:rsidRDefault="00D5296B" w:rsidP="00D5296B">
      <w:pPr>
        <w:pStyle w:val="Subtitle"/>
        <w:jc w:val="center"/>
      </w:pPr>
      <w:r>
        <w:t>Katherine West</w:t>
      </w:r>
    </w:p>
    <w:p w14:paraId="7E948A09" w14:textId="39CB75FA" w:rsidR="00493C5F" w:rsidRDefault="00493C5F" w:rsidP="00493C5F">
      <w:pPr>
        <w:pStyle w:val="Heading2"/>
      </w:pPr>
      <w:r>
        <w:t>Project Summary</w:t>
      </w:r>
    </w:p>
    <w:p w14:paraId="522E5771" w14:textId="6D3C22ED" w:rsidR="00493C5F" w:rsidRDefault="00320666" w:rsidP="00493C5F">
      <w:r>
        <w:t>Crafting Notions</w:t>
      </w:r>
      <w:r w:rsidR="007B3DE0">
        <w:t xml:space="preserve"> is a website where the user can purchase fabric and other </w:t>
      </w:r>
      <w:r>
        <w:t>Crafting Notions</w:t>
      </w:r>
      <w:r w:rsidR="007B3DE0">
        <w:t>, as well as browse sewing tutorials in both video and text formats.</w:t>
      </w:r>
    </w:p>
    <w:p w14:paraId="067ED14E" w14:textId="77777777" w:rsidR="00493C5F" w:rsidRPr="00493C5F" w:rsidRDefault="00493C5F" w:rsidP="00493C5F"/>
    <w:p w14:paraId="78E63A84" w14:textId="335FD5A9" w:rsidR="00493C5F" w:rsidRDefault="00493C5F" w:rsidP="00493C5F">
      <w:pPr>
        <w:pStyle w:val="Heading2"/>
      </w:pPr>
      <w:r>
        <w:t>System Scope and Scale</w:t>
      </w:r>
    </w:p>
    <w:p w14:paraId="5F2433B7" w14:textId="4183F138" w:rsidR="004350E5" w:rsidRDefault="006A0DDC">
      <w:r>
        <w:t xml:space="preserve">The user opens the app to find </w:t>
      </w:r>
      <w:r w:rsidR="00E707B5">
        <w:t>Pictures of their favorite crafting activities</w:t>
      </w:r>
      <w:r>
        <w:t xml:space="preserve"> for their planned</w:t>
      </w:r>
      <w:r w:rsidR="00E707B5">
        <w:t xml:space="preserve"> </w:t>
      </w:r>
      <w:r w:rsidR="00320666">
        <w:t>hobby</w:t>
      </w:r>
      <w:r>
        <w:t xml:space="preserve"> project. The user knows what color of fabric</w:t>
      </w:r>
      <w:r w:rsidR="00320666">
        <w:t>, yarn or other crafting supplies</w:t>
      </w:r>
      <w:r>
        <w:t xml:space="preserve"> they want, so the user uses the website’s search function to find the </w:t>
      </w:r>
      <w:r w:rsidR="00320666">
        <w:t>item they need</w:t>
      </w:r>
      <w:r>
        <w:t>. The user</w:t>
      </w:r>
      <w:r w:rsidR="002F25DE">
        <w:t xml:space="preserve"> filters the search results using the sidebar menu to find the type of </w:t>
      </w:r>
      <w:proofErr w:type="gramStart"/>
      <w:r w:rsidR="00320666">
        <w:t xml:space="preserve">craft </w:t>
      </w:r>
      <w:r w:rsidR="002F25DE">
        <w:t xml:space="preserve"> </w:t>
      </w:r>
      <w:r w:rsidR="00320666">
        <w:t>are</w:t>
      </w:r>
      <w:proofErr w:type="gramEnd"/>
      <w:r w:rsidR="00320666">
        <w:t xml:space="preserve"> working on</w:t>
      </w:r>
      <w:r w:rsidR="002F25DE">
        <w:t>.</w:t>
      </w:r>
      <w:r>
        <w:t xml:space="preserve"> </w:t>
      </w:r>
      <w:r w:rsidR="002F25DE">
        <w:t xml:space="preserve">The user </w:t>
      </w:r>
      <w:r>
        <w:t>adds the</w:t>
      </w:r>
      <w:r w:rsidR="00320666">
        <w:t xml:space="preserve"> item</w:t>
      </w:r>
      <w:r>
        <w:t xml:space="preserve"> </w:t>
      </w:r>
      <w:r w:rsidR="002F25DE">
        <w:t xml:space="preserve">they need </w:t>
      </w:r>
      <w:r>
        <w:t xml:space="preserve">to the cart. </w:t>
      </w:r>
    </w:p>
    <w:p w14:paraId="7C2D61BD" w14:textId="28C4E72D" w:rsidR="004350E5" w:rsidRDefault="006A0DDC">
      <w:r>
        <w:t xml:space="preserve">The user realizes that they don’t </w:t>
      </w:r>
      <w:proofErr w:type="gramStart"/>
      <w:r>
        <w:t>know</w:t>
      </w:r>
      <w:proofErr w:type="gramEnd"/>
      <w:r>
        <w:t xml:space="preserve"> </w:t>
      </w:r>
      <w:proofErr w:type="gramStart"/>
      <w:r>
        <w:t>much</w:t>
      </w:r>
      <w:proofErr w:type="gramEnd"/>
      <w:r>
        <w:t xml:space="preserve"> </w:t>
      </w:r>
      <w:r w:rsidR="00320666">
        <w:t>supplies</w:t>
      </w:r>
      <w:r>
        <w:t xml:space="preserve"> they need, so the user navigates to the part of the website that lists tutorials. The user uses the search function to find a tutorial that lists what they will need for the project. </w:t>
      </w:r>
    </w:p>
    <w:p w14:paraId="732950F5" w14:textId="24E56225" w:rsidR="006E04A1" w:rsidRDefault="006A0DDC">
      <w:r>
        <w:t xml:space="preserve">The user </w:t>
      </w:r>
      <w:proofErr w:type="gramStart"/>
      <w:r>
        <w:t>navigates to</w:t>
      </w:r>
      <w:proofErr w:type="gramEnd"/>
      <w:r>
        <w:t xml:space="preserve"> the cart and set</w:t>
      </w:r>
      <w:r w:rsidR="004350E5">
        <w:t>s</w:t>
      </w:r>
      <w:r>
        <w:t xml:space="preserve"> the amount of they will need. The user selects Purchase</w:t>
      </w:r>
      <w:r w:rsidR="004931FF">
        <w:t xml:space="preserve"> in the cart and inputs their payment details as well as a coupon code. The user inputs their shipping details, then selects </w:t>
      </w:r>
      <w:r w:rsidR="009D37EE">
        <w:t>Confirm</w:t>
      </w:r>
      <w:r w:rsidR="004931FF">
        <w:t>.</w:t>
      </w:r>
    </w:p>
    <w:p w14:paraId="6E45880B" w14:textId="77777777" w:rsidR="004350E5" w:rsidRDefault="004350E5"/>
    <w:p w14:paraId="191C4179" w14:textId="77777777" w:rsidR="00493C5F" w:rsidRDefault="00493C5F" w:rsidP="00493C5F">
      <w:pPr>
        <w:pStyle w:val="Heading2"/>
      </w:pPr>
      <w:r w:rsidRPr="00493C5F">
        <w:t>Prototype Scope and Scale of this Iteration</w:t>
      </w:r>
    </w:p>
    <w:p w14:paraId="4BC96302" w14:textId="6D719B5B" w:rsidR="006E04A1" w:rsidRDefault="002F25DE">
      <w:r>
        <w:t xml:space="preserve">This iteration will build </w:t>
      </w:r>
      <w:r w:rsidR="00493C5F">
        <w:t xml:space="preserve">the basic website for purchasing </w:t>
      </w:r>
      <w:r w:rsidR="00320666">
        <w:t>hobby items</w:t>
      </w:r>
      <w:r w:rsidR="00493C5F">
        <w:t xml:space="preserve">, as well as the part of the website for browsing videos and blog posts called from YouTube and </w:t>
      </w:r>
      <w:proofErr w:type="spellStart"/>
      <w:r w:rsidR="00493C5F">
        <w:t>Wordpress</w:t>
      </w:r>
      <w:proofErr w:type="spellEnd"/>
      <w:r w:rsidR="00493C5F">
        <w:t>. The shopping part of the website will include the browsing functionality, the search functionality, and the cart functionality. The video and blog browsing part of the website will show 10-12 objects at a time that show information about the videos and blogs.</w:t>
      </w:r>
    </w:p>
    <w:p w14:paraId="4EAF36A4" w14:textId="77777777" w:rsidR="00021E68" w:rsidRDefault="00021E68" w:rsidP="00021E68"/>
    <w:p w14:paraId="1E186CE9" w14:textId="77777777" w:rsidR="00021E68" w:rsidRDefault="00021E68" w:rsidP="00021E68">
      <w:pPr>
        <w:pStyle w:val="Heading2"/>
      </w:pPr>
      <w:r>
        <w:t>APIs</w:t>
      </w:r>
    </w:p>
    <w:p w14:paraId="2A16D686" w14:textId="77777777" w:rsidR="00021E68" w:rsidRDefault="00021E68" w:rsidP="00021E68">
      <w:proofErr w:type="spellStart"/>
      <w:r>
        <w:t>Wordpress</w:t>
      </w:r>
      <w:proofErr w:type="spellEnd"/>
      <w:r>
        <w:t xml:space="preserve"> for sewing blogs</w:t>
      </w:r>
      <w:r>
        <w:br/>
      </w:r>
      <w:hyperlink r:id="rId5" w:history="1">
        <w:r w:rsidRPr="00662193">
          <w:rPr>
            <w:rStyle w:val="Hyperlink"/>
          </w:rPr>
          <w:t>https://developer.wordpress.org/rest-api/reference/</w:t>
        </w:r>
      </w:hyperlink>
      <w:r>
        <w:t xml:space="preserve"> </w:t>
      </w:r>
    </w:p>
    <w:p w14:paraId="4930AF24" w14:textId="7A6666B2" w:rsidR="00021E68" w:rsidRDefault="00021E68" w:rsidP="00021E68">
      <w:r>
        <w:t>YouTube for sewing videos</w:t>
      </w:r>
      <w:r>
        <w:br/>
        <w:t xml:space="preserve">relevant </w:t>
      </w:r>
      <w:proofErr w:type="gramStart"/>
      <w:r>
        <w:t>docs</w:t>
      </w:r>
      <w:proofErr w:type="gramEnd"/>
      <w:r>
        <w:t xml:space="preserve"> link: </w:t>
      </w:r>
      <w:hyperlink r:id="rId6" w:anchor="Videos" w:history="1">
        <w:r w:rsidRPr="00662193">
          <w:rPr>
            <w:rStyle w:val="Hyperlink"/>
          </w:rPr>
          <w:t>https://developers.google.com/youtube/v3/docs#Videos</w:t>
        </w:r>
      </w:hyperlink>
      <w:r>
        <w:t xml:space="preserve"> </w:t>
      </w:r>
    </w:p>
    <w:p w14:paraId="49A48C7D" w14:textId="2045AC7A" w:rsidR="002F25DE" w:rsidRDefault="00021E68">
      <w:r>
        <w:lastRenderedPageBreak/>
        <w:t>Color matching</w:t>
      </w:r>
      <w:r>
        <w:br/>
      </w:r>
      <w:hyperlink r:id="rId7" w:history="1">
        <w:r w:rsidRPr="00157EA8">
          <w:rPr>
            <w:rStyle w:val="Hyperlink"/>
          </w:rPr>
          <w:t>https://www.colourlovers.com/api</w:t>
        </w:r>
      </w:hyperlink>
      <w:r>
        <w:rPr>
          <w:rStyle w:val="Hyperlink"/>
        </w:rPr>
        <w:br/>
      </w:r>
      <w:hyperlink r:id="rId8" w:history="1">
        <w:r w:rsidRPr="001173FA">
          <w:rPr>
            <w:rStyle w:val="Hyperlink"/>
          </w:rPr>
          <w:t>https://color.serialif.com/</w:t>
        </w:r>
      </w:hyperlink>
      <w:r>
        <w:t xml:space="preserve"> </w:t>
      </w:r>
    </w:p>
    <w:p w14:paraId="68DC432B" w14:textId="0F3EBEE5" w:rsidR="002F25DE" w:rsidRDefault="002F25DE" w:rsidP="00FD4508">
      <w:pPr>
        <w:pStyle w:val="Heading2"/>
      </w:pPr>
      <w:r>
        <w:t>List of Steps</w:t>
      </w:r>
    </w:p>
    <w:p w14:paraId="02F74CD0" w14:textId="02A5DC4A" w:rsidR="002F25DE" w:rsidRDefault="00C872B6" w:rsidP="002F25DE">
      <w:pPr>
        <w:pStyle w:val="ListParagraph"/>
        <w:numPr>
          <w:ilvl w:val="0"/>
          <w:numId w:val="1"/>
        </w:numPr>
      </w:pPr>
      <w:r>
        <w:t>U</w:t>
      </w:r>
      <w:r w:rsidR="002F25DE">
        <w:t>ser opens the webpage</w:t>
      </w:r>
    </w:p>
    <w:p w14:paraId="4174002C" w14:textId="7A4A83E9" w:rsidR="002F25DE" w:rsidRDefault="00C872B6" w:rsidP="002F25DE">
      <w:pPr>
        <w:pStyle w:val="ListParagraph"/>
        <w:numPr>
          <w:ilvl w:val="0"/>
          <w:numId w:val="1"/>
        </w:numPr>
      </w:pPr>
      <w:r>
        <w:t>User searches catalog for a specific item</w:t>
      </w:r>
    </w:p>
    <w:p w14:paraId="0146CD4D" w14:textId="57127620" w:rsidR="00C872B6" w:rsidRDefault="00C872B6" w:rsidP="002F25DE">
      <w:pPr>
        <w:pStyle w:val="ListParagraph"/>
        <w:numPr>
          <w:ilvl w:val="0"/>
          <w:numId w:val="1"/>
        </w:numPr>
      </w:pPr>
      <w:r>
        <w:t>User selects item from catalog</w:t>
      </w:r>
    </w:p>
    <w:p w14:paraId="041B257E" w14:textId="393F0185" w:rsidR="00C872B6" w:rsidRDefault="00C872B6" w:rsidP="002F25DE">
      <w:pPr>
        <w:pStyle w:val="ListParagraph"/>
        <w:numPr>
          <w:ilvl w:val="0"/>
          <w:numId w:val="1"/>
        </w:numPr>
      </w:pPr>
      <w:r>
        <w:t>System stores information about selected item</w:t>
      </w:r>
    </w:p>
    <w:p w14:paraId="67541C38" w14:textId="4D6BABDC" w:rsidR="00C872B6" w:rsidRDefault="00C872B6" w:rsidP="002F25DE">
      <w:pPr>
        <w:pStyle w:val="ListParagraph"/>
        <w:numPr>
          <w:ilvl w:val="0"/>
          <w:numId w:val="1"/>
        </w:numPr>
      </w:pPr>
      <w:r>
        <w:t>User</w:t>
      </w:r>
      <w:r w:rsidR="003C5BC5">
        <w:t xml:space="preserve"> navigates to the cart</w:t>
      </w:r>
    </w:p>
    <w:p w14:paraId="226108BD" w14:textId="1BAAE1EA" w:rsidR="003C5BC5" w:rsidRDefault="003C5BC5" w:rsidP="002F25DE">
      <w:pPr>
        <w:pStyle w:val="ListParagraph"/>
        <w:numPr>
          <w:ilvl w:val="0"/>
          <w:numId w:val="1"/>
        </w:numPr>
      </w:pPr>
      <w:r>
        <w:t>System presents invoice to user</w:t>
      </w:r>
    </w:p>
    <w:p w14:paraId="2792AA46" w14:textId="440FC798" w:rsidR="003C5BC5" w:rsidRDefault="003C5BC5" w:rsidP="002F25DE">
      <w:pPr>
        <w:pStyle w:val="ListParagraph"/>
        <w:numPr>
          <w:ilvl w:val="0"/>
          <w:numId w:val="1"/>
        </w:numPr>
      </w:pPr>
      <w:r>
        <w:t>User inputs payment details</w:t>
      </w:r>
    </w:p>
    <w:p w14:paraId="5079CA04" w14:textId="726C9DAB" w:rsidR="003C5BC5" w:rsidRDefault="003C5BC5" w:rsidP="002F25DE">
      <w:pPr>
        <w:pStyle w:val="ListParagraph"/>
        <w:numPr>
          <w:ilvl w:val="0"/>
          <w:numId w:val="1"/>
        </w:numPr>
      </w:pPr>
      <w:r>
        <w:t>System confirms payment</w:t>
      </w:r>
    </w:p>
    <w:p w14:paraId="5A54720A" w14:textId="60C44938" w:rsidR="003C5BC5" w:rsidRDefault="003C5BC5" w:rsidP="002F25DE">
      <w:pPr>
        <w:pStyle w:val="ListParagraph"/>
        <w:numPr>
          <w:ilvl w:val="0"/>
          <w:numId w:val="1"/>
        </w:numPr>
      </w:pPr>
      <w:r>
        <w:t>User inputs shipment details</w:t>
      </w:r>
    </w:p>
    <w:p w14:paraId="7914F94A" w14:textId="78A20787" w:rsidR="003C5BC5" w:rsidRDefault="003C5BC5" w:rsidP="002F25DE">
      <w:pPr>
        <w:pStyle w:val="ListParagraph"/>
        <w:numPr>
          <w:ilvl w:val="0"/>
          <w:numId w:val="1"/>
        </w:numPr>
      </w:pPr>
      <w:r>
        <w:t>System confirms shipment</w:t>
      </w:r>
    </w:p>
    <w:p w14:paraId="59F6A6E3" w14:textId="7DCE2D68" w:rsidR="003C5BC5" w:rsidRDefault="003C5BC5" w:rsidP="003C5BC5"/>
    <w:p w14:paraId="7310FEDB" w14:textId="32C5BF0E" w:rsidR="003C5BC5" w:rsidRDefault="003C5BC5" w:rsidP="00FD4508">
      <w:pPr>
        <w:pStyle w:val="Heading2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4211"/>
        <w:gridCol w:w="452"/>
        <w:gridCol w:w="4235"/>
      </w:tblGrid>
      <w:tr w:rsidR="002523F6" w14:paraId="4AA22431" w14:textId="77777777" w:rsidTr="00F76C26">
        <w:tc>
          <w:tcPr>
            <w:tcW w:w="452" w:type="dxa"/>
          </w:tcPr>
          <w:p w14:paraId="00B135BE" w14:textId="2E20E70F" w:rsidR="002523F6" w:rsidRDefault="002523F6" w:rsidP="003C5BC5">
            <w:r>
              <w:t>ID</w:t>
            </w:r>
          </w:p>
        </w:tc>
        <w:tc>
          <w:tcPr>
            <w:tcW w:w="4211" w:type="dxa"/>
          </w:tcPr>
          <w:p w14:paraId="296776B8" w14:textId="2ACA5EC0" w:rsidR="002523F6" w:rsidRDefault="002523F6" w:rsidP="003C5BC5">
            <w:r>
              <w:t>Requirement</w:t>
            </w:r>
          </w:p>
        </w:tc>
        <w:tc>
          <w:tcPr>
            <w:tcW w:w="452" w:type="dxa"/>
          </w:tcPr>
          <w:p w14:paraId="01422945" w14:textId="07122EEC" w:rsidR="002523F6" w:rsidRDefault="002523F6" w:rsidP="003C5BC5">
            <w:r>
              <w:t>ID</w:t>
            </w:r>
          </w:p>
        </w:tc>
        <w:tc>
          <w:tcPr>
            <w:tcW w:w="4235" w:type="dxa"/>
          </w:tcPr>
          <w:p w14:paraId="6235F26D" w14:textId="76A85A27" w:rsidR="002523F6" w:rsidRDefault="002523F6" w:rsidP="003C5BC5">
            <w:r>
              <w:t>Test</w:t>
            </w:r>
          </w:p>
        </w:tc>
      </w:tr>
      <w:tr w:rsidR="002523F6" w14:paraId="48FF65E8" w14:textId="77777777" w:rsidTr="00F76C26">
        <w:tc>
          <w:tcPr>
            <w:tcW w:w="452" w:type="dxa"/>
          </w:tcPr>
          <w:p w14:paraId="4953384D" w14:textId="37CDC384" w:rsidR="002523F6" w:rsidRDefault="0074486D" w:rsidP="003C5BC5">
            <w:r>
              <w:t>01</w:t>
            </w:r>
          </w:p>
        </w:tc>
        <w:tc>
          <w:tcPr>
            <w:tcW w:w="4211" w:type="dxa"/>
          </w:tcPr>
          <w:p w14:paraId="18A3CD46" w14:textId="4DB88249" w:rsidR="002523F6" w:rsidRDefault="0074486D" w:rsidP="003C5BC5">
            <w:r>
              <w:t>Request for URL returns Application Entry</w:t>
            </w:r>
          </w:p>
        </w:tc>
        <w:tc>
          <w:tcPr>
            <w:tcW w:w="452" w:type="dxa"/>
          </w:tcPr>
          <w:p w14:paraId="5F06AE1A" w14:textId="395BEF06" w:rsidR="002523F6" w:rsidRDefault="0074486D" w:rsidP="003C5BC5">
            <w:r>
              <w:t>01</w:t>
            </w:r>
          </w:p>
        </w:tc>
        <w:tc>
          <w:tcPr>
            <w:tcW w:w="4235" w:type="dxa"/>
          </w:tcPr>
          <w:p w14:paraId="1E51F3B7" w14:textId="225409B8" w:rsidR="002523F6" w:rsidRDefault="004E17D4" w:rsidP="003C5BC5">
            <w:r>
              <w:t>Appropriate view is correctly displayed by Requesting Agent</w:t>
            </w:r>
          </w:p>
        </w:tc>
      </w:tr>
      <w:tr w:rsidR="002523F6" w14:paraId="3B588935" w14:textId="77777777" w:rsidTr="00F76C26">
        <w:tc>
          <w:tcPr>
            <w:tcW w:w="452" w:type="dxa"/>
          </w:tcPr>
          <w:p w14:paraId="08F5587D" w14:textId="05510B56" w:rsidR="002523F6" w:rsidRDefault="0074486D" w:rsidP="003C5BC5">
            <w:r>
              <w:t>02</w:t>
            </w:r>
          </w:p>
        </w:tc>
        <w:tc>
          <w:tcPr>
            <w:tcW w:w="4211" w:type="dxa"/>
          </w:tcPr>
          <w:p w14:paraId="475079C5" w14:textId="1E947D3C" w:rsidR="002523F6" w:rsidRDefault="004E17D4" w:rsidP="003C5BC5">
            <w:r>
              <w:t>Product catalog search</w:t>
            </w:r>
          </w:p>
        </w:tc>
        <w:tc>
          <w:tcPr>
            <w:tcW w:w="452" w:type="dxa"/>
          </w:tcPr>
          <w:p w14:paraId="755C438B" w14:textId="2F6DE3AF" w:rsidR="002523F6" w:rsidRDefault="0074486D" w:rsidP="003C5BC5">
            <w:r>
              <w:t>02</w:t>
            </w:r>
          </w:p>
        </w:tc>
        <w:tc>
          <w:tcPr>
            <w:tcW w:w="4235" w:type="dxa"/>
          </w:tcPr>
          <w:p w14:paraId="6F98288D" w14:textId="3B675676" w:rsidR="002523F6" w:rsidRDefault="004E17D4" w:rsidP="003C5BC5">
            <w:r>
              <w:t>Correct results displayed in response to search query</w:t>
            </w:r>
          </w:p>
        </w:tc>
      </w:tr>
      <w:tr w:rsidR="002523F6" w14:paraId="2ACF5084" w14:textId="77777777" w:rsidTr="00F76C26">
        <w:tc>
          <w:tcPr>
            <w:tcW w:w="452" w:type="dxa"/>
          </w:tcPr>
          <w:p w14:paraId="4E9483F4" w14:textId="74399F61" w:rsidR="002523F6" w:rsidRDefault="0074486D" w:rsidP="003C5BC5">
            <w:r>
              <w:t>03</w:t>
            </w:r>
          </w:p>
        </w:tc>
        <w:tc>
          <w:tcPr>
            <w:tcW w:w="4211" w:type="dxa"/>
          </w:tcPr>
          <w:p w14:paraId="32970F58" w14:textId="69EEEFD9" w:rsidR="002523F6" w:rsidRDefault="004E17D4" w:rsidP="003C5BC5">
            <w:r>
              <w:t xml:space="preserve">Product </w:t>
            </w:r>
            <w:r w:rsidR="00C2640A">
              <w:t>catalog browse</w:t>
            </w:r>
          </w:p>
        </w:tc>
        <w:tc>
          <w:tcPr>
            <w:tcW w:w="452" w:type="dxa"/>
          </w:tcPr>
          <w:p w14:paraId="6834656E" w14:textId="7F3B5EF8" w:rsidR="002523F6" w:rsidRDefault="0074486D" w:rsidP="003C5BC5">
            <w:r>
              <w:t>03</w:t>
            </w:r>
          </w:p>
        </w:tc>
        <w:tc>
          <w:tcPr>
            <w:tcW w:w="4235" w:type="dxa"/>
          </w:tcPr>
          <w:p w14:paraId="3D240B39" w14:textId="31B8055C" w:rsidR="002523F6" w:rsidRDefault="00C2640A" w:rsidP="003C5BC5">
            <w:r>
              <w:t>Requesting agent displays multiple selectable items</w:t>
            </w:r>
          </w:p>
        </w:tc>
      </w:tr>
      <w:tr w:rsidR="002523F6" w14:paraId="1A6DF545" w14:textId="77777777" w:rsidTr="00F76C26">
        <w:tc>
          <w:tcPr>
            <w:tcW w:w="452" w:type="dxa"/>
          </w:tcPr>
          <w:p w14:paraId="6E50A461" w14:textId="740D3FB6" w:rsidR="002523F6" w:rsidRDefault="0074486D" w:rsidP="003C5BC5">
            <w:r>
              <w:t>04</w:t>
            </w:r>
          </w:p>
        </w:tc>
        <w:tc>
          <w:tcPr>
            <w:tcW w:w="4211" w:type="dxa"/>
          </w:tcPr>
          <w:p w14:paraId="26BF0192" w14:textId="5DB4A303" w:rsidR="002523F6" w:rsidRDefault="00F76C26" w:rsidP="003C5BC5">
            <w:r>
              <w:t>Product added to cart</w:t>
            </w:r>
          </w:p>
        </w:tc>
        <w:tc>
          <w:tcPr>
            <w:tcW w:w="452" w:type="dxa"/>
          </w:tcPr>
          <w:p w14:paraId="08ABF9E9" w14:textId="4C3F71F5" w:rsidR="002523F6" w:rsidRDefault="0074486D" w:rsidP="003C5BC5">
            <w:r>
              <w:t>04</w:t>
            </w:r>
          </w:p>
        </w:tc>
        <w:tc>
          <w:tcPr>
            <w:tcW w:w="4235" w:type="dxa"/>
          </w:tcPr>
          <w:p w14:paraId="489F1824" w14:textId="5DA739DF" w:rsidR="002523F6" w:rsidRDefault="00F76C26" w:rsidP="003C5BC5">
            <w:r>
              <w:t>Correct results displayed in response to navigating to appropriate view</w:t>
            </w:r>
          </w:p>
        </w:tc>
      </w:tr>
      <w:tr w:rsidR="002523F6" w14:paraId="5C6E609F" w14:textId="77777777" w:rsidTr="00F76C26">
        <w:tc>
          <w:tcPr>
            <w:tcW w:w="452" w:type="dxa"/>
          </w:tcPr>
          <w:p w14:paraId="076729E4" w14:textId="5B07D4F3" w:rsidR="002523F6" w:rsidRDefault="0074486D" w:rsidP="003C5BC5">
            <w:r>
              <w:t>05</w:t>
            </w:r>
          </w:p>
        </w:tc>
        <w:tc>
          <w:tcPr>
            <w:tcW w:w="4211" w:type="dxa"/>
          </w:tcPr>
          <w:p w14:paraId="1BBED0CB" w14:textId="70CCB81F" w:rsidR="002523F6" w:rsidRDefault="00F76C26" w:rsidP="003C5BC5">
            <w:r>
              <w:t>Product purchase</w:t>
            </w:r>
          </w:p>
        </w:tc>
        <w:tc>
          <w:tcPr>
            <w:tcW w:w="452" w:type="dxa"/>
          </w:tcPr>
          <w:p w14:paraId="025CC1BC" w14:textId="5B1E9564" w:rsidR="002523F6" w:rsidRDefault="0074486D" w:rsidP="003C5BC5">
            <w:r>
              <w:t>05</w:t>
            </w:r>
          </w:p>
        </w:tc>
        <w:tc>
          <w:tcPr>
            <w:tcW w:w="4235" w:type="dxa"/>
          </w:tcPr>
          <w:p w14:paraId="3B80EF70" w14:textId="573F7C99" w:rsidR="002523F6" w:rsidRDefault="00F76C26" w:rsidP="003C5BC5">
            <w:r>
              <w:t>Appropriate cost is displayed</w:t>
            </w:r>
          </w:p>
        </w:tc>
      </w:tr>
    </w:tbl>
    <w:p w14:paraId="7F83805D" w14:textId="77777777" w:rsidR="002523F6" w:rsidRDefault="002523F6" w:rsidP="003C5BC5"/>
    <w:p w14:paraId="0FE87E90" w14:textId="118E977F" w:rsidR="003C5BC5" w:rsidRDefault="003C5BC5" w:rsidP="00FD4508">
      <w:pPr>
        <w:pStyle w:val="Heading2"/>
      </w:pPr>
      <w:r>
        <w:t>User Stories</w:t>
      </w:r>
    </w:p>
    <w:p w14:paraId="6489236F" w14:textId="09B18665" w:rsidR="003C5BC5" w:rsidRDefault="002523F6" w:rsidP="002523F6">
      <w:r>
        <w:t>As a user, I want to search the catalog for a specific item</w:t>
      </w:r>
    </w:p>
    <w:p w14:paraId="3D49CB86" w14:textId="5C3E94FF" w:rsidR="002523F6" w:rsidRDefault="002523F6" w:rsidP="002523F6">
      <w:r>
        <w:t>As a user, I want to browse the item catalog</w:t>
      </w:r>
    </w:p>
    <w:p w14:paraId="786F533D" w14:textId="3DC8E137" w:rsidR="002523F6" w:rsidRDefault="002523F6" w:rsidP="002523F6">
      <w:r>
        <w:t>As a user, I want to select items to buy</w:t>
      </w:r>
    </w:p>
    <w:p w14:paraId="42A53301" w14:textId="1D0E39C8" w:rsidR="002523F6" w:rsidRDefault="002523F6" w:rsidP="002523F6">
      <w:r>
        <w:t>As a user, I want to modify the number of items to buy</w:t>
      </w:r>
    </w:p>
    <w:p w14:paraId="530A76F3" w14:textId="24A1E58A" w:rsidR="002523F6" w:rsidRDefault="002523F6" w:rsidP="002523F6">
      <w:r>
        <w:t>As a user, I want to pay for items</w:t>
      </w:r>
    </w:p>
    <w:p w14:paraId="119B5C88" w14:textId="5C72C0ED" w:rsidR="002523F6" w:rsidRDefault="002523F6" w:rsidP="002523F6">
      <w:r>
        <w:t>As a user, I want to have the items shipped to me</w:t>
      </w:r>
    </w:p>
    <w:p w14:paraId="38BE3A84" w14:textId="4E7CB1EE" w:rsidR="002523F6" w:rsidRDefault="002523F6" w:rsidP="002523F6">
      <w:r>
        <w:t xml:space="preserve">-- </w:t>
      </w:r>
    </w:p>
    <w:p w14:paraId="00CE6F80" w14:textId="529A0AA2" w:rsidR="002523F6" w:rsidRDefault="002523F6" w:rsidP="002523F6">
      <w:r>
        <w:t>As a user, I want to search the video catalog for a video relevant to my idea</w:t>
      </w:r>
    </w:p>
    <w:p w14:paraId="3BCA5F6C" w14:textId="78E741A5" w:rsidR="002523F6" w:rsidRDefault="002523F6" w:rsidP="002523F6">
      <w:r>
        <w:lastRenderedPageBreak/>
        <w:t>As a user, I want to browse the video catalog</w:t>
      </w:r>
    </w:p>
    <w:p w14:paraId="530A5233" w14:textId="0738D523" w:rsidR="002523F6" w:rsidRDefault="002523F6" w:rsidP="002523F6">
      <w:r>
        <w:t>As a user, I want to view videos on the website</w:t>
      </w:r>
    </w:p>
    <w:p w14:paraId="701D4386" w14:textId="77777777" w:rsidR="002523F6" w:rsidRDefault="002523F6" w:rsidP="002523F6"/>
    <w:p w14:paraId="265A82E1" w14:textId="651FA6E1" w:rsidR="003C5BC5" w:rsidRDefault="003C5BC5" w:rsidP="00FD4508">
      <w:pPr>
        <w:pStyle w:val="Heading2"/>
      </w:pPr>
      <w:r>
        <w:t>Use Case Scenario</w:t>
      </w:r>
      <w:r w:rsidR="00F76C26">
        <w:t xml:space="preserve"> with Diagram</w:t>
      </w:r>
    </w:p>
    <w:p w14:paraId="4F93DC18" w14:textId="2F968F3B" w:rsidR="003C5BC5" w:rsidRDefault="00792E94" w:rsidP="003C5BC5">
      <w:r>
        <w:rPr>
          <w:noProof/>
        </w:rPr>
        <w:drawing>
          <wp:inline distT="0" distB="0" distL="0" distR="0" wp14:anchorId="3E018E52" wp14:editId="3F596FB7">
            <wp:extent cx="3860998" cy="3886400"/>
            <wp:effectExtent l="0" t="0" r="6350" b="0"/>
            <wp:docPr id="1435537275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37275" name="Picture 1" descr="A diagram of a custom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63BC" w14:textId="77777777" w:rsidR="00F76C26" w:rsidRDefault="00F76C26" w:rsidP="003C5BC5"/>
    <w:p w14:paraId="2CEF7E91" w14:textId="60062E7F" w:rsidR="003C5BC5" w:rsidRDefault="003C5BC5" w:rsidP="00FD4508">
      <w:pPr>
        <w:pStyle w:val="Heading2"/>
      </w:pPr>
      <w:r>
        <w:lastRenderedPageBreak/>
        <w:t>Activity Diagrams</w:t>
      </w:r>
    </w:p>
    <w:p w14:paraId="05CC5678" w14:textId="18C8BE6F" w:rsidR="00792E94" w:rsidRDefault="00792E94" w:rsidP="00792E94">
      <w:r>
        <w:rPr>
          <w:noProof/>
        </w:rPr>
        <w:drawing>
          <wp:inline distT="0" distB="0" distL="0" distR="0" wp14:anchorId="683E6BFB" wp14:editId="361BF69E">
            <wp:extent cx="5943600" cy="3402330"/>
            <wp:effectExtent l="0" t="0" r="0" b="7620"/>
            <wp:docPr id="14517127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12773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3EF4" w14:textId="5DC3B13B" w:rsidR="001A0CA0" w:rsidRPr="00792E94" w:rsidRDefault="001A0CA0" w:rsidP="00792E94"/>
    <w:sectPr w:rsidR="001A0CA0" w:rsidRPr="0079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C3D7B"/>
    <w:multiLevelType w:val="hybridMultilevel"/>
    <w:tmpl w:val="4A52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C2787"/>
    <w:multiLevelType w:val="hybridMultilevel"/>
    <w:tmpl w:val="8280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424476">
    <w:abstractNumId w:val="1"/>
  </w:num>
  <w:num w:numId="2" w16cid:durableId="11606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24"/>
    <w:rsid w:val="00021E68"/>
    <w:rsid w:val="000463EF"/>
    <w:rsid w:val="001405DC"/>
    <w:rsid w:val="00184C72"/>
    <w:rsid w:val="001A0CA0"/>
    <w:rsid w:val="002523F6"/>
    <w:rsid w:val="00263DAE"/>
    <w:rsid w:val="002F25DE"/>
    <w:rsid w:val="00320666"/>
    <w:rsid w:val="003C5BC5"/>
    <w:rsid w:val="00415623"/>
    <w:rsid w:val="004350E5"/>
    <w:rsid w:val="004931FF"/>
    <w:rsid w:val="00493C5F"/>
    <w:rsid w:val="004E17D4"/>
    <w:rsid w:val="00505724"/>
    <w:rsid w:val="006A0DDC"/>
    <w:rsid w:val="006E04A1"/>
    <w:rsid w:val="0074486D"/>
    <w:rsid w:val="00792E94"/>
    <w:rsid w:val="007B3DE0"/>
    <w:rsid w:val="00997DC6"/>
    <w:rsid w:val="009D37EE"/>
    <w:rsid w:val="00C2640A"/>
    <w:rsid w:val="00C872B6"/>
    <w:rsid w:val="00D5296B"/>
    <w:rsid w:val="00DD3BFA"/>
    <w:rsid w:val="00E707B5"/>
    <w:rsid w:val="00F1528C"/>
    <w:rsid w:val="00F76C26"/>
    <w:rsid w:val="00FA137F"/>
    <w:rsid w:val="00FD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3CB8"/>
  <w15:chartTrackingRefBased/>
  <w15:docId w15:val="{E28D5CC2-CE2F-4C01-85D5-EEA5C27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450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7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serialif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lourlovers.com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do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wordpress.org/rest-api/referenc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West</dc:creator>
  <cp:keywords/>
  <dc:description/>
  <cp:lastModifiedBy>Marie Chuong</cp:lastModifiedBy>
  <cp:revision>2</cp:revision>
  <dcterms:created xsi:type="dcterms:W3CDTF">2025-02-16T20:29:00Z</dcterms:created>
  <dcterms:modified xsi:type="dcterms:W3CDTF">2025-02-16T20:29:00Z</dcterms:modified>
</cp:coreProperties>
</file>