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71307" w14:textId="77777777" w:rsidR="00AF1A59" w:rsidRPr="00E357BB" w:rsidRDefault="00896200" w:rsidP="00364781">
      <w:pPr>
        <w:pStyle w:val="3"/>
        <w:spacing w:after="0"/>
        <w:ind w:left="0"/>
        <w:contextualSpacing/>
        <w:jc w:val="right"/>
        <w:rPr>
          <w:b/>
          <w:sz w:val="24"/>
          <w:szCs w:val="24"/>
          <w:lang w:eastAsia="ru-RU"/>
        </w:rPr>
      </w:pPr>
      <w:bookmarkStart w:id="0" w:name="_Hlk120054312"/>
      <w:r w:rsidRPr="00E357BB">
        <w:rPr>
          <w:b/>
          <w:sz w:val="24"/>
          <w:szCs w:val="24"/>
        </w:rPr>
        <w:t xml:space="preserve">Додаток </w:t>
      </w:r>
      <w:r w:rsidR="00075F0C" w:rsidRPr="00E357BB">
        <w:rPr>
          <w:b/>
          <w:sz w:val="24"/>
          <w:szCs w:val="24"/>
        </w:rPr>
        <w:t>3</w:t>
      </w:r>
      <w:r w:rsidRPr="00E357BB">
        <w:rPr>
          <w:b/>
          <w:sz w:val="24"/>
          <w:szCs w:val="24"/>
          <w:lang w:eastAsia="ru-RU"/>
        </w:rPr>
        <w:t xml:space="preserve"> </w:t>
      </w:r>
    </w:p>
    <w:p w14:paraId="61C100AF" w14:textId="09FD0834" w:rsidR="00896200" w:rsidRPr="00E357BB" w:rsidRDefault="00896200" w:rsidP="00364781">
      <w:pPr>
        <w:pStyle w:val="3"/>
        <w:spacing w:after="0"/>
        <w:ind w:left="0"/>
        <w:contextualSpacing/>
        <w:jc w:val="right"/>
        <w:rPr>
          <w:b/>
          <w:sz w:val="24"/>
          <w:szCs w:val="24"/>
          <w:lang w:eastAsia="ru-RU"/>
        </w:rPr>
      </w:pPr>
      <w:r w:rsidRPr="00E357BB">
        <w:rPr>
          <w:b/>
          <w:sz w:val="24"/>
          <w:szCs w:val="24"/>
          <w:lang w:eastAsia="ru-RU"/>
        </w:rPr>
        <w:t>до т</w:t>
      </w:r>
      <w:r w:rsidRPr="00E357BB">
        <w:rPr>
          <w:b/>
          <w:sz w:val="24"/>
          <w:szCs w:val="24"/>
        </w:rPr>
        <w:t>ендерної д</w:t>
      </w:r>
      <w:r w:rsidRPr="00E357BB">
        <w:rPr>
          <w:b/>
          <w:sz w:val="24"/>
          <w:szCs w:val="24"/>
          <w:lang w:eastAsia="ru-RU"/>
        </w:rPr>
        <w:t>окументації</w:t>
      </w:r>
    </w:p>
    <w:p w14:paraId="1BDF49CC" w14:textId="77777777" w:rsidR="00AF1A59" w:rsidRPr="00E357BB" w:rsidRDefault="00AF1A59" w:rsidP="00AF1A59">
      <w:pPr>
        <w:spacing w:after="0" w:line="240" w:lineRule="auto"/>
        <w:jc w:val="center"/>
        <w:rPr>
          <w:rFonts w:ascii="Times New Roman" w:hAnsi="Times New Roman" w:cs="Times New Roman"/>
          <w:b/>
          <w:sz w:val="24"/>
          <w:szCs w:val="24"/>
        </w:rPr>
      </w:pPr>
    </w:p>
    <w:p w14:paraId="44441D87" w14:textId="4B306D56" w:rsidR="00896200" w:rsidRPr="00E357BB" w:rsidRDefault="00896200" w:rsidP="00AF1A59">
      <w:pPr>
        <w:spacing w:after="0" w:line="240" w:lineRule="auto"/>
        <w:jc w:val="center"/>
        <w:rPr>
          <w:rFonts w:ascii="Times New Roman" w:hAnsi="Times New Roman" w:cs="Times New Roman"/>
          <w:b/>
          <w:sz w:val="24"/>
          <w:szCs w:val="24"/>
        </w:rPr>
      </w:pPr>
      <w:r w:rsidRPr="00E357BB">
        <w:rPr>
          <w:rFonts w:ascii="Times New Roman" w:hAnsi="Times New Roman" w:cs="Times New Roman"/>
          <w:b/>
          <w:sz w:val="24"/>
          <w:szCs w:val="24"/>
        </w:rPr>
        <w:t>ПРОЕКТ</w:t>
      </w:r>
    </w:p>
    <w:bookmarkEnd w:id="0"/>
    <w:p w14:paraId="042DA9BA" w14:textId="77777777" w:rsidR="00896200" w:rsidRPr="00E357BB" w:rsidRDefault="00896200" w:rsidP="00364781">
      <w:pPr>
        <w:pStyle w:val="HTML"/>
        <w:shd w:val="clear" w:color="auto" w:fill="FFFFFF"/>
        <w:ind w:firstLine="6237"/>
        <w:jc w:val="center"/>
        <w:rPr>
          <w:rFonts w:ascii="Times New Roman" w:hAnsi="Times New Roman"/>
          <w:b/>
          <w:sz w:val="24"/>
          <w:szCs w:val="24"/>
          <w:lang w:val="uk-UA"/>
        </w:rPr>
      </w:pPr>
      <w:r w:rsidRPr="00E357BB">
        <w:rPr>
          <w:rFonts w:ascii="Times New Roman" w:hAnsi="Times New Roman"/>
          <w:sz w:val="24"/>
          <w:szCs w:val="24"/>
          <w:lang w:val="uk-UA"/>
        </w:rPr>
        <w:t xml:space="preserve"> </w:t>
      </w:r>
    </w:p>
    <w:p w14:paraId="66D4E456" w14:textId="77777777" w:rsidR="00896200" w:rsidRPr="00E357BB" w:rsidRDefault="00896200" w:rsidP="00364781">
      <w:pPr>
        <w:keepLines/>
        <w:suppressAutoHyphens/>
        <w:spacing w:after="0" w:line="240" w:lineRule="auto"/>
        <w:jc w:val="center"/>
        <w:rPr>
          <w:rFonts w:ascii="Times New Roman" w:hAnsi="Times New Roman" w:cs="Times New Roman"/>
          <w:b/>
          <w:bCs/>
          <w:noProof/>
          <w:snapToGrid w:val="0"/>
          <w:sz w:val="24"/>
          <w:szCs w:val="24"/>
          <w:lang w:eastAsia="en-US"/>
        </w:rPr>
      </w:pPr>
      <w:r w:rsidRPr="00E357BB">
        <w:rPr>
          <w:rFonts w:ascii="Times New Roman" w:hAnsi="Times New Roman" w:cs="Times New Roman"/>
          <w:b/>
          <w:bCs/>
          <w:noProof/>
          <w:snapToGrid w:val="0"/>
          <w:sz w:val="24"/>
          <w:szCs w:val="24"/>
          <w:lang w:eastAsia="en-US"/>
        </w:rPr>
        <w:t>Договір № _________</w:t>
      </w:r>
    </w:p>
    <w:p w14:paraId="1048B80C" w14:textId="77777777" w:rsidR="00896200" w:rsidRPr="00E357BB" w:rsidRDefault="00896200" w:rsidP="00364781">
      <w:pPr>
        <w:keepLines/>
        <w:suppressAutoHyphens/>
        <w:spacing w:after="0" w:line="240" w:lineRule="auto"/>
        <w:jc w:val="center"/>
        <w:rPr>
          <w:rFonts w:ascii="Times New Roman" w:hAnsi="Times New Roman" w:cs="Times New Roman"/>
          <w:b/>
          <w:bCs/>
          <w:noProof/>
          <w:snapToGrid w:val="0"/>
          <w:sz w:val="24"/>
          <w:szCs w:val="24"/>
          <w:lang w:eastAsia="en-US"/>
        </w:rPr>
      </w:pPr>
      <w:r w:rsidRPr="00E357BB">
        <w:rPr>
          <w:rFonts w:ascii="Times New Roman" w:hAnsi="Times New Roman" w:cs="Times New Roman"/>
          <w:b/>
          <w:bCs/>
          <w:noProof/>
          <w:snapToGrid w:val="0"/>
          <w:sz w:val="24"/>
          <w:szCs w:val="24"/>
          <w:lang w:eastAsia="en-US"/>
        </w:rPr>
        <w:t xml:space="preserve">про закупівлю послуг </w:t>
      </w:r>
    </w:p>
    <w:p w14:paraId="50853063" w14:textId="220EB046" w:rsidR="008D1F75" w:rsidRPr="00E357BB" w:rsidRDefault="00896200" w:rsidP="00E357BB">
      <w:pPr>
        <w:keepLines/>
        <w:suppressAutoHyphens/>
        <w:spacing w:after="0" w:line="240" w:lineRule="auto"/>
        <w:rPr>
          <w:rFonts w:ascii="Times New Roman" w:hAnsi="Times New Roman" w:cs="Times New Roman"/>
          <w:sz w:val="24"/>
          <w:szCs w:val="24"/>
        </w:rPr>
      </w:pPr>
      <w:r w:rsidRPr="00E357BB">
        <w:rPr>
          <w:rFonts w:ascii="Times New Roman" w:hAnsi="Times New Roman" w:cs="Times New Roman"/>
          <w:bCs/>
          <w:noProof/>
          <w:snapToGrid w:val="0"/>
          <w:sz w:val="24"/>
          <w:szCs w:val="24"/>
          <w:lang w:eastAsia="en-US"/>
        </w:rPr>
        <w:t xml:space="preserve">          </w:t>
      </w:r>
    </w:p>
    <w:p w14:paraId="48315710" w14:textId="77777777" w:rsidR="00E357BB" w:rsidRPr="00E357BB" w:rsidRDefault="00E357BB" w:rsidP="00E357BB">
      <w:pPr>
        <w:spacing w:after="0" w:line="240" w:lineRule="auto"/>
        <w:ind w:firstLine="567"/>
        <w:jc w:val="center"/>
        <w:rPr>
          <w:rFonts w:ascii="Times New Roman" w:hAnsi="Times New Roman" w:cs="Times New Roman"/>
          <w:b/>
          <w:sz w:val="24"/>
          <w:szCs w:val="24"/>
        </w:rPr>
      </w:pPr>
    </w:p>
    <w:tbl>
      <w:tblPr>
        <w:tblW w:w="10065" w:type="dxa"/>
        <w:tblCellMar>
          <w:left w:w="0" w:type="dxa"/>
          <w:right w:w="0" w:type="dxa"/>
        </w:tblCellMar>
        <w:tblLook w:val="01E0" w:firstRow="1" w:lastRow="1" w:firstColumn="1" w:lastColumn="1" w:noHBand="0" w:noVBand="0"/>
      </w:tblPr>
      <w:tblGrid>
        <w:gridCol w:w="4788"/>
        <w:gridCol w:w="5277"/>
      </w:tblGrid>
      <w:tr w:rsidR="00E357BB" w:rsidRPr="00E357BB" w14:paraId="7C924AD5" w14:textId="77777777" w:rsidTr="004068FE">
        <w:tc>
          <w:tcPr>
            <w:tcW w:w="4788" w:type="dxa"/>
            <w:hideMark/>
          </w:tcPr>
          <w:p w14:paraId="27E5D3E9" w14:textId="77777777" w:rsidR="00E357BB" w:rsidRPr="00E357BB" w:rsidRDefault="00E357BB" w:rsidP="004068FE">
            <w:pPr>
              <w:pStyle w:val="ae"/>
              <w:rPr>
                <w:lang w:val="uk-UA"/>
              </w:rPr>
            </w:pPr>
            <w:r w:rsidRPr="00E357BB">
              <w:rPr>
                <w:lang w:val="uk-UA"/>
              </w:rPr>
              <w:t xml:space="preserve">  м. Харків </w:t>
            </w:r>
          </w:p>
        </w:tc>
        <w:tc>
          <w:tcPr>
            <w:tcW w:w="5277" w:type="dxa"/>
            <w:hideMark/>
          </w:tcPr>
          <w:p w14:paraId="36FF55FB" w14:textId="77777777" w:rsidR="00E357BB" w:rsidRPr="00E357BB" w:rsidRDefault="00E357BB" w:rsidP="004068FE">
            <w:pPr>
              <w:pStyle w:val="ae"/>
              <w:rPr>
                <w:lang w:val="uk-UA"/>
              </w:rPr>
            </w:pPr>
            <w:r w:rsidRPr="00E357BB">
              <w:rPr>
                <w:lang w:val="uk-UA"/>
              </w:rPr>
              <w:t xml:space="preserve">                            «        » _________20_ року</w:t>
            </w:r>
          </w:p>
        </w:tc>
      </w:tr>
      <w:tr w:rsidR="00E357BB" w:rsidRPr="00E357BB" w14:paraId="2A4E3FC6" w14:textId="77777777" w:rsidTr="004068FE">
        <w:tc>
          <w:tcPr>
            <w:tcW w:w="4788" w:type="dxa"/>
          </w:tcPr>
          <w:p w14:paraId="134DC69E" w14:textId="77777777" w:rsidR="00E357BB" w:rsidRPr="00E357BB" w:rsidRDefault="00E357BB" w:rsidP="004068FE">
            <w:pPr>
              <w:pStyle w:val="ae"/>
              <w:rPr>
                <w:lang w:val="uk-UA"/>
              </w:rPr>
            </w:pPr>
          </w:p>
        </w:tc>
        <w:tc>
          <w:tcPr>
            <w:tcW w:w="5277" w:type="dxa"/>
          </w:tcPr>
          <w:p w14:paraId="29C94AFB" w14:textId="77777777" w:rsidR="00E357BB" w:rsidRPr="00E357BB" w:rsidRDefault="00E357BB" w:rsidP="004068FE">
            <w:pPr>
              <w:pStyle w:val="ae"/>
              <w:rPr>
                <w:lang w:val="uk-UA"/>
              </w:rPr>
            </w:pPr>
          </w:p>
        </w:tc>
      </w:tr>
    </w:tbl>
    <w:p w14:paraId="16F15870" w14:textId="77777777" w:rsidR="00E357BB" w:rsidRPr="00E357BB" w:rsidRDefault="00E357BB" w:rsidP="00E357BB">
      <w:pPr>
        <w:pStyle w:val="13"/>
        <w:ind w:firstLine="720"/>
        <w:jc w:val="both"/>
        <w:rPr>
          <w:color w:val="000000"/>
          <w:sz w:val="24"/>
          <w:szCs w:val="24"/>
          <w:lang w:val="uk-UA"/>
        </w:rPr>
      </w:pPr>
      <w:r w:rsidRPr="00E357BB">
        <w:rPr>
          <w:b/>
          <w:bCs/>
          <w:iCs/>
          <w:sz w:val="24"/>
          <w:szCs w:val="24"/>
          <w:lang w:val="uk-UA"/>
        </w:rPr>
        <w:tab/>
        <w:t>___________________</w:t>
      </w:r>
      <w:r w:rsidRPr="00E357BB">
        <w:rPr>
          <w:color w:val="000000"/>
          <w:sz w:val="24"/>
          <w:szCs w:val="24"/>
          <w:lang w:val="uk-UA"/>
        </w:rPr>
        <w:t xml:space="preserve"> (далі Замовник), в особі директора ______________</w:t>
      </w:r>
      <w:r w:rsidRPr="00E357BB">
        <w:rPr>
          <w:sz w:val="24"/>
          <w:szCs w:val="24"/>
          <w:lang w:val="uk-UA"/>
        </w:rPr>
        <w:t>, який діє на підставі Статуту,  з однієї</w:t>
      </w:r>
      <w:r w:rsidRPr="00E357BB">
        <w:rPr>
          <w:color w:val="000000"/>
          <w:sz w:val="24"/>
          <w:szCs w:val="24"/>
          <w:lang w:val="uk-UA"/>
        </w:rPr>
        <w:t xml:space="preserve"> сторони та та_______________________________________</w:t>
      </w:r>
      <w:r w:rsidRPr="00E357BB">
        <w:rPr>
          <w:sz w:val="24"/>
          <w:szCs w:val="24"/>
          <w:lang w:val="uk-UA"/>
        </w:rPr>
        <w:t>_,</w:t>
      </w:r>
      <w:r w:rsidRPr="00E357BB">
        <w:rPr>
          <w:color w:val="000000"/>
          <w:sz w:val="24"/>
          <w:szCs w:val="24"/>
          <w:lang w:val="uk-UA"/>
        </w:rPr>
        <w:t>(далі Виконавець), в особі _________________________________</w:t>
      </w:r>
      <w:r w:rsidRPr="00E357BB">
        <w:rPr>
          <w:sz w:val="24"/>
          <w:szCs w:val="24"/>
          <w:lang w:val="uk-UA"/>
        </w:rPr>
        <w:t>, який діє на підставі ___________________, з іншої сторони,  разом – Сторони, уклали цей договір про таке (далі – Договір):</w:t>
      </w:r>
    </w:p>
    <w:p w14:paraId="43DA7B6E" w14:textId="77777777" w:rsidR="00E357BB" w:rsidRPr="00E357BB" w:rsidRDefault="00E357BB" w:rsidP="00E357BB">
      <w:pPr>
        <w:widowControl w:val="0"/>
        <w:tabs>
          <w:tab w:val="left" w:pos="990"/>
        </w:tabs>
        <w:spacing w:after="0" w:line="240" w:lineRule="auto"/>
        <w:jc w:val="both"/>
        <w:rPr>
          <w:rFonts w:ascii="Times New Roman" w:hAnsi="Times New Roman" w:cs="Times New Roman"/>
          <w:sz w:val="24"/>
          <w:szCs w:val="24"/>
        </w:rPr>
      </w:pPr>
    </w:p>
    <w:p w14:paraId="2FBE1463" w14:textId="77777777" w:rsidR="00E357BB" w:rsidRPr="00E357BB" w:rsidRDefault="00E357BB" w:rsidP="00E357BB">
      <w:pPr>
        <w:pStyle w:val="af1"/>
      </w:pPr>
      <w:r w:rsidRPr="00E357BB">
        <w:t>І. ПРЕДМЕТ ДОГОВОРУ</w:t>
      </w:r>
    </w:p>
    <w:p w14:paraId="2A20E33F" w14:textId="77777777" w:rsidR="00E357BB" w:rsidRPr="00E357BB" w:rsidRDefault="00E357BB" w:rsidP="00E357BB">
      <w:pPr>
        <w:pStyle w:val="ad"/>
      </w:pPr>
      <w:r w:rsidRPr="00E357BB">
        <w:t>1.1. Виконавець зобов’язується надати Замовникові послуги, а Замовник – прийняти і оплатити їх вартість на умовах даного Договору.</w:t>
      </w:r>
    </w:p>
    <w:p w14:paraId="4ABAB417" w14:textId="77777777" w:rsidR="00E357BB" w:rsidRPr="00E357BB" w:rsidRDefault="00E357BB" w:rsidP="00E357BB">
      <w:pPr>
        <w:pStyle w:val="ad"/>
      </w:pPr>
      <w:r w:rsidRPr="00E357BB">
        <w:t xml:space="preserve">1.2. Найменування  послуги: </w:t>
      </w:r>
      <w:r w:rsidRPr="00E357BB">
        <w:rPr>
          <w:lang w:eastAsia="uk-UA"/>
        </w:rPr>
        <w:t>______________</w:t>
      </w:r>
    </w:p>
    <w:p w14:paraId="779BA5C7" w14:textId="77777777" w:rsidR="00E357BB" w:rsidRPr="00E357BB" w:rsidRDefault="00E357BB" w:rsidP="00E357BB">
      <w:pPr>
        <w:pStyle w:val="ad"/>
        <w:rPr>
          <w:lang w:val="ru-RU"/>
        </w:rPr>
      </w:pPr>
      <w:r w:rsidRPr="00E357BB">
        <w:t>1.3.Послуги обумовлені п.1.2. Договору надаються Виконавцем на підставі заявок, наданих уповноваженим представником Замовника.</w:t>
      </w:r>
    </w:p>
    <w:p w14:paraId="2933B1D0" w14:textId="77777777" w:rsidR="00E357BB" w:rsidRPr="00E357BB" w:rsidRDefault="00E357BB" w:rsidP="00E357BB">
      <w:pPr>
        <w:spacing w:after="0" w:line="240" w:lineRule="auto"/>
        <w:ind w:firstLine="567"/>
        <w:jc w:val="both"/>
        <w:rPr>
          <w:rFonts w:ascii="Times New Roman" w:hAnsi="Times New Roman" w:cs="Times New Roman"/>
          <w:sz w:val="24"/>
          <w:szCs w:val="24"/>
        </w:rPr>
      </w:pPr>
      <w:r w:rsidRPr="00E357BB">
        <w:rPr>
          <w:rFonts w:ascii="Times New Roman" w:hAnsi="Times New Roman" w:cs="Times New Roman"/>
          <w:sz w:val="24"/>
          <w:szCs w:val="24"/>
        </w:rPr>
        <w:t>1.4. Обумовлені даним Договором послуги надаються Виконавцем на спеціалізованій авторизованій станції технічного обслуговування</w:t>
      </w:r>
      <w:r w:rsidRPr="00E357BB">
        <w:rPr>
          <w:rFonts w:ascii="Times New Roman" w:hAnsi="Times New Roman" w:cs="Times New Roman"/>
          <w:color w:val="000000"/>
          <w:sz w:val="24"/>
          <w:szCs w:val="24"/>
          <w:lang w:eastAsia="ar-SA"/>
        </w:rPr>
        <w:t xml:space="preserve"> або </w:t>
      </w:r>
      <w:r w:rsidRPr="00E357BB">
        <w:rPr>
          <w:rFonts w:ascii="Times New Roman" w:hAnsi="Times New Roman" w:cs="Times New Roman"/>
          <w:sz w:val="24"/>
          <w:szCs w:val="24"/>
        </w:rPr>
        <w:t xml:space="preserve">сервісному </w:t>
      </w:r>
      <w:r w:rsidRPr="00E357BB">
        <w:rPr>
          <w:rFonts w:ascii="Times New Roman" w:hAnsi="Times New Roman" w:cs="Times New Roman"/>
          <w:color w:val="000000"/>
          <w:sz w:val="24"/>
          <w:szCs w:val="24"/>
          <w:lang w:eastAsia="ar-SA"/>
        </w:rPr>
        <w:t>центрі технічного обслуговування</w:t>
      </w:r>
      <w:r w:rsidRPr="00E357BB">
        <w:rPr>
          <w:rFonts w:ascii="Times New Roman" w:hAnsi="Times New Roman" w:cs="Times New Roman"/>
          <w:sz w:val="24"/>
          <w:szCs w:val="24"/>
        </w:rPr>
        <w:t xml:space="preserve"> у межах міста Харкова, згідно переліку транспортних засобів, зазначених у Додатку № 1 до даного Договору. </w:t>
      </w:r>
    </w:p>
    <w:p w14:paraId="3F394F68" w14:textId="77777777" w:rsidR="00E357BB" w:rsidRPr="00E357BB" w:rsidRDefault="00E357BB" w:rsidP="00E357BB">
      <w:pPr>
        <w:pStyle w:val="ad"/>
      </w:pPr>
      <w:r w:rsidRPr="00E357BB">
        <w:t xml:space="preserve">1.5. Обсяги закупівлі послуг можуть бути зменшені залежно від реального фінансування видатків та виробничих потреб Замовника. </w:t>
      </w:r>
    </w:p>
    <w:p w14:paraId="14A81044" w14:textId="77777777" w:rsidR="00E357BB" w:rsidRPr="00E357BB" w:rsidRDefault="00E357BB" w:rsidP="00E357BB">
      <w:pPr>
        <w:pStyle w:val="ad"/>
      </w:pPr>
      <w:r w:rsidRPr="00E357BB">
        <w:t>1.6. Кількість послуг: ____________</w:t>
      </w:r>
    </w:p>
    <w:p w14:paraId="0E84BF1F" w14:textId="77777777" w:rsidR="00E357BB" w:rsidRPr="00E357BB" w:rsidRDefault="00E357BB" w:rsidP="00E357BB">
      <w:pPr>
        <w:pStyle w:val="ad"/>
      </w:pPr>
    </w:p>
    <w:p w14:paraId="15A4C781" w14:textId="77777777" w:rsidR="00E357BB" w:rsidRPr="00E357BB" w:rsidRDefault="00E357BB" w:rsidP="00E357BB">
      <w:pPr>
        <w:pStyle w:val="af1"/>
      </w:pPr>
      <w:r w:rsidRPr="00E357BB">
        <w:t>ІІ. ЯКІСТЬ ПОСЛУГ</w:t>
      </w:r>
    </w:p>
    <w:p w14:paraId="6D865F06" w14:textId="77777777" w:rsidR="00E357BB" w:rsidRPr="00E357BB" w:rsidRDefault="00E357BB" w:rsidP="00E357BB">
      <w:pPr>
        <w:pStyle w:val="11"/>
        <w:spacing w:after="0"/>
        <w:rPr>
          <w:sz w:val="24"/>
        </w:rPr>
      </w:pPr>
      <w:r w:rsidRPr="00E357BB">
        <w:rPr>
          <w:sz w:val="24"/>
        </w:rPr>
        <w:t>2.1. Виконавець зобов’язується надавати Замовнику послуги, якість яких відповідає державним стандартам, нормативним, науково-технічним, економічним, екологічним та іншим вимогам, встановленим діючим законодавством України.</w:t>
      </w:r>
    </w:p>
    <w:p w14:paraId="56F86E1A" w14:textId="77777777" w:rsidR="00E357BB" w:rsidRPr="00E357BB" w:rsidRDefault="00E357BB" w:rsidP="00E357BB">
      <w:pPr>
        <w:pStyle w:val="aa"/>
        <w:tabs>
          <w:tab w:val="left" w:pos="426"/>
        </w:tabs>
        <w:spacing w:before="0" w:beforeAutospacing="0" w:after="0" w:afterAutospacing="0"/>
        <w:ind w:firstLine="567"/>
        <w:jc w:val="both"/>
        <w:rPr>
          <w:spacing w:val="-1"/>
          <w:lang w:val="uk-UA" w:eastAsia="en-US"/>
        </w:rPr>
      </w:pPr>
      <w:r w:rsidRPr="00E357BB">
        <w:rPr>
          <w:lang w:val="uk-UA" w:eastAsia="en-US"/>
        </w:rPr>
        <w:t xml:space="preserve">2.2.  </w:t>
      </w:r>
      <w:r w:rsidRPr="00E357BB">
        <w:rPr>
          <w:spacing w:val="-1"/>
          <w:lang w:val="uk-UA" w:eastAsia="en-US"/>
        </w:rPr>
        <w:t>Виконавець гарантує якість та своєчасність послуг, що надаються.</w:t>
      </w:r>
    </w:p>
    <w:p w14:paraId="13A4BE47" w14:textId="77777777" w:rsidR="00E357BB" w:rsidRPr="00E357BB" w:rsidRDefault="00E357BB" w:rsidP="00E357BB">
      <w:pPr>
        <w:pStyle w:val="af1"/>
      </w:pPr>
    </w:p>
    <w:p w14:paraId="322473AC" w14:textId="77777777" w:rsidR="00E357BB" w:rsidRPr="00E357BB" w:rsidRDefault="00E357BB" w:rsidP="00E357BB">
      <w:pPr>
        <w:pStyle w:val="af1"/>
      </w:pPr>
      <w:r w:rsidRPr="00E357BB">
        <w:t>ІІІ. ЦІНА ДОГОВОРУ</w:t>
      </w:r>
    </w:p>
    <w:p w14:paraId="3B766B12" w14:textId="77777777" w:rsidR="00E357BB" w:rsidRPr="00E357BB" w:rsidRDefault="00E357BB" w:rsidP="00E357BB">
      <w:pPr>
        <w:pStyle w:val="aa"/>
        <w:spacing w:before="0" w:beforeAutospacing="0" w:after="0" w:afterAutospacing="0"/>
        <w:ind w:firstLine="720"/>
        <w:jc w:val="both"/>
        <w:rPr>
          <w:lang w:val="uk-UA"/>
        </w:rPr>
      </w:pPr>
      <w:r w:rsidRPr="00E357BB">
        <w:rPr>
          <w:lang w:val="uk-UA"/>
        </w:rPr>
        <w:t>3.1. Ціна послуг визначається згідно Специфікації (Додаток № 3), яка є невід’ємною частиною Договору та становить _______________ грн. (______________________________________________),  у тому числі ПДВ 20%-_______________грн.        ( __________________) .</w:t>
      </w:r>
    </w:p>
    <w:p w14:paraId="48F6665C" w14:textId="77777777" w:rsidR="00E357BB" w:rsidRPr="00E357BB" w:rsidRDefault="00E357BB" w:rsidP="00E357BB">
      <w:pPr>
        <w:pStyle w:val="aa"/>
        <w:spacing w:before="0" w:beforeAutospacing="0" w:after="0" w:afterAutospacing="0"/>
        <w:ind w:firstLine="720"/>
        <w:jc w:val="both"/>
        <w:rPr>
          <w:lang w:val="uk-UA"/>
        </w:rPr>
      </w:pPr>
      <w:r w:rsidRPr="00E357BB">
        <w:rPr>
          <w:lang w:val="uk-UA"/>
        </w:rPr>
        <w:t>3.2. Вартість 1 людино-години встановлюється відповідно до проведених відкритих торгів та залишається незмінною на протязі дії договору та становить ___________грн.</w:t>
      </w:r>
    </w:p>
    <w:p w14:paraId="2FC1A294" w14:textId="77777777" w:rsidR="00E357BB" w:rsidRPr="00E357BB" w:rsidRDefault="00E357BB" w:rsidP="00E357BB">
      <w:pPr>
        <w:pStyle w:val="aa"/>
        <w:spacing w:before="0" w:beforeAutospacing="0" w:after="0" w:afterAutospacing="0"/>
        <w:ind w:firstLine="720"/>
        <w:jc w:val="both"/>
        <w:rPr>
          <w:lang w:val="uk-UA"/>
        </w:rPr>
      </w:pPr>
      <w:r w:rsidRPr="00E357BB">
        <w:rPr>
          <w:lang w:val="uk-UA"/>
        </w:rPr>
        <w:t xml:space="preserve">3.3. Ціни на деталі, вузли та інші витратні матеріали, що підлягають заміні, не повинна перевищувати середніх значень цін на аналогічний товар на ринку, ціна за одиницю фіксується на день оформлення заявки Замовника. </w:t>
      </w:r>
      <w:r w:rsidRPr="00E357BB">
        <w:rPr>
          <w:lang w:val="uk-UA" w:eastAsia="zh-CN"/>
        </w:rPr>
        <w:t xml:space="preserve">Вартість  </w:t>
      </w:r>
      <w:r w:rsidRPr="00E357BB">
        <w:rPr>
          <w:color w:val="000000"/>
          <w:lang w:val="uk-UA"/>
        </w:rPr>
        <w:t>запасних частин, витратних матеріалів, пально-мастильних матеріалів та спеціальних рідин та інших витратних матеріалів</w:t>
      </w:r>
      <w:r w:rsidRPr="00E357BB">
        <w:rPr>
          <w:lang w:val="uk-UA"/>
        </w:rPr>
        <w:t xml:space="preserve"> не повинна перевищувати 290% від сумарної вартості </w:t>
      </w:r>
      <w:r w:rsidRPr="00E357BB">
        <w:rPr>
          <w:color w:val="000000"/>
          <w:lang w:val="uk-UA"/>
        </w:rPr>
        <w:t xml:space="preserve">обсягу </w:t>
      </w:r>
      <w:r w:rsidRPr="00E357BB">
        <w:rPr>
          <w:lang w:val="uk-UA" w:eastAsia="uk-UA"/>
        </w:rPr>
        <w:t>послуг з діагностики, технічного обслуговування, ремонту автомобільної та тракторної техніки, її агрегатів за Договором згідно Специфікації (Додатку № 3 до договору)</w:t>
      </w:r>
      <w:r w:rsidRPr="00E357BB">
        <w:rPr>
          <w:lang w:val="uk-UA"/>
        </w:rPr>
        <w:t>. Найменування послуг викладено в Додатку № 2 до Договору.</w:t>
      </w:r>
    </w:p>
    <w:p w14:paraId="3286C25C" w14:textId="77777777" w:rsidR="00E357BB" w:rsidRPr="00E357BB" w:rsidRDefault="00E357BB" w:rsidP="00E357BB">
      <w:pPr>
        <w:pStyle w:val="aa"/>
        <w:spacing w:before="0" w:beforeAutospacing="0" w:after="0" w:afterAutospacing="0"/>
        <w:ind w:firstLine="720"/>
        <w:jc w:val="both"/>
        <w:rPr>
          <w:lang w:val="uk-UA"/>
        </w:rPr>
      </w:pPr>
      <w:r w:rsidRPr="00E357BB">
        <w:t>3.</w:t>
      </w:r>
      <w:r w:rsidRPr="00E357BB">
        <w:rPr>
          <w:lang w:val="uk-UA"/>
        </w:rPr>
        <w:t xml:space="preserve">4. Трудомісткість послуг зазначених в переліку послуг (Додаток № 2 до Договору) розраховується на кожну одиницю транспортного засобу в залежності від класу та вантажності автомобіля та складності послуг на кожну одиницю тракторної техніки та зазначається в Виконавцем в наряд – замовлені  та акті наданих послуг. </w:t>
      </w:r>
    </w:p>
    <w:p w14:paraId="76DB1EE8" w14:textId="77777777" w:rsidR="00E357BB" w:rsidRPr="00E357BB" w:rsidRDefault="00E357BB" w:rsidP="00E357BB">
      <w:pPr>
        <w:pStyle w:val="aa"/>
        <w:spacing w:before="0" w:beforeAutospacing="0" w:after="0" w:afterAutospacing="0"/>
        <w:ind w:firstLine="720"/>
        <w:jc w:val="both"/>
        <w:rPr>
          <w:lang w:val="uk-UA"/>
        </w:rPr>
      </w:pPr>
      <w:r w:rsidRPr="00E357BB">
        <w:rPr>
          <w:lang w:val="uk-UA"/>
        </w:rPr>
        <w:t>3.5. Загальна вартість договору визначається згідно Протоколу погодження договірної ціни на надані послуги (Додаток № 3 до договору).</w:t>
      </w:r>
    </w:p>
    <w:p w14:paraId="4F3DA22A" w14:textId="77777777" w:rsidR="00E357BB" w:rsidRPr="00E357BB" w:rsidRDefault="00E357BB" w:rsidP="00E357BB">
      <w:pPr>
        <w:pStyle w:val="aa"/>
        <w:spacing w:before="0" w:beforeAutospacing="0" w:after="0" w:afterAutospacing="0"/>
        <w:ind w:firstLine="720"/>
        <w:jc w:val="both"/>
        <w:rPr>
          <w:lang w:val="uk-UA"/>
        </w:rPr>
      </w:pPr>
      <w:r w:rsidRPr="00E357BB">
        <w:rPr>
          <w:lang w:val="uk-UA"/>
        </w:rPr>
        <w:t>3.6. Ціна цього Договору може бути зменшена за взаємною згодою Сторін.</w:t>
      </w:r>
    </w:p>
    <w:p w14:paraId="0A831714" w14:textId="77777777" w:rsidR="00E357BB" w:rsidRPr="00E357BB" w:rsidRDefault="00E357BB" w:rsidP="00E357BB">
      <w:pPr>
        <w:pStyle w:val="aa"/>
        <w:spacing w:before="0" w:beforeAutospacing="0" w:after="0" w:afterAutospacing="0"/>
        <w:ind w:firstLine="720"/>
        <w:jc w:val="both"/>
        <w:rPr>
          <w:lang w:val="uk-UA"/>
        </w:rPr>
      </w:pPr>
      <w:r w:rsidRPr="00E357BB">
        <w:rPr>
          <w:lang w:val="uk-UA"/>
        </w:rPr>
        <w:lastRenderedPageBreak/>
        <w:t>3.7. Ціна Договору встановлюється  в національній валюті України.</w:t>
      </w:r>
    </w:p>
    <w:p w14:paraId="62190A5E" w14:textId="77777777" w:rsidR="00E357BB" w:rsidRPr="00E357BB" w:rsidRDefault="00E357BB" w:rsidP="00E357BB">
      <w:pPr>
        <w:pStyle w:val="aa"/>
        <w:spacing w:before="0" w:beforeAutospacing="0" w:after="0" w:afterAutospacing="0"/>
        <w:ind w:firstLine="720"/>
        <w:jc w:val="both"/>
        <w:rPr>
          <w:lang w:val="uk-UA"/>
        </w:rPr>
      </w:pPr>
      <w:r w:rsidRPr="00E357BB">
        <w:rPr>
          <w:lang w:val="uk-UA"/>
        </w:rPr>
        <w:t>3.8. Джерело фінансування – кошти підприємства.</w:t>
      </w:r>
    </w:p>
    <w:p w14:paraId="75AFA983" w14:textId="77777777" w:rsidR="00E357BB" w:rsidRPr="00E357BB" w:rsidRDefault="00E357BB" w:rsidP="00E357BB">
      <w:pPr>
        <w:pStyle w:val="ad"/>
      </w:pPr>
    </w:p>
    <w:p w14:paraId="6FD2530E" w14:textId="77777777" w:rsidR="00E357BB" w:rsidRPr="00E357BB" w:rsidRDefault="00E357BB" w:rsidP="00E357BB">
      <w:pPr>
        <w:pStyle w:val="af1"/>
      </w:pPr>
      <w:r w:rsidRPr="00E357BB">
        <w:t>IV. ПОРЯДОК ЗДІЙСНЕННЯ ОПЛАТИ</w:t>
      </w:r>
    </w:p>
    <w:p w14:paraId="72C9429C" w14:textId="5E28590A" w:rsidR="00E357BB" w:rsidRPr="00E357BB" w:rsidRDefault="00E357BB" w:rsidP="00E357BB">
      <w:pPr>
        <w:pStyle w:val="aa"/>
        <w:spacing w:before="0" w:beforeAutospacing="0" w:after="0" w:afterAutospacing="0"/>
        <w:ind w:firstLine="720"/>
        <w:jc w:val="both"/>
        <w:rPr>
          <w:lang w:val="uk-UA"/>
        </w:rPr>
      </w:pPr>
      <w:r w:rsidRPr="00E357BB">
        <w:rPr>
          <w:lang w:val="uk-UA"/>
        </w:rPr>
        <w:t xml:space="preserve">4.1. Розрахунки проводяться шляхом перерахування Замовником коштів на поточний рахунок Виконавця на умовах </w:t>
      </w:r>
      <w:proofErr w:type="spellStart"/>
      <w:r w:rsidRPr="00E357BB">
        <w:rPr>
          <w:lang w:val="uk-UA"/>
        </w:rPr>
        <w:t>післяоплати</w:t>
      </w:r>
      <w:proofErr w:type="spellEnd"/>
      <w:r w:rsidRPr="00E357BB">
        <w:rPr>
          <w:lang w:val="uk-UA"/>
        </w:rPr>
        <w:t xml:space="preserve"> на протязі </w:t>
      </w:r>
      <w:r w:rsidR="00CF12C9">
        <w:rPr>
          <w:lang w:val="uk-UA"/>
        </w:rPr>
        <w:t>60 (шістдесят)</w:t>
      </w:r>
      <w:r w:rsidRPr="00E357BB">
        <w:rPr>
          <w:lang w:val="uk-UA"/>
        </w:rPr>
        <w:t xml:space="preserve"> днів з </w:t>
      </w:r>
      <w:r w:rsidRPr="00E357BB">
        <w:t xml:space="preserve">моменту </w:t>
      </w:r>
      <w:r w:rsidRPr="00E357BB">
        <w:rPr>
          <w:lang w:val="uk-UA"/>
        </w:rPr>
        <w:t>підписання Сторонами акту наданих Послуг, за умови наявності коштів на рахунку Замовника.</w:t>
      </w:r>
    </w:p>
    <w:p w14:paraId="2E0D44B2" w14:textId="77777777" w:rsidR="00E357BB" w:rsidRPr="00E357BB" w:rsidRDefault="00E357BB" w:rsidP="00E357BB">
      <w:pPr>
        <w:pStyle w:val="af1"/>
      </w:pPr>
    </w:p>
    <w:p w14:paraId="4E113B67" w14:textId="77777777" w:rsidR="00E357BB" w:rsidRPr="00E357BB" w:rsidRDefault="00E357BB" w:rsidP="00E357BB">
      <w:pPr>
        <w:pStyle w:val="af1"/>
      </w:pPr>
      <w:r w:rsidRPr="00E357BB">
        <w:t>V. ПОРЯДОК НАДАННЯ ПОСЛУГ</w:t>
      </w:r>
    </w:p>
    <w:p w14:paraId="0620B6FD" w14:textId="77777777" w:rsidR="00E357BB" w:rsidRPr="00E357BB" w:rsidRDefault="00E357BB" w:rsidP="00E357BB">
      <w:pPr>
        <w:pStyle w:val="ad"/>
      </w:pPr>
      <w:r w:rsidRPr="00E357BB">
        <w:t xml:space="preserve">5.1. Строк надання послуг: </w:t>
      </w:r>
      <w:r w:rsidRPr="00E357BB">
        <w:softHyphen/>
      </w:r>
      <w:r w:rsidRPr="00E357BB">
        <w:softHyphen/>
      </w:r>
      <w:r w:rsidRPr="00E357BB">
        <w:softHyphen/>
      </w:r>
      <w:r w:rsidRPr="00E357BB">
        <w:softHyphen/>
      </w:r>
      <w:r w:rsidRPr="00E357BB">
        <w:softHyphen/>
      </w:r>
      <w:r w:rsidRPr="00E357BB">
        <w:softHyphen/>
      </w:r>
      <w:r w:rsidRPr="00E357BB">
        <w:softHyphen/>
      </w:r>
      <w:r w:rsidRPr="00E357BB">
        <w:softHyphen/>
      </w:r>
      <w:r w:rsidRPr="00E357BB">
        <w:softHyphen/>
      </w:r>
      <w:r w:rsidRPr="00E357BB">
        <w:softHyphen/>
      </w:r>
      <w:r w:rsidRPr="00E357BB">
        <w:softHyphen/>
      </w:r>
      <w:r w:rsidRPr="00E357BB">
        <w:softHyphen/>
      </w:r>
      <w:r w:rsidRPr="00E357BB">
        <w:softHyphen/>
      </w:r>
      <w:r w:rsidRPr="00E357BB">
        <w:softHyphen/>
      </w:r>
      <w:r w:rsidRPr="00E357BB">
        <w:softHyphen/>
      </w:r>
      <w:r w:rsidRPr="00E357BB">
        <w:softHyphen/>
      </w:r>
      <w:r w:rsidRPr="00E357BB">
        <w:softHyphen/>
      </w:r>
      <w:r w:rsidRPr="00E357BB">
        <w:softHyphen/>
        <w:t>____________________________.</w:t>
      </w:r>
    </w:p>
    <w:p w14:paraId="3018AFD9" w14:textId="77777777" w:rsidR="00E357BB" w:rsidRPr="00E357BB" w:rsidRDefault="00E357BB" w:rsidP="00E357BB">
      <w:pPr>
        <w:pStyle w:val="ad"/>
      </w:pPr>
      <w:r w:rsidRPr="00E357BB">
        <w:t xml:space="preserve">5.2. Надані послуги приймаються Замовником з обов’язковим складанням відповідного акту наданих послуг, який підписується Сторонами, або уповноваженими представниками Сторін. </w:t>
      </w:r>
    </w:p>
    <w:p w14:paraId="3E1EEA8E" w14:textId="77777777" w:rsidR="00E357BB" w:rsidRPr="00E357BB" w:rsidRDefault="00E357BB" w:rsidP="00E357BB">
      <w:pPr>
        <w:pStyle w:val="ad"/>
      </w:pPr>
      <w:r w:rsidRPr="00E357BB">
        <w:t>5.3. Місце  надання послуг: ____________________________________.</w:t>
      </w:r>
    </w:p>
    <w:p w14:paraId="43191171" w14:textId="77777777" w:rsidR="00E357BB" w:rsidRPr="00E357BB" w:rsidRDefault="00E357BB" w:rsidP="00E357BB">
      <w:pPr>
        <w:pStyle w:val="13"/>
        <w:tabs>
          <w:tab w:val="num" w:pos="851"/>
          <w:tab w:val="left" w:pos="993"/>
          <w:tab w:val="num" w:pos="1788"/>
        </w:tabs>
        <w:ind w:firstLine="709"/>
        <w:jc w:val="both"/>
        <w:rPr>
          <w:sz w:val="24"/>
          <w:szCs w:val="24"/>
          <w:lang w:val="uk-UA"/>
        </w:rPr>
      </w:pPr>
      <w:r w:rsidRPr="00E357BB">
        <w:rPr>
          <w:sz w:val="24"/>
          <w:szCs w:val="24"/>
          <w:lang w:val="uk-UA"/>
        </w:rPr>
        <w:t>Сторонами в момент прийняття транспортного засобу (</w:t>
      </w:r>
      <w:proofErr w:type="spellStart"/>
      <w:r w:rsidRPr="00E357BB">
        <w:rPr>
          <w:sz w:val="24"/>
          <w:szCs w:val="24"/>
          <w:lang w:val="uk-UA"/>
        </w:rPr>
        <w:t>ів</w:t>
      </w:r>
      <w:proofErr w:type="spellEnd"/>
      <w:r w:rsidRPr="00E357BB">
        <w:rPr>
          <w:sz w:val="24"/>
          <w:szCs w:val="24"/>
          <w:lang w:val="uk-UA"/>
        </w:rPr>
        <w:t xml:space="preserve">) на </w:t>
      </w:r>
      <w:r w:rsidRPr="00E357BB">
        <w:rPr>
          <w:rFonts w:eastAsia="Calibri"/>
          <w:sz w:val="24"/>
          <w:szCs w:val="24"/>
          <w:lang w:val="uk-UA"/>
        </w:rPr>
        <w:t>спеціалізовану авторизовану станцію технічного обслуговування</w:t>
      </w:r>
      <w:r w:rsidRPr="00E357BB">
        <w:rPr>
          <w:rFonts w:eastAsia="Calibri"/>
          <w:color w:val="000000"/>
          <w:sz w:val="24"/>
          <w:szCs w:val="24"/>
          <w:lang w:val="uk-UA" w:eastAsia="ar-SA"/>
        </w:rPr>
        <w:t xml:space="preserve"> або </w:t>
      </w:r>
      <w:r w:rsidRPr="00E357BB">
        <w:rPr>
          <w:rFonts w:eastAsia="Calibri"/>
          <w:sz w:val="24"/>
          <w:szCs w:val="24"/>
          <w:lang w:val="uk-UA"/>
        </w:rPr>
        <w:t xml:space="preserve">сервісний </w:t>
      </w:r>
      <w:r w:rsidRPr="00E357BB">
        <w:rPr>
          <w:rFonts w:eastAsia="Calibri"/>
          <w:color w:val="000000"/>
          <w:sz w:val="24"/>
          <w:szCs w:val="24"/>
          <w:lang w:val="uk-UA" w:eastAsia="ar-SA"/>
        </w:rPr>
        <w:t>центр технічного обслуговування</w:t>
      </w:r>
      <w:r w:rsidRPr="00E357BB">
        <w:rPr>
          <w:sz w:val="24"/>
          <w:szCs w:val="24"/>
          <w:lang w:val="uk-UA"/>
        </w:rPr>
        <w:t xml:space="preserve"> складається акт прийому-передачі транспортного засобу (його складових частин) для подальшого проведення технічного огляду та ремонту.</w:t>
      </w:r>
    </w:p>
    <w:p w14:paraId="33BEFD4F" w14:textId="77777777" w:rsidR="00E357BB" w:rsidRPr="00E357BB" w:rsidRDefault="00E357BB" w:rsidP="00E357BB">
      <w:pPr>
        <w:pStyle w:val="13"/>
        <w:tabs>
          <w:tab w:val="num" w:pos="851"/>
          <w:tab w:val="left" w:pos="993"/>
          <w:tab w:val="num" w:pos="1788"/>
        </w:tabs>
        <w:ind w:firstLine="567"/>
        <w:jc w:val="both"/>
        <w:rPr>
          <w:sz w:val="24"/>
          <w:szCs w:val="24"/>
          <w:lang w:val="uk-UA"/>
        </w:rPr>
      </w:pPr>
      <w:r w:rsidRPr="00E357BB">
        <w:rPr>
          <w:sz w:val="24"/>
          <w:szCs w:val="24"/>
          <w:lang w:val="uk-UA"/>
        </w:rPr>
        <w:t>5.4. Вартість послуг з технічного обслуговування транспортного засобу визначається Виконавцем виходячи з замовленого Замовником обсягу та переліку послуг, та також їх трудомісткості з урахуванням складності послуг і зазначається в акті наданих Послуг, складеним на підставі узгодженого Сторонами наряд-замовлення або дефектного акту.</w:t>
      </w:r>
    </w:p>
    <w:p w14:paraId="410890B2" w14:textId="77777777" w:rsidR="00E357BB" w:rsidRPr="00E357BB" w:rsidRDefault="00E357BB" w:rsidP="00E357BB">
      <w:pPr>
        <w:spacing w:after="0" w:line="240" w:lineRule="auto"/>
        <w:ind w:firstLine="567"/>
        <w:jc w:val="both"/>
        <w:rPr>
          <w:rFonts w:ascii="Times New Roman" w:hAnsi="Times New Roman" w:cs="Times New Roman"/>
          <w:sz w:val="24"/>
          <w:szCs w:val="24"/>
        </w:rPr>
      </w:pPr>
      <w:r w:rsidRPr="00E357BB">
        <w:rPr>
          <w:rFonts w:ascii="Times New Roman" w:hAnsi="Times New Roman" w:cs="Times New Roman"/>
          <w:sz w:val="24"/>
          <w:szCs w:val="24"/>
        </w:rPr>
        <w:t>5.5. В підтвердження обсягів та вартості наданих послуг Виконавцем складається акт наданих послуг з зазначенням дати складання такого акту.</w:t>
      </w:r>
    </w:p>
    <w:p w14:paraId="00A3E412" w14:textId="77777777" w:rsidR="00E357BB" w:rsidRPr="00E357BB" w:rsidRDefault="00E357BB" w:rsidP="00E357BB">
      <w:pPr>
        <w:spacing w:after="0" w:line="240" w:lineRule="auto"/>
        <w:ind w:firstLine="709"/>
        <w:jc w:val="both"/>
        <w:rPr>
          <w:rFonts w:ascii="Times New Roman" w:hAnsi="Times New Roman" w:cs="Times New Roman"/>
          <w:sz w:val="24"/>
          <w:szCs w:val="24"/>
          <w:lang w:val="ru-RU"/>
        </w:rPr>
      </w:pPr>
      <w:r w:rsidRPr="00E357BB">
        <w:rPr>
          <w:rFonts w:ascii="Times New Roman" w:hAnsi="Times New Roman" w:cs="Times New Roman"/>
          <w:sz w:val="24"/>
          <w:szCs w:val="24"/>
        </w:rPr>
        <w:t xml:space="preserve">До актів  наданих  послуг  додаються: </w:t>
      </w:r>
    </w:p>
    <w:p w14:paraId="2A712D21" w14:textId="77777777" w:rsidR="00E357BB" w:rsidRPr="00E357BB" w:rsidRDefault="00E357BB" w:rsidP="00E357BB">
      <w:pPr>
        <w:spacing w:after="0" w:line="240" w:lineRule="auto"/>
        <w:ind w:firstLine="709"/>
        <w:jc w:val="both"/>
        <w:rPr>
          <w:rFonts w:ascii="Times New Roman" w:hAnsi="Times New Roman" w:cs="Times New Roman"/>
          <w:sz w:val="24"/>
          <w:szCs w:val="24"/>
        </w:rPr>
      </w:pPr>
      <w:r w:rsidRPr="00E357BB">
        <w:rPr>
          <w:rFonts w:ascii="Times New Roman" w:hAnsi="Times New Roman" w:cs="Times New Roman"/>
          <w:sz w:val="24"/>
          <w:szCs w:val="24"/>
        </w:rPr>
        <w:t xml:space="preserve"> - акт прийому-передачі транспортного засобу (його складових) після надання послуги з діагностики, технічного обслуговування, ремонту автомобільної та тракторної  техніки, її агрегатів;</w:t>
      </w:r>
    </w:p>
    <w:p w14:paraId="52DD135F" w14:textId="77777777" w:rsidR="00E357BB" w:rsidRPr="00E357BB" w:rsidRDefault="00E357BB" w:rsidP="00E357BB">
      <w:pPr>
        <w:spacing w:after="0" w:line="240" w:lineRule="auto"/>
        <w:ind w:firstLine="709"/>
        <w:jc w:val="both"/>
        <w:rPr>
          <w:rFonts w:ascii="Times New Roman" w:hAnsi="Times New Roman" w:cs="Times New Roman"/>
          <w:sz w:val="24"/>
          <w:szCs w:val="24"/>
        </w:rPr>
      </w:pPr>
      <w:r w:rsidRPr="00E357BB">
        <w:rPr>
          <w:rFonts w:ascii="Times New Roman" w:hAnsi="Times New Roman" w:cs="Times New Roman"/>
          <w:sz w:val="24"/>
          <w:szCs w:val="24"/>
        </w:rPr>
        <w:t xml:space="preserve"> - наряд – замовлення з додатками, підписані уповноваженими представниками.</w:t>
      </w:r>
    </w:p>
    <w:p w14:paraId="063CF453" w14:textId="77777777" w:rsidR="00E357BB" w:rsidRPr="00E357BB" w:rsidRDefault="00E357BB" w:rsidP="00E357BB">
      <w:pPr>
        <w:spacing w:after="0" w:line="240" w:lineRule="auto"/>
        <w:ind w:firstLine="567"/>
        <w:jc w:val="both"/>
        <w:rPr>
          <w:rFonts w:ascii="Times New Roman" w:hAnsi="Times New Roman" w:cs="Times New Roman"/>
          <w:sz w:val="24"/>
          <w:szCs w:val="24"/>
          <w:lang w:eastAsia="zh-CN"/>
        </w:rPr>
      </w:pPr>
      <w:r w:rsidRPr="00E357BB">
        <w:rPr>
          <w:rFonts w:ascii="Times New Roman" w:hAnsi="Times New Roman" w:cs="Times New Roman"/>
          <w:sz w:val="24"/>
          <w:szCs w:val="24"/>
        </w:rPr>
        <w:t xml:space="preserve">5.6. </w:t>
      </w:r>
      <w:r w:rsidRPr="00E357BB">
        <w:rPr>
          <w:rFonts w:ascii="Times New Roman" w:hAnsi="Times New Roman" w:cs="Times New Roman"/>
          <w:sz w:val="24"/>
          <w:szCs w:val="24"/>
          <w:lang w:eastAsia="zh-CN"/>
        </w:rPr>
        <w:t xml:space="preserve">Гарантійні терміни на надані послуги зазначаються в Акті наданих послуг </w:t>
      </w:r>
      <w:r w:rsidRPr="00E357BB">
        <w:rPr>
          <w:rFonts w:ascii="Times New Roman" w:hAnsi="Times New Roman" w:cs="Times New Roman"/>
          <w:sz w:val="24"/>
          <w:szCs w:val="24"/>
        </w:rPr>
        <w:t xml:space="preserve">із зазначенням повного переліку послуг згідно додатку № 2 Перелік послуг або в гарантійному талоні, що надається Виконавцем. </w:t>
      </w:r>
      <w:r w:rsidRPr="00E357BB">
        <w:rPr>
          <w:rFonts w:ascii="Times New Roman" w:hAnsi="Times New Roman" w:cs="Times New Roman"/>
          <w:sz w:val="24"/>
          <w:szCs w:val="24"/>
          <w:lang w:eastAsia="zh-CN"/>
        </w:rPr>
        <w:t>Виконавець несе відповідальність за пошкодження автомобілів в процесі надання послуг.</w:t>
      </w:r>
    </w:p>
    <w:p w14:paraId="6B75D6FC" w14:textId="77777777" w:rsidR="00E357BB" w:rsidRPr="00E357BB" w:rsidRDefault="00E357BB" w:rsidP="00E357BB">
      <w:pPr>
        <w:spacing w:after="0" w:line="240" w:lineRule="auto"/>
        <w:ind w:firstLine="567"/>
        <w:jc w:val="both"/>
        <w:rPr>
          <w:rFonts w:ascii="Times New Roman" w:hAnsi="Times New Roman" w:cs="Times New Roman"/>
          <w:color w:val="000000"/>
          <w:sz w:val="24"/>
          <w:szCs w:val="24"/>
          <w:lang w:eastAsia="ru-RU"/>
        </w:rPr>
      </w:pPr>
      <w:r w:rsidRPr="00E357BB">
        <w:rPr>
          <w:rFonts w:ascii="Times New Roman" w:hAnsi="Times New Roman" w:cs="Times New Roman"/>
          <w:sz w:val="24"/>
          <w:szCs w:val="24"/>
          <w:lang w:eastAsia="zh-CN"/>
        </w:rPr>
        <w:t xml:space="preserve"> 5.7. Строк надання Учасником </w:t>
      </w:r>
      <w:r w:rsidRPr="00E357BB">
        <w:rPr>
          <w:rFonts w:ascii="Times New Roman" w:hAnsi="Times New Roman" w:cs="Times New Roman"/>
          <w:sz w:val="24"/>
          <w:szCs w:val="24"/>
        </w:rPr>
        <w:t>послуг з діагностики, технічного обслуговування, поточного ремонту автомобільної та тракторної  техніки, її агрегатів</w:t>
      </w:r>
      <w:r w:rsidRPr="00E357BB">
        <w:rPr>
          <w:rFonts w:ascii="Times New Roman" w:hAnsi="Times New Roman" w:cs="Times New Roman"/>
          <w:color w:val="000000"/>
          <w:sz w:val="24"/>
          <w:szCs w:val="24"/>
        </w:rPr>
        <w:t xml:space="preserve"> Замовника не повинен перевищувати 3 (трьох) робочих днів з моменту підписання Акту прийому-передачі авто на </w:t>
      </w:r>
      <w:r w:rsidRPr="00E357BB">
        <w:rPr>
          <w:rFonts w:ascii="Times New Roman" w:hAnsi="Times New Roman" w:cs="Times New Roman"/>
          <w:sz w:val="24"/>
          <w:szCs w:val="24"/>
        </w:rPr>
        <w:t xml:space="preserve">сервісний </w:t>
      </w:r>
      <w:r w:rsidRPr="00E357BB">
        <w:rPr>
          <w:rFonts w:ascii="Times New Roman" w:hAnsi="Times New Roman" w:cs="Times New Roman"/>
          <w:color w:val="000000"/>
          <w:sz w:val="24"/>
          <w:szCs w:val="24"/>
          <w:lang w:eastAsia="ar-SA"/>
        </w:rPr>
        <w:t xml:space="preserve">центр технічного обслуговування або </w:t>
      </w:r>
      <w:r w:rsidRPr="00E357BB">
        <w:rPr>
          <w:rFonts w:ascii="Times New Roman" w:hAnsi="Times New Roman" w:cs="Times New Roman"/>
          <w:sz w:val="24"/>
          <w:szCs w:val="24"/>
        </w:rPr>
        <w:t>спеціалізовану авторизовану станцію технічного обслуговування</w:t>
      </w:r>
      <w:r w:rsidRPr="00E357BB">
        <w:rPr>
          <w:rFonts w:ascii="Times New Roman" w:hAnsi="Times New Roman" w:cs="Times New Roman"/>
          <w:color w:val="000000"/>
          <w:sz w:val="24"/>
          <w:szCs w:val="24"/>
        </w:rPr>
        <w:t xml:space="preserve">. У разі надання послуг з капітального ремонту </w:t>
      </w:r>
      <w:r w:rsidRPr="00E357BB">
        <w:rPr>
          <w:rFonts w:ascii="Times New Roman" w:hAnsi="Times New Roman" w:cs="Times New Roman"/>
          <w:sz w:val="24"/>
          <w:szCs w:val="24"/>
        </w:rPr>
        <w:t>автомобільної та тракторної  техніки, її агрегатів, строк надання даних послуг не повинен перевищувати 60 календарних днів.</w:t>
      </w:r>
      <w:r w:rsidRPr="00E357BB">
        <w:rPr>
          <w:rFonts w:ascii="Times New Roman" w:hAnsi="Times New Roman" w:cs="Times New Roman"/>
          <w:color w:val="000000"/>
          <w:sz w:val="24"/>
          <w:szCs w:val="24"/>
        </w:rPr>
        <w:t xml:space="preserve"> При цьому, Виконавець повинен мати можливість оперативного забезпечення необхідними запасними частинами та матеріалами для надання </w:t>
      </w:r>
      <w:r w:rsidRPr="00E357BB">
        <w:rPr>
          <w:rFonts w:ascii="Times New Roman" w:hAnsi="Times New Roman" w:cs="Times New Roman"/>
          <w:sz w:val="24"/>
          <w:szCs w:val="24"/>
        </w:rPr>
        <w:t>послуг з діагностики, технічного обслуговування, ремонту автомобільної та тракторної  техніки, її агрегатів</w:t>
      </w:r>
      <w:r w:rsidRPr="00E357BB">
        <w:rPr>
          <w:rFonts w:ascii="Times New Roman" w:hAnsi="Times New Roman" w:cs="Times New Roman"/>
          <w:color w:val="000000"/>
          <w:sz w:val="24"/>
          <w:szCs w:val="24"/>
        </w:rPr>
        <w:t xml:space="preserve"> Замовника. У разі  відсутності на складі Учасника необхідних запасних частин та матеріалів, строк виконання Учасником таких послуг подовжується, але  не повинен перевищувати 10 (десяти)  календарних днів з моменту підписання Акту прийому-передачі автомобіля на </w:t>
      </w:r>
      <w:r w:rsidRPr="00E357BB">
        <w:rPr>
          <w:rFonts w:ascii="Times New Roman" w:hAnsi="Times New Roman" w:cs="Times New Roman"/>
          <w:sz w:val="24"/>
          <w:szCs w:val="24"/>
        </w:rPr>
        <w:t xml:space="preserve">сервісний </w:t>
      </w:r>
      <w:r w:rsidRPr="00E357BB">
        <w:rPr>
          <w:rFonts w:ascii="Times New Roman" w:hAnsi="Times New Roman" w:cs="Times New Roman"/>
          <w:color w:val="000000"/>
          <w:sz w:val="24"/>
          <w:szCs w:val="24"/>
          <w:lang w:eastAsia="ar-SA"/>
        </w:rPr>
        <w:t xml:space="preserve">центр технічного обслуговування або </w:t>
      </w:r>
      <w:r w:rsidRPr="00E357BB">
        <w:rPr>
          <w:rFonts w:ascii="Times New Roman" w:hAnsi="Times New Roman" w:cs="Times New Roman"/>
          <w:sz w:val="24"/>
          <w:szCs w:val="24"/>
        </w:rPr>
        <w:t>спеціалізовану авторизовану станцію технічного обслуговування</w:t>
      </w:r>
      <w:r w:rsidRPr="00E357BB">
        <w:rPr>
          <w:rFonts w:ascii="Times New Roman" w:hAnsi="Times New Roman" w:cs="Times New Roman"/>
          <w:color w:val="000000"/>
          <w:sz w:val="24"/>
          <w:szCs w:val="24"/>
        </w:rPr>
        <w:t xml:space="preserve">.  </w:t>
      </w:r>
    </w:p>
    <w:p w14:paraId="22C582A7" w14:textId="77777777" w:rsidR="00E357BB" w:rsidRPr="00E357BB" w:rsidRDefault="00E357BB" w:rsidP="00E357BB">
      <w:pPr>
        <w:pStyle w:val="af1"/>
      </w:pPr>
    </w:p>
    <w:p w14:paraId="0E31F2F3" w14:textId="77777777" w:rsidR="00E357BB" w:rsidRPr="00E357BB" w:rsidRDefault="00E357BB" w:rsidP="00E357BB">
      <w:pPr>
        <w:pStyle w:val="af1"/>
      </w:pPr>
      <w:r w:rsidRPr="00E357BB">
        <w:t>VI. ПРАВА ТА ОБОВ’ЯЗКИ СТОРІН</w:t>
      </w:r>
    </w:p>
    <w:p w14:paraId="2D42032F" w14:textId="77777777" w:rsidR="00E357BB" w:rsidRPr="00E357BB" w:rsidRDefault="00E357BB" w:rsidP="00E357BB">
      <w:pPr>
        <w:pStyle w:val="ad"/>
      </w:pPr>
      <w:r w:rsidRPr="00E357BB">
        <w:tab/>
        <w:t>6.1. Замовник зобов’язаний:</w:t>
      </w:r>
    </w:p>
    <w:p w14:paraId="5880F0AC" w14:textId="77777777" w:rsidR="00E357BB" w:rsidRPr="00E357BB" w:rsidRDefault="00E357BB" w:rsidP="00E357BB">
      <w:pPr>
        <w:pStyle w:val="Standard"/>
        <w:ind w:firstLine="567"/>
        <w:jc w:val="both"/>
        <w:rPr>
          <w:rFonts w:cs="Times New Roman"/>
          <w:color w:val="000000"/>
          <w:lang w:val="uk-UA"/>
        </w:rPr>
      </w:pPr>
      <w:r w:rsidRPr="00E357BB">
        <w:rPr>
          <w:rFonts w:cs="Times New Roman"/>
        </w:rPr>
        <w:t xml:space="preserve">6.1.1. </w:t>
      </w:r>
      <w:proofErr w:type="gramStart"/>
      <w:r w:rsidRPr="00E357BB">
        <w:rPr>
          <w:rFonts w:cs="Times New Roman"/>
          <w:color w:val="000000"/>
          <w:lang w:val="uk-UA"/>
        </w:rPr>
        <w:t>Оплатити  Виконавцю</w:t>
      </w:r>
      <w:proofErr w:type="gramEnd"/>
      <w:r w:rsidRPr="00E357BB">
        <w:rPr>
          <w:rFonts w:cs="Times New Roman"/>
          <w:color w:val="000000"/>
          <w:lang w:val="uk-UA"/>
        </w:rPr>
        <w:t xml:space="preserve"> послуги в розмірах, в строки, та в порядку, що встановлені цим Договором</w:t>
      </w:r>
      <w:r w:rsidRPr="00E357BB">
        <w:rPr>
          <w:rFonts w:cs="Times New Roman"/>
        </w:rPr>
        <w:t>;</w:t>
      </w:r>
    </w:p>
    <w:p w14:paraId="659DE514" w14:textId="77777777" w:rsidR="00E357BB" w:rsidRPr="00E357BB" w:rsidRDefault="00E357BB" w:rsidP="00E357BB">
      <w:pPr>
        <w:pStyle w:val="ad"/>
      </w:pPr>
      <w:r w:rsidRPr="00E357BB">
        <w:t>6.1.2. Приймати надані послуги згідно з Актом наданих послуг;</w:t>
      </w:r>
    </w:p>
    <w:p w14:paraId="756A0DFF" w14:textId="77777777" w:rsidR="00E357BB" w:rsidRPr="00E357BB" w:rsidRDefault="00E357BB" w:rsidP="00E357BB">
      <w:pPr>
        <w:pStyle w:val="ad"/>
      </w:pPr>
      <w:r w:rsidRPr="00E357BB">
        <w:t>6.2.  Замовник має право:</w:t>
      </w:r>
    </w:p>
    <w:p w14:paraId="00A7F8C2" w14:textId="77777777" w:rsidR="00E357BB" w:rsidRPr="00E357BB" w:rsidRDefault="00E357BB" w:rsidP="00E357BB">
      <w:pPr>
        <w:pStyle w:val="ad"/>
      </w:pPr>
      <w:r w:rsidRPr="00E357BB">
        <w:t>6.2.1. Достроково розірвати цей Договір у разі невиконання зобов’язань Виконавцем, повідомивши про це його у строк 15 календарних днів до дати розірвання Договору;</w:t>
      </w:r>
    </w:p>
    <w:p w14:paraId="46FEED8A" w14:textId="77777777" w:rsidR="00E357BB" w:rsidRPr="00E357BB" w:rsidRDefault="00E357BB" w:rsidP="00E357BB">
      <w:pPr>
        <w:pStyle w:val="ad"/>
      </w:pPr>
      <w:r w:rsidRPr="00E357BB">
        <w:t>6.2.</w:t>
      </w:r>
      <w:r w:rsidRPr="00E357BB">
        <w:rPr>
          <w:lang w:val="ru-RU"/>
        </w:rPr>
        <w:t>2</w:t>
      </w:r>
      <w:r w:rsidRPr="00E357BB">
        <w:t>. Зменшувати обсяг закупівлі надання послуг та загальну вартість цього Договору залежно від реального фінансування видатків. У такому разі Сторони вносять відповідні зміни до цього Договору;</w:t>
      </w:r>
    </w:p>
    <w:p w14:paraId="3CEB906A" w14:textId="77777777" w:rsidR="00E357BB" w:rsidRPr="00E357BB" w:rsidRDefault="00E357BB" w:rsidP="00E357BB">
      <w:pPr>
        <w:pStyle w:val="ad"/>
      </w:pPr>
      <w:r w:rsidRPr="00E357BB">
        <w:t>6.2.3. Контролювати надання послуг у строки, згідно нормативних документів;</w:t>
      </w:r>
    </w:p>
    <w:p w14:paraId="34100A2D" w14:textId="77777777" w:rsidR="00E357BB" w:rsidRPr="00E357BB" w:rsidRDefault="00E357BB" w:rsidP="00E357BB">
      <w:pPr>
        <w:pStyle w:val="ad"/>
      </w:pPr>
      <w:r w:rsidRPr="00E357BB">
        <w:t>6.2.4. Вимагати усунення недоліків, що були виявлені після надання послуг;</w:t>
      </w:r>
    </w:p>
    <w:p w14:paraId="666327C1" w14:textId="77777777" w:rsidR="00E357BB" w:rsidRPr="00E357BB" w:rsidRDefault="00E357BB" w:rsidP="00E357BB">
      <w:pPr>
        <w:pStyle w:val="ad"/>
      </w:pPr>
      <w:r w:rsidRPr="00E357BB">
        <w:lastRenderedPageBreak/>
        <w:t>6.2.5. Повернути акт наданих послуг Виконавцю без здійснення оплати в разі неналежного оформлення даного документу (відсутність печатки, підписів, тощо);</w:t>
      </w:r>
    </w:p>
    <w:p w14:paraId="04F8F4ED" w14:textId="77777777" w:rsidR="00E357BB" w:rsidRPr="00E357BB" w:rsidRDefault="00E357BB" w:rsidP="00E357BB">
      <w:pPr>
        <w:pStyle w:val="Standard"/>
        <w:ind w:firstLine="567"/>
        <w:jc w:val="both"/>
        <w:rPr>
          <w:rFonts w:cs="Times New Roman"/>
          <w:color w:val="000000"/>
          <w:lang w:val="uk-UA"/>
        </w:rPr>
      </w:pPr>
      <w:r w:rsidRPr="00E357BB">
        <w:rPr>
          <w:rFonts w:cs="Times New Roman"/>
        </w:rPr>
        <w:t xml:space="preserve">6.2.6. </w:t>
      </w:r>
      <w:r w:rsidRPr="00E357BB">
        <w:rPr>
          <w:rFonts w:cs="Times New Roman"/>
          <w:color w:val="000000"/>
          <w:lang w:val="uk-UA"/>
        </w:rPr>
        <w:t xml:space="preserve">Замовник має право надавати Виконавцю дорожньо-транспортний засіб </w:t>
      </w:r>
      <w:r w:rsidRPr="00E357BB">
        <w:rPr>
          <w:rFonts w:cs="Times New Roman"/>
        </w:rPr>
        <w:t>(</w:t>
      </w:r>
      <w:proofErr w:type="spellStart"/>
      <w:r w:rsidRPr="00E357BB">
        <w:rPr>
          <w:rFonts w:cs="Times New Roman"/>
        </w:rPr>
        <w:t>далі</w:t>
      </w:r>
      <w:proofErr w:type="spellEnd"/>
      <w:r w:rsidRPr="00E357BB">
        <w:rPr>
          <w:rFonts w:cs="Times New Roman"/>
        </w:rPr>
        <w:t xml:space="preserve"> – </w:t>
      </w:r>
      <w:proofErr w:type="gramStart"/>
      <w:r w:rsidRPr="00E357BB">
        <w:rPr>
          <w:rFonts w:cs="Times New Roman"/>
          <w:lang w:val="uk-UA"/>
        </w:rPr>
        <w:t>ДТЗ</w:t>
      </w:r>
      <w:r w:rsidRPr="00E357BB">
        <w:rPr>
          <w:rFonts w:cs="Times New Roman"/>
        </w:rPr>
        <w:t>)</w:t>
      </w:r>
      <w:r w:rsidRPr="00E357BB">
        <w:rPr>
          <w:rFonts w:cs="Times New Roman"/>
          <w:color w:val="000000"/>
          <w:lang w:val="uk-UA"/>
        </w:rPr>
        <w:t xml:space="preserve">  для</w:t>
      </w:r>
      <w:proofErr w:type="gramEnd"/>
      <w:r w:rsidRPr="00E357BB">
        <w:rPr>
          <w:rFonts w:cs="Times New Roman"/>
          <w:color w:val="000000"/>
          <w:lang w:val="uk-UA"/>
        </w:rPr>
        <w:t xml:space="preserve"> надання послуг згідно цього Договору.  З моменту передачі ДТЗ для надання послуг, що підтверджується підписаним Сторонами Актом приймання-передачі, ризик випадкової втрати та/або пошкодження ДТЗ лежить на Виконавці;</w:t>
      </w:r>
    </w:p>
    <w:p w14:paraId="5DD8EB75" w14:textId="77777777" w:rsidR="00E357BB" w:rsidRPr="00E357BB" w:rsidRDefault="00E357BB" w:rsidP="00E357BB">
      <w:pPr>
        <w:pStyle w:val="Standard"/>
        <w:ind w:firstLine="567"/>
        <w:jc w:val="both"/>
        <w:rPr>
          <w:rFonts w:cs="Times New Roman"/>
        </w:rPr>
      </w:pPr>
      <w:r w:rsidRPr="00E357BB">
        <w:rPr>
          <w:rFonts w:cs="Times New Roman"/>
          <w:color w:val="000000"/>
          <w:lang w:val="uk-UA"/>
        </w:rPr>
        <w:t>6.2.7. Замовник має право у будь-який час перевіряти хід і якість наданих послуг, не втручаючись у діяльність Виконавця.</w:t>
      </w:r>
    </w:p>
    <w:p w14:paraId="65CDCCA8" w14:textId="77777777" w:rsidR="00E357BB" w:rsidRPr="00E357BB" w:rsidRDefault="00E357BB" w:rsidP="00E357BB">
      <w:pPr>
        <w:pStyle w:val="ad"/>
      </w:pPr>
      <w:r w:rsidRPr="00E357BB">
        <w:t>6.3. Виконавець зобов’язаний:</w:t>
      </w:r>
    </w:p>
    <w:p w14:paraId="23312B1D" w14:textId="77777777" w:rsidR="00E357BB" w:rsidRPr="00E357BB" w:rsidRDefault="00E357BB" w:rsidP="00E357BB">
      <w:pPr>
        <w:pStyle w:val="ad"/>
      </w:pPr>
      <w:r w:rsidRPr="00E357BB">
        <w:t>6.3.1. Забезпечити надання послуг у строки, встановлені цим Договором;</w:t>
      </w:r>
    </w:p>
    <w:p w14:paraId="304FC876" w14:textId="77777777" w:rsidR="00E357BB" w:rsidRPr="00E357BB" w:rsidRDefault="00E357BB" w:rsidP="00E357BB">
      <w:pPr>
        <w:pStyle w:val="ad"/>
      </w:pPr>
      <w:r w:rsidRPr="00E357BB">
        <w:t>6.3.2. Забезпечити надання послуг, якість яких відповідає умовам, установленим розділом ІІ цього Договору;</w:t>
      </w:r>
    </w:p>
    <w:p w14:paraId="7FCA10EF" w14:textId="77777777" w:rsidR="00E357BB" w:rsidRPr="00E357BB" w:rsidRDefault="00E357BB" w:rsidP="00E357BB">
      <w:pPr>
        <w:pStyle w:val="ad"/>
      </w:pPr>
      <w:r w:rsidRPr="00E357BB">
        <w:t>6.3.3. Інші обов’язки:</w:t>
      </w:r>
    </w:p>
    <w:p w14:paraId="05F89844" w14:textId="77777777" w:rsidR="00E357BB" w:rsidRPr="00E357BB" w:rsidRDefault="00E357BB" w:rsidP="00E357BB">
      <w:pPr>
        <w:pStyle w:val="13"/>
        <w:tabs>
          <w:tab w:val="num" w:pos="284"/>
          <w:tab w:val="num" w:pos="1788"/>
        </w:tabs>
        <w:jc w:val="both"/>
        <w:rPr>
          <w:color w:val="000000"/>
          <w:spacing w:val="-7"/>
          <w:sz w:val="24"/>
          <w:szCs w:val="24"/>
          <w:lang w:val="uk-UA"/>
        </w:rPr>
      </w:pPr>
      <w:r w:rsidRPr="00E357BB">
        <w:rPr>
          <w:sz w:val="24"/>
          <w:szCs w:val="24"/>
        </w:rPr>
        <w:tab/>
      </w:r>
      <w:r w:rsidRPr="00E357BB">
        <w:rPr>
          <w:sz w:val="24"/>
          <w:szCs w:val="24"/>
          <w:lang w:val="uk-UA"/>
        </w:rPr>
        <w:t>- в</w:t>
      </w:r>
      <w:proofErr w:type="spellStart"/>
      <w:r w:rsidRPr="00E357BB">
        <w:rPr>
          <w:sz w:val="24"/>
          <w:szCs w:val="24"/>
        </w:rPr>
        <w:t>иконавець</w:t>
      </w:r>
      <w:proofErr w:type="spellEnd"/>
      <w:r w:rsidRPr="00E357BB">
        <w:rPr>
          <w:sz w:val="24"/>
          <w:szCs w:val="24"/>
        </w:rPr>
        <w:t xml:space="preserve"> </w:t>
      </w:r>
      <w:proofErr w:type="spellStart"/>
      <w:r w:rsidRPr="00E357BB">
        <w:rPr>
          <w:sz w:val="24"/>
          <w:szCs w:val="24"/>
        </w:rPr>
        <w:t>несе</w:t>
      </w:r>
      <w:proofErr w:type="spellEnd"/>
      <w:r w:rsidRPr="00E357BB">
        <w:rPr>
          <w:sz w:val="24"/>
          <w:szCs w:val="24"/>
        </w:rPr>
        <w:t xml:space="preserve"> </w:t>
      </w:r>
      <w:proofErr w:type="spellStart"/>
      <w:r w:rsidRPr="00E357BB">
        <w:rPr>
          <w:sz w:val="24"/>
          <w:szCs w:val="24"/>
        </w:rPr>
        <w:t>відповідальність</w:t>
      </w:r>
      <w:proofErr w:type="spellEnd"/>
      <w:r w:rsidRPr="00E357BB">
        <w:rPr>
          <w:sz w:val="24"/>
          <w:szCs w:val="24"/>
        </w:rPr>
        <w:t xml:space="preserve"> за </w:t>
      </w:r>
      <w:proofErr w:type="spellStart"/>
      <w:r w:rsidRPr="00E357BB">
        <w:rPr>
          <w:sz w:val="24"/>
          <w:szCs w:val="24"/>
        </w:rPr>
        <w:t>дотримання</w:t>
      </w:r>
      <w:proofErr w:type="spellEnd"/>
      <w:r w:rsidRPr="00E357BB">
        <w:rPr>
          <w:sz w:val="24"/>
          <w:szCs w:val="24"/>
        </w:rPr>
        <w:t xml:space="preserve"> </w:t>
      </w:r>
      <w:proofErr w:type="spellStart"/>
      <w:r w:rsidRPr="00E357BB">
        <w:rPr>
          <w:sz w:val="24"/>
          <w:szCs w:val="24"/>
        </w:rPr>
        <w:t>його</w:t>
      </w:r>
      <w:proofErr w:type="spellEnd"/>
      <w:r w:rsidRPr="00E357BB">
        <w:rPr>
          <w:sz w:val="24"/>
          <w:szCs w:val="24"/>
        </w:rPr>
        <w:t xml:space="preserve"> </w:t>
      </w:r>
      <w:proofErr w:type="spellStart"/>
      <w:r w:rsidRPr="00E357BB">
        <w:rPr>
          <w:sz w:val="24"/>
          <w:szCs w:val="24"/>
        </w:rPr>
        <w:t>співробітниками</w:t>
      </w:r>
      <w:proofErr w:type="spellEnd"/>
      <w:r w:rsidRPr="00E357BB">
        <w:rPr>
          <w:sz w:val="24"/>
          <w:szCs w:val="24"/>
        </w:rPr>
        <w:t xml:space="preserve"> правил </w:t>
      </w:r>
      <w:proofErr w:type="spellStart"/>
      <w:r w:rsidRPr="00E357BB">
        <w:rPr>
          <w:sz w:val="24"/>
          <w:szCs w:val="24"/>
        </w:rPr>
        <w:t>техніки</w:t>
      </w:r>
      <w:proofErr w:type="spellEnd"/>
      <w:r w:rsidRPr="00E357BB">
        <w:rPr>
          <w:sz w:val="24"/>
          <w:szCs w:val="24"/>
        </w:rPr>
        <w:t xml:space="preserve"> </w:t>
      </w:r>
      <w:proofErr w:type="spellStart"/>
      <w:r w:rsidRPr="00E357BB">
        <w:rPr>
          <w:sz w:val="24"/>
          <w:szCs w:val="24"/>
        </w:rPr>
        <w:t>безпеки</w:t>
      </w:r>
      <w:proofErr w:type="spellEnd"/>
      <w:r w:rsidRPr="00E357BB">
        <w:rPr>
          <w:sz w:val="24"/>
          <w:szCs w:val="24"/>
        </w:rPr>
        <w:t xml:space="preserve">. У </w:t>
      </w:r>
      <w:proofErr w:type="spellStart"/>
      <w:r w:rsidRPr="00E357BB">
        <w:rPr>
          <w:sz w:val="24"/>
          <w:szCs w:val="24"/>
        </w:rPr>
        <w:t>випадку</w:t>
      </w:r>
      <w:proofErr w:type="spellEnd"/>
      <w:r w:rsidRPr="00E357BB">
        <w:rPr>
          <w:sz w:val="24"/>
          <w:szCs w:val="24"/>
        </w:rPr>
        <w:t xml:space="preserve"> </w:t>
      </w:r>
      <w:proofErr w:type="spellStart"/>
      <w:r w:rsidRPr="00E357BB">
        <w:rPr>
          <w:sz w:val="24"/>
          <w:szCs w:val="24"/>
        </w:rPr>
        <w:t>допущення</w:t>
      </w:r>
      <w:proofErr w:type="spellEnd"/>
      <w:r w:rsidRPr="00E357BB">
        <w:rPr>
          <w:sz w:val="24"/>
          <w:szCs w:val="24"/>
        </w:rPr>
        <w:t xml:space="preserve"> </w:t>
      </w:r>
      <w:proofErr w:type="spellStart"/>
      <w:r w:rsidRPr="00E357BB">
        <w:rPr>
          <w:sz w:val="24"/>
          <w:szCs w:val="24"/>
        </w:rPr>
        <w:t>порушень</w:t>
      </w:r>
      <w:proofErr w:type="spellEnd"/>
      <w:r w:rsidRPr="00E357BB">
        <w:rPr>
          <w:sz w:val="24"/>
          <w:szCs w:val="24"/>
        </w:rPr>
        <w:t xml:space="preserve"> </w:t>
      </w:r>
      <w:proofErr w:type="spellStart"/>
      <w:r w:rsidRPr="00E357BB">
        <w:rPr>
          <w:sz w:val="24"/>
          <w:szCs w:val="24"/>
        </w:rPr>
        <w:t>вимог</w:t>
      </w:r>
      <w:proofErr w:type="spellEnd"/>
      <w:r w:rsidRPr="00E357BB">
        <w:rPr>
          <w:sz w:val="24"/>
          <w:szCs w:val="24"/>
        </w:rPr>
        <w:t xml:space="preserve"> </w:t>
      </w:r>
      <w:proofErr w:type="spellStart"/>
      <w:r w:rsidRPr="00E357BB">
        <w:rPr>
          <w:sz w:val="24"/>
          <w:szCs w:val="24"/>
        </w:rPr>
        <w:t>охорони</w:t>
      </w:r>
      <w:proofErr w:type="spellEnd"/>
      <w:r w:rsidRPr="00E357BB">
        <w:rPr>
          <w:sz w:val="24"/>
          <w:szCs w:val="24"/>
        </w:rPr>
        <w:t xml:space="preserve"> </w:t>
      </w:r>
      <w:proofErr w:type="spellStart"/>
      <w:r w:rsidRPr="00E357BB">
        <w:rPr>
          <w:sz w:val="24"/>
          <w:szCs w:val="24"/>
        </w:rPr>
        <w:t>праці</w:t>
      </w:r>
      <w:proofErr w:type="spellEnd"/>
      <w:r w:rsidRPr="00E357BB">
        <w:rPr>
          <w:sz w:val="24"/>
          <w:szCs w:val="24"/>
        </w:rPr>
        <w:t xml:space="preserve">, </w:t>
      </w:r>
      <w:proofErr w:type="spellStart"/>
      <w:r w:rsidRPr="00E357BB">
        <w:rPr>
          <w:sz w:val="24"/>
          <w:szCs w:val="24"/>
        </w:rPr>
        <w:t>техніки</w:t>
      </w:r>
      <w:proofErr w:type="spellEnd"/>
      <w:r w:rsidRPr="00E357BB">
        <w:rPr>
          <w:sz w:val="24"/>
          <w:szCs w:val="24"/>
        </w:rPr>
        <w:t xml:space="preserve"> </w:t>
      </w:r>
      <w:proofErr w:type="spellStart"/>
      <w:r w:rsidRPr="00E357BB">
        <w:rPr>
          <w:sz w:val="24"/>
          <w:szCs w:val="24"/>
        </w:rPr>
        <w:t>безпеки</w:t>
      </w:r>
      <w:proofErr w:type="spellEnd"/>
      <w:r w:rsidRPr="00E357BB">
        <w:rPr>
          <w:sz w:val="24"/>
          <w:szCs w:val="24"/>
        </w:rPr>
        <w:t xml:space="preserve"> та правил </w:t>
      </w:r>
      <w:proofErr w:type="spellStart"/>
      <w:r w:rsidRPr="00E357BB">
        <w:rPr>
          <w:sz w:val="24"/>
          <w:szCs w:val="24"/>
        </w:rPr>
        <w:t>пожежної</w:t>
      </w:r>
      <w:proofErr w:type="spellEnd"/>
      <w:r w:rsidRPr="00E357BB">
        <w:rPr>
          <w:sz w:val="24"/>
          <w:szCs w:val="24"/>
        </w:rPr>
        <w:t xml:space="preserve"> </w:t>
      </w:r>
      <w:proofErr w:type="spellStart"/>
      <w:r w:rsidRPr="00E357BB">
        <w:rPr>
          <w:sz w:val="24"/>
          <w:szCs w:val="24"/>
        </w:rPr>
        <w:t>безпеки</w:t>
      </w:r>
      <w:proofErr w:type="spellEnd"/>
      <w:r w:rsidRPr="00E357BB">
        <w:rPr>
          <w:sz w:val="24"/>
          <w:szCs w:val="24"/>
        </w:rPr>
        <w:t xml:space="preserve"> </w:t>
      </w:r>
      <w:proofErr w:type="spellStart"/>
      <w:r w:rsidRPr="00E357BB">
        <w:rPr>
          <w:sz w:val="24"/>
          <w:szCs w:val="24"/>
        </w:rPr>
        <w:t>працівниками</w:t>
      </w:r>
      <w:proofErr w:type="spellEnd"/>
      <w:r w:rsidRPr="00E357BB">
        <w:rPr>
          <w:sz w:val="24"/>
          <w:szCs w:val="24"/>
        </w:rPr>
        <w:t xml:space="preserve"> </w:t>
      </w:r>
      <w:proofErr w:type="spellStart"/>
      <w:r w:rsidRPr="00E357BB">
        <w:rPr>
          <w:sz w:val="24"/>
          <w:szCs w:val="24"/>
        </w:rPr>
        <w:t>Виконавця</w:t>
      </w:r>
      <w:proofErr w:type="spellEnd"/>
      <w:r w:rsidRPr="00E357BB">
        <w:rPr>
          <w:sz w:val="24"/>
          <w:szCs w:val="24"/>
        </w:rPr>
        <w:t xml:space="preserve">, </w:t>
      </w:r>
      <w:r w:rsidRPr="00E357BB">
        <w:rPr>
          <w:color w:val="000000"/>
          <w:sz w:val="24"/>
          <w:szCs w:val="24"/>
          <w:lang w:val="uk-UA"/>
        </w:rPr>
        <w:t xml:space="preserve">і якщо дані порушення призвели до травми, тілесних ушкоджень, а також причинили збитки Замовнику, та (або) </w:t>
      </w:r>
      <w:r w:rsidRPr="00E357BB">
        <w:rPr>
          <w:sz w:val="24"/>
          <w:szCs w:val="24"/>
          <w:lang w:val="uk-UA"/>
        </w:rPr>
        <w:t>Виконавцю</w:t>
      </w:r>
      <w:r w:rsidRPr="00E357BB">
        <w:rPr>
          <w:color w:val="000000"/>
          <w:sz w:val="24"/>
          <w:szCs w:val="24"/>
          <w:lang w:val="uk-UA"/>
        </w:rPr>
        <w:t xml:space="preserve">, та (або) третім особам, відповідальність та </w:t>
      </w:r>
      <w:proofErr w:type="gramStart"/>
      <w:r w:rsidRPr="00E357BB">
        <w:rPr>
          <w:color w:val="000000"/>
          <w:sz w:val="24"/>
          <w:szCs w:val="24"/>
          <w:lang w:val="uk-UA"/>
        </w:rPr>
        <w:t>обов’язок  відшкодування</w:t>
      </w:r>
      <w:proofErr w:type="gramEnd"/>
      <w:r w:rsidRPr="00E357BB">
        <w:rPr>
          <w:color w:val="000000"/>
          <w:sz w:val="24"/>
          <w:szCs w:val="24"/>
          <w:lang w:val="uk-UA"/>
        </w:rPr>
        <w:t xml:space="preserve"> збитків  покладається на  </w:t>
      </w:r>
      <w:r w:rsidRPr="00E357BB">
        <w:rPr>
          <w:sz w:val="24"/>
          <w:szCs w:val="24"/>
          <w:lang w:val="uk-UA"/>
        </w:rPr>
        <w:t>Виконавця</w:t>
      </w:r>
      <w:r w:rsidRPr="00E357BB">
        <w:rPr>
          <w:color w:val="000000"/>
          <w:spacing w:val="-7"/>
          <w:sz w:val="24"/>
          <w:szCs w:val="24"/>
          <w:lang w:val="uk-UA"/>
        </w:rPr>
        <w:t>.</w:t>
      </w:r>
    </w:p>
    <w:p w14:paraId="2CF60A7F" w14:textId="77777777" w:rsidR="00E357BB" w:rsidRPr="00E357BB" w:rsidRDefault="00E357BB" w:rsidP="00E357BB">
      <w:pPr>
        <w:pStyle w:val="13"/>
        <w:tabs>
          <w:tab w:val="num" w:pos="720"/>
          <w:tab w:val="num" w:pos="1788"/>
        </w:tabs>
        <w:ind w:firstLine="284"/>
        <w:jc w:val="both"/>
        <w:rPr>
          <w:sz w:val="24"/>
          <w:szCs w:val="24"/>
          <w:lang w:val="uk-UA"/>
        </w:rPr>
      </w:pPr>
      <w:r w:rsidRPr="00E357BB">
        <w:rPr>
          <w:sz w:val="24"/>
          <w:szCs w:val="24"/>
          <w:lang w:val="uk-UA"/>
        </w:rPr>
        <w:t xml:space="preserve">- виконавець надає гарантію на надані послуги з дня підписання Акту наданих послуг та за умови належної експлуатації автомобіля відповідно вимогам розділу </w:t>
      </w:r>
      <w:r w:rsidRPr="00E357BB">
        <w:rPr>
          <w:sz w:val="24"/>
          <w:szCs w:val="24"/>
          <w:lang w:val="en-US"/>
        </w:rPr>
        <w:t>VIII</w:t>
      </w:r>
      <w:r w:rsidRPr="00E357BB">
        <w:rPr>
          <w:sz w:val="24"/>
          <w:szCs w:val="24"/>
          <w:lang w:val="uk-UA"/>
        </w:rPr>
        <w:t xml:space="preserve"> Правил надання послуг з технічного обслуговування і ремонту колісних транспортних засобів, затверджених наказом Міністерства інфраструктури України від 28.11.2014 № 615 та зареєстрованим в Міністерстві юстиції України 17.12.2014 за № 1609/26386. Гарантія </w:t>
      </w:r>
      <w:r w:rsidRPr="00E357BB">
        <w:rPr>
          <w:sz w:val="24"/>
          <w:szCs w:val="24"/>
        </w:rPr>
        <w:t xml:space="preserve">на </w:t>
      </w:r>
      <w:proofErr w:type="spellStart"/>
      <w:r w:rsidRPr="00E357BB">
        <w:rPr>
          <w:sz w:val="24"/>
          <w:szCs w:val="24"/>
        </w:rPr>
        <w:t>автозапчастини</w:t>
      </w:r>
      <w:proofErr w:type="spellEnd"/>
      <w:r w:rsidRPr="00E357BB">
        <w:rPr>
          <w:sz w:val="24"/>
          <w:szCs w:val="24"/>
        </w:rPr>
        <w:t xml:space="preserve"> та </w:t>
      </w:r>
      <w:proofErr w:type="spellStart"/>
      <w:r w:rsidRPr="00E357BB">
        <w:rPr>
          <w:sz w:val="24"/>
          <w:szCs w:val="24"/>
        </w:rPr>
        <w:t>комплектуючі</w:t>
      </w:r>
      <w:proofErr w:type="spellEnd"/>
      <w:r w:rsidRPr="00E357BB">
        <w:rPr>
          <w:sz w:val="24"/>
          <w:szCs w:val="24"/>
        </w:rPr>
        <w:t xml:space="preserve"> </w:t>
      </w:r>
      <w:r w:rsidRPr="00E357BB">
        <w:rPr>
          <w:sz w:val="24"/>
          <w:szCs w:val="24"/>
          <w:lang w:val="uk-UA"/>
        </w:rPr>
        <w:t xml:space="preserve">надається </w:t>
      </w:r>
      <w:r w:rsidRPr="00E357BB">
        <w:rPr>
          <w:sz w:val="24"/>
          <w:szCs w:val="24"/>
        </w:rPr>
        <w:t xml:space="preserve">на </w:t>
      </w:r>
      <w:proofErr w:type="spellStart"/>
      <w:r w:rsidRPr="00E357BB">
        <w:rPr>
          <w:sz w:val="24"/>
          <w:szCs w:val="24"/>
        </w:rPr>
        <w:t>термін</w:t>
      </w:r>
      <w:proofErr w:type="spellEnd"/>
      <w:r w:rsidRPr="00E357BB">
        <w:rPr>
          <w:sz w:val="24"/>
          <w:szCs w:val="24"/>
        </w:rPr>
        <w:t xml:space="preserve"> не </w:t>
      </w:r>
      <w:proofErr w:type="spellStart"/>
      <w:r w:rsidRPr="00E357BB">
        <w:rPr>
          <w:sz w:val="24"/>
          <w:szCs w:val="24"/>
        </w:rPr>
        <w:t>менше</w:t>
      </w:r>
      <w:proofErr w:type="spellEnd"/>
      <w:r w:rsidRPr="00E357BB">
        <w:rPr>
          <w:sz w:val="24"/>
          <w:szCs w:val="24"/>
        </w:rPr>
        <w:t xml:space="preserve"> </w:t>
      </w:r>
      <w:proofErr w:type="spellStart"/>
      <w:r w:rsidRPr="00E357BB">
        <w:rPr>
          <w:sz w:val="24"/>
          <w:szCs w:val="24"/>
        </w:rPr>
        <w:t>ніж</w:t>
      </w:r>
      <w:proofErr w:type="spellEnd"/>
      <w:r w:rsidRPr="00E357BB">
        <w:rPr>
          <w:sz w:val="24"/>
          <w:szCs w:val="24"/>
        </w:rPr>
        <w:t xml:space="preserve"> </w:t>
      </w:r>
      <w:proofErr w:type="spellStart"/>
      <w:r w:rsidRPr="00E357BB">
        <w:rPr>
          <w:sz w:val="24"/>
          <w:szCs w:val="24"/>
        </w:rPr>
        <w:t>надає</w:t>
      </w:r>
      <w:proofErr w:type="spellEnd"/>
      <w:r w:rsidRPr="00E357BB">
        <w:rPr>
          <w:sz w:val="24"/>
          <w:szCs w:val="24"/>
        </w:rPr>
        <w:t xml:space="preserve"> </w:t>
      </w:r>
      <w:proofErr w:type="spellStart"/>
      <w:r w:rsidRPr="00E357BB">
        <w:rPr>
          <w:sz w:val="24"/>
          <w:szCs w:val="24"/>
        </w:rPr>
        <w:t>виробник</w:t>
      </w:r>
      <w:proofErr w:type="spellEnd"/>
      <w:r w:rsidRPr="00E357BB">
        <w:rPr>
          <w:sz w:val="24"/>
          <w:szCs w:val="24"/>
          <w:lang w:val="uk-UA"/>
        </w:rPr>
        <w:t>;</w:t>
      </w:r>
    </w:p>
    <w:p w14:paraId="75FD80E7" w14:textId="77777777" w:rsidR="00E357BB" w:rsidRPr="00E357BB" w:rsidRDefault="00E357BB" w:rsidP="00E357BB">
      <w:pPr>
        <w:pStyle w:val="ad"/>
      </w:pPr>
      <w:r w:rsidRPr="00E357BB">
        <w:t>6.4. Виконавець має право:</w:t>
      </w:r>
    </w:p>
    <w:p w14:paraId="194704CC" w14:textId="77777777" w:rsidR="00E357BB" w:rsidRPr="00E357BB" w:rsidRDefault="00E357BB" w:rsidP="00E357BB">
      <w:pPr>
        <w:pStyle w:val="ad"/>
      </w:pPr>
      <w:r w:rsidRPr="00E357BB">
        <w:t>6.4.1. Своєчасно та в повному обсязі отримувати плату за надані послуги;</w:t>
      </w:r>
    </w:p>
    <w:p w14:paraId="548FC8B8" w14:textId="77777777" w:rsidR="00E357BB" w:rsidRPr="00E357BB" w:rsidRDefault="00E357BB" w:rsidP="00E357BB">
      <w:pPr>
        <w:pStyle w:val="ad"/>
      </w:pPr>
      <w:r w:rsidRPr="00E357BB">
        <w:t>6.4.2. На дострокове надання послуг за письмовим погодженням Замовника;</w:t>
      </w:r>
    </w:p>
    <w:p w14:paraId="2B14270B" w14:textId="77777777" w:rsidR="00E357BB" w:rsidRPr="00E357BB" w:rsidRDefault="00E357BB" w:rsidP="00E357BB">
      <w:pPr>
        <w:pStyle w:val="ad"/>
      </w:pPr>
      <w:r w:rsidRPr="00E357BB">
        <w:t>6.4.3. У разі невиконання зобов’язань Замовником Виконавець має право достроково розірвати цей Договір, повідомивши про це Замовника у строк 15 календарних днів до дня розірвання Договору;</w:t>
      </w:r>
    </w:p>
    <w:p w14:paraId="3F2A8F90" w14:textId="77777777" w:rsidR="00E357BB" w:rsidRPr="00E357BB" w:rsidRDefault="00E357BB" w:rsidP="00E357BB">
      <w:pPr>
        <w:pStyle w:val="aa"/>
        <w:spacing w:before="0" w:beforeAutospacing="0" w:after="0" w:afterAutospacing="0"/>
        <w:ind w:firstLine="142"/>
        <w:jc w:val="both"/>
        <w:rPr>
          <w:lang w:val="uk-UA"/>
        </w:rPr>
      </w:pPr>
      <w:r w:rsidRPr="00E357BB">
        <w:rPr>
          <w:lang w:val="uk-UA"/>
        </w:rPr>
        <w:t xml:space="preserve">        6.4.4. Виконавець несе повну відповідальність за якість наданих за цим Договором послуг.</w:t>
      </w:r>
    </w:p>
    <w:p w14:paraId="5ED2547D" w14:textId="77777777" w:rsidR="00E357BB" w:rsidRPr="00E357BB" w:rsidRDefault="00E357BB" w:rsidP="00E357BB">
      <w:pPr>
        <w:pStyle w:val="aa"/>
        <w:spacing w:before="0" w:beforeAutospacing="0" w:after="0" w:afterAutospacing="0"/>
        <w:ind w:firstLine="142"/>
        <w:jc w:val="both"/>
        <w:rPr>
          <w:lang w:val="uk-UA"/>
        </w:rPr>
      </w:pPr>
    </w:p>
    <w:p w14:paraId="46001CB2" w14:textId="77777777" w:rsidR="00E357BB" w:rsidRPr="00E357BB" w:rsidRDefault="00E357BB" w:rsidP="00E357BB">
      <w:pPr>
        <w:pStyle w:val="14"/>
        <w:spacing w:line="240" w:lineRule="auto"/>
        <w:ind w:left="20" w:right="20"/>
        <w:rPr>
          <w:rFonts w:ascii="Times New Roman" w:hAnsi="Times New Roman" w:cs="Times New Roman"/>
          <w:b/>
          <w:color w:val="000000"/>
          <w:sz w:val="24"/>
          <w:szCs w:val="24"/>
          <w:lang w:val="uk-UA"/>
        </w:rPr>
      </w:pPr>
      <w:r w:rsidRPr="00E357BB">
        <w:rPr>
          <w:rFonts w:ascii="Times New Roman" w:hAnsi="Times New Roman" w:cs="Times New Roman"/>
          <w:b/>
          <w:color w:val="000000"/>
          <w:sz w:val="24"/>
          <w:szCs w:val="24"/>
          <w:lang w:val="en-US"/>
        </w:rPr>
        <w:t>VII</w:t>
      </w:r>
      <w:r w:rsidRPr="00E357BB">
        <w:rPr>
          <w:rFonts w:ascii="Times New Roman" w:hAnsi="Times New Roman" w:cs="Times New Roman"/>
          <w:b/>
          <w:color w:val="000000"/>
          <w:sz w:val="24"/>
          <w:szCs w:val="24"/>
          <w:lang w:val="uk-UA"/>
        </w:rPr>
        <w:t>. ПОРЯДОК ВИКОНАННЯ ТА ЗДАВАННЯ-ПРИЙМАННЯ НАДАНИХ ПОСЛУГ</w:t>
      </w:r>
    </w:p>
    <w:p w14:paraId="0D59B7FA" w14:textId="77777777" w:rsidR="00E357BB" w:rsidRPr="00E357BB" w:rsidRDefault="00E357BB" w:rsidP="00E357BB">
      <w:pPr>
        <w:pStyle w:val="14"/>
        <w:spacing w:line="240" w:lineRule="auto"/>
        <w:ind w:left="23" w:right="23"/>
        <w:jc w:val="both"/>
        <w:rPr>
          <w:rFonts w:ascii="Times New Roman" w:hAnsi="Times New Roman" w:cs="Times New Roman"/>
          <w:sz w:val="24"/>
          <w:szCs w:val="24"/>
        </w:rPr>
      </w:pPr>
      <w:r w:rsidRPr="00E357BB">
        <w:rPr>
          <w:rFonts w:ascii="Times New Roman" w:hAnsi="Times New Roman" w:cs="Times New Roman"/>
          <w:color w:val="000000"/>
          <w:sz w:val="24"/>
          <w:szCs w:val="24"/>
        </w:rPr>
        <w:t>7</w:t>
      </w:r>
      <w:r w:rsidRPr="00E357BB">
        <w:rPr>
          <w:rFonts w:ascii="Times New Roman" w:hAnsi="Times New Roman" w:cs="Times New Roman"/>
          <w:color w:val="000000"/>
          <w:sz w:val="24"/>
          <w:szCs w:val="24"/>
          <w:lang w:val="uk-UA"/>
        </w:rPr>
        <w:t xml:space="preserve">.1. </w:t>
      </w:r>
      <w:bookmarkStart w:id="1" w:name="n52"/>
      <w:bookmarkStart w:id="2" w:name="n53"/>
      <w:bookmarkEnd w:id="1"/>
      <w:bookmarkEnd w:id="2"/>
      <w:r w:rsidRPr="00E357BB">
        <w:rPr>
          <w:rFonts w:ascii="Times New Roman" w:hAnsi="Times New Roman" w:cs="Times New Roman"/>
          <w:color w:val="000000"/>
          <w:sz w:val="24"/>
          <w:szCs w:val="24"/>
          <w:lang w:val="uk-UA"/>
        </w:rPr>
        <w:t xml:space="preserve">Комплекс робіт, послуг та матеріалів, що визначені п. 1 даного Договору, надається на умовах даного Договору за наслідками звернення Замовника </w:t>
      </w:r>
      <w:proofErr w:type="gramStart"/>
      <w:r w:rsidRPr="00E357BB">
        <w:rPr>
          <w:rFonts w:ascii="Times New Roman" w:hAnsi="Times New Roman" w:cs="Times New Roman"/>
          <w:color w:val="000000"/>
          <w:sz w:val="24"/>
          <w:szCs w:val="24"/>
          <w:lang w:val="uk-UA"/>
        </w:rPr>
        <w:t>в будь</w:t>
      </w:r>
      <w:proofErr w:type="gramEnd"/>
      <w:r w:rsidRPr="00E357BB">
        <w:rPr>
          <w:rFonts w:ascii="Times New Roman" w:hAnsi="Times New Roman" w:cs="Times New Roman"/>
          <w:color w:val="000000"/>
          <w:sz w:val="24"/>
          <w:szCs w:val="24"/>
          <w:lang w:val="uk-UA"/>
        </w:rPr>
        <w:t>-якій довільній формі, що засвідчує волевиявлення останнього направленого на адресу Виконавця.</w:t>
      </w:r>
    </w:p>
    <w:p w14:paraId="45F3A718" w14:textId="77777777" w:rsidR="00E357BB" w:rsidRPr="00E357BB" w:rsidRDefault="00E357BB" w:rsidP="00E357BB">
      <w:pPr>
        <w:pStyle w:val="14"/>
        <w:spacing w:line="240" w:lineRule="auto"/>
        <w:ind w:left="23" w:right="23"/>
        <w:jc w:val="both"/>
        <w:rPr>
          <w:rFonts w:ascii="Times New Roman" w:hAnsi="Times New Roman" w:cs="Times New Roman"/>
          <w:sz w:val="24"/>
          <w:szCs w:val="24"/>
        </w:rPr>
      </w:pPr>
      <w:r w:rsidRPr="00E357BB">
        <w:rPr>
          <w:rFonts w:ascii="Times New Roman" w:hAnsi="Times New Roman" w:cs="Times New Roman"/>
          <w:color w:val="000000"/>
          <w:sz w:val="24"/>
          <w:szCs w:val="24"/>
        </w:rPr>
        <w:t>7</w:t>
      </w:r>
      <w:r w:rsidRPr="00E357BB">
        <w:rPr>
          <w:rFonts w:ascii="Times New Roman" w:hAnsi="Times New Roman" w:cs="Times New Roman"/>
          <w:color w:val="000000"/>
          <w:sz w:val="24"/>
          <w:szCs w:val="24"/>
          <w:lang w:val="uk-UA"/>
        </w:rPr>
        <w:t xml:space="preserve">.2. Протягом 1 робочого дня Виконавець розглядає подану Замовником заяву і </w:t>
      </w:r>
      <w:r w:rsidRPr="00E357BB">
        <w:rPr>
          <w:rFonts w:ascii="Times New Roman" w:hAnsi="Times New Roman" w:cs="Times New Roman"/>
          <w:sz w:val="24"/>
          <w:szCs w:val="24"/>
          <w:lang w:val="uk-UA"/>
        </w:rPr>
        <w:t xml:space="preserve">визначає дату, час </w:t>
      </w:r>
      <w:proofErr w:type="gramStart"/>
      <w:r w:rsidRPr="00E357BB">
        <w:rPr>
          <w:rFonts w:ascii="Times New Roman" w:hAnsi="Times New Roman" w:cs="Times New Roman"/>
          <w:sz w:val="24"/>
          <w:szCs w:val="24"/>
          <w:lang w:val="uk-UA"/>
        </w:rPr>
        <w:t>представлення  ДТЗ</w:t>
      </w:r>
      <w:proofErr w:type="gramEnd"/>
      <w:r w:rsidRPr="00E357BB">
        <w:rPr>
          <w:rFonts w:ascii="Times New Roman" w:hAnsi="Times New Roman" w:cs="Times New Roman"/>
          <w:sz w:val="24"/>
          <w:szCs w:val="24"/>
          <w:lang w:val="uk-UA"/>
        </w:rPr>
        <w:t xml:space="preserve"> та/або  його складових частин  і його (їхньої) документації для надання послуг, про що повідомляє Замовника.</w:t>
      </w:r>
    </w:p>
    <w:p w14:paraId="2F5E232E" w14:textId="77777777" w:rsidR="00E357BB" w:rsidRPr="00E357BB" w:rsidRDefault="00E357BB" w:rsidP="00E357BB">
      <w:pPr>
        <w:pStyle w:val="af0"/>
        <w:numPr>
          <w:ilvl w:val="1"/>
          <w:numId w:val="4"/>
        </w:numPr>
        <w:tabs>
          <w:tab w:val="left" w:pos="0"/>
        </w:tabs>
        <w:ind w:left="0" w:firstLine="0"/>
        <w:jc w:val="both"/>
        <w:rPr>
          <w:sz w:val="24"/>
          <w:szCs w:val="24"/>
          <w:lang w:val="uk-UA"/>
        </w:rPr>
      </w:pPr>
      <w:r w:rsidRPr="00E357BB">
        <w:rPr>
          <w:sz w:val="24"/>
          <w:szCs w:val="24"/>
          <w:lang w:val="uk-UA"/>
        </w:rPr>
        <w:t>Приймання ДТЗ та/або його складових частин  Виконавцем здійснюється у присутності власника чи його уповноваженого представника, складається акт передання – прийняття ДТЗ та/або його складових частин. Для надання послуг приймаються ДТЗ та/або його складових частин, які відповідають вимогам документації підприємства-виробника.</w:t>
      </w:r>
    </w:p>
    <w:p w14:paraId="49785EEC" w14:textId="77777777" w:rsidR="00E357BB" w:rsidRPr="00E357BB" w:rsidRDefault="00E357BB" w:rsidP="00E357BB">
      <w:pPr>
        <w:tabs>
          <w:tab w:val="left" w:pos="0"/>
        </w:tabs>
        <w:suppressAutoHyphens/>
        <w:spacing w:after="0" w:line="240" w:lineRule="auto"/>
        <w:jc w:val="both"/>
        <w:rPr>
          <w:rFonts w:ascii="Times New Roman" w:hAnsi="Times New Roman" w:cs="Times New Roman"/>
          <w:sz w:val="24"/>
          <w:szCs w:val="24"/>
        </w:rPr>
      </w:pPr>
      <w:r w:rsidRPr="00E357BB">
        <w:rPr>
          <w:rFonts w:ascii="Times New Roman" w:hAnsi="Times New Roman" w:cs="Times New Roman"/>
          <w:sz w:val="24"/>
          <w:szCs w:val="24"/>
        </w:rPr>
        <w:t xml:space="preserve">7.4. </w:t>
      </w:r>
      <w:r w:rsidRPr="00E357BB">
        <w:rPr>
          <w:rFonts w:ascii="Times New Roman" w:hAnsi="Times New Roman" w:cs="Times New Roman"/>
          <w:sz w:val="24"/>
          <w:szCs w:val="24"/>
          <w:lang w:eastAsia="zh-CN"/>
        </w:rPr>
        <w:t xml:space="preserve">Склад запасних частин та матеріалів учасника при виконанні договору, укладеного із замовником за результатами цих торгів, повинен бути укомплектований не менше ніж на 30 % від необхідних для виконання технічного обслуговування та поточного ремонту автомобілів замовника. </w:t>
      </w:r>
      <w:r w:rsidRPr="00E357BB">
        <w:rPr>
          <w:rFonts w:ascii="Times New Roman" w:hAnsi="Times New Roman" w:cs="Times New Roman"/>
          <w:sz w:val="24"/>
          <w:szCs w:val="24"/>
        </w:rPr>
        <w:t>Запропоновані учасником запчастини, що будуть використовуватися для технічного обслуговування автомобілів, повинні бути сертифіковані відповідно до вимог чинного законодавства України. Учасник повинен забезпечити використання тільки оригінальних автозапчастин.</w:t>
      </w:r>
    </w:p>
    <w:p w14:paraId="29DE5AF4" w14:textId="77777777" w:rsidR="00E357BB" w:rsidRPr="00E357BB" w:rsidRDefault="00E357BB" w:rsidP="00E357BB">
      <w:pPr>
        <w:pStyle w:val="af0"/>
        <w:ind w:firstLine="567"/>
        <w:jc w:val="both"/>
        <w:rPr>
          <w:sz w:val="24"/>
          <w:szCs w:val="24"/>
        </w:rPr>
      </w:pPr>
      <w:r w:rsidRPr="00E357BB">
        <w:rPr>
          <w:sz w:val="24"/>
          <w:szCs w:val="24"/>
          <w:lang w:val="uk-UA"/>
        </w:rPr>
        <w:t xml:space="preserve">За  умов відсутності у Виконавця необхідних для здійснення ремонту запасних частин чи матеріалів, Виконавець замовляє необхідні для виконання робіт запасні частини та матеріали. При цьому, термін виконання роботи збільшується на термін поставки замовлених запасних частин та матеріалів. В окремих випадках при згоді Виконавця та на вимогу Замовника, при виконанні робіт, можуть бути використані матеріали та запасні частини, які надані безпосередньо самим Замовником. </w:t>
      </w:r>
      <w:r w:rsidRPr="00E357BB">
        <w:rPr>
          <w:color w:val="000000"/>
          <w:spacing w:val="-9"/>
          <w:w w:val="110"/>
          <w:sz w:val="24"/>
          <w:szCs w:val="24"/>
          <w:lang w:val="uk-UA"/>
        </w:rPr>
        <w:t xml:space="preserve">Виконавець в такому разі не відповідає за наслідки </w:t>
      </w:r>
      <w:r w:rsidRPr="00E357BB">
        <w:rPr>
          <w:color w:val="000000"/>
          <w:spacing w:val="-8"/>
          <w:w w:val="110"/>
          <w:sz w:val="24"/>
          <w:szCs w:val="24"/>
          <w:lang w:val="uk-UA"/>
        </w:rPr>
        <w:t xml:space="preserve">використання таких матеріалів та запасних частин і завдану шкоду. На надані Замовником </w:t>
      </w:r>
      <w:r w:rsidRPr="00E357BB">
        <w:rPr>
          <w:sz w:val="24"/>
          <w:szCs w:val="24"/>
          <w:lang w:val="uk-UA"/>
        </w:rPr>
        <w:t>матеріали та запасні частини гарантія Виконавця не поширюється.</w:t>
      </w:r>
    </w:p>
    <w:p w14:paraId="5254069A" w14:textId="77777777" w:rsidR="00E357BB" w:rsidRPr="00E357BB" w:rsidRDefault="00E357BB" w:rsidP="00E357BB">
      <w:pPr>
        <w:pStyle w:val="af0"/>
        <w:jc w:val="both"/>
        <w:rPr>
          <w:sz w:val="24"/>
          <w:szCs w:val="24"/>
          <w:lang w:val="uk-UA"/>
        </w:rPr>
      </w:pPr>
      <w:r w:rsidRPr="00E357BB">
        <w:rPr>
          <w:sz w:val="24"/>
          <w:szCs w:val="24"/>
        </w:rPr>
        <w:lastRenderedPageBreak/>
        <w:t>7</w:t>
      </w:r>
      <w:r w:rsidRPr="00E357BB">
        <w:rPr>
          <w:sz w:val="24"/>
          <w:szCs w:val="24"/>
          <w:lang w:val="uk-UA"/>
        </w:rPr>
        <w:t>.5. Технічне обслуговування та ремонт ДТЗ та/або його складових частин виконується згідно з вимогами експлуатаційної, ремонтної, технологічної документації, нормативних документів та на умовах даного Договору. У разі відсутності експлуатаційної документації і (чи) ремонтної документації розробника (виробника) за взаємною згодою Виконавця і Замовника допускається виконання окремих робіт за умовами даного Договору, якщо тільки вони не впливають негативно на безпечність ДТЗ та/або його складових частин. У цьому разі технічний опис технічного обслуговування і ремонту або технічні умови на їхнє виконання попередньо письмово погоджуються сторонами без подальшого виставлення претензій щодо якості даних послуг.</w:t>
      </w:r>
    </w:p>
    <w:p w14:paraId="7C8E121D" w14:textId="77777777" w:rsidR="00E357BB" w:rsidRPr="00E357BB" w:rsidRDefault="00E357BB" w:rsidP="00E357BB">
      <w:pPr>
        <w:pStyle w:val="af0"/>
        <w:jc w:val="both"/>
        <w:rPr>
          <w:sz w:val="24"/>
          <w:szCs w:val="24"/>
          <w:lang w:val="uk-UA"/>
        </w:rPr>
      </w:pPr>
      <w:r w:rsidRPr="00E357BB">
        <w:rPr>
          <w:sz w:val="24"/>
          <w:szCs w:val="24"/>
        </w:rPr>
        <w:t>7</w:t>
      </w:r>
      <w:r w:rsidRPr="00E357BB">
        <w:rPr>
          <w:sz w:val="24"/>
          <w:szCs w:val="24"/>
          <w:lang w:val="uk-UA"/>
        </w:rPr>
        <w:t xml:space="preserve">.6. Деталі, які були замінені Виконавцем під час надання послуг повинні </w:t>
      </w:r>
      <w:proofErr w:type="gramStart"/>
      <w:r w:rsidRPr="00E357BB">
        <w:rPr>
          <w:sz w:val="24"/>
          <w:szCs w:val="24"/>
          <w:lang w:val="uk-UA"/>
        </w:rPr>
        <w:t>бути  повернуті</w:t>
      </w:r>
      <w:proofErr w:type="gramEnd"/>
      <w:r w:rsidRPr="00E357BB">
        <w:rPr>
          <w:sz w:val="24"/>
          <w:szCs w:val="24"/>
          <w:lang w:val="uk-UA"/>
        </w:rPr>
        <w:t xml:space="preserve"> Замовнику в момент отримання ДТЗ та/або його складових частин з ремонту. Якщо Замовник не прийняв  деталі, які були замінені Виконавцем після закінчення ремонту, Виконавець має право їх утилізувати.</w:t>
      </w:r>
    </w:p>
    <w:p w14:paraId="7159F05F" w14:textId="77777777" w:rsidR="00E357BB" w:rsidRPr="00E357BB" w:rsidRDefault="00E357BB" w:rsidP="00E357BB">
      <w:pPr>
        <w:pStyle w:val="af0"/>
        <w:jc w:val="both"/>
        <w:rPr>
          <w:sz w:val="24"/>
          <w:szCs w:val="24"/>
          <w:lang w:val="uk-UA"/>
        </w:rPr>
      </w:pPr>
      <w:r w:rsidRPr="00E357BB">
        <w:rPr>
          <w:sz w:val="24"/>
          <w:szCs w:val="24"/>
        </w:rPr>
        <w:t>7</w:t>
      </w:r>
      <w:r w:rsidRPr="00E357BB">
        <w:rPr>
          <w:sz w:val="24"/>
          <w:szCs w:val="24"/>
          <w:lang w:val="uk-UA"/>
        </w:rPr>
        <w:t xml:space="preserve">.7. Виконавець має право надавати послуги, що безпосередньо не передбачені Замовником, але необхідні для безпечного використання </w:t>
      </w:r>
      <w:proofErr w:type="gramStart"/>
      <w:r w:rsidRPr="00E357BB">
        <w:rPr>
          <w:sz w:val="24"/>
          <w:szCs w:val="24"/>
          <w:lang w:val="uk-UA"/>
        </w:rPr>
        <w:t>ДТЗ  Замовником</w:t>
      </w:r>
      <w:proofErr w:type="gramEnd"/>
      <w:r w:rsidRPr="00E357BB">
        <w:rPr>
          <w:sz w:val="24"/>
          <w:szCs w:val="24"/>
          <w:lang w:val="uk-UA"/>
        </w:rPr>
        <w:t>, і вартість яких не перевищує початково визначену більше, ніж на 10%. В іншому випадку, Виконавець зобов'язаний попередньо погодити з Замовником надання таких послуг та замовлення необхідних запасних частин та матеріалів. У разі відмови Замовником від надання послуг, які необхідні для безпечного використання ДТЗ та/або його складових частин, Виконавець не несе відповідальність за наслідки подальшого використання цього транспортного засобу за межами території сервісного центру Виконавця, які спричинили поломку транспортного засобу або завдали шкоду третім особам  чи їх майну. Замовник надає Виконавцю право здійснювати тестові виїзди ДТЗ, який підлягає ремонту (обслуговуванню) в межах території сервісного центру Виконавця.</w:t>
      </w:r>
    </w:p>
    <w:p w14:paraId="226766DF" w14:textId="77777777" w:rsidR="00E357BB" w:rsidRPr="00E357BB" w:rsidRDefault="00E357BB" w:rsidP="00E357BB">
      <w:pPr>
        <w:pStyle w:val="af0"/>
        <w:jc w:val="both"/>
        <w:rPr>
          <w:sz w:val="24"/>
          <w:szCs w:val="24"/>
        </w:rPr>
      </w:pPr>
      <w:r w:rsidRPr="00E357BB">
        <w:rPr>
          <w:color w:val="000000"/>
          <w:sz w:val="24"/>
          <w:szCs w:val="24"/>
        </w:rPr>
        <w:t>7</w:t>
      </w:r>
      <w:r w:rsidRPr="00E357BB">
        <w:rPr>
          <w:color w:val="000000"/>
          <w:sz w:val="24"/>
          <w:szCs w:val="24"/>
          <w:lang w:val="uk-UA"/>
        </w:rPr>
        <w:t>.8. За результатами виконання ремонтних робіт (послуг) Сторонами складається Акт наданих послуг, що підписується Сторонами, або уповноваженими представниками сторін, в якому зазначається о</w:t>
      </w:r>
      <w:r w:rsidRPr="00E357BB">
        <w:rPr>
          <w:sz w:val="24"/>
          <w:szCs w:val="24"/>
          <w:lang w:val="uk-UA"/>
        </w:rPr>
        <w:t>бсяг, вартість послуг та матеріалів, та інші дані необхідні для виконання умов Договору.</w:t>
      </w:r>
      <w:r w:rsidRPr="00E357BB">
        <w:rPr>
          <w:color w:val="000000"/>
          <w:sz w:val="24"/>
          <w:szCs w:val="24"/>
          <w:lang w:val="uk-UA"/>
        </w:rPr>
        <w:t xml:space="preserve"> Після підписання Акту наданих послуг Виконавець є таким, що виконав свої зобов’язання в повному обсязі та належним чином.</w:t>
      </w:r>
    </w:p>
    <w:p w14:paraId="73E24450" w14:textId="77777777" w:rsidR="00E357BB" w:rsidRPr="00E357BB" w:rsidRDefault="00E357BB" w:rsidP="00E357BB">
      <w:pPr>
        <w:pStyle w:val="Standard"/>
        <w:jc w:val="both"/>
        <w:rPr>
          <w:rFonts w:cs="Times New Roman"/>
        </w:rPr>
      </w:pPr>
      <w:r w:rsidRPr="00E357BB">
        <w:rPr>
          <w:rFonts w:cs="Times New Roman"/>
          <w:color w:val="000000"/>
        </w:rPr>
        <w:t>7</w:t>
      </w:r>
      <w:r w:rsidRPr="00E357BB">
        <w:rPr>
          <w:rFonts w:cs="Times New Roman"/>
          <w:color w:val="000000"/>
          <w:lang w:val="uk-UA"/>
        </w:rPr>
        <w:t xml:space="preserve">.10. Місцем здавання-приймання </w:t>
      </w:r>
      <w:r w:rsidRPr="00E357BB">
        <w:rPr>
          <w:rFonts w:cs="Times New Roman"/>
          <w:lang w:val="uk-UA"/>
        </w:rPr>
        <w:t xml:space="preserve">ДТЗ (та/або їх складових) </w:t>
      </w:r>
      <w:r w:rsidRPr="00E357BB">
        <w:rPr>
          <w:rFonts w:cs="Times New Roman"/>
          <w:color w:val="000000"/>
          <w:lang w:val="uk-UA"/>
        </w:rPr>
        <w:t xml:space="preserve">є фактична адреса підприємства </w:t>
      </w:r>
      <w:r w:rsidRPr="00E357BB">
        <w:rPr>
          <w:rFonts w:cs="Times New Roman"/>
          <w:bCs/>
          <w:color w:val="000000"/>
          <w:lang w:val="uk-UA"/>
        </w:rPr>
        <w:t>Виконавця.</w:t>
      </w:r>
    </w:p>
    <w:p w14:paraId="4A639FF5" w14:textId="77777777" w:rsidR="00E357BB" w:rsidRPr="00E357BB" w:rsidRDefault="00E357BB" w:rsidP="00E357BB">
      <w:pPr>
        <w:pStyle w:val="Standard"/>
        <w:jc w:val="both"/>
        <w:rPr>
          <w:rFonts w:cs="Times New Roman"/>
          <w:lang w:val="uk-UA"/>
        </w:rPr>
      </w:pPr>
      <w:r w:rsidRPr="00E357BB">
        <w:rPr>
          <w:rFonts w:cs="Times New Roman"/>
        </w:rPr>
        <w:t>7</w:t>
      </w:r>
      <w:r w:rsidRPr="00E357BB">
        <w:rPr>
          <w:rFonts w:cs="Times New Roman"/>
          <w:lang w:val="uk-UA"/>
        </w:rPr>
        <w:t xml:space="preserve">.11. Документом, що засвідчує надання послуги, є підписаний Сторонами </w:t>
      </w:r>
      <w:r w:rsidRPr="00E357BB">
        <w:rPr>
          <w:rFonts w:cs="Times New Roman"/>
          <w:color w:val="000000"/>
          <w:lang w:val="uk-UA"/>
        </w:rPr>
        <w:t>Акт наданих послуг</w:t>
      </w:r>
      <w:r w:rsidRPr="00E357BB">
        <w:rPr>
          <w:rFonts w:cs="Times New Roman"/>
          <w:lang w:val="uk-UA"/>
        </w:rPr>
        <w:t>.</w:t>
      </w:r>
    </w:p>
    <w:p w14:paraId="6AFC4D3F" w14:textId="77777777" w:rsidR="00E357BB" w:rsidRPr="00E357BB" w:rsidRDefault="00E357BB" w:rsidP="00E357BB">
      <w:pPr>
        <w:pStyle w:val="Standard"/>
        <w:jc w:val="both"/>
        <w:rPr>
          <w:rFonts w:cs="Times New Roman"/>
          <w:lang w:val="uk-UA"/>
        </w:rPr>
      </w:pPr>
    </w:p>
    <w:p w14:paraId="6C2C6285" w14:textId="77777777" w:rsidR="00E357BB" w:rsidRPr="00E357BB" w:rsidRDefault="00E357BB" w:rsidP="00E357BB">
      <w:pPr>
        <w:pStyle w:val="Standard"/>
        <w:jc w:val="center"/>
        <w:rPr>
          <w:rFonts w:cs="Times New Roman"/>
          <w:b/>
          <w:color w:val="000000"/>
          <w:lang w:val="uk-UA"/>
        </w:rPr>
      </w:pPr>
      <w:r w:rsidRPr="00E357BB">
        <w:rPr>
          <w:rFonts w:cs="Times New Roman"/>
          <w:b/>
          <w:color w:val="000000"/>
          <w:lang w:val="en-US"/>
        </w:rPr>
        <w:t>VIII</w:t>
      </w:r>
      <w:r w:rsidRPr="00E357BB">
        <w:rPr>
          <w:rFonts w:cs="Times New Roman"/>
          <w:b/>
          <w:color w:val="000000"/>
          <w:lang w:val="uk-UA"/>
        </w:rPr>
        <w:t xml:space="preserve">. ГАРАНТІЙНІ </w:t>
      </w:r>
      <w:proofErr w:type="gramStart"/>
      <w:r w:rsidRPr="00E357BB">
        <w:rPr>
          <w:rFonts w:cs="Times New Roman"/>
          <w:b/>
          <w:color w:val="000000"/>
          <w:lang w:val="uk-UA"/>
        </w:rPr>
        <w:t>ЗОБОВ</w:t>
      </w:r>
      <w:r w:rsidRPr="00E357BB">
        <w:rPr>
          <w:rFonts w:cs="Times New Roman"/>
          <w:b/>
          <w:color w:val="000000"/>
        </w:rPr>
        <w:t xml:space="preserve"> ’</w:t>
      </w:r>
      <w:proofErr w:type="gramEnd"/>
      <w:r w:rsidRPr="00E357BB">
        <w:rPr>
          <w:rFonts w:cs="Times New Roman"/>
          <w:b/>
          <w:color w:val="000000"/>
        </w:rPr>
        <w:t xml:space="preserve"> </w:t>
      </w:r>
      <w:r w:rsidRPr="00E357BB">
        <w:rPr>
          <w:rFonts w:cs="Times New Roman"/>
          <w:b/>
          <w:color w:val="000000"/>
          <w:lang w:val="uk-UA"/>
        </w:rPr>
        <w:t>ЯЗАННЯ</w:t>
      </w:r>
    </w:p>
    <w:p w14:paraId="7DCC733C" w14:textId="77777777" w:rsidR="00E357BB" w:rsidRPr="00E357BB" w:rsidRDefault="00E357BB" w:rsidP="00E357BB">
      <w:pPr>
        <w:pStyle w:val="Standard"/>
        <w:ind w:firstLine="284"/>
        <w:jc w:val="both"/>
        <w:rPr>
          <w:rFonts w:cs="Times New Roman"/>
          <w:color w:val="000000"/>
          <w:lang w:val="uk-UA"/>
        </w:rPr>
      </w:pPr>
      <w:r w:rsidRPr="00E357BB">
        <w:rPr>
          <w:rFonts w:cs="Times New Roman"/>
          <w:color w:val="000000"/>
          <w:lang w:val="uk-UA"/>
        </w:rPr>
        <w:t xml:space="preserve">8.1. Виконавець гарантує Замовнику виконання передбачених Договором послуг у повному обсязі. </w:t>
      </w:r>
      <w:r w:rsidRPr="00E357BB">
        <w:rPr>
          <w:rFonts w:cs="Times New Roman"/>
          <w:lang w:val="en-US"/>
        </w:rPr>
        <w:t>B</w:t>
      </w:r>
      <w:proofErr w:type="spellStart"/>
      <w:r w:rsidRPr="00E357BB">
        <w:rPr>
          <w:rFonts w:cs="Times New Roman"/>
          <w:lang w:val="uk-UA"/>
        </w:rPr>
        <w:t>иконавець</w:t>
      </w:r>
      <w:proofErr w:type="spellEnd"/>
      <w:r w:rsidRPr="00E357BB">
        <w:rPr>
          <w:rFonts w:cs="Times New Roman"/>
          <w:lang w:val="uk-UA"/>
        </w:rPr>
        <w:t xml:space="preserve"> надає гарантію на надані послуги з дня підписання Акту наданих послуг та за умови належної експлуатації автомобіля згідно Додатку 4 пункту 51 Правил надання послуг з технічного обслуговування і ремонту колісних транспортних засобів. Гарантійні </w:t>
      </w:r>
      <w:proofErr w:type="spellStart"/>
      <w:r w:rsidRPr="00E357BB">
        <w:rPr>
          <w:rFonts w:cs="Times New Roman"/>
          <w:lang w:val="uk-UA"/>
        </w:rPr>
        <w:t>зобов</w:t>
      </w:r>
      <w:proofErr w:type="spellEnd"/>
      <w:r w:rsidRPr="00E357BB">
        <w:rPr>
          <w:rFonts w:cs="Times New Roman"/>
        </w:rPr>
        <w:t>’</w:t>
      </w:r>
      <w:proofErr w:type="spellStart"/>
      <w:r w:rsidRPr="00E357BB">
        <w:rPr>
          <w:rFonts w:cs="Times New Roman"/>
          <w:lang w:val="uk-UA"/>
        </w:rPr>
        <w:t>язання</w:t>
      </w:r>
      <w:proofErr w:type="spellEnd"/>
      <w:r w:rsidRPr="00E357BB">
        <w:rPr>
          <w:rFonts w:cs="Times New Roman"/>
          <w:lang w:val="uk-UA"/>
        </w:rPr>
        <w:t xml:space="preserve"> </w:t>
      </w:r>
      <w:r w:rsidRPr="00E357BB">
        <w:rPr>
          <w:rFonts w:cs="Times New Roman"/>
        </w:rPr>
        <w:t xml:space="preserve">на </w:t>
      </w:r>
      <w:proofErr w:type="spellStart"/>
      <w:r w:rsidRPr="00E357BB">
        <w:rPr>
          <w:rFonts w:cs="Times New Roman"/>
        </w:rPr>
        <w:t>автозапчастини</w:t>
      </w:r>
      <w:proofErr w:type="spellEnd"/>
      <w:r w:rsidRPr="00E357BB">
        <w:rPr>
          <w:rFonts w:cs="Times New Roman"/>
        </w:rPr>
        <w:t xml:space="preserve"> та </w:t>
      </w:r>
      <w:proofErr w:type="spellStart"/>
      <w:r w:rsidRPr="00E357BB">
        <w:rPr>
          <w:rFonts w:cs="Times New Roman"/>
        </w:rPr>
        <w:t>комплектуючі</w:t>
      </w:r>
      <w:proofErr w:type="spellEnd"/>
      <w:r w:rsidRPr="00E357BB">
        <w:rPr>
          <w:rFonts w:cs="Times New Roman"/>
        </w:rPr>
        <w:t xml:space="preserve"> </w:t>
      </w:r>
      <w:r w:rsidRPr="00E357BB">
        <w:rPr>
          <w:rFonts w:cs="Times New Roman"/>
          <w:color w:val="000000"/>
          <w:lang w:val="uk-UA"/>
        </w:rPr>
        <w:t xml:space="preserve">установлюються на рівні регламенту </w:t>
      </w:r>
      <w:proofErr w:type="spellStart"/>
      <w:r w:rsidRPr="00E357BB">
        <w:rPr>
          <w:rFonts w:cs="Times New Roman"/>
          <w:color w:val="000000"/>
          <w:lang w:val="uk-UA"/>
        </w:rPr>
        <w:t>завода</w:t>
      </w:r>
      <w:proofErr w:type="spellEnd"/>
      <w:r w:rsidRPr="00E357BB">
        <w:rPr>
          <w:rFonts w:cs="Times New Roman"/>
          <w:color w:val="000000"/>
          <w:lang w:val="uk-UA"/>
        </w:rPr>
        <w:t>-виробника ДТЗ</w:t>
      </w:r>
      <w:r w:rsidRPr="00E357BB">
        <w:rPr>
          <w:rFonts w:cs="Times New Roman"/>
          <w:lang w:val="uk-UA"/>
        </w:rPr>
        <w:t>.</w:t>
      </w:r>
      <w:r w:rsidRPr="00E357BB">
        <w:rPr>
          <w:rFonts w:cs="Times New Roman"/>
          <w:color w:val="000000"/>
          <w:lang w:val="uk-UA"/>
        </w:rPr>
        <w:t xml:space="preserve"> При використанні запасних частин, які не мають маркування </w:t>
      </w:r>
      <w:proofErr w:type="spellStart"/>
      <w:r w:rsidRPr="00E357BB">
        <w:rPr>
          <w:rFonts w:cs="Times New Roman"/>
          <w:color w:val="000000"/>
          <w:lang w:val="uk-UA"/>
        </w:rPr>
        <w:t>завода</w:t>
      </w:r>
      <w:proofErr w:type="spellEnd"/>
      <w:r w:rsidRPr="00E357BB">
        <w:rPr>
          <w:rFonts w:cs="Times New Roman"/>
          <w:color w:val="000000"/>
          <w:lang w:val="uk-UA"/>
        </w:rPr>
        <w:t xml:space="preserve"> –виробника  ДТЗ або які не регламентуються, то згідно Додатку 4 до пункту 51 Правил надання послуг з технічного обслуговування і ремонту колісних транспортних засобів.</w:t>
      </w:r>
    </w:p>
    <w:p w14:paraId="276DCCCB" w14:textId="77777777" w:rsidR="00E357BB" w:rsidRPr="00E357BB" w:rsidRDefault="00E357BB" w:rsidP="00E357BB">
      <w:pPr>
        <w:pStyle w:val="Standard"/>
        <w:ind w:firstLine="284"/>
        <w:jc w:val="both"/>
        <w:rPr>
          <w:rFonts w:cs="Times New Roman"/>
          <w:color w:val="000000"/>
          <w:lang w:val="uk-UA" w:eastAsia="en-US"/>
        </w:rPr>
      </w:pPr>
      <w:r w:rsidRPr="00E357BB">
        <w:rPr>
          <w:rFonts w:cs="Times New Roman"/>
          <w:color w:val="000000"/>
          <w:lang w:eastAsia="en-US"/>
        </w:rPr>
        <w:t>8</w:t>
      </w:r>
      <w:r w:rsidRPr="00E357BB">
        <w:rPr>
          <w:rFonts w:cs="Times New Roman"/>
          <w:color w:val="000000"/>
          <w:lang w:val="uk-UA" w:eastAsia="en-US"/>
        </w:rPr>
        <w:t>.3. Виконавець гарантує безкоштовно усувати недоліки наданих послуг.</w:t>
      </w:r>
    </w:p>
    <w:p w14:paraId="3A56554C" w14:textId="77777777" w:rsidR="00E357BB" w:rsidRPr="00E357BB" w:rsidRDefault="00E357BB" w:rsidP="00E357BB">
      <w:pPr>
        <w:pStyle w:val="Standard"/>
        <w:ind w:firstLine="284"/>
        <w:jc w:val="both"/>
        <w:rPr>
          <w:rFonts w:cs="Times New Roman"/>
          <w:lang w:eastAsia="ru-RU"/>
        </w:rPr>
      </w:pPr>
      <w:r w:rsidRPr="00E357BB">
        <w:rPr>
          <w:rFonts w:cs="Times New Roman"/>
        </w:rPr>
        <w:t>8</w:t>
      </w:r>
      <w:r w:rsidRPr="00E357BB">
        <w:rPr>
          <w:rFonts w:cs="Times New Roman"/>
          <w:lang w:val="uk-UA"/>
        </w:rPr>
        <w:t>.</w:t>
      </w:r>
      <w:r w:rsidRPr="00E357BB">
        <w:rPr>
          <w:rFonts w:cs="Times New Roman"/>
        </w:rPr>
        <w:t>4</w:t>
      </w:r>
      <w:r w:rsidRPr="00E357BB">
        <w:rPr>
          <w:rFonts w:cs="Times New Roman"/>
          <w:lang w:val="uk-UA"/>
        </w:rPr>
        <w:t xml:space="preserve">. У разі незгоди </w:t>
      </w:r>
      <w:r w:rsidRPr="00E357BB">
        <w:rPr>
          <w:rFonts w:cs="Times New Roman"/>
          <w:color w:val="000000"/>
          <w:lang w:val="uk-UA" w:eastAsia="en-US"/>
        </w:rPr>
        <w:t>Замовника із висновком Виконавця, Замовник має право ініціювати проведення експертизи, яка має бути проведена зазначеною Виконавцем установою. Висновок експертизи має визначити причини (вина Виконавця або Замовника), із зазначенням</w:t>
      </w:r>
      <w:r w:rsidRPr="00E357BB">
        <w:rPr>
          <w:rFonts w:cs="Times New Roman"/>
          <w:lang w:val="uk-UA"/>
        </w:rPr>
        <w:t xml:space="preserve"> обставини стосовно відсутності вини Замовника</w:t>
      </w:r>
      <w:r w:rsidRPr="00E357BB">
        <w:rPr>
          <w:rFonts w:cs="Times New Roman"/>
          <w:b/>
          <w:lang w:val="uk-UA"/>
        </w:rPr>
        <w:t>.</w:t>
      </w:r>
    </w:p>
    <w:p w14:paraId="1D131E60" w14:textId="77777777" w:rsidR="00E357BB" w:rsidRPr="00E357BB" w:rsidRDefault="00E357BB" w:rsidP="00E357BB">
      <w:pPr>
        <w:pStyle w:val="Standard"/>
        <w:ind w:firstLine="284"/>
        <w:jc w:val="both"/>
        <w:rPr>
          <w:rFonts w:cs="Times New Roman"/>
          <w:color w:val="000000"/>
          <w:lang w:val="uk-UA"/>
        </w:rPr>
      </w:pPr>
      <w:r w:rsidRPr="00E357BB">
        <w:rPr>
          <w:rFonts w:cs="Times New Roman"/>
          <w:color w:val="000000"/>
        </w:rPr>
        <w:t>8</w:t>
      </w:r>
      <w:r w:rsidRPr="00E357BB">
        <w:rPr>
          <w:rFonts w:cs="Times New Roman"/>
          <w:color w:val="000000"/>
          <w:lang w:val="uk-UA"/>
        </w:rPr>
        <w:t>.</w:t>
      </w:r>
      <w:r w:rsidRPr="00E357BB">
        <w:rPr>
          <w:rFonts w:cs="Times New Roman"/>
          <w:color w:val="000000"/>
        </w:rPr>
        <w:t>5</w:t>
      </w:r>
      <w:r w:rsidRPr="00E357BB">
        <w:rPr>
          <w:rFonts w:cs="Times New Roman"/>
          <w:color w:val="000000"/>
          <w:lang w:val="uk-UA"/>
        </w:rPr>
        <w:t>. Виконавець гарантує, що кваліфікація його працівників, призначених для безпосереднього надання послуг за цим Договором, відповідає кваліфікаційним вимогам відповідно до видів робіт.</w:t>
      </w:r>
    </w:p>
    <w:p w14:paraId="01811395" w14:textId="77777777" w:rsidR="00E357BB" w:rsidRPr="00E357BB" w:rsidRDefault="00E357BB" w:rsidP="00E357BB">
      <w:pPr>
        <w:pStyle w:val="Standard"/>
        <w:ind w:firstLine="284"/>
        <w:jc w:val="both"/>
        <w:rPr>
          <w:rFonts w:cs="Times New Roman"/>
          <w:color w:val="000000"/>
          <w:lang w:val="uk-UA"/>
        </w:rPr>
      </w:pPr>
      <w:r w:rsidRPr="00E357BB">
        <w:rPr>
          <w:rFonts w:cs="Times New Roman"/>
          <w:color w:val="000000"/>
        </w:rPr>
        <w:t>8</w:t>
      </w:r>
      <w:r w:rsidRPr="00E357BB">
        <w:rPr>
          <w:rFonts w:cs="Times New Roman"/>
          <w:color w:val="000000"/>
          <w:lang w:val="uk-UA"/>
        </w:rPr>
        <w:t>.</w:t>
      </w:r>
      <w:r w:rsidRPr="00E357BB">
        <w:rPr>
          <w:rFonts w:cs="Times New Roman"/>
          <w:color w:val="000000"/>
        </w:rPr>
        <w:t>6</w:t>
      </w:r>
      <w:r w:rsidRPr="00E357BB">
        <w:rPr>
          <w:rFonts w:cs="Times New Roman"/>
          <w:color w:val="000000"/>
          <w:lang w:val="uk-UA"/>
        </w:rPr>
        <w:t>. Якщо Замовник відмовляється оплачувати роботи з приведення у задовільний технічний стан складових частин, що негативно впливають на ресурс відремонтованих і (чи) тих, що обслуговувалися, Виконавець не бере гарантійних зобов'язань.</w:t>
      </w:r>
    </w:p>
    <w:p w14:paraId="4FD8F247" w14:textId="77777777" w:rsidR="00E357BB" w:rsidRPr="00E357BB" w:rsidRDefault="00E357BB" w:rsidP="00E357BB">
      <w:pPr>
        <w:pStyle w:val="Standard"/>
        <w:ind w:firstLine="284"/>
        <w:jc w:val="both"/>
        <w:rPr>
          <w:rFonts w:cs="Times New Roman"/>
          <w:color w:val="000000"/>
          <w:lang w:val="uk-UA"/>
        </w:rPr>
      </w:pPr>
      <w:r w:rsidRPr="00E357BB">
        <w:rPr>
          <w:rFonts w:cs="Times New Roman"/>
          <w:color w:val="000000"/>
          <w:lang w:val="uk-UA"/>
        </w:rPr>
        <w:t xml:space="preserve">8.7. Гарантія не поширюється на гальмівні колодки, гальмівні диски та барабани, комплекти дисків зчеплення, привідні ремені, склоочищувачі, шини, свічки запалювання та свічки розжарювання, електричні лампочки, запобіжники, що разом називаються „елементи, які швидко зношуються на витратні матеріали (фільтри, моторні масла та мастила, гальмова та охолоджуюча рідина, технічні рідини, </w:t>
      </w:r>
      <w:proofErr w:type="spellStart"/>
      <w:r w:rsidRPr="00E357BB">
        <w:rPr>
          <w:rFonts w:cs="Times New Roman"/>
          <w:color w:val="000000"/>
          <w:lang w:val="uk-UA"/>
        </w:rPr>
        <w:t>хладогент</w:t>
      </w:r>
      <w:proofErr w:type="spellEnd"/>
      <w:r w:rsidRPr="00E357BB">
        <w:rPr>
          <w:rFonts w:cs="Times New Roman"/>
          <w:color w:val="000000"/>
          <w:lang w:val="uk-UA"/>
        </w:rPr>
        <w:t xml:space="preserve"> кондиціонера та інші), а також на недоліки, що виникли внаслідок дорожньо-транспортних пригод, впливу навколишнього природного середовища або використання палива, яке не відповідає вимогам виробника автомобільного транспортного засобу та державним стандартам України.</w:t>
      </w:r>
    </w:p>
    <w:p w14:paraId="50D35BA5" w14:textId="77777777" w:rsidR="00E357BB" w:rsidRPr="00E357BB" w:rsidRDefault="00E357BB" w:rsidP="00E357BB">
      <w:pPr>
        <w:pStyle w:val="aa"/>
        <w:spacing w:before="0" w:beforeAutospacing="0" w:after="0" w:afterAutospacing="0"/>
        <w:ind w:firstLine="142"/>
        <w:jc w:val="both"/>
        <w:rPr>
          <w:lang w:val="uk-UA"/>
        </w:rPr>
      </w:pPr>
    </w:p>
    <w:p w14:paraId="576FA3AE" w14:textId="77777777" w:rsidR="00E357BB" w:rsidRPr="00E357BB" w:rsidRDefault="00E357BB" w:rsidP="00E357BB">
      <w:pPr>
        <w:pStyle w:val="af1"/>
      </w:pPr>
      <w:r w:rsidRPr="00E357BB">
        <w:t>IX. ВІДПОВІДАЛЬНІСТЬ СТОРІН</w:t>
      </w:r>
    </w:p>
    <w:p w14:paraId="70E722C6" w14:textId="77777777" w:rsidR="00E357BB" w:rsidRPr="00E357BB" w:rsidRDefault="00E357BB" w:rsidP="00E357BB">
      <w:pPr>
        <w:pStyle w:val="ad"/>
      </w:pPr>
      <w:r w:rsidRPr="00E357BB">
        <w:rPr>
          <w:lang w:val="ru-RU"/>
        </w:rPr>
        <w:lastRenderedPageBreak/>
        <w:t>9</w:t>
      </w:r>
      <w:r w:rsidRPr="00E357BB">
        <w:t>.1. У разі невиконання або неналежного виконання своїх зобов’язань за Договором Сторони несуть відповідальність, передбачену законами та цим Договором.</w:t>
      </w:r>
    </w:p>
    <w:p w14:paraId="6E2DFA97" w14:textId="77777777" w:rsidR="00E357BB" w:rsidRPr="00E357BB" w:rsidRDefault="00E357BB" w:rsidP="00E357BB">
      <w:pPr>
        <w:pStyle w:val="ad"/>
      </w:pPr>
      <w:r w:rsidRPr="00E357BB">
        <w:rPr>
          <w:lang w:val="ru-RU"/>
        </w:rPr>
        <w:t>9</w:t>
      </w:r>
      <w:r w:rsidRPr="00E357BB">
        <w:t>.2.  За порушення Виконавцем строків надання послуг, передбачених пунктом 5.1 Договору, останній сплачує Замовнику пеню в розмірі 0,1% вартості послуг, за кожен день прострочення, а за прострочення понад 30 днів додатково стягується штраф в розмірі 7% вказаної вартості.</w:t>
      </w:r>
    </w:p>
    <w:p w14:paraId="74F36C03" w14:textId="77777777" w:rsidR="00E357BB" w:rsidRPr="00E357BB" w:rsidRDefault="00E357BB" w:rsidP="00E357BB">
      <w:pPr>
        <w:pStyle w:val="ad"/>
      </w:pPr>
      <w:r w:rsidRPr="00E357BB">
        <w:rPr>
          <w:lang w:val="ru-RU"/>
        </w:rPr>
        <w:t>9</w:t>
      </w:r>
      <w:r w:rsidRPr="00E357BB">
        <w:t>.3.   Сплата пені та штрафу не звільняє Сторони від виконання своїх зобов’язань за даним Договором.</w:t>
      </w:r>
    </w:p>
    <w:p w14:paraId="3983A45A" w14:textId="77777777" w:rsidR="00E357BB" w:rsidRPr="00E357BB" w:rsidRDefault="00E357BB" w:rsidP="00E357BB">
      <w:pPr>
        <w:pStyle w:val="ad"/>
      </w:pPr>
      <w:r w:rsidRPr="00E357BB">
        <w:rPr>
          <w:lang w:val="ru-RU"/>
        </w:rPr>
        <w:t>9</w:t>
      </w:r>
      <w:r w:rsidRPr="00E357BB">
        <w:t>.4. Виконавець несе відповідальність перед Замовником та державними контролюючими органами за достовірність та чинність наданих документів (або їх завірених копій), що встановлені діючим законодавством України, які дозволяють надавати послуги на території України, які є предметом Договору.</w:t>
      </w:r>
    </w:p>
    <w:p w14:paraId="0A44F4E1" w14:textId="77777777" w:rsidR="00E357BB" w:rsidRPr="00E357BB" w:rsidRDefault="00E357BB" w:rsidP="00E357BB">
      <w:pPr>
        <w:pStyle w:val="ad"/>
      </w:pPr>
    </w:p>
    <w:p w14:paraId="12730999" w14:textId="77777777" w:rsidR="00E357BB" w:rsidRPr="00E357BB" w:rsidRDefault="00E357BB" w:rsidP="00E357BB">
      <w:pPr>
        <w:pStyle w:val="af1"/>
      </w:pPr>
      <w:r w:rsidRPr="00E357BB">
        <w:t>X. ОБСТАВИНИ НЕПЕРЕБОРНОЇ СИЛИ</w:t>
      </w:r>
    </w:p>
    <w:p w14:paraId="6243EC5A" w14:textId="77777777" w:rsidR="00E357BB" w:rsidRPr="00E357BB" w:rsidRDefault="00E357BB" w:rsidP="00E357BB">
      <w:pPr>
        <w:pStyle w:val="ad"/>
      </w:pPr>
      <w:r w:rsidRPr="00E357BB">
        <w:rPr>
          <w:lang w:val="ru-RU"/>
        </w:rPr>
        <w:t>10</w:t>
      </w:r>
      <w:r w:rsidRPr="00E357BB">
        <w:t>.1. Сторони звільняються від відповідальності за невиконання або неналежне виконання зобов’язань за цим Договором у разі виникнення обставин непереборної сили, які не існували під час укладання Договору та виникли поза волею Сторін (аварія, катастрофа, стихійне лихо, епідемія, епізоотія, війна тощо).</w:t>
      </w:r>
    </w:p>
    <w:p w14:paraId="62CF1442" w14:textId="77777777" w:rsidR="00E357BB" w:rsidRPr="00E357BB" w:rsidRDefault="00E357BB" w:rsidP="00E357BB">
      <w:pPr>
        <w:pStyle w:val="ad"/>
      </w:pPr>
      <w:r w:rsidRPr="00E357BB">
        <w:t>10.2. Сторона, що не може виконувати зобов’язання за цим Договором унаслідок дії обставин непереборної сили, повинна не пізніше ніж протягом 3 днів з моменту їх виникнення повідомити про це іншу Сторону у письмовій формі.</w:t>
      </w:r>
    </w:p>
    <w:p w14:paraId="3D490078" w14:textId="77777777" w:rsidR="00E357BB" w:rsidRPr="00E357BB" w:rsidRDefault="00E357BB" w:rsidP="00E357BB">
      <w:pPr>
        <w:pStyle w:val="ae"/>
        <w:rPr>
          <w:lang w:val="uk-UA"/>
        </w:rPr>
      </w:pPr>
      <w:r w:rsidRPr="00E357BB">
        <w:t>10</w:t>
      </w:r>
      <w:r w:rsidRPr="00E357BB">
        <w:rPr>
          <w:lang w:val="uk-UA"/>
        </w:rPr>
        <w:t xml:space="preserve">.3. Доказом виникнення обставин непереборної сили та строку їх дії є відповідні документи, які видаються Торгово-промисловою палатою України. Досудовий порядок врегулювання спорів обов’язковий. </w:t>
      </w:r>
    </w:p>
    <w:p w14:paraId="34A3C2ED" w14:textId="77777777" w:rsidR="00E357BB" w:rsidRPr="00E357BB" w:rsidRDefault="00E357BB" w:rsidP="00E357BB">
      <w:pPr>
        <w:pStyle w:val="ad"/>
      </w:pPr>
      <w:r w:rsidRPr="00E357BB">
        <w:rPr>
          <w:lang w:val="ru-RU"/>
        </w:rPr>
        <w:t>10</w:t>
      </w:r>
      <w:r w:rsidRPr="00E357BB">
        <w:t xml:space="preserve">.4. У разі коли строк дії обставин непереборної сили продовжується більше ніж 30 днів, кожна із Сторін в установленому порядку має право розірвати цей Договір. </w:t>
      </w:r>
    </w:p>
    <w:p w14:paraId="0979D4F1" w14:textId="77777777" w:rsidR="00E357BB" w:rsidRPr="00E357BB" w:rsidRDefault="00E357BB" w:rsidP="00E357BB">
      <w:pPr>
        <w:pStyle w:val="af1"/>
      </w:pPr>
    </w:p>
    <w:p w14:paraId="21EAE909" w14:textId="77777777" w:rsidR="00E357BB" w:rsidRPr="00E357BB" w:rsidRDefault="00E357BB" w:rsidP="00E357BB">
      <w:pPr>
        <w:pStyle w:val="af1"/>
      </w:pPr>
      <w:r w:rsidRPr="00E357BB">
        <w:t>XI. ВИРІШЕННЯ СПОРІВ</w:t>
      </w:r>
    </w:p>
    <w:p w14:paraId="4BFABCAF" w14:textId="77777777" w:rsidR="00E357BB" w:rsidRPr="00E357BB" w:rsidRDefault="00E357BB" w:rsidP="00E357BB">
      <w:pPr>
        <w:pStyle w:val="ad"/>
      </w:pPr>
      <w:r w:rsidRPr="00E357BB">
        <w:t>11.1. У випадку виникнення спорів або розбіжностей Сторони зобов’язуються вирішувати їх шляхом взаємних переговорів та консультацій.</w:t>
      </w:r>
    </w:p>
    <w:p w14:paraId="6D256B2D" w14:textId="77777777" w:rsidR="00E357BB" w:rsidRPr="00E357BB" w:rsidRDefault="00E357BB" w:rsidP="00E357BB">
      <w:pPr>
        <w:pStyle w:val="ad"/>
      </w:pPr>
      <w:r w:rsidRPr="00E357BB">
        <w:rPr>
          <w:lang w:val="ru-RU"/>
        </w:rPr>
        <w:t>11</w:t>
      </w:r>
      <w:r w:rsidRPr="00E357BB">
        <w:t>.2. У разі недосягнення Сторонами згоди спори (розбіжності) вирішуються у судовому порядку.</w:t>
      </w:r>
    </w:p>
    <w:p w14:paraId="4F8D82E0" w14:textId="77777777" w:rsidR="00E357BB" w:rsidRPr="00E357BB" w:rsidRDefault="00E357BB" w:rsidP="00E357BB">
      <w:pPr>
        <w:pStyle w:val="ad"/>
      </w:pPr>
    </w:p>
    <w:p w14:paraId="02E2AA03" w14:textId="77777777" w:rsidR="00E357BB" w:rsidRPr="00E357BB" w:rsidRDefault="00E357BB" w:rsidP="00E357BB">
      <w:pPr>
        <w:pStyle w:val="af1"/>
      </w:pPr>
      <w:r w:rsidRPr="00E357BB">
        <w:t>XII. СТРОК ДІЇ ДОГОВОРУ</w:t>
      </w:r>
    </w:p>
    <w:p w14:paraId="4CA0F860" w14:textId="308EF6E1" w:rsidR="00E357BB" w:rsidRPr="00E357BB" w:rsidRDefault="00E357BB" w:rsidP="00E357BB">
      <w:pPr>
        <w:pStyle w:val="ad"/>
        <w:rPr>
          <w:lang w:val="ru-RU"/>
        </w:rPr>
      </w:pPr>
      <w:r w:rsidRPr="00E357BB">
        <w:t>1</w:t>
      </w:r>
      <w:r w:rsidRPr="00E357BB">
        <w:rPr>
          <w:lang w:val="ru-RU"/>
        </w:rPr>
        <w:t>2</w:t>
      </w:r>
      <w:r w:rsidRPr="00E357BB">
        <w:t>.1. Цей Договір набирає чинності з моменту підписання і діє в частині надання послуг до 31.12.202</w:t>
      </w:r>
      <w:r w:rsidR="00CF12C9">
        <w:t>4</w:t>
      </w:r>
      <w:r w:rsidRPr="00E357BB">
        <w:t xml:space="preserve"> року, а в частині проведення розрахунків - до повного виконання Сторонами зобов’язань. Строк дії договору та </w:t>
      </w:r>
      <w:proofErr w:type="spellStart"/>
      <w:r w:rsidRPr="00E357BB">
        <w:t>виконанння</w:t>
      </w:r>
      <w:proofErr w:type="spellEnd"/>
      <w:r w:rsidRPr="00E357BB">
        <w:t xml:space="preserve"> </w:t>
      </w:r>
      <w:proofErr w:type="spellStart"/>
      <w:r w:rsidRPr="00E357BB">
        <w:t>зобов</w:t>
      </w:r>
      <w:proofErr w:type="spellEnd"/>
      <w:r w:rsidRPr="00E357BB">
        <w:rPr>
          <w:lang w:val="ru-RU"/>
        </w:rPr>
        <w:t>’</w:t>
      </w:r>
      <w:proofErr w:type="spellStart"/>
      <w:r w:rsidRPr="00E357BB">
        <w:rPr>
          <w:lang w:val="ru-RU"/>
        </w:rPr>
        <w:t>язань</w:t>
      </w:r>
      <w:proofErr w:type="spellEnd"/>
      <w:r w:rsidRPr="00E357BB">
        <w:rPr>
          <w:lang w:val="ru-RU"/>
        </w:rPr>
        <w:t xml:space="preserve"> </w:t>
      </w:r>
      <w:proofErr w:type="spellStart"/>
      <w:r w:rsidRPr="00E357BB">
        <w:rPr>
          <w:lang w:val="ru-RU"/>
        </w:rPr>
        <w:t>щодо</w:t>
      </w:r>
      <w:proofErr w:type="spellEnd"/>
      <w:r w:rsidRPr="00E357BB">
        <w:rPr>
          <w:lang w:val="ru-RU"/>
        </w:rPr>
        <w:t xml:space="preserve"> </w:t>
      </w:r>
      <w:proofErr w:type="spellStart"/>
      <w:r w:rsidRPr="00E357BB">
        <w:rPr>
          <w:lang w:val="ru-RU"/>
        </w:rPr>
        <w:t>надання</w:t>
      </w:r>
      <w:proofErr w:type="spellEnd"/>
      <w:r w:rsidRPr="00E357BB">
        <w:rPr>
          <w:lang w:val="ru-RU"/>
        </w:rPr>
        <w:t xml:space="preserve"> </w:t>
      </w:r>
      <w:proofErr w:type="spellStart"/>
      <w:r w:rsidRPr="00E357BB">
        <w:rPr>
          <w:lang w:val="ru-RU"/>
        </w:rPr>
        <w:t>послуг</w:t>
      </w:r>
      <w:proofErr w:type="spellEnd"/>
      <w:r w:rsidRPr="00E357BB">
        <w:rPr>
          <w:lang w:val="ru-RU"/>
        </w:rPr>
        <w:t xml:space="preserve"> </w:t>
      </w:r>
      <w:proofErr w:type="spellStart"/>
      <w:r w:rsidRPr="00E357BB">
        <w:rPr>
          <w:lang w:val="ru-RU"/>
        </w:rPr>
        <w:t>може</w:t>
      </w:r>
      <w:proofErr w:type="spellEnd"/>
      <w:r w:rsidRPr="00E357BB">
        <w:rPr>
          <w:lang w:val="ru-RU"/>
        </w:rPr>
        <w:t xml:space="preserve"> бути </w:t>
      </w:r>
      <w:proofErr w:type="spellStart"/>
      <w:r w:rsidRPr="00E357BB">
        <w:rPr>
          <w:lang w:val="ru-RU"/>
        </w:rPr>
        <w:t>продовжено</w:t>
      </w:r>
      <w:proofErr w:type="spellEnd"/>
      <w:r w:rsidRPr="00E357BB">
        <w:rPr>
          <w:lang w:val="ru-RU"/>
        </w:rPr>
        <w:t xml:space="preserve"> у </w:t>
      </w:r>
      <w:proofErr w:type="spellStart"/>
      <w:r w:rsidRPr="00E357BB">
        <w:rPr>
          <w:lang w:val="ru-RU"/>
        </w:rPr>
        <w:t>разі</w:t>
      </w:r>
      <w:proofErr w:type="spellEnd"/>
      <w:r w:rsidRPr="00E357BB">
        <w:rPr>
          <w:lang w:val="ru-RU"/>
        </w:rPr>
        <w:t xml:space="preserve"> </w:t>
      </w:r>
      <w:proofErr w:type="spellStart"/>
      <w:r w:rsidRPr="00E357BB">
        <w:rPr>
          <w:lang w:val="ru-RU"/>
        </w:rPr>
        <w:t>виникнення</w:t>
      </w:r>
      <w:proofErr w:type="spellEnd"/>
      <w:r w:rsidRPr="00E357BB">
        <w:rPr>
          <w:lang w:val="ru-RU"/>
        </w:rPr>
        <w:t xml:space="preserve"> документально </w:t>
      </w:r>
      <w:proofErr w:type="spellStart"/>
      <w:r w:rsidRPr="00E357BB">
        <w:rPr>
          <w:lang w:val="ru-RU"/>
        </w:rPr>
        <w:t>підтверджених</w:t>
      </w:r>
      <w:proofErr w:type="spellEnd"/>
      <w:r w:rsidRPr="00E357BB">
        <w:rPr>
          <w:lang w:val="ru-RU"/>
        </w:rPr>
        <w:t xml:space="preserve"> </w:t>
      </w:r>
      <w:proofErr w:type="spellStart"/>
      <w:r w:rsidRPr="00E357BB">
        <w:rPr>
          <w:lang w:val="ru-RU"/>
        </w:rPr>
        <w:t>об’єктивних</w:t>
      </w:r>
      <w:proofErr w:type="spellEnd"/>
      <w:r w:rsidRPr="00E357BB">
        <w:rPr>
          <w:lang w:val="ru-RU"/>
        </w:rPr>
        <w:t xml:space="preserve"> </w:t>
      </w:r>
      <w:proofErr w:type="spellStart"/>
      <w:r w:rsidRPr="00E357BB">
        <w:rPr>
          <w:lang w:val="ru-RU"/>
        </w:rPr>
        <w:t>обставин</w:t>
      </w:r>
      <w:proofErr w:type="spellEnd"/>
      <w:r w:rsidRPr="00E357BB">
        <w:rPr>
          <w:lang w:val="ru-RU"/>
        </w:rPr>
        <w:t xml:space="preserve">, </w:t>
      </w:r>
      <w:proofErr w:type="spellStart"/>
      <w:r w:rsidRPr="00E357BB">
        <w:rPr>
          <w:lang w:val="ru-RU"/>
        </w:rPr>
        <w:t>що</w:t>
      </w:r>
      <w:proofErr w:type="spellEnd"/>
      <w:r w:rsidRPr="00E357BB">
        <w:rPr>
          <w:lang w:val="ru-RU"/>
        </w:rPr>
        <w:t xml:space="preserve"> </w:t>
      </w:r>
      <w:proofErr w:type="spellStart"/>
      <w:r w:rsidRPr="00E357BB">
        <w:rPr>
          <w:lang w:val="ru-RU"/>
        </w:rPr>
        <w:t>спричинили</w:t>
      </w:r>
      <w:proofErr w:type="spellEnd"/>
      <w:r w:rsidRPr="00E357BB">
        <w:rPr>
          <w:lang w:val="ru-RU"/>
        </w:rPr>
        <w:t xml:space="preserve"> </w:t>
      </w:r>
      <w:proofErr w:type="spellStart"/>
      <w:r w:rsidRPr="00E357BB">
        <w:rPr>
          <w:lang w:val="ru-RU"/>
        </w:rPr>
        <w:t>таке</w:t>
      </w:r>
      <w:proofErr w:type="spellEnd"/>
      <w:r w:rsidRPr="00E357BB">
        <w:rPr>
          <w:lang w:val="ru-RU"/>
        </w:rPr>
        <w:t xml:space="preserve"> </w:t>
      </w:r>
      <w:proofErr w:type="spellStart"/>
      <w:r w:rsidRPr="00E357BB">
        <w:rPr>
          <w:lang w:val="ru-RU"/>
        </w:rPr>
        <w:t>продовження</w:t>
      </w:r>
      <w:proofErr w:type="spellEnd"/>
      <w:r w:rsidRPr="00E357BB">
        <w:rPr>
          <w:lang w:val="ru-RU"/>
        </w:rPr>
        <w:t xml:space="preserve">, в тому </w:t>
      </w:r>
      <w:proofErr w:type="spellStart"/>
      <w:r w:rsidRPr="00E357BB">
        <w:rPr>
          <w:lang w:val="ru-RU"/>
        </w:rPr>
        <w:t>числі</w:t>
      </w:r>
      <w:proofErr w:type="spellEnd"/>
      <w:r w:rsidRPr="00E357BB">
        <w:rPr>
          <w:lang w:val="ru-RU"/>
        </w:rPr>
        <w:t xml:space="preserve"> форс-</w:t>
      </w:r>
      <w:proofErr w:type="spellStart"/>
      <w:r w:rsidRPr="00E357BB">
        <w:rPr>
          <w:lang w:val="ru-RU"/>
        </w:rPr>
        <w:t>мажорних</w:t>
      </w:r>
      <w:proofErr w:type="spellEnd"/>
      <w:r w:rsidRPr="00E357BB">
        <w:rPr>
          <w:lang w:val="ru-RU"/>
        </w:rPr>
        <w:t xml:space="preserve"> </w:t>
      </w:r>
      <w:proofErr w:type="spellStart"/>
      <w:r w:rsidRPr="00E357BB">
        <w:rPr>
          <w:lang w:val="ru-RU"/>
        </w:rPr>
        <w:t>обставин</w:t>
      </w:r>
      <w:proofErr w:type="spellEnd"/>
      <w:r w:rsidRPr="00E357BB">
        <w:rPr>
          <w:lang w:val="ru-RU"/>
        </w:rPr>
        <w:t xml:space="preserve">, </w:t>
      </w:r>
      <w:proofErr w:type="spellStart"/>
      <w:r w:rsidRPr="00E357BB">
        <w:rPr>
          <w:lang w:val="ru-RU"/>
        </w:rPr>
        <w:t>затримки</w:t>
      </w:r>
      <w:proofErr w:type="spellEnd"/>
      <w:r w:rsidRPr="00E357BB">
        <w:rPr>
          <w:lang w:val="ru-RU"/>
        </w:rPr>
        <w:t xml:space="preserve"> </w:t>
      </w:r>
      <w:proofErr w:type="spellStart"/>
      <w:r w:rsidRPr="00E357BB">
        <w:rPr>
          <w:lang w:val="ru-RU"/>
        </w:rPr>
        <w:t>фінансування</w:t>
      </w:r>
      <w:proofErr w:type="spellEnd"/>
      <w:r w:rsidRPr="00E357BB">
        <w:rPr>
          <w:lang w:val="ru-RU"/>
        </w:rPr>
        <w:t xml:space="preserve"> </w:t>
      </w:r>
      <w:proofErr w:type="spellStart"/>
      <w:r w:rsidRPr="00E357BB">
        <w:rPr>
          <w:lang w:val="ru-RU"/>
        </w:rPr>
        <w:t>витрат</w:t>
      </w:r>
      <w:proofErr w:type="spellEnd"/>
      <w:r w:rsidRPr="00E357BB">
        <w:rPr>
          <w:lang w:val="ru-RU"/>
        </w:rPr>
        <w:t xml:space="preserve"> </w:t>
      </w:r>
      <w:proofErr w:type="spellStart"/>
      <w:r w:rsidRPr="00E357BB">
        <w:rPr>
          <w:lang w:val="ru-RU"/>
        </w:rPr>
        <w:t>Замовника</w:t>
      </w:r>
      <w:proofErr w:type="spellEnd"/>
      <w:r w:rsidRPr="00E357BB">
        <w:rPr>
          <w:lang w:val="ru-RU"/>
        </w:rPr>
        <w:t xml:space="preserve"> за </w:t>
      </w:r>
      <w:proofErr w:type="spellStart"/>
      <w:r w:rsidRPr="00E357BB">
        <w:rPr>
          <w:lang w:val="ru-RU"/>
        </w:rPr>
        <w:t>умови</w:t>
      </w:r>
      <w:proofErr w:type="spellEnd"/>
      <w:r w:rsidRPr="00E357BB">
        <w:rPr>
          <w:lang w:val="ru-RU"/>
        </w:rPr>
        <w:t xml:space="preserve">, </w:t>
      </w:r>
      <w:proofErr w:type="spellStart"/>
      <w:r w:rsidRPr="00E357BB">
        <w:rPr>
          <w:lang w:val="ru-RU"/>
        </w:rPr>
        <w:t>що</w:t>
      </w:r>
      <w:proofErr w:type="spellEnd"/>
      <w:r w:rsidRPr="00E357BB">
        <w:rPr>
          <w:lang w:val="ru-RU"/>
        </w:rPr>
        <w:t xml:space="preserve"> </w:t>
      </w:r>
      <w:proofErr w:type="spellStart"/>
      <w:r w:rsidRPr="00E357BB">
        <w:rPr>
          <w:lang w:val="ru-RU"/>
        </w:rPr>
        <w:t>такі</w:t>
      </w:r>
      <w:proofErr w:type="spellEnd"/>
      <w:r w:rsidRPr="00E357BB">
        <w:rPr>
          <w:lang w:val="ru-RU"/>
        </w:rPr>
        <w:t xml:space="preserve"> </w:t>
      </w:r>
      <w:proofErr w:type="spellStart"/>
      <w:r w:rsidRPr="00E357BB">
        <w:rPr>
          <w:lang w:val="ru-RU"/>
        </w:rPr>
        <w:t>зміни</w:t>
      </w:r>
      <w:proofErr w:type="spellEnd"/>
      <w:r w:rsidRPr="00E357BB">
        <w:rPr>
          <w:lang w:val="ru-RU"/>
        </w:rPr>
        <w:t xml:space="preserve"> не </w:t>
      </w:r>
      <w:proofErr w:type="spellStart"/>
      <w:r w:rsidRPr="00E357BB">
        <w:rPr>
          <w:lang w:val="ru-RU"/>
        </w:rPr>
        <w:t>призведуть</w:t>
      </w:r>
      <w:proofErr w:type="spellEnd"/>
      <w:r w:rsidRPr="00E357BB">
        <w:rPr>
          <w:lang w:val="ru-RU"/>
        </w:rPr>
        <w:t xml:space="preserve"> до </w:t>
      </w:r>
      <w:proofErr w:type="spellStart"/>
      <w:r w:rsidRPr="00E357BB">
        <w:rPr>
          <w:lang w:val="ru-RU"/>
        </w:rPr>
        <w:t>збільшення</w:t>
      </w:r>
      <w:proofErr w:type="spellEnd"/>
      <w:r w:rsidRPr="00E357BB">
        <w:rPr>
          <w:lang w:val="ru-RU"/>
        </w:rPr>
        <w:t xml:space="preserve"> </w:t>
      </w:r>
      <w:proofErr w:type="spellStart"/>
      <w:r w:rsidRPr="00E357BB">
        <w:rPr>
          <w:lang w:val="ru-RU"/>
        </w:rPr>
        <w:t>суми</w:t>
      </w:r>
      <w:proofErr w:type="spellEnd"/>
      <w:r w:rsidRPr="00E357BB">
        <w:rPr>
          <w:lang w:val="ru-RU"/>
        </w:rPr>
        <w:t xml:space="preserve">, </w:t>
      </w:r>
      <w:proofErr w:type="spellStart"/>
      <w:r w:rsidRPr="00E357BB">
        <w:rPr>
          <w:lang w:val="ru-RU"/>
        </w:rPr>
        <w:t>визначеної</w:t>
      </w:r>
      <w:proofErr w:type="spellEnd"/>
      <w:r w:rsidRPr="00E357BB">
        <w:rPr>
          <w:lang w:val="ru-RU"/>
        </w:rPr>
        <w:t xml:space="preserve"> в </w:t>
      </w:r>
      <w:proofErr w:type="spellStart"/>
      <w:r w:rsidRPr="00E357BB">
        <w:rPr>
          <w:lang w:val="ru-RU"/>
        </w:rPr>
        <w:t>Договорі</w:t>
      </w:r>
      <w:proofErr w:type="spellEnd"/>
      <w:r w:rsidRPr="00E357BB">
        <w:rPr>
          <w:lang w:val="ru-RU"/>
        </w:rPr>
        <w:t xml:space="preserve">.   </w:t>
      </w:r>
    </w:p>
    <w:p w14:paraId="56655910" w14:textId="77777777" w:rsidR="00E357BB" w:rsidRPr="00E357BB" w:rsidRDefault="00E357BB" w:rsidP="00E357BB">
      <w:pPr>
        <w:pStyle w:val="ad"/>
      </w:pPr>
      <w:r w:rsidRPr="00E357BB">
        <w:t>1</w:t>
      </w:r>
      <w:r w:rsidRPr="00E357BB">
        <w:rPr>
          <w:lang w:val="ru-RU"/>
        </w:rPr>
        <w:t>2</w:t>
      </w:r>
      <w:r w:rsidRPr="00E357BB">
        <w:t xml:space="preserve">.2. Цей Договір укладається і підписується у двох примірниках (по одному </w:t>
      </w:r>
      <w:proofErr w:type="spellStart"/>
      <w:r w:rsidRPr="00E357BB">
        <w:t>примiрнику</w:t>
      </w:r>
      <w:proofErr w:type="spellEnd"/>
      <w:r w:rsidRPr="00E357BB">
        <w:t xml:space="preserve"> для кожної Сторони Договору), що мають однакову юридичну силу.</w:t>
      </w:r>
    </w:p>
    <w:p w14:paraId="091691A8" w14:textId="77777777" w:rsidR="00E357BB" w:rsidRPr="00E357BB" w:rsidRDefault="00E357BB" w:rsidP="00E357BB">
      <w:pPr>
        <w:pStyle w:val="ad"/>
      </w:pPr>
    </w:p>
    <w:p w14:paraId="41DEA183" w14:textId="77777777" w:rsidR="00E357BB" w:rsidRPr="00E357BB" w:rsidRDefault="00E357BB" w:rsidP="00E357BB">
      <w:pPr>
        <w:pStyle w:val="af1"/>
      </w:pPr>
      <w:r w:rsidRPr="00E357BB">
        <w:t>XIII. ІНШІ УМОВИ</w:t>
      </w:r>
    </w:p>
    <w:p w14:paraId="14E7035F" w14:textId="77777777" w:rsidR="00E357BB" w:rsidRPr="00E357BB" w:rsidRDefault="00E357BB" w:rsidP="00E357BB">
      <w:pPr>
        <w:shd w:val="clear" w:color="auto" w:fill="FFFFFF"/>
        <w:tabs>
          <w:tab w:val="left" w:pos="993"/>
        </w:tabs>
        <w:spacing w:after="0" w:line="240" w:lineRule="auto"/>
        <w:ind w:right="28" w:firstLine="360"/>
        <w:jc w:val="both"/>
        <w:rPr>
          <w:rFonts w:ascii="Times New Roman" w:hAnsi="Times New Roman" w:cs="Times New Roman"/>
          <w:b/>
          <w:bCs/>
          <w:color w:val="000000"/>
          <w:spacing w:val="-1"/>
          <w:sz w:val="24"/>
          <w:szCs w:val="24"/>
        </w:rPr>
      </w:pPr>
      <w:r w:rsidRPr="00E357BB">
        <w:rPr>
          <w:rFonts w:ascii="Times New Roman" w:hAnsi="Times New Roman" w:cs="Times New Roman"/>
          <w:sz w:val="24"/>
          <w:szCs w:val="24"/>
        </w:rPr>
        <w:t xml:space="preserve">    13.1 У випадках, не передбачених цим договором, Сторони керуються чинним законодавством України.</w:t>
      </w:r>
    </w:p>
    <w:p w14:paraId="7D7912BF" w14:textId="77777777" w:rsidR="00E357BB" w:rsidRPr="00E357BB" w:rsidRDefault="00E357BB" w:rsidP="00E357BB">
      <w:pPr>
        <w:shd w:val="clear" w:color="auto" w:fill="FFFFFF"/>
        <w:tabs>
          <w:tab w:val="left" w:pos="993"/>
        </w:tabs>
        <w:spacing w:after="0" w:line="240" w:lineRule="auto"/>
        <w:ind w:right="28" w:firstLine="567"/>
        <w:jc w:val="both"/>
        <w:rPr>
          <w:rFonts w:ascii="Times New Roman" w:hAnsi="Times New Roman" w:cs="Times New Roman"/>
          <w:sz w:val="24"/>
          <w:szCs w:val="24"/>
        </w:rPr>
      </w:pPr>
      <w:r w:rsidRPr="00E357BB">
        <w:rPr>
          <w:rFonts w:ascii="Times New Roman" w:hAnsi="Times New Roman" w:cs="Times New Roman"/>
          <w:bCs/>
          <w:color w:val="000000"/>
          <w:spacing w:val="-1"/>
          <w:sz w:val="24"/>
          <w:szCs w:val="24"/>
        </w:rPr>
        <w:t>1</w:t>
      </w:r>
      <w:r w:rsidRPr="00E357BB">
        <w:rPr>
          <w:rFonts w:ascii="Times New Roman" w:hAnsi="Times New Roman" w:cs="Times New Roman"/>
          <w:bCs/>
          <w:color w:val="000000"/>
          <w:spacing w:val="-1"/>
          <w:sz w:val="24"/>
          <w:szCs w:val="24"/>
          <w:lang w:val="ru-RU"/>
        </w:rPr>
        <w:t>3</w:t>
      </w:r>
      <w:r w:rsidRPr="00E357BB">
        <w:rPr>
          <w:rFonts w:ascii="Times New Roman" w:hAnsi="Times New Roman" w:cs="Times New Roman"/>
          <w:bCs/>
          <w:color w:val="000000"/>
          <w:spacing w:val="-1"/>
          <w:sz w:val="24"/>
          <w:szCs w:val="24"/>
        </w:rPr>
        <w:t>.2.</w:t>
      </w:r>
      <w:r w:rsidRPr="00E357BB">
        <w:rPr>
          <w:rFonts w:ascii="Times New Roman" w:hAnsi="Times New Roman" w:cs="Times New Roman"/>
          <w:b/>
          <w:bCs/>
          <w:color w:val="000000"/>
          <w:spacing w:val="-1"/>
          <w:sz w:val="24"/>
          <w:szCs w:val="24"/>
        </w:rPr>
        <w:t xml:space="preserve"> </w:t>
      </w:r>
      <w:r w:rsidRPr="00E357BB">
        <w:rPr>
          <w:rFonts w:ascii="Times New Roman" w:hAnsi="Times New Roman" w:cs="Times New Roman"/>
          <w:sz w:val="24"/>
          <w:szCs w:val="24"/>
        </w:rPr>
        <w:t>Сторони погодилися, що текст договору, будь які матеріали, інформація та відомості, які стосуються Договору є конфіденційними і не можуть передаватися третім особам без  попередньої письмової згоди іншої Сторони Договору, крім випадків, коли таке передавання пов’язане з одержанням офіційних дозволів, документів для виконання Договору або оплати податків, інших обов’язкових платежів, а також у випадках, передбачених чинним законодавством, яке регулює зобов’язання Сторін Договору.</w:t>
      </w:r>
    </w:p>
    <w:p w14:paraId="28D13548" w14:textId="77777777" w:rsidR="00E357BB" w:rsidRPr="00E357BB" w:rsidRDefault="00E357BB" w:rsidP="00E357BB">
      <w:pPr>
        <w:shd w:val="clear" w:color="auto" w:fill="FFFFFF"/>
        <w:tabs>
          <w:tab w:val="left" w:pos="993"/>
        </w:tabs>
        <w:spacing w:after="0" w:line="240" w:lineRule="auto"/>
        <w:ind w:right="28" w:firstLine="567"/>
        <w:jc w:val="both"/>
        <w:rPr>
          <w:rFonts w:ascii="Times New Roman" w:hAnsi="Times New Roman" w:cs="Times New Roman"/>
          <w:bCs/>
          <w:color w:val="000000"/>
          <w:spacing w:val="-1"/>
          <w:sz w:val="24"/>
          <w:szCs w:val="24"/>
        </w:rPr>
      </w:pPr>
      <w:r w:rsidRPr="00E357BB">
        <w:rPr>
          <w:rFonts w:ascii="Times New Roman" w:hAnsi="Times New Roman" w:cs="Times New Roman"/>
          <w:bCs/>
          <w:color w:val="000000"/>
          <w:spacing w:val="-1"/>
          <w:sz w:val="24"/>
          <w:szCs w:val="24"/>
        </w:rPr>
        <w:t>1</w:t>
      </w:r>
      <w:r w:rsidRPr="00E357BB">
        <w:rPr>
          <w:rFonts w:ascii="Times New Roman" w:hAnsi="Times New Roman" w:cs="Times New Roman"/>
          <w:bCs/>
          <w:color w:val="000000"/>
          <w:spacing w:val="-1"/>
          <w:sz w:val="24"/>
          <w:szCs w:val="24"/>
          <w:lang w:val="ru-RU"/>
        </w:rPr>
        <w:t>3</w:t>
      </w:r>
      <w:r w:rsidRPr="00E357BB">
        <w:rPr>
          <w:rFonts w:ascii="Times New Roman" w:hAnsi="Times New Roman" w:cs="Times New Roman"/>
          <w:bCs/>
          <w:color w:val="000000"/>
          <w:spacing w:val="-1"/>
          <w:sz w:val="24"/>
          <w:szCs w:val="24"/>
        </w:rPr>
        <w:t xml:space="preserve">.3. У разі припинення юридичної особи – сторони договору шляхом реорганізації права та обов’язки сторони переходять до правонаступників відповідно до законодавства України. </w:t>
      </w:r>
    </w:p>
    <w:p w14:paraId="7CF5C36D" w14:textId="77777777" w:rsidR="00E357BB" w:rsidRPr="00E357BB" w:rsidRDefault="00E357BB" w:rsidP="00E357BB">
      <w:pPr>
        <w:shd w:val="clear" w:color="auto" w:fill="FFFFFF"/>
        <w:tabs>
          <w:tab w:val="left" w:pos="426"/>
        </w:tabs>
        <w:spacing w:after="0" w:line="240" w:lineRule="auto"/>
        <w:ind w:right="28" w:firstLine="426"/>
        <w:jc w:val="both"/>
        <w:rPr>
          <w:rFonts w:ascii="Times New Roman" w:hAnsi="Times New Roman" w:cs="Times New Roman"/>
          <w:sz w:val="24"/>
          <w:szCs w:val="24"/>
        </w:rPr>
      </w:pPr>
      <w:r w:rsidRPr="00E357BB">
        <w:rPr>
          <w:rFonts w:ascii="Times New Roman" w:hAnsi="Times New Roman" w:cs="Times New Roman"/>
          <w:bCs/>
          <w:color w:val="000000"/>
          <w:spacing w:val="-1"/>
          <w:sz w:val="24"/>
          <w:szCs w:val="24"/>
        </w:rPr>
        <w:t xml:space="preserve">  13.4.</w:t>
      </w:r>
      <w:r w:rsidRPr="00E357BB">
        <w:rPr>
          <w:rFonts w:ascii="Times New Roman" w:hAnsi="Times New Roman" w:cs="Times New Roman"/>
          <w:b/>
          <w:bCs/>
          <w:color w:val="000000"/>
          <w:spacing w:val="-1"/>
          <w:sz w:val="24"/>
          <w:szCs w:val="24"/>
        </w:rPr>
        <w:t xml:space="preserve"> </w:t>
      </w:r>
      <w:r w:rsidRPr="00E357BB">
        <w:rPr>
          <w:rFonts w:ascii="Times New Roman" w:hAnsi="Times New Roman" w:cs="Times New Roman"/>
          <w:sz w:val="24"/>
          <w:szCs w:val="24"/>
        </w:rPr>
        <w:t>В разі зміни реквізитів підприємства, фактичної адреси, інших змін, які можуть спричинити труднощі по виконанню зобов’язань по даному Договору Сторони зобов’язані повідомити одна одну не пізніше 10 календарних днів до виконання таких змін.</w:t>
      </w:r>
    </w:p>
    <w:p w14:paraId="7B57163E" w14:textId="77777777" w:rsidR="00E357BB" w:rsidRPr="00E357BB" w:rsidRDefault="00E357BB" w:rsidP="00E357BB">
      <w:pPr>
        <w:pStyle w:val="aa"/>
        <w:spacing w:before="0" w:beforeAutospacing="0" w:after="0" w:afterAutospacing="0"/>
        <w:ind w:firstLine="426"/>
        <w:jc w:val="both"/>
        <w:rPr>
          <w:color w:val="000000"/>
          <w:lang w:val="ru-RU"/>
        </w:rPr>
      </w:pPr>
      <w:r w:rsidRPr="00E357BB">
        <w:rPr>
          <w:lang w:val="uk-UA"/>
        </w:rPr>
        <w:lastRenderedPageBreak/>
        <w:t xml:space="preserve">  </w:t>
      </w:r>
      <w:r w:rsidRPr="00E357BB">
        <w:rPr>
          <w:color w:val="000000"/>
        </w:rPr>
        <w:t>1</w:t>
      </w:r>
      <w:r w:rsidRPr="00E357BB">
        <w:rPr>
          <w:color w:val="000000"/>
          <w:lang w:val="ru-RU"/>
        </w:rPr>
        <w:t>3</w:t>
      </w:r>
      <w:r w:rsidRPr="00E357BB">
        <w:rPr>
          <w:color w:val="000000"/>
        </w:rPr>
        <w:t>.</w:t>
      </w:r>
      <w:r w:rsidRPr="00E357BB">
        <w:rPr>
          <w:color w:val="000000"/>
          <w:lang w:val="uk-UA"/>
        </w:rPr>
        <w:t>5</w:t>
      </w:r>
      <w:r w:rsidRPr="00E357BB">
        <w:rPr>
          <w:color w:val="000000"/>
        </w:rPr>
        <w:t xml:space="preserve">. </w:t>
      </w:r>
      <w:r w:rsidRPr="00E357BB">
        <w:rPr>
          <w:color w:val="000000"/>
          <w:lang w:val="uk-UA"/>
        </w:rPr>
        <w:t xml:space="preserve">Дострокове розірвання </w:t>
      </w:r>
      <w:r w:rsidRPr="00E357BB">
        <w:rPr>
          <w:color w:val="000000"/>
        </w:rPr>
        <w:t xml:space="preserve">Договору </w:t>
      </w:r>
      <w:r w:rsidRPr="00E357BB">
        <w:rPr>
          <w:color w:val="000000"/>
          <w:lang w:val="uk-UA"/>
        </w:rPr>
        <w:t>можливе</w:t>
      </w:r>
      <w:r w:rsidRPr="00E357BB">
        <w:rPr>
          <w:color w:val="000000"/>
        </w:rPr>
        <w:t>:</w:t>
      </w:r>
    </w:p>
    <w:p w14:paraId="56FD4D38" w14:textId="77777777" w:rsidR="00E357BB" w:rsidRPr="00E357BB" w:rsidRDefault="00E357BB" w:rsidP="00E357BB">
      <w:pPr>
        <w:pStyle w:val="aa"/>
        <w:spacing w:before="0" w:beforeAutospacing="0" w:after="0" w:afterAutospacing="0"/>
        <w:ind w:firstLine="709"/>
        <w:jc w:val="both"/>
        <w:rPr>
          <w:color w:val="000000"/>
        </w:rPr>
      </w:pPr>
      <w:r w:rsidRPr="00E357BB">
        <w:rPr>
          <w:color w:val="000000"/>
        </w:rPr>
        <w:t xml:space="preserve">* </w:t>
      </w:r>
      <w:r w:rsidRPr="00E357BB">
        <w:rPr>
          <w:color w:val="000000"/>
          <w:lang w:val="uk-UA"/>
        </w:rPr>
        <w:t xml:space="preserve">у разі </w:t>
      </w:r>
      <w:r w:rsidRPr="00E357BB">
        <w:rPr>
          <w:color w:val="000000"/>
        </w:rPr>
        <w:t>повн</w:t>
      </w:r>
      <w:r w:rsidRPr="00E357BB">
        <w:rPr>
          <w:color w:val="000000"/>
          <w:lang w:val="uk-UA"/>
        </w:rPr>
        <w:t>ого</w:t>
      </w:r>
      <w:r w:rsidRPr="00E357BB">
        <w:rPr>
          <w:color w:val="000000"/>
        </w:rPr>
        <w:t xml:space="preserve"> виконання Сторонами своїх зобов’язань за цим Договором;</w:t>
      </w:r>
    </w:p>
    <w:p w14:paraId="4E88518F" w14:textId="77777777" w:rsidR="00E357BB" w:rsidRPr="00E357BB" w:rsidRDefault="00E357BB" w:rsidP="00E357BB">
      <w:pPr>
        <w:pStyle w:val="aa"/>
        <w:spacing w:before="0" w:beforeAutospacing="0" w:after="0" w:afterAutospacing="0"/>
        <w:ind w:firstLine="709"/>
        <w:jc w:val="both"/>
        <w:rPr>
          <w:color w:val="000000"/>
          <w:lang w:val="uk-UA"/>
        </w:rPr>
      </w:pPr>
      <w:r w:rsidRPr="00E357BB">
        <w:rPr>
          <w:color w:val="000000"/>
        </w:rPr>
        <w:t>* за</w:t>
      </w:r>
      <w:r w:rsidRPr="00E357BB">
        <w:rPr>
          <w:color w:val="000000"/>
          <w:lang w:val="uk-UA"/>
        </w:rPr>
        <w:t xml:space="preserve">  письмовою</w:t>
      </w:r>
      <w:r w:rsidRPr="00E357BB">
        <w:rPr>
          <w:color w:val="000000"/>
        </w:rPr>
        <w:t xml:space="preserve"> згодою Сторін</w:t>
      </w:r>
      <w:r w:rsidRPr="00E357BB">
        <w:rPr>
          <w:color w:val="000000"/>
          <w:lang w:val="uk-UA"/>
        </w:rPr>
        <w:t xml:space="preserve"> </w:t>
      </w:r>
      <w:r w:rsidRPr="00E357BB">
        <w:rPr>
          <w:color w:val="000000"/>
        </w:rPr>
        <w:t>у разі неякісного чи несвоєчасного виконання послуг</w:t>
      </w:r>
      <w:r w:rsidRPr="00E357BB">
        <w:rPr>
          <w:color w:val="000000"/>
          <w:lang w:val="uk-UA"/>
        </w:rPr>
        <w:t xml:space="preserve"> або </w:t>
      </w:r>
    </w:p>
    <w:p w14:paraId="5EADAA39" w14:textId="77777777" w:rsidR="00E357BB" w:rsidRPr="00E357BB" w:rsidRDefault="00E357BB" w:rsidP="00E357BB">
      <w:pPr>
        <w:pStyle w:val="aa"/>
        <w:spacing w:before="0" w:beforeAutospacing="0" w:after="0" w:afterAutospacing="0"/>
        <w:jc w:val="both"/>
        <w:rPr>
          <w:color w:val="000000"/>
          <w:lang w:val="ru-RU"/>
        </w:rPr>
      </w:pPr>
      <w:r w:rsidRPr="00E357BB">
        <w:rPr>
          <w:color w:val="000000"/>
        </w:rPr>
        <w:t>якщо відпала необхідність закупівлі даних послуг, що є предметом Договору;</w:t>
      </w:r>
    </w:p>
    <w:p w14:paraId="47682D4A" w14:textId="77777777" w:rsidR="00E357BB" w:rsidRPr="00E357BB" w:rsidRDefault="00E357BB" w:rsidP="00E357BB">
      <w:pPr>
        <w:pStyle w:val="aa"/>
        <w:spacing w:before="0" w:beforeAutospacing="0" w:after="0" w:afterAutospacing="0"/>
        <w:ind w:firstLine="709"/>
        <w:jc w:val="both"/>
        <w:rPr>
          <w:color w:val="000000"/>
          <w:lang w:val="uk-UA"/>
        </w:rPr>
      </w:pPr>
      <w:r w:rsidRPr="00E357BB">
        <w:rPr>
          <w:color w:val="000000"/>
        </w:rPr>
        <w:t>*</w:t>
      </w:r>
      <w:r w:rsidRPr="00E357BB">
        <w:rPr>
          <w:color w:val="000000"/>
          <w:lang w:val="uk-UA"/>
        </w:rPr>
        <w:t xml:space="preserve"> в односторонньому порядку зі сторони Замовника з об</w:t>
      </w:r>
      <w:r w:rsidRPr="00E357BB">
        <w:rPr>
          <w:color w:val="000000"/>
        </w:rPr>
        <w:t>’</w:t>
      </w:r>
      <w:proofErr w:type="spellStart"/>
      <w:r w:rsidRPr="00E357BB">
        <w:rPr>
          <w:color w:val="000000"/>
          <w:lang w:val="uk-UA"/>
        </w:rPr>
        <w:t>єктивних</w:t>
      </w:r>
      <w:proofErr w:type="spellEnd"/>
      <w:r w:rsidRPr="00E357BB">
        <w:rPr>
          <w:color w:val="000000"/>
          <w:lang w:val="uk-UA"/>
        </w:rPr>
        <w:t xml:space="preserve"> обставин;</w:t>
      </w:r>
    </w:p>
    <w:p w14:paraId="55002B55" w14:textId="77777777" w:rsidR="00CF12C9" w:rsidRPr="007320FE" w:rsidRDefault="00E357BB" w:rsidP="00CF12C9">
      <w:pPr>
        <w:widowControl w:val="0"/>
        <w:pBdr>
          <w:top w:val="nil"/>
          <w:left w:val="nil"/>
          <w:bottom w:val="nil"/>
          <w:right w:val="nil"/>
          <w:between w:val="nil"/>
        </w:pBdr>
        <w:spacing w:after="0" w:line="240" w:lineRule="auto"/>
        <w:ind w:firstLine="709"/>
        <w:jc w:val="both"/>
        <w:rPr>
          <w:rFonts w:ascii="Times New Roman" w:hAnsi="Times New Roman"/>
          <w:color w:val="000000"/>
          <w:sz w:val="24"/>
          <w:szCs w:val="24"/>
        </w:rPr>
      </w:pPr>
      <w:r w:rsidRPr="00E357BB">
        <w:rPr>
          <w:color w:val="000000"/>
        </w:rPr>
        <w:t xml:space="preserve">     1</w:t>
      </w:r>
      <w:r w:rsidRPr="00E357BB">
        <w:rPr>
          <w:color w:val="000000"/>
          <w:lang w:val="ru-RU"/>
        </w:rPr>
        <w:t>3</w:t>
      </w:r>
      <w:r w:rsidRPr="00E357BB">
        <w:rPr>
          <w:color w:val="000000"/>
        </w:rPr>
        <w:t xml:space="preserve">.6. </w:t>
      </w:r>
      <w:r w:rsidR="00CF12C9" w:rsidRPr="007320FE">
        <w:rPr>
          <w:rFonts w:ascii="Times New Roman" w:hAnsi="Times New Roman"/>
          <w:color w:val="000000"/>
          <w:sz w:val="24"/>
          <w:szCs w:val="24"/>
          <w:highlight w:val="white"/>
        </w:rPr>
        <w:t xml:space="preserve">Зміна договору в односторонньому порядку не допускаються. Сторона договору, яка вважає за необхідне змінити договір, повинна надіслати пропозиції про це другій стороні за договором. Сторона договору, яка одержала пропозицію про зміну  у </w:t>
      </w:r>
      <w:proofErr w:type="spellStart"/>
      <w:r w:rsidR="00CF12C9" w:rsidRPr="007320FE">
        <w:rPr>
          <w:rFonts w:ascii="Times New Roman" w:hAnsi="Times New Roman"/>
          <w:color w:val="000000"/>
          <w:sz w:val="24"/>
          <w:szCs w:val="24"/>
          <w:highlight w:val="white"/>
        </w:rPr>
        <w:t>двадцятиденний</w:t>
      </w:r>
      <w:proofErr w:type="spellEnd"/>
      <w:r w:rsidR="00CF12C9" w:rsidRPr="007320FE">
        <w:rPr>
          <w:rFonts w:ascii="Times New Roman" w:hAnsi="Times New Roman"/>
          <w:color w:val="000000"/>
          <w:sz w:val="24"/>
          <w:szCs w:val="24"/>
          <w:highlight w:val="white"/>
        </w:rPr>
        <w:t xml:space="preserve"> строк після одержання пропозиції повідомляє другу сторону про результати її розгляду. У разі якщо сторони не досягли згоди щодо зміни договору або у разі неодержання відповіді у встановлений строк з урахуванням часу поштового обігу, заінтересована сторона має право передати спір на вирішення суду. </w:t>
      </w:r>
    </w:p>
    <w:p w14:paraId="028B4F7F" w14:textId="77777777" w:rsidR="00CF12C9" w:rsidRPr="007320FE" w:rsidRDefault="00CF12C9" w:rsidP="00CF12C9">
      <w:pPr>
        <w:widowControl w:val="0"/>
        <w:pBdr>
          <w:top w:val="nil"/>
          <w:left w:val="nil"/>
          <w:bottom w:val="nil"/>
          <w:right w:val="nil"/>
          <w:between w:val="nil"/>
        </w:pBdr>
        <w:spacing w:after="0" w:line="240" w:lineRule="auto"/>
        <w:ind w:firstLine="709"/>
        <w:jc w:val="both"/>
        <w:rPr>
          <w:rFonts w:ascii="Times New Roman" w:hAnsi="Times New Roman"/>
          <w:color w:val="000000"/>
          <w:sz w:val="24"/>
          <w:szCs w:val="24"/>
        </w:rPr>
      </w:pPr>
      <w:r w:rsidRPr="007320FE">
        <w:rPr>
          <w:rFonts w:ascii="Times New Roman" w:hAnsi="Times New Roman"/>
          <w:color w:val="000000"/>
          <w:sz w:val="24"/>
          <w:szCs w:val="24"/>
          <w:highlight w:val="white"/>
        </w:rPr>
        <w:t>Істотні умови договору про закупівлю не можуть змінюватися після його підписання до виконання зобов’язань сторонами в повному обсязі, крім випадків:</w:t>
      </w:r>
    </w:p>
    <w:p w14:paraId="35757907" w14:textId="77777777" w:rsidR="00CF12C9" w:rsidRPr="007320FE" w:rsidRDefault="00CF12C9" w:rsidP="00CF12C9">
      <w:pPr>
        <w:widowControl w:val="0"/>
        <w:pBdr>
          <w:top w:val="nil"/>
          <w:left w:val="nil"/>
          <w:bottom w:val="nil"/>
          <w:right w:val="nil"/>
          <w:between w:val="nil"/>
        </w:pBdr>
        <w:spacing w:after="0" w:line="240" w:lineRule="auto"/>
        <w:ind w:firstLine="709"/>
        <w:jc w:val="both"/>
        <w:rPr>
          <w:rFonts w:ascii="Times New Roman" w:hAnsi="Times New Roman"/>
          <w:color w:val="000000"/>
          <w:sz w:val="24"/>
          <w:szCs w:val="24"/>
        </w:rPr>
      </w:pPr>
      <w:r w:rsidRPr="007320FE">
        <w:rPr>
          <w:rFonts w:ascii="Times New Roman" w:hAnsi="Times New Roman"/>
          <w:color w:val="000000"/>
          <w:sz w:val="24"/>
          <w:szCs w:val="24"/>
          <w:highlight w:val="white"/>
        </w:rPr>
        <w:t>1) зменшення обсягів закупівлі, зокрема з урахуванням фактичного обсягу видатків замовника;</w:t>
      </w:r>
    </w:p>
    <w:p w14:paraId="76B0DCBB" w14:textId="77777777" w:rsidR="00CF12C9" w:rsidRPr="007320FE" w:rsidRDefault="00CF12C9" w:rsidP="00CF12C9">
      <w:pPr>
        <w:widowControl w:val="0"/>
        <w:pBdr>
          <w:top w:val="nil"/>
          <w:left w:val="nil"/>
          <w:bottom w:val="nil"/>
          <w:right w:val="nil"/>
          <w:between w:val="nil"/>
        </w:pBdr>
        <w:spacing w:after="0" w:line="240" w:lineRule="auto"/>
        <w:ind w:firstLine="709"/>
        <w:jc w:val="both"/>
        <w:rPr>
          <w:rFonts w:ascii="Times New Roman" w:hAnsi="Times New Roman"/>
          <w:color w:val="000000"/>
          <w:sz w:val="24"/>
          <w:szCs w:val="24"/>
        </w:rPr>
      </w:pPr>
      <w:r w:rsidRPr="007320FE">
        <w:rPr>
          <w:rFonts w:ascii="Times New Roman" w:hAnsi="Times New Roman"/>
          <w:color w:val="000000"/>
          <w:sz w:val="24"/>
          <w:szCs w:val="24"/>
          <w:highlight w:val="white"/>
        </w:rPr>
        <w:t xml:space="preserve">2) погодження зміни ціни за одиницю товару в договорі про закупівлю у разі коливання ціни такого товару на ринку, що відбулося з моменту укладення договору про закупівлю або останнього внесення змін до договору про закупівлю в частині зміни ціни за одиницю товару. Зміна ціни за одиницю товару здійснюється </w:t>
      </w:r>
      <w:proofErr w:type="spellStart"/>
      <w:r w:rsidRPr="007320FE">
        <w:rPr>
          <w:rFonts w:ascii="Times New Roman" w:hAnsi="Times New Roman"/>
          <w:color w:val="000000"/>
          <w:sz w:val="24"/>
          <w:szCs w:val="24"/>
          <w:highlight w:val="white"/>
        </w:rPr>
        <w:t>пропорційно</w:t>
      </w:r>
      <w:proofErr w:type="spellEnd"/>
      <w:r w:rsidRPr="007320FE">
        <w:rPr>
          <w:rFonts w:ascii="Times New Roman" w:hAnsi="Times New Roman"/>
          <w:color w:val="000000"/>
          <w:sz w:val="24"/>
          <w:szCs w:val="24"/>
          <w:highlight w:val="white"/>
        </w:rPr>
        <w:t xml:space="preserve"> коливанню ціни такого товару на ринку (відсоток збільшення ціни за одиницю товару не може перевищувати відсоток коливання (збільшення) ціни такого товару на ринку) за умови документального підтвердження такого коливання та не повинна призвести до збільшення суми, визначеної в договорі про закупівлю на момент його укладення;</w:t>
      </w:r>
    </w:p>
    <w:p w14:paraId="7A10E4F2" w14:textId="77777777" w:rsidR="00CF12C9" w:rsidRPr="007320FE" w:rsidRDefault="00CF12C9" w:rsidP="00CF12C9">
      <w:pPr>
        <w:widowControl w:val="0"/>
        <w:pBdr>
          <w:top w:val="nil"/>
          <w:left w:val="nil"/>
          <w:bottom w:val="nil"/>
          <w:right w:val="nil"/>
          <w:between w:val="nil"/>
        </w:pBdr>
        <w:spacing w:after="0" w:line="240" w:lineRule="auto"/>
        <w:ind w:firstLine="709"/>
        <w:jc w:val="both"/>
        <w:rPr>
          <w:rFonts w:ascii="Times New Roman" w:hAnsi="Times New Roman"/>
          <w:color w:val="000000"/>
          <w:sz w:val="24"/>
          <w:szCs w:val="24"/>
        </w:rPr>
      </w:pPr>
      <w:r w:rsidRPr="007320FE">
        <w:rPr>
          <w:rFonts w:ascii="Times New Roman" w:hAnsi="Times New Roman"/>
          <w:color w:val="000000"/>
          <w:sz w:val="24"/>
          <w:szCs w:val="24"/>
          <w:highlight w:val="white"/>
        </w:rPr>
        <w:t>3) покращення якості предмета закупівлі, за умови що таке покращення не призведе до збільшення суми, визначеної в договорі про закупівлю;</w:t>
      </w:r>
    </w:p>
    <w:p w14:paraId="752C1138" w14:textId="77777777" w:rsidR="00CF12C9" w:rsidRPr="007320FE" w:rsidRDefault="00CF12C9" w:rsidP="00CF12C9">
      <w:pPr>
        <w:widowControl w:val="0"/>
        <w:pBdr>
          <w:top w:val="nil"/>
          <w:left w:val="nil"/>
          <w:bottom w:val="nil"/>
          <w:right w:val="nil"/>
          <w:between w:val="nil"/>
        </w:pBdr>
        <w:spacing w:after="0" w:line="240" w:lineRule="auto"/>
        <w:ind w:firstLine="709"/>
        <w:jc w:val="both"/>
        <w:rPr>
          <w:rFonts w:ascii="Times New Roman" w:hAnsi="Times New Roman"/>
          <w:color w:val="000000"/>
          <w:sz w:val="24"/>
          <w:szCs w:val="24"/>
        </w:rPr>
      </w:pPr>
      <w:r w:rsidRPr="007320FE">
        <w:rPr>
          <w:rFonts w:ascii="Times New Roman" w:hAnsi="Times New Roman"/>
          <w:color w:val="000000"/>
          <w:sz w:val="24"/>
          <w:szCs w:val="24"/>
          <w:highlight w:val="white"/>
        </w:rPr>
        <w:t>4) продовження строку дії договору про закупівлю та строку виконання зобов’язань щодо передачі товару, у разі виникнення документально підтверджених об’єктивних обставин, що спричинили таке продовження, у тому числі обставин непереборної сили, затримки фінансування витрат замовника, за умови що такі зміни не призведуть до збільшення суми, визначеної в договорі про закупівлю;</w:t>
      </w:r>
    </w:p>
    <w:p w14:paraId="369D948B" w14:textId="77777777" w:rsidR="00CF12C9" w:rsidRPr="007320FE" w:rsidRDefault="00CF12C9" w:rsidP="00CF12C9">
      <w:pPr>
        <w:widowControl w:val="0"/>
        <w:pBdr>
          <w:top w:val="nil"/>
          <w:left w:val="nil"/>
          <w:bottom w:val="nil"/>
          <w:right w:val="nil"/>
          <w:between w:val="nil"/>
        </w:pBdr>
        <w:spacing w:after="0" w:line="240" w:lineRule="auto"/>
        <w:ind w:firstLine="709"/>
        <w:jc w:val="both"/>
        <w:rPr>
          <w:rFonts w:ascii="Times New Roman" w:hAnsi="Times New Roman"/>
          <w:color w:val="000000"/>
          <w:sz w:val="24"/>
          <w:szCs w:val="24"/>
        </w:rPr>
      </w:pPr>
      <w:r w:rsidRPr="007320FE">
        <w:rPr>
          <w:rFonts w:ascii="Times New Roman" w:hAnsi="Times New Roman"/>
          <w:color w:val="000000"/>
          <w:sz w:val="24"/>
          <w:szCs w:val="24"/>
          <w:highlight w:val="white"/>
        </w:rPr>
        <w:t>5) погодження зміни ціни в договорі про закупівлю в бік зменшення (без зміни кількості (обсягу) та якості товарів, у тому числі у разі коливання ціни товару на ринку;</w:t>
      </w:r>
    </w:p>
    <w:p w14:paraId="5658746F" w14:textId="77777777" w:rsidR="00CF12C9" w:rsidRPr="007320FE" w:rsidRDefault="00CF12C9" w:rsidP="00CF12C9">
      <w:pPr>
        <w:widowControl w:val="0"/>
        <w:pBdr>
          <w:top w:val="nil"/>
          <w:left w:val="nil"/>
          <w:bottom w:val="nil"/>
          <w:right w:val="nil"/>
          <w:between w:val="nil"/>
        </w:pBdr>
        <w:spacing w:after="0" w:line="240" w:lineRule="auto"/>
        <w:ind w:firstLine="709"/>
        <w:jc w:val="both"/>
        <w:rPr>
          <w:rFonts w:ascii="Times New Roman" w:hAnsi="Times New Roman"/>
          <w:color w:val="000000"/>
          <w:sz w:val="24"/>
          <w:szCs w:val="24"/>
        </w:rPr>
      </w:pPr>
      <w:r w:rsidRPr="007320FE">
        <w:rPr>
          <w:rFonts w:ascii="Times New Roman" w:hAnsi="Times New Roman"/>
          <w:color w:val="000000"/>
          <w:sz w:val="24"/>
          <w:szCs w:val="24"/>
          <w:highlight w:val="white"/>
        </w:rPr>
        <w:t xml:space="preserve">6) зміни ціни в договорі про закупівлю у зв’язку зі зміною ставок податків і зборів та/або зміною умов щодо надання пільг з оподаткування - </w:t>
      </w:r>
      <w:proofErr w:type="spellStart"/>
      <w:r w:rsidRPr="007320FE">
        <w:rPr>
          <w:rFonts w:ascii="Times New Roman" w:hAnsi="Times New Roman"/>
          <w:color w:val="000000"/>
          <w:sz w:val="24"/>
          <w:szCs w:val="24"/>
          <w:highlight w:val="white"/>
        </w:rPr>
        <w:t>пропорційно</w:t>
      </w:r>
      <w:proofErr w:type="spellEnd"/>
      <w:r w:rsidRPr="007320FE">
        <w:rPr>
          <w:rFonts w:ascii="Times New Roman" w:hAnsi="Times New Roman"/>
          <w:color w:val="000000"/>
          <w:sz w:val="24"/>
          <w:szCs w:val="24"/>
          <w:highlight w:val="white"/>
        </w:rPr>
        <w:t xml:space="preserve"> до зміни таких ставок та/або пільг з оподаткування;</w:t>
      </w:r>
    </w:p>
    <w:p w14:paraId="1A779B4C" w14:textId="77777777" w:rsidR="00CF12C9" w:rsidRPr="007320FE" w:rsidRDefault="00CF12C9" w:rsidP="00CF12C9">
      <w:pPr>
        <w:widowControl w:val="0"/>
        <w:pBdr>
          <w:top w:val="nil"/>
          <w:left w:val="nil"/>
          <w:bottom w:val="nil"/>
          <w:right w:val="nil"/>
          <w:between w:val="nil"/>
        </w:pBdr>
        <w:spacing w:after="0" w:line="240" w:lineRule="auto"/>
        <w:ind w:firstLine="709"/>
        <w:jc w:val="both"/>
        <w:rPr>
          <w:rFonts w:ascii="Times New Roman" w:hAnsi="Times New Roman"/>
          <w:color w:val="000000"/>
          <w:sz w:val="24"/>
          <w:szCs w:val="24"/>
        </w:rPr>
      </w:pPr>
      <w:r w:rsidRPr="007320FE">
        <w:rPr>
          <w:rFonts w:ascii="Times New Roman" w:hAnsi="Times New Roman"/>
          <w:color w:val="000000"/>
          <w:sz w:val="24"/>
          <w:szCs w:val="24"/>
          <w:highlight w:val="white"/>
        </w:rPr>
        <w:t xml:space="preserve">7) зміни встановленого згідно із законодавством органами державної статистики індексу споживчих цін, зміни курсу іноземної валюти, зміни біржових котирувань або показників </w:t>
      </w:r>
      <w:proofErr w:type="spellStart"/>
      <w:r w:rsidRPr="007320FE">
        <w:rPr>
          <w:rFonts w:ascii="Times New Roman" w:hAnsi="Times New Roman"/>
          <w:color w:val="000000"/>
          <w:sz w:val="24"/>
          <w:szCs w:val="24"/>
          <w:highlight w:val="white"/>
        </w:rPr>
        <w:t>Platts</w:t>
      </w:r>
      <w:proofErr w:type="spellEnd"/>
      <w:r w:rsidRPr="007320FE">
        <w:rPr>
          <w:rFonts w:ascii="Times New Roman" w:hAnsi="Times New Roman"/>
          <w:color w:val="000000"/>
          <w:sz w:val="24"/>
          <w:szCs w:val="24"/>
          <w:highlight w:val="white"/>
        </w:rPr>
        <w:t>, ARGUS регульованих цін (тарифів) і нормативів, що застосовуються в договорі про закупівлю, у разі встановлення в договорі про закупівлю порядку зміни ціни.</w:t>
      </w:r>
    </w:p>
    <w:p w14:paraId="178B8E97" w14:textId="77777777" w:rsidR="00E357BB" w:rsidRPr="00E357BB" w:rsidRDefault="00E357BB" w:rsidP="00E357BB">
      <w:pPr>
        <w:pStyle w:val="aa"/>
        <w:spacing w:before="0" w:beforeAutospacing="0" w:after="0" w:afterAutospacing="0"/>
        <w:ind w:firstLine="567"/>
        <w:jc w:val="both"/>
        <w:rPr>
          <w:color w:val="000000"/>
          <w:lang w:val="uk-UA"/>
        </w:rPr>
      </w:pPr>
      <w:r w:rsidRPr="00E357BB">
        <w:rPr>
          <w:lang w:val="uk-UA"/>
        </w:rPr>
        <w:t>1</w:t>
      </w:r>
      <w:r w:rsidRPr="00E357BB">
        <w:rPr>
          <w:lang w:val="ru-RU"/>
        </w:rPr>
        <w:t>3</w:t>
      </w:r>
      <w:r w:rsidRPr="00E357BB">
        <w:rPr>
          <w:lang w:val="uk-UA"/>
        </w:rPr>
        <w:t xml:space="preserve">.7. </w:t>
      </w:r>
      <w:r w:rsidRPr="00E357BB">
        <w:t>Дія Договору може продовжуватись на строк, достатній для проведення процедури закупівлі на початку наступного року, в обсязі, що не перевищує 20 відсотків суми, визначеної у Договорі, укладеному в попередньому році, якщо видатки на цю мету затверджено в установленому порядку</w:t>
      </w:r>
      <w:r w:rsidRPr="00E357BB">
        <w:rPr>
          <w:lang w:val="uk-UA"/>
        </w:rPr>
        <w:t>.</w:t>
      </w:r>
      <w:r w:rsidRPr="00E357BB">
        <w:rPr>
          <w:color w:val="000000"/>
          <w:lang w:val="uk-UA"/>
        </w:rPr>
        <w:t xml:space="preserve"> </w:t>
      </w:r>
      <w:r w:rsidRPr="00E357BB">
        <w:rPr>
          <w:color w:val="000000"/>
        </w:rPr>
        <w:t>Порядок таких змін визначається додатков</w:t>
      </w:r>
      <w:r w:rsidRPr="00E357BB">
        <w:rPr>
          <w:color w:val="000000"/>
          <w:lang w:val="uk-UA"/>
        </w:rPr>
        <w:t>ою</w:t>
      </w:r>
      <w:r w:rsidRPr="00E357BB">
        <w:rPr>
          <w:color w:val="000000"/>
        </w:rPr>
        <w:t xml:space="preserve"> угод</w:t>
      </w:r>
      <w:r w:rsidRPr="00E357BB">
        <w:rPr>
          <w:color w:val="000000"/>
          <w:lang w:val="uk-UA"/>
        </w:rPr>
        <w:t>ою</w:t>
      </w:r>
      <w:r w:rsidRPr="00E357BB">
        <w:rPr>
          <w:color w:val="000000"/>
        </w:rPr>
        <w:t xml:space="preserve"> до договору.</w:t>
      </w:r>
    </w:p>
    <w:p w14:paraId="5FE9E935" w14:textId="77777777" w:rsidR="00E357BB" w:rsidRPr="00E357BB" w:rsidRDefault="00E357BB" w:rsidP="00E357BB">
      <w:pPr>
        <w:shd w:val="clear" w:color="auto" w:fill="FFFFFF"/>
        <w:tabs>
          <w:tab w:val="left" w:pos="993"/>
        </w:tabs>
        <w:spacing w:after="0" w:line="240" w:lineRule="auto"/>
        <w:ind w:right="28" w:firstLine="567"/>
        <w:jc w:val="both"/>
        <w:rPr>
          <w:rFonts w:ascii="Times New Roman" w:hAnsi="Times New Roman" w:cs="Times New Roman"/>
          <w:sz w:val="24"/>
          <w:szCs w:val="24"/>
        </w:rPr>
      </w:pPr>
      <w:r w:rsidRPr="00E357BB">
        <w:rPr>
          <w:rFonts w:ascii="Times New Roman" w:hAnsi="Times New Roman" w:cs="Times New Roman"/>
          <w:bCs/>
          <w:color w:val="000000"/>
          <w:spacing w:val="-1"/>
          <w:sz w:val="24"/>
          <w:szCs w:val="24"/>
        </w:rPr>
        <w:t>1</w:t>
      </w:r>
      <w:r w:rsidRPr="00E357BB">
        <w:rPr>
          <w:rFonts w:ascii="Times New Roman" w:hAnsi="Times New Roman" w:cs="Times New Roman"/>
          <w:bCs/>
          <w:color w:val="000000"/>
          <w:spacing w:val="-1"/>
          <w:sz w:val="24"/>
          <w:szCs w:val="24"/>
          <w:lang w:val="ru-RU"/>
        </w:rPr>
        <w:t>3</w:t>
      </w:r>
      <w:r w:rsidRPr="00E357BB">
        <w:rPr>
          <w:rFonts w:ascii="Times New Roman" w:hAnsi="Times New Roman" w:cs="Times New Roman"/>
          <w:bCs/>
          <w:color w:val="000000"/>
          <w:spacing w:val="-1"/>
          <w:sz w:val="24"/>
          <w:szCs w:val="24"/>
        </w:rPr>
        <w:t>.8.</w:t>
      </w:r>
      <w:r w:rsidRPr="00E357BB">
        <w:rPr>
          <w:rFonts w:ascii="Times New Roman" w:hAnsi="Times New Roman" w:cs="Times New Roman"/>
          <w:sz w:val="24"/>
          <w:szCs w:val="24"/>
        </w:rPr>
        <w:t xml:space="preserve"> Зміна Договору здійснюється шляхом внесення до нього змін або доповнень за ініціативою будь-якої Сторони на підставі додаткової угоди. Додаткова угода є невід’ємною частиною Договору.</w:t>
      </w:r>
    </w:p>
    <w:p w14:paraId="2BA4727E" w14:textId="77777777" w:rsidR="00E357BB" w:rsidRPr="00E357BB" w:rsidRDefault="00E357BB" w:rsidP="00E357BB">
      <w:pPr>
        <w:pStyle w:val="aa"/>
        <w:spacing w:before="0" w:beforeAutospacing="0" w:after="0" w:afterAutospacing="0"/>
        <w:ind w:firstLine="567"/>
        <w:jc w:val="both"/>
        <w:rPr>
          <w:color w:val="000000"/>
          <w:lang w:val="ru-RU"/>
        </w:rPr>
      </w:pPr>
      <w:r w:rsidRPr="00E357BB">
        <w:rPr>
          <w:lang w:val="uk-UA"/>
        </w:rPr>
        <w:t>1</w:t>
      </w:r>
      <w:r w:rsidRPr="00E357BB">
        <w:rPr>
          <w:lang w:val="ru-RU"/>
        </w:rPr>
        <w:t>3</w:t>
      </w:r>
      <w:r w:rsidRPr="00E357BB">
        <w:rPr>
          <w:lang w:val="uk-UA"/>
        </w:rPr>
        <w:t xml:space="preserve">.9. </w:t>
      </w:r>
      <w:proofErr w:type="spellStart"/>
      <w:r w:rsidRPr="00E357BB">
        <w:rPr>
          <w:rStyle w:val="ac"/>
          <w:color w:val="000000"/>
        </w:rPr>
        <w:t>Сторони</w:t>
      </w:r>
      <w:proofErr w:type="spellEnd"/>
      <w:r w:rsidRPr="00E357BB">
        <w:rPr>
          <w:rStyle w:val="ac"/>
          <w:color w:val="000000"/>
        </w:rPr>
        <w:t xml:space="preserve"> </w:t>
      </w:r>
      <w:proofErr w:type="spellStart"/>
      <w:r w:rsidRPr="00E357BB">
        <w:rPr>
          <w:rStyle w:val="ac"/>
          <w:color w:val="000000"/>
        </w:rPr>
        <w:t>дають</w:t>
      </w:r>
      <w:proofErr w:type="spellEnd"/>
      <w:r w:rsidRPr="00E357BB">
        <w:rPr>
          <w:rStyle w:val="ac"/>
          <w:color w:val="000000"/>
        </w:rPr>
        <w:t xml:space="preserve"> </w:t>
      </w:r>
      <w:proofErr w:type="spellStart"/>
      <w:r w:rsidRPr="00E357BB">
        <w:rPr>
          <w:rStyle w:val="ac"/>
          <w:color w:val="000000"/>
        </w:rPr>
        <w:t>згоду</w:t>
      </w:r>
      <w:proofErr w:type="spellEnd"/>
      <w:r w:rsidRPr="00E357BB">
        <w:rPr>
          <w:rStyle w:val="ac"/>
          <w:color w:val="000000"/>
        </w:rPr>
        <w:t xml:space="preserve"> на </w:t>
      </w:r>
      <w:proofErr w:type="spellStart"/>
      <w:r w:rsidRPr="00E357BB">
        <w:rPr>
          <w:rStyle w:val="ac"/>
          <w:color w:val="000000"/>
        </w:rPr>
        <w:t>використання</w:t>
      </w:r>
      <w:proofErr w:type="spellEnd"/>
      <w:r w:rsidRPr="00E357BB">
        <w:rPr>
          <w:rStyle w:val="ac"/>
          <w:color w:val="000000"/>
        </w:rPr>
        <w:t xml:space="preserve"> і </w:t>
      </w:r>
      <w:proofErr w:type="spellStart"/>
      <w:r w:rsidRPr="00E357BB">
        <w:rPr>
          <w:rStyle w:val="ac"/>
          <w:color w:val="000000"/>
        </w:rPr>
        <w:t>обробку</w:t>
      </w:r>
      <w:proofErr w:type="spellEnd"/>
      <w:r w:rsidRPr="00E357BB">
        <w:rPr>
          <w:rStyle w:val="ac"/>
          <w:color w:val="000000"/>
        </w:rPr>
        <w:t xml:space="preserve"> </w:t>
      </w:r>
      <w:proofErr w:type="spellStart"/>
      <w:r w:rsidRPr="00E357BB">
        <w:rPr>
          <w:rStyle w:val="ac"/>
          <w:color w:val="000000"/>
        </w:rPr>
        <w:t>персональних</w:t>
      </w:r>
      <w:proofErr w:type="spellEnd"/>
      <w:r w:rsidRPr="00E357BB">
        <w:rPr>
          <w:rStyle w:val="ac"/>
          <w:color w:val="000000"/>
        </w:rPr>
        <w:t xml:space="preserve"> </w:t>
      </w:r>
      <w:proofErr w:type="spellStart"/>
      <w:r w:rsidRPr="00E357BB">
        <w:rPr>
          <w:rStyle w:val="ac"/>
          <w:color w:val="000000"/>
        </w:rPr>
        <w:t>даних</w:t>
      </w:r>
      <w:proofErr w:type="spellEnd"/>
      <w:r w:rsidRPr="00E357BB">
        <w:rPr>
          <w:rStyle w:val="ac"/>
          <w:color w:val="000000"/>
        </w:rPr>
        <w:t xml:space="preserve"> </w:t>
      </w:r>
      <w:proofErr w:type="spellStart"/>
      <w:r w:rsidRPr="00E357BB">
        <w:rPr>
          <w:rStyle w:val="ac"/>
          <w:color w:val="000000"/>
        </w:rPr>
        <w:t>виключно</w:t>
      </w:r>
      <w:proofErr w:type="spellEnd"/>
      <w:r w:rsidRPr="00E357BB">
        <w:rPr>
          <w:rStyle w:val="ac"/>
          <w:color w:val="000000"/>
        </w:rPr>
        <w:t xml:space="preserve"> для </w:t>
      </w:r>
      <w:proofErr w:type="spellStart"/>
      <w:r w:rsidRPr="00E357BB">
        <w:rPr>
          <w:rStyle w:val="ac"/>
          <w:color w:val="000000"/>
        </w:rPr>
        <w:t>здійснення</w:t>
      </w:r>
      <w:proofErr w:type="spellEnd"/>
      <w:r w:rsidRPr="00E357BB">
        <w:rPr>
          <w:rStyle w:val="ac"/>
          <w:color w:val="000000"/>
        </w:rPr>
        <w:t xml:space="preserve"> </w:t>
      </w:r>
      <w:proofErr w:type="spellStart"/>
      <w:r w:rsidRPr="00E357BB">
        <w:rPr>
          <w:rStyle w:val="ac"/>
          <w:color w:val="000000"/>
        </w:rPr>
        <w:t>повноважень</w:t>
      </w:r>
      <w:proofErr w:type="spellEnd"/>
      <w:r w:rsidRPr="00E357BB">
        <w:rPr>
          <w:rStyle w:val="ac"/>
          <w:color w:val="000000"/>
        </w:rPr>
        <w:t xml:space="preserve">, </w:t>
      </w:r>
      <w:proofErr w:type="spellStart"/>
      <w:r w:rsidRPr="00E357BB">
        <w:rPr>
          <w:rStyle w:val="ac"/>
          <w:color w:val="000000"/>
        </w:rPr>
        <w:t>необхідних</w:t>
      </w:r>
      <w:proofErr w:type="spellEnd"/>
      <w:r w:rsidRPr="00E357BB">
        <w:rPr>
          <w:rStyle w:val="ac"/>
          <w:color w:val="000000"/>
        </w:rPr>
        <w:t xml:space="preserve"> для </w:t>
      </w:r>
      <w:proofErr w:type="spellStart"/>
      <w:r w:rsidRPr="00E357BB">
        <w:rPr>
          <w:rStyle w:val="ac"/>
          <w:color w:val="000000"/>
        </w:rPr>
        <w:t>оформлення</w:t>
      </w:r>
      <w:proofErr w:type="spellEnd"/>
      <w:r w:rsidRPr="00E357BB">
        <w:rPr>
          <w:rStyle w:val="ac"/>
          <w:color w:val="000000"/>
        </w:rPr>
        <w:t xml:space="preserve"> (</w:t>
      </w:r>
      <w:proofErr w:type="spellStart"/>
      <w:r w:rsidRPr="00E357BB">
        <w:rPr>
          <w:rStyle w:val="ac"/>
          <w:color w:val="000000"/>
        </w:rPr>
        <w:t>або</w:t>
      </w:r>
      <w:proofErr w:type="spellEnd"/>
      <w:r w:rsidRPr="00E357BB">
        <w:rPr>
          <w:rStyle w:val="ac"/>
          <w:color w:val="000000"/>
        </w:rPr>
        <w:t xml:space="preserve"> </w:t>
      </w:r>
      <w:proofErr w:type="spellStart"/>
      <w:r w:rsidRPr="00E357BB">
        <w:rPr>
          <w:rStyle w:val="ac"/>
          <w:color w:val="000000"/>
        </w:rPr>
        <w:t>подовження</w:t>
      </w:r>
      <w:proofErr w:type="spellEnd"/>
      <w:r w:rsidRPr="00E357BB">
        <w:rPr>
          <w:rStyle w:val="ac"/>
          <w:color w:val="000000"/>
        </w:rPr>
        <w:t xml:space="preserve">) </w:t>
      </w:r>
      <w:proofErr w:type="spellStart"/>
      <w:r w:rsidRPr="00E357BB">
        <w:rPr>
          <w:rStyle w:val="ac"/>
          <w:color w:val="000000"/>
        </w:rPr>
        <w:t>цивільно-правових</w:t>
      </w:r>
      <w:proofErr w:type="spellEnd"/>
      <w:r w:rsidRPr="00E357BB">
        <w:rPr>
          <w:rStyle w:val="ac"/>
          <w:color w:val="000000"/>
        </w:rPr>
        <w:t xml:space="preserve"> </w:t>
      </w:r>
      <w:proofErr w:type="spellStart"/>
      <w:r w:rsidRPr="00E357BB">
        <w:rPr>
          <w:rStyle w:val="ac"/>
          <w:color w:val="000000"/>
        </w:rPr>
        <w:t>відношень</w:t>
      </w:r>
      <w:proofErr w:type="spellEnd"/>
      <w:r w:rsidRPr="00E357BB">
        <w:rPr>
          <w:rStyle w:val="ac"/>
          <w:color w:val="000000"/>
        </w:rPr>
        <w:t xml:space="preserve"> і на передачу </w:t>
      </w:r>
      <w:proofErr w:type="spellStart"/>
      <w:r w:rsidRPr="00E357BB">
        <w:rPr>
          <w:rStyle w:val="ac"/>
          <w:color w:val="000000"/>
        </w:rPr>
        <w:t>персональних</w:t>
      </w:r>
      <w:proofErr w:type="spellEnd"/>
      <w:r w:rsidRPr="00E357BB">
        <w:rPr>
          <w:rStyle w:val="ac"/>
          <w:color w:val="000000"/>
        </w:rPr>
        <w:t xml:space="preserve"> </w:t>
      </w:r>
      <w:proofErr w:type="spellStart"/>
      <w:r w:rsidRPr="00E357BB">
        <w:rPr>
          <w:rStyle w:val="ac"/>
          <w:color w:val="000000"/>
        </w:rPr>
        <w:t>даних</w:t>
      </w:r>
      <w:proofErr w:type="spellEnd"/>
      <w:r w:rsidRPr="00E357BB">
        <w:rPr>
          <w:rStyle w:val="ac"/>
          <w:color w:val="000000"/>
        </w:rPr>
        <w:t xml:space="preserve"> </w:t>
      </w:r>
      <w:proofErr w:type="spellStart"/>
      <w:r w:rsidRPr="00E357BB">
        <w:rPr>
          <w:rStyle w:val="ac"/>
          <w:color w:val="000000"/>
        </w:rPr>
        <w:t>виключно</w:t>
      </w:r>
      <w:proofErr w:type="spellEnd"/>
      <w:r w:rsidRPr="00E357BB">
        <w:rPr>
          <w:rStyle w:val="ac"/>
          <w:color w:val="000000"/>
        </w:rPr>
        <w:t xml:space="preserve"> в рамках Закону </w:t>
      </w:r>
      <w:proofErr w:type="spellStart"/>
      <w:r w:rsidRPr="00E357BB">
        <w:rPr>
          <w:rStyle w:val="ac"/>
          <w:color w:val="000000"/>
        </w:rPr>
        <w:t>України</w:t>
      </w:r>
      <w:proofErr w:type="spellEnd"/>
      <w:r w:rsidRPr="00E357BB">
        <w:rPr>
          <w:rStyle w:val="ac"/>
          <w:color w:val="000000"/>
        </w:rPr>
        <w:t xml:space="preserve"> «Про </w:t>
      </w:r>
      <w:proofErr w:type="spellStart"/>
      <w:r w:rsidRPr="00E357BB">
        <w:rPr>
          <w:rStyle w:val="ac"/>
          <w:color w:val="000000"/>
        </w:rPr>
        <w:t>захист</w:t>
      </w:r>
      <w:proofErr w:type="spellEnd"/>
      <w:r w:rsidRPr="00E357BB">
        <w:rPr>
          <w:rStyle w:val="ac"/>
          <w:color w:val="000000"/>
        </w:rPr>
        <w:t xml:space="preserve"> </w:t>
      </w:r>
      <w:proofErr w:type="spellStart"/>
      <w:r w:rsidRPr="00E357BB">
        <w:rPr>
          <w:rStyle w:val="ac"/>
          <w:color w:val="000000"/>
        </w:rPr>
        <w:t>персональних</w:t>
      </w:r>
      <w:proofErr w:type="spellEnd"/>
      <w:r w:rsidRPr="00E357BB">
        <w:rPr>
          <w:rStyle w:val="ac"/>
          <w:color w:val="000000"/>
        </w:rPr>
        <w:t xml:space="preserve"> </w:t>
      </w:r>
      <w:proofErr w:type="spellStart"/>
      <w:r w:rsidRPr="00E357BB">
        <w:rPr>
          <w:rStyle w:val="ac"/>
          <w:color w:val="000000"/>
        </w:rPr>
        <w:t>даних</w:t>
      </w:r>
      <w:proofErr w:type="spellEnd"/>
      <w:r w:rsidRPr="00E357BB">
        <w:rPr>
          <w:rStyle w:val="ac"/>
          <w:color w:val="000000"/>
        </w:rPr>
        <w:t>» №2297-</w:t>
      </w:r>
      <w:r w:rsidRPr="00E357BB">
        <w:rPr>
          <w:rStyle w:val="ac"/>
          <w:color w:val="000000"/>
          <w:lang w:val="en-US"/>
        </w:rPr>
        <w:t>VI</w:t>
      </w:r>
      <w:r w:rsidRPr="00E357BB">
        <w:rPr>
          <w:rStyle w:val="ac"/>
          <w:color w:val="000000"/>
        </w:rPr>
        <w:t xml:space="preserve"> </w:t>
      </w:r>
      <w:proofErr w:type="spellStart"/>
      <w:r w:rsidRPr="00E357BB">
        <w:rPr>
          <w:rStyle w:val="ac"/>
          <w:color w:val="000000"/>
        </w:rPr>
        <w:t>від</w:t>
      </w:r>
      <w:proofErr w:type="spellEnd"/>
      <w:r w:rsidRPr="00E357BB">
        <w:rPr>
          <w:rStyle w:val="ac"/>
          <w:color w:val="000000"/>
        </w:rPr>
        <w:t xml:space="preserve"> 01.06.2010року.</w:t>
      </w:r>
    </w:p>
    <w:p w14:paraId="5EC91640" w14:textId="77777777" w:rsidR="00E357BB" w:rsidRPr="00E357BB" w:rsidRDefault="00E357BB" w:rsidP="00E357BB">
      <w:pPr>
        <w:shd w:val="clear" w:color="auto" w:fill="FFFFFF"/>
        <w:tabs>
          <w:tab w:val="left" w:pos="993"/>
        </w:tabs>
        <w:spacing w:after="0" w:line="240" w:lineRule="auto"/>
        <w:ind w:right="28" w:firstLine="567"/>
        <w:jc w:val="both"/>
        <w:rPr>
          <w:rFonts w:ascii="Times New Roman" w:hAnsi="Times New Roman" w:cs="Times New Roman"/>
          <w:sz w:val="24"/>
          <w:szCs w:val="24"/>
        </w:rPr>
      </w:pPr>
      <w:r w:rsidRPr="00E357BB">
        <w:rPr>
          <w:rFonts w:ascii="Times New Roman" w:hAnsi="Times New Roman" w:cs="Times New Roman"/>
          <w:sz w:val="24"/>
          <w:szCs w:val="24"/>
        </w:rPr>
        <w:t>1</w:t>
      </w:r>
      <w:r w:rsidRPr="00E357BB">
        <w:rPr>
          <w:rFonts w:ascii="Times New Roman" w:hAnsi="Times New Roman" w:cs="Times New Roman"/>
          <w:sz w:val="24"/>
          <w:szCs w:val="24"/>
          <w:lang w:val="ru-RU"/>
        </w:rPr>
        <w:t>3</w:t>
      </w:r>
      <w:r w:rsidRPr="00E357BB">
        <w:rPr>
          <w:rFonts w:ascii="Times New Roman" w:hAnsi="Times New Roman" w:cs="Times New Roman"/>
          <w:sz w:val="24"/>
          <w:szCs w:val="24"/>
        </w:rPr>
        <w:t>.10.  Замовник є платником податку на прибуток підприємств на загальних умовах.</w:t>
      </w:r>
    </w:p>
    <w:p w14:paraId="63678438" w14:textId="77777777" w:rsidR="00E357BB" w:rsidRPr="00E357BB" w:rsidRDefault="00E357BB" w:rsidP="00E357BB">
      <w:pPr>
        <w:shd w:val="clear" w:color="auto" w:fill="FFFFFF"/>
        <w:tabs>
          <w:tab w:val="left" w:pos="993"/>
        </w:tabs>
        <w:spacing w:after="0" w:line="240" w:lineRule="auto"/>
        <w:ind w:right="28" w:firstLine="567"/>
        <w:jc w:val="both"/>
        <w:rPr>
          <w:rFonts w:ascii="Times New Roman" w:hAnsi="Times New Roman" w:cs="Times New Roman"/>
          <w:sz w:val="24"/>
          <w:szCs w:val="24"/>
        </w:rPr>
      </w:pPr>
      <w:r w:rsidRPr="00E357BB">
        <w:rPr>
          <w:rFonts w:ascii="Times New Roman" w:hAnsi="Times New Roman" w:cs="Times New Roman"/>
          <w:sz w:val="24"/>
          <w:szCs w:val="24"/>
        </w:rPr>
        <w:t>13.11.  Виконавець є _______________________________________________________.</w:t>
      </w:r>
    </w:p>
    <w:p w14:paraId="5C01B83A" w14:textId="77777777" w:rsidR="00E357BB" w:rsidRPr="00E357BB" w:rsidRDefault="00E357BB" w:rsidP="00E357BB">
      <w:pPr>
        <w:shd w:val="clear" w:color="auto" w:fill="FFFFFF"/>
        <w:tabs>
          <w:tab w:val="left" w:pos="426"/>
        </w:tabs>
        <w:spacing w:after="0" w:line="240" w:lineRule="auto"/>
        <w:ind w:right="28" w:firstLine="426"/>
        <w:jc w:val="both"/>
        <w:rPr>
          <w:rFonts w:ascii="Times New Roman" w:hAnsi="Times New Roman" w:cs="Times New Roman"/>
          <w:sz w:val="24"/>
          <w:szCs w:val="24"/>
        </w:rPr>
      </w:pPr>
      <w:bookmarkStart w:id="3" w:name="_GoBack"/>
      <w:bookmarkEnd w:id="3"/>
    </w:p>
    <w:p w14:paraId="49057F88" w14:textId="77777777" w:rsidR="00E357BB" w:rsidRPr="00E357BB" w:rsidRDefault="00E357BB" w:rsidP="00E357BB">
      <w:pPr>
        <w:pStyle w:val="af1"/>
      </w:pPr>
      <w:r w:rsidRPr="00E357BB">
        <w:tab/>
      </w:r>
    </w:p>
    <w:p w14:paraId="72FA64E9" w14:textId="77777777" w:rsidR="00E357BB" w:rsidRPr="00E357BB" w:rsidRDefault="00E357BB" w:rsidP="00E357BB">
      <w:pPr>
        <w:pStyle w:val="af1"/>
      </w:pPr>
      <w:r w:rsidRPr="00E357BB">
        <w:t>XIII. МІСЦЕЗНАХОДЖЕННЯ ТА БАНКІВСЬКІ РЕКВІЗИТИ СТОРІН</w:t>
      </w:r>
    </w:p>
    <w:p w14:paraId="0AFE3D0D" w14:textId="77777777" w:rsidR="00E357BB" w:rsidRPr="00E357BB" w:rsidRDefault="00E357BB" w:rsidP="00E357BB">
      <w:pPr>
        <w:pStyle w:val="af1"/>
      </w:pPr>
      <w:r w:rsidRPr="00E357BB">
        <w:t xml:space="preserve"> </w:t>
      </w:r>
    </w:p>
    <w:p w14:paraId="5678DFAE" w14:textId="77777777" w:rsidR="00E357BB" w:rsidRPr="00E357BB" w:rsidRDefault="00E357BB" w:rsidP="00E357BB">
      <w:pPr>
        <w:spacing w:after="0" w:line="240" w:lineRule="auto"/>
        <w:rPr>
          <w:rFonts w:ascii="Times New Roman" w:hAnsi="Times New Roman" w:cs="Times New Roman"/>
          <w:sz w:val="24"/>
          <w:szCs w:val="24"/>
        </w:rPr>
      </w:pPr>
    </w:p>
    <w:p w14:paraId="762A0CBF" w14:textId="77777777" w:rsidR="00E357BB" w:rsidRPr="00E357BB" w:rsidRDefault="00E357BB" w:rsidP="00E357BB">
      <w:pPr>
        <w:spacing w:after="0" w:line="240" w:lineRule="auto"/>
        <w:rPr>
          <w:rFonts w:ascii="Times New Roman" w:hAnsi="Times New Roman" w:cs="Times New Roman"/>
          <w:sz w:val="24"/>
          <w:szCs w:val="24"/>
        </w:rPr>
      </w:pPr>
      <w:r w:rsidRPr="00E357BB">
        <w:rPr>
          <w:rFonts w:ascii="Times New Roman" w:hAnsi="Times New Roman" w:cs="Times New Roman"/>
          <w:sz w:val="24"/>
          <w:szCs w:val="24"/>
        </w:rPr>
        <w:t xml:space="preserve">             </w:t>
      </w:r>
      <w:r w:rsidRPr="00E357BB">
        <w:rPr>
          <w:rFonts w:ascii="Times New Roman" w:hAnsi="Times New Roman" w:cs="Times New Roman"/>
          <w:b/>
          <w:sz w:val="24"/>
          <w:szCs w:val="24"/>
        </w:rPr>
        <w:t>ЗАМОВНИК:</w:t>
      </w:r>
      <w:r w:rsidRPr="00E357BB">
        <w:rPr>
          <w:rFonts w:ascii="Times New Roman" w:hAnsi="Times New Roman" w:cs="Times New Roman"/>
          <w:sz w:val="24"/>
          <w:szCs w:val="24"/>
        </w:rPr>
        <w:t xml:space="preserve">                                                       </w:t>
      </w:r>
      <w:r w:rsidRPr="00E357BB">
        <w:rPr>
          <w:rFonts w:ascii="Times New Roman" w:hAnsi="Times New Roman" w:cs="Times New Roman"/>
          <w:b/>
          <w:sz w:val="24"/>
          <w:szCs w:val="24"/>
        </w:rPr>
        <w:t>ВИКОНАВЕЦЬ:</w:t>
      </w:r>
    </w:p>
    <w:p w14:paraId="3B54CCC8" w14:textId="77777777" w:rsidR="008D1F75" w:rsidRPr="00E357BB" w:rsidRDefault="008D1F75" w:rsidP="008D1F75">
      <w:pPr>
        <w:spacing w:after="0" w:line="240" w:lineRule="auto"/>
        <w:jc w:val="both"/>
        <w:rPr>
          <w:rFonts w:ascii="Times New Roman" w:hAnsi="Times New Roman" w:cs="Times New Roman"/>
          <w:sz w:val="24"/>
          <w:szCs w:val="24"/>
        </w:rPr>
      </w:pPr>
    </w:p>
    <w:sectPr w:rsidR="008D1F75" w:rsidRPr="00E357BB" w:rsidSect="00F527A3">
      <w:pgSz w:w="11906" w:h="16838" w:code="9"/>
      <w:pgMar w:top="720" w:right="424"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imes New Roman CYR">
    <w:panose1 w:val="02020603050405020304"/>
    <w:charset w:val="CC"/>
    <w:family w:val="roman"/>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C4866"/>
    <w:multiLevelType w:val="hybridMultilevel"/>
    <w:tmpl w:val="51F21868"/>
    <w:lvl w:ilvl="0" w:tplc="FE56DE50">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FDB10B0"/>
    <w:multiLevelType w:val="hybridMultilevel"/>
    <w:tmpl w:val="285833EA"/>
    <w:lvl w:ilvl="0" w:tplc="28E44060">
      <w:start w:val="1"/>
      <w:numFmt w:val="bullet"/>
      <w:lvlText w:val=""/>
      <w:lvlJc w:val="left"/>
      <w:pPr>
        <w:tabs>
          <w:tab w:val="num" w:pos="720"/>
        </w:tabs>
        <w:ind w:left="720" w:hanging="360"/>
      </w:pPr>
      <w:rPr>
        <w:rFonts w:ascii="Symbol" w:hAnsi="Symbol" w:hint="default"/>
      </w:rPr>
    </w:lvl>
    <w:lvl w:ilvl="1" w:tplc="06D2113E">
      <w:start w:val="1"/>
      <w:numFmt w:val="bullet"/>
      <w:lvlText w:val="-"/>
      <w:lvlJc w:val="left"/>
      <w:pPr>
        <w:tabs>
          <w:tab w:val="num" w:pos="1440"/>
        </w:tabs>
        <w:ind w:left="1440" w:hanging="360"/>
      </w:pPr>
      <w:rPr>
        <w:rFonts w:ascii="Times New Roman" w:eastAsia="Times New Roman" w:hAnsi="Times New Roman" w:hint="default"/>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4B1B2009"/>
    <w:multiLevelType w:val="hybridMultilevel"/>
    <w:tmpl w:val="CD944684"/>
    <w:lvl w:ilvl="0" w:tplc="C944DF5C">
      <w:start w:val="1"/>
      <w:numFmt w:val="decimal"/>
      <w:lvlText w:val="%1."/>
      <w:lvlJc w:val="left"/>
      <w:pPr>
        <w:tabs>
          <w:tab w:val="num" w:pos="360"/>
        </w:tabs>
        <w:ind w:left="360" w:hanging="360"/>
      </w:pPr>
      <w:rPr>
        <w:rFonts w:cs="Times New Roman" w:hint="default"/>
        <w:b w:val="0"/>
        <w:color w:val="000000"/>
      </w:rPr>
    </w:lvl>
    <w:lvl w:ilvl="1" w:tplc="06D2113E">
      <w:start w:val="1"/>
      <w:numFmt w:val="bullet"/>
      <w:lvlText w:val="-"/>
      <w:lvlJc w:val="left"/>
      <w:pPr>
        <w:tabs>
          <w:tab w:val="num" w:pos="1440"/>
        </w:tabs>
        <w:ind w:left="1440" w:hanging="360"/>
      </w:pPr>
      <w:rPr>
        <w:rFonts w:ascii="Times New Roman" w:eastAsia="Times New Roman" w:hAnsi="Times New Roman" w:hint="default"/>
      </w:rPr>
    </w:lvl>
    <w:lvl w:ilvl="2" w:tplc="0419001B">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4BBB0649"/>
    <w:multiLevelType w:val="multilevel"/>
    <w:tmpl w:val="C2C0B436"/>
    <w:lvl w:ilvl="0">
      <w:start w:val="7"/>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200"/>
    <w:rsid w:val="000152F7"/>
    <w:rsid w:val="00075F0C"/>
    <w:rsid w:val="000E76C8"/>
    <w:rsid w:val="000F7B5E"/>
    <w:rsid w:val="002D5604"/>
    <w:rsid w:val="002F26F0"/>
    <w:rsid w:val="00354361"/>
    <w:rsid w:val="00364781"/>
    <w:rsid w:val="0046234A"/>
    <w:rsid w:val="005B16B5"/>
    <w:rsid w:val="005F3F79"/>
    <w:rsid w:val="00606CA2"/>
    <w:rsid w:val="006C0B77"/>
    <w:rsid w:val="007320FE"/>
    <w:rsid w:val="008242FF"/>
    <w:rsid w:val="00870751"/>
    <w:rsid w:val="00896200"/>
    <w:rsid w:val="008D1F75"/>
    <w:rsid w:val="008D41A6"/>
    <w:rsid w:val="00922C48"/>
    <w:rsid w:val="00976A4D"/>
    <w:rsid w:val="00990FA0"/>
    <w:rsid w:val="00AF1A59"/>
    <w:rsid w:val="00B915B7"/>
    <w:rsid w:val="00C007C9"/>
    <w:rsid w:val="00CD3040"/>
    <w:rsid w:val="00CF12C9"/>
    <w:rsid w:val="00D04058"/>
    <w:rsid w:val="00DE7AEB"/>
    <w:rsid w:val="00E357BB"/>
    <w:rsid w:val="00EA59DF"/>
    <w:rsid w:val="00EE4070"/>
    <w:rsid w:val="00F12C76"/>
    <w:rsid w:val="00F527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5CE2"/>
  <w15:chartTrackingRefBased/>
  <w15:docId w15:val="{7D76D30D-6749-4048-9D35-CCB4F24A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6200"/>
    <w:rPr>
      <w:rFonts w:ascii="Calibri" w:eastAsia="Calibri" w:hAnsi="Calibri" w:cs="Calibri"/>
      <w:kern w:val="0"/>
      <w:lang w:val="uk-UA" w:eastAsia="uk-U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vts23">
    <w:name w:val="rvts23"/>
    <w:basedOn w:val="a0"/>
    <w:rsid w:val="00896200"/>
  </w:style>
  <w:style w:type="paragraph" w:styleId="HTML">
    <w:name w:val="HTML Preformatted"/>
    <w:basedOn w:val="a"/>
    <w:link w:val="HTML0"/>
    <w:uiPriority w:val="99"/>
    <w:qFormat/>
    <w:rsid w:val="0089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0">
    <w:name w:val="Стандартний HTML Знак"/>
    <w:basedOn w:val="a0"/>
    <w:link w:val="HTML"/>
    <w:uiPriority w:val="99"/>
    <w:rsid w:val="00896200"/>
    <w:rPr>
      <w:rFonts w:ascii="Courier New" w:eastAsia="Times New Roman" w:hAnsi="Courier New" w:cs="Times New Roman"/>
      <w:kern w:val="0"/>
      <w:sz w:val="20"/>
      <w:szCs w:val="20"/>
      <w:lang w:val="x-none" w:eastAsia="x-none"/>
      <w14:ligatures w14:val="none"/>
    </w:rPr>
  </w:style>
  <w:style w:type="paragraph" w:styleId="a3">
    <w:name w:val="Body Text"/>
    <w:basedOn w:val="a"/>
    <w:link w:val="a4"/>
    <w:uiPriority w:val="99"/>
    <w:unhideWhenUsed/>
    <w:rsid w:val="00896200"/>
    <w:pPr>
      <w:spacing w:after="120" w:line="240" w:lineRule="auto"/>
    </w:pPr>
    <w:rPr>
      <w:rFonts w:ascii="Times New Roman" w:eastAsia="Times New Roman" w:hAnsi="Times New Roman" w:cs="Times New Roman"/>
      <w:sz w:val="24"/>
      <w:szCs w:val="24"/>
      <w:lang w:val="x-none" w:eastAsia="x-none"/>
    </w:rPr>
  </w:style>
  <w:style w:type="character" w:customStyle="1" w:styleId="a4">
    <w:name w:val="Основний текст Знак"/>
    <w:basedOn w:val="a0"/>
    <w:link w:val="a3"/>
    <w:uiPriority w:val="99"/>
    <w:rsid w:val="00896200"/>
    <w:rPr>
      <w:rFonts w:ascii="Times New Roman" w:eastAsia="Times New Roman" w:hAnsi="Times New Roman" w:cs="Times New Roman"/>
      <w:kern w:val="0"/>
      <w:sz w:val="24"/>
      <w:szCs w:val="24"/>
      <w:lang w:val="x-none" w:eastAsia="x-none"/>
      <w14:ligatures w14:val="none"/>
    </w:rPr>
  </w:style>
  <w:style w:type="paragraph" w:styleId="a5">
    <w:name w:val="No Spacing"/>
    <w:aliases w:val="nado12,Bullet"/>
    <w:link w:val="a6"/>
    <w:uiPriority w:val="1"/>
    <w:qFormat/>
    <w:rsid w:val="00896200"/>
    <w:pPr>
      <w:spacing w:after="0" w:line="240" w:lineRule="auto"/>
    </w:pPr>
    <w:rPr>
      <w:rFonts w:ascii="Calibri" w:eastAsia="Calibri" w:hAnsi="Calibri" w:cs="Times New Roman"/>
      <w:kern w:val="0"/>
      <w14:ligatures w14:val="none"/>
    </w:rPr>
  </w:style>
  <w:style w:type="paragraph" w:styleId="3">
    <w:name w:val="Body Text Indent 3"/>
    <w:basedOn w:val="a"/>
    <w:link w:val="30"/>
    <w:uiPriority w:val="99"/>
    <w:rsid w:val="00896200"/>
    <w:pPr>
      <w:spacing w:after="120" w:line="240" w:lineRule="auto"/>
      <w:ind w:left="283"/>
    </w:pPr>
    <w:rPr>
      <w:rFonts w:ascii="Times New Roman" w:eastAsia="Times New Roman" w:hAnsi="Times New Roman" w:cs="Times New Roman"/>
      <w:sz w:val="16"/>
      <w:szCs w:val="16"/>
      <w:lang w:eastAsia="x-none"/>
    </w:rPr>
  </w:style>
  <w:style w:type="character" w:customStyle="1" w:styleId="30">
    <w:name w:val="Основний текст з відступом 3 Знак"/>
    <w:basedOn w:val="a0"/>
    <w:link w:val="3"/>
    <w:uiPriority w:val="99"/>
    <w:rsid w:val="00896200"/>
    <w:rPr>
      <w:rFonts w:ascii="Times New Roman" w:eastAsia="Times New Roman" w:hAnsi="Times New Roman" w:cs="Times New Roman"/>
      <w:kern w:val="0"/>
      <w:sz w:val="16"/>
      <w:szCs w:val="16"/>
      <w:lang w:val="uk-UA" w:eastAsia="x-none"/>
      <w14:ligatures w14:val="none"/>
    </w:rPr>
  </w:style>
  <w:style w:type="character" w:customStyle="1" w:styleId="hps">
    <w:name w:val="hps"/>
    <w:rsid w:val="00896200"/>
  </w:style>
  <w:style w:type="character" w:customStyle="1" w:styleId="a6">
    <w:name w:val="Без інтервалів Знак"/>
    <w:aliases w:val="nado12 Знак,Bullet Знак"/>
    <w:link w:val="a5"/>
    <w:uiPriority w:val="1"/>
    <w:locked/>
    <w:rsid w:val="00896200"/>
    <w:rPr>
      <w:rFonts w:ascii="Calibri" w:eastAsia="Calibri" w:hAnsi="Calibri" w:cs="Times New Roman"/>
      <w:kern w:val="0"/>
      <w14:ligatures w14:val="none"/>
    </w:rPr>
  </w:style>
  <w:style w:type="paragraph" w:customStyle="1" w:styleId="1">
    <w:name w:val="Абзац списка1"/>
    <w:basedOn w:val="a"/>
    <w:uiPriority w:val="99"/>
    <w:rsid w:val="00896200"/>
    <w:pPr>
      <w:widowControl w:val="0"/>
      <w:autoSpaceDE w:val="0"/>
      <w:autoSpaceDN w:val="0"/>
      <w:spacing w:after="0" w:line="240" w:lineRule="auto"/>
      <w:ind w:left="352"/>
    </w:pPr>
    <w:rPr>
      <w:rFonts w:ascii="Times New Roman" w:hAnsi="Times New Roman" w:cs="Times New Roman"/>
      <w:lang w:val="en-US" w:eastAsia="en-US"/>
    </w:rPr>
  </w:style>
  <w:style w:type="paragraph" w:customStyle="1" w:styleId="21">
    <w:name w:val="Основной текст с отступом 21"/>
    <w:basedOn w:val="a"/>
    <w:uiPriority w:val="99"/>
    <w:rsid w:val="00896200"/>
    <w:pPr>
      <w:widowControl w:val="0"/>
      <w:suppressAutoHyphens/>
      <w:spacing w:after="120" w:line="480" w:lineRule="auto"/>
      <w:ind w:left="283"/>
    </w:pPr>
    <w:rPr>
      <w:rFonts w:ascii="Times New Roman CYR" w:eastAsia="Times New Roman" w:hAnsi="Times New Roman CYR" w:cs="Times New Roman CYR"/>
      <w:kern w:val="1"/>
      <w:sz w:val="24"/>
      <w:szCs w:val="24"/>
      <w:lang w:eastAsia="hi-IN" w:bidi="hi-IN"/>
    </w:rPr>
  </w:style>
  <w:style w:type="character" w:styleId="a7">
    <w:name w:val="Hyperlink"/>
    <w:basedOn w:val="a0"/>
    <w:uiPriority w:val="99"/>
    <w:semiHidden/>
    <w:unhideWhenUsed/>
    <w:rsid w:val="002D5604"/>
    <w:rPr>
      <w:color w:val="0563C1"/>
      <w:u w:val="single"/>
    </w:rPr>
  </w:style>
  <w:style w:type="character" w:styleId="a8">
    <w:name w:val="FollowedHyperlink"/>
    <w:basedOn w:val="a0"/>
    <w:uiPriority w:val="99"/>
    <w:semiHidden/>
    <w:unhideWhenUsed/>
    <w:rsid w:val="002D5604"/>
    <w:rPr>
      <w:color w:val="954F72"/>
      <w:u w:val="single"/>
    </w:rPr>
  </w:style>
  <w:style w:type="paragraph" w:customStyle="1" w:styleId="msonormal0">
    <w:name w:val="msonormal"/>
    <w:basedOn w:val="a"/>
    <w:rsid w:val="002D560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xl67">
    <w:name w:val="xl67"/>
    <w:basedOn w:val="a"/>
    <w:rsid w:val="002D560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xl68">
    <w:name w:val="xl68"/>
    <w:basedOn w:val="a"/>
    <w:rsid w:val="002D560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xl69">
    <w:name w:val="xl69"/>
    <w:basedOn w:val="a"/>
    <w:rsid w:val="002D5604"/>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70">
    <w:name w:val="xl70"/>
    <w:basedOn w:val="a"/>
    <w:rsid w:val="002D5604"/>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val="ru-RU" w:eastAsia="ru-RU"/>
    </w:rPr>
  </w:style>
  <w:style w:type="paragraph" w:customStyle="1" w:styleId="xl71">
    <w:name w:val="xl71"/>
    <w:basedOn w:val="a"/>
    <w:rsid w:val="002D560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72">
    <w:name w:val="xl72"/>
    <w:basedOn w:val="a"/>
    <w:rsid w:val="002D5604"/>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val="ru-RU" w:eastAsia="ru-RU"/>
    </w:rPr>
  </w:style>
  <w:style w:type="paragraph" w:customStyle="1" w:styleId="xl73">
    <w:name w:val="xl73"/>
    <w:basedOn w:val="a"/>
    <w:rsid w:val="002D5604"/>
    <w:pPr>
      <w:spacing w:before="100" w:beforeAutospacing="1" w:after="100" w:afterAutospacing="1" w:line="240" w:lineRule="auto"/>
      <w:textAlignment w:val="top"/>
    </w:pPr>
    <w:rPr>
      <w:rFonts w:ascii="Times New Roman" w:eastAsia="Times New Roman" w:hAnsi="Times New Roman" w:cs="Times New Roman"/>
      <w:sz w:val="24"/>
      <w:szCs w:val="24"/>
      <w:lang w:val="ru-RU" w:eastAsia="ru-RU"/>
    </w:rPr>
  </w:style>
  <w:style w:type="paragraph" w:customStyle="1" w:styleId="xl74">
    <w:name w:val="xl74"/>
    <w:basedOn w:val="a"/>
    <w:rsid w:val="002D56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val="ru-RU" w:eastAsia="ru-RU"/>
    </w:rPr>
  </w:style>
  <w:style w:type="paragraph" w:customStyle="1" w:styleId="xl75">
    <w:name w:val="xl75"/>
    <w:basedOn w:val="a"/>
    <w:rsid w:val="002D56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76">
    <w:name w:val="xl76"/>
    <w:basedOn w:val="a"/>
    <w:rsid w:val="002D56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val="ru-RU" w:eastAsia="ru-RU"/>
    </w:rPr>
  </w:style>
  <w:style w:type="paragraph" w:customStyle="1" w:styleId="xl77">
    <w:name w:val="xl77"/>
    <w:basedOn w:val="a"/>
    <w:rsid w:val="002D560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78">
    <w:name w:val="xl78"/>
    <w:basedOn w:val="a"/>
    <w:rsid w:val="002D5604"/>
    <w:pP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79">
    <w:name w:val="xl79"/>
    <w:basedOn w:val="a"/>
    <w:rsid w:val="002D5604"/>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80">
    <w:name w:val="xl80"/>
    <w:basedOn w:val="a"/>
    <w:rsid w:val="002D5604"/>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81">
    <w:name w:val="xl81"/>
    <w:basedOn w:val="a"/>
    <w:rsid w:val="002D5604"/>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val="ru-RU" w:eastAsia="ru-RU"/>
    </w:rPr>
  </w:style>
  <w:style w:type="paragraph" w:customStyle="1" w:styleId="xl82">
    <w:name w:val="xl82"/>
    <w:basedOn w:val="a"/>
    <w:rsid w:val="002D5604"/>
    <w:pPr>
      <w:pBdr>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sz w:val="24"/>
      <w:szCs w:val="24"/>
      <w:lang w:val="ru-RU" w:eastAsia="ru-RU"/>
    </w:rPr>
  </w:style>
  <w:style w:type="paragraph" w:customStyle="1" w:styleId="xl83">
    <w:name w:val="xl83"/>
    <w:basedOn w:val="a"/>
    <w:rsid w:val="002D5604"/>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val="ru-RU" w:eastAsia="ru-RU"/>
    </w:rPr>
  </w:style>
  <w:style w:type="paragraph" w:customStyle="1" w:styleId="xl84">
    <w:name w:val="xl84"/>
    <w:basedOn w:val="a"/>
    <w:rsid w:val="002D5604"/>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ru-RU" w:eastAsia="ru-RU"/>
    </w:rPr>
  </w:style>
  <w:style w:type="paragraph" w:customStyle="1" w:styleId="xl85">
    <w:name w:val="xl85"/>
    <w:basedOn w:val="a"/>
    <w:rsid w:val="002D5604"/>
    <w:pPr>
      <w:pBdr>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sz w:val="24"/>
      <w:szCs w:val="24"/>
      <w:lang w:val="ru-RU" w:eastAsia="ru-RU"/>
    </w:rPr>
  </w:style>
  <w:style w:type="paragraph" w:customStyle="1" w:styleId="xl86">
    <w:name w:val="xl86"/>
    <w:basedOn w:val="a"/>
    <w:rsid w:val="002D5604"/>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87">
    <w:name w:val="xl87"/>
    <w:basedOn w:val="a"/>
    <w:rsid w:val="002D5604"/>
    <w:pPr>
      <w:pBdr>
        <w:top w:val="single" w:sz="4" w:space="0" w:color="auto"/>
        <w:left w:val="single" w:sz="4" w:space="0" w:color="auto"/>
        <w:right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ru-RU" w:eastAsia="ru-RU"/>
    </w:rPr>
  </w:style>
  <w:style w:type="paragraph" w:customStyle="1" w:styleId="xl88">
    <w:name w:val="xl88"/>
    <w:basedOn w:val="a"/>
    <w:rsid w:val="002D5604"/>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ru-RU" w:eastAsia="ru-RU"/>
    </w:rPr>
  </w:style>
  <w:style w:type="paragraph" w:customStyle="1" w:styleId="xl89">
    <w:name w:val="xl89"/>
    <w:basedOn w:val="a"/>
    <w:rsid w:val="002D5604"/>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ru-RU" w:eastAsia="ru-RU"/>
    </w:rPr>
  </w:style>
  <w:style w:type="paragraph" w:customStyle="1" w:styleId="xl90">
    <w:name w:val="xl90"/>
    <w:basedOn w:val="a"/>
    <w:rsid w:val="002D5604"/>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ru-RU" w:eastAsia="ru-RU"/>
    </w:rPr>
  </w:style>
  <w:style w:type="paragraph" w:customStyle="1" w:styleId="xl91">
    <w:name w:val="xl91"/>
    <w:basedOn w:val="a"/>
    <w:rsid w:val="002D5604"/>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92">
    <w:name w:val="xl92"/>
    <w:basedOn w:val="a"/>
    <w:rsid w:val="002D56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93">
    <w:name w:val="xl93"/>
    <w:basedOn w:val="a"/>
    <w:rsid w:val="002D56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4"/>
      <w:szCs w:val="24"/>
      <w:lang w:val="ru-RU" w:eastAsia="ru-RU"/>
    </w:rPr>
  </w:style>
  <w:style w:type="paragraph" w:customStyle="1" w:styleId="xl94">
    <w:name w:val="xl94"/>
    <w:basedOn w:val="a"/>
    <w:rsid w:val="002D5604"/>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4"/>
      <w:szCs w:val="24"/>
      <w:lang w:val="ru-RU" w:eastAsia="ru-RU"/>
    </w:rPr>
  </w:style>
  <w:style w:type="paragraph" w:customStyle="1" w:styleId="xl95">
    <w:name w:val="xl95"/>
    <w:basedOn w:val="a"/>
    <w:rsid w:val="002D5604"/>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96">
    <w:name w:val="xl96"/>
    <w:basedOn w:val="a"/>
    <w:rsid w:val="002D560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xl97">
    <w:name w:val="xl97"/>
    <w:basedOn w:val="a"/>
    <w:rsid w:val="002D5604"/>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ru-RU" w:eastAsia="ru-RU"/>
    </w:rPr>
  </w:style>
  <w:style w:type="paragraph" w:customStyle="1" w:styleId="xl98">
    <w:name w:val="xl98"/>
    <w:basedOn w:val="a"/>
    <w:rsid w:val="002D56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99">
    <w:name w:val="xl99"/>
    <w:basedOn w:val="a"/>
    <w:rsid w:val="002D56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00">
    <w:name w:val="xl100"/>
    <w:basedOn w:val="a"/>
    <w:rsid w:val="002D56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24"/>
      <w:szCs w:val="24"/>
      <w:lang w:val="ru-RU" w:eastAsia="ru-RU"/>
    </w:rPr>
  </w:style>
  <w:style w:type="paragraph" w:customStyle="1" w:styleId="xl101">
    <w:name w:val="xl101"/>
    <w:basedOn w:val="a"/>
    <w:rsid w:val="002D560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102">
    <w:name w:val="xl102"/>
    <w:basedOn w:val="a"/>
    <w:rsid w:val="002D56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103">
    <w:name w:val="xl103"/>
    <w:basedOn w:val="a"/>
    <w:rsid w:val="002D560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04">
    <w:name w:val="xl104"/>
    <w:basedOn w:val="a"/>
    <w:rsid w:val="002D5604"/>
    <w:pPr>
      <w:pBdr>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b/>
      <w:bCs/>
      <w:sz w:val="24"/>
      <w:szCs w:val="24"/>
      <w:lang w:val="ru-RU" w:eastAsia="ru-RU"/>
    </w:rPr>
  </w:style>
  <w:style w:type="paragraph" w:customStyle="1" w:styleId="xl105">
    <w:name w:val="xl105"/>
    <w:basedOn w:val="a"/>
    <w:rsid w:val="002D56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106">
    <w:name w:val="xl106"/>
    <w:basedOn w:val="a"/>
    <w:rsid w:val="002D560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07">
    <w:name w:val="xl107"/>
    <w:basedOn w:val="a"/>
    <w:rsid w:val="002D56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108">
    <w:name w:val="xl108"/>
    <w:basedOn w:val="a"/>
    <w:rsid w:val="002D5604"/>
    <w:pPr>
      <w:pBdr>
        <w:top w:val="single" w:sz="4" w:space="0" w:color="auto"/>
        <w:left w:val="single" w:sz="4"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09">
    <w:name w:val="xl109"/>
    <w:basedOn w:val="a"/>
    <w:rsid w:val="002D560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ru-RU" w:eastAsia="ru-RU"/>
    </w:rPr>
  </w:style>
  <w:style w:type="paragraph" w:customStyle="1" w:styleId="xl110">
    <w:name w:val="xl110"/>
    <w:basedOn w:val="a"/>
    <w:rsid w:val="002D560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ru-RU" w:eastAsia="ru-RU"/>
    </w:rPr>
  </w:style>
  <w:style w:type="paragraph" w:customStyle="1" w:styleId="xl111">
    <w:name w:val="xl111"/>
    <w:basedOn w:val="a"/>
    <w:rsid w:val="002D560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ru-RU" w:eastAsia="ru-RU"/>
    </w:rPr>
  </w:style>
  <w:style w:type="paragraph" w:customStyle="1" w:styleId="xl112">
    <w:name w:val="xl112"/>
    <w:basedOn w:val="a"/>
    <w:rsid w:val="002D5604"/>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b/>
      <w:bCs/>
      <w:sz w:val="24"/>
      <w:szCs w:val="24"/>
      <w:lang w:val="ru-RU" w:eastAsia="ru-RU"/>
    </w:rPr>
  </w:style>
  <w:style w:type="paragraph" w:customStyle="1" w:styleId="xl113">
    <w:name w:val="xl113"/>
    <w:basedOn w:val="a"/>
    <w:rsid w:val="002D5604"/>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b/>
      <w:bCs/>
      <w:sz w:val="24"/>
      <w:szCs w:val="24"/>
      <w:lang w:val="ru-RU" w:eastAsia="ru-RU"/>
    </w:rPr>
  </w:style>
  <w:style w:type="paragraph" w:customStyle="1" w:styleId="xl114">
    <w:name w:val="xl114"/>
    <w:basedOn w:val="a"/>
    <w:rsid w:val="002D5604"/>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b/>
      <w:bCs/>
      <w:sz w:val="24"/>
      <w:szCs w:val="24"/>
      <w:lang w:val="ru-RU" w:eastAsia="ru-RU"/>
    </w:rPr>
  </w:style>
  <w:style w:type="paragraph" w:customStyle="1" w:styleId="xl115">
    <w:name w:val="xl115"/>
    <w:basedOn w:val="a"/>
    <w:rsid w:val="002D5604"/>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16">
    <w:name w:val="xl116"/>
    <w:basedOn w:val="a"/>
    <w:rsid w:val="002D5604"/>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17">
    <w:name w:val="xl117"/>
    <w:basedOn w:val="a"/>
    <w:rsid w:val="002D5604"/>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18">
    <w:name w:val="xl118"/>
    <w:basedOn w:val="a"/>
    <w:rsid w:val="002D5604"/>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19">
    <w:name w:val="xl119"/>
    <w:basedOn w:val="a"/>
    <w:rsid w:val="002D5604"/>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ru-RU" w:eastAsia="ru-RU"/>
    </w:rPr>
  </w:style>
  <w:style w:type="paragraph" w:customStyle="1" w:styleId="xl120">
    <w:name w:val="xl120"/>
    <w:basedOn w:val="a"/>
    <w:rsid w:val="002D560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ru-RU" w:eastAsia="ru-RU"/>
    </w:rPr>
  </w:style>
  <w:style w:type="paragraph" w:customStyle="1" w:styleId="xl121">
    <w:name w:val="xl121"/>
    <w:basedOn w:val="a"/>
    <w:rsid w:val="002D5604"/>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ru-RU" w:eastAsia="ru-RU"/>
    </w:rPr>
  </w:style>
  <w:style w:type="paragraph" w:customStyle="1" w:styleId="xl122">
    <w:name w:val="xl122"/>
    <w:basedOn w:val="a"/>
    <w:rsid w:val="002D560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ru-RU" w:eastAsia="ru-RU"/>
    </w:rPr>
  </w:style>
  <w:style w:type="paragraph" w:customStyle="1" w:styleId="xl123">
    <w:name w:val="xl123"/>
    <w:basedOn w:val="a"/>
    <w:rsid w:val="002D5604"/>
    <w:pPr>
      <w:pBdr>
        <w:top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24">
    <w:name w:val="xl124"/>
    <w:basedOn w:val="a"/>
    <w:rsid w:val="002D5604"/>
    <w:pPr>
      <w:pBdr>
        <w:top w:val="single" w:sz="4" w:space="0" w:color="auto"/>
        <w:left w:val="single" w:sz="4" w:space="0" w:color="auto"/>
      </w:pBdr>
      <w:shd w:val="clear" w:color="000000" w:fill="D9D9D9"/>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ru-RU" w:eastAsia="ru-RU"/>
    </w:rPr>
  </w:style>
  <w:style w:type="paragraph" w:customStyle="1" w:styleId="xl125">
    <w:name w:val="xl125"/>
    <w:basedOn w:val="a"/>
    <w:rsid w:val="002D5604"/>
    <w:pPr>
      <w:pBdr>
        <w:top w:val="single" w:sz="4" w:space="0" w:color="auto"/>
        <w:right w:val="single" w:sz="4" w:space="0" w:color="auto"/>
      </w:pBdr>
      <w:shd w:val="clear" w:color="000000" w:fill="D9D9D9"/>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ru-RU" w:eastAsia="ru-RU"/>
    </w:rPr>
  </w:style>
  <w:style w:type="paragraph" w:customStyle="1" w:styleId="xl126">
    <w:name w:val="xl126"/>
    <w:basedOn w:val="a"/>
    <w:rsid w:val="002D5604"/>
    <w:pPr>
      <w:pBdr>
        <w:top w:val="single" w:sz="8"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ru-RU" w:eastAsia="ru-RU"/>
    </w:rPr>
  </w:style>
  <w:style w:type="paragraph" w:customStyle="1" w:styleId="xl127">
    <w:name w:val="xl127"/>
    <w:basedOn w:val="a"/>
    <w:rsid w:val="002D5604"/>
    <w:pPr>
      <w:pBdr>
        <w:top w:val="single" w:sz="8" w:space="0" w:color="auto"/>
        <w:left w:val="single" w:sz="4" w:space="0" w:color="auto"/>
        <w:bottom w:val="single" w:sz="8" w:space="0" w:color="auto"/>
        <w:right w:val="single" w:sz="4" w:space="0" w:color="auto"/>
      </w:pBdr>
      <w:shd w:val="clear" w:color="000000" w:fill="D9D9D9"/>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ru-RU" w:eastAsia="ru-RU"/>
    </w:rPr>
  </w:style>
  <w:style w:type="paragraph" w:customStyle="1" w:styleId="xl128">
    <w:name w:val="xl128"/>
    <w:basedOn w:val="a"/>
    <w:rsid w:val="002D5604"/>
    <w:pPr>
      <w:pBdr>
        <w:top w:val="single" w:sz="8" w:space="0" w:color="auto"/>
        <w:left w:val="single" w:sz="4" w:space="0" w:color="auto"/>
        <w:bottom w:val="single" w:sz="8" w:space="0" w:color="auto"/>
        <w:right w:val="single" w:sz="8" w:space="0" w:color="auto"/>
      </w:pBdr>
      <w:shd w:val="clear" w:color="000000" w:fill="D9D9D9"/>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ru-RU" w:eastAsia="ru-RU"/>
    </w:rPr>
  </w:style>
  <w:style w:type="paragraph" w:customStyle="1" w:styleId="xl129">
    <w:name w:val="xl129"/>
    <w:basedOn w:val="a"/>
    <w:rsid w:val="002D560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ru-RU" w:eastAsia="ru-RU"/>
    </w:rPr>
  </w:style>
  <w:style w:type="paragraph" w:customStyle="1" w:styleId="xl130">
    <w:name w:val="xl130"/>
    <w:basedOn w:val="a"/>
    <w:rsid w:val="002D5604"/>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31">
    <w:name w:val="xl131"/>
    <w:basedOn w:val="a"/>
    <w:rsid w:val="002D5604"/>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32">
    <w:name w:val="xl132"/>
    <w:basedOn w:val="a"/>
    <w:rsid w:val="002D5604"/>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ru-RU" w:eastAsia="ru-RU"/>
    </w:rPr>
  </w:style>
  <w:style w:type="paragraph" w:customStyle="1" w:styleId="xl133">
    <w:name w:val="xl133"/>
    <w:basedOn w:val="a"/>
    <w:rsid w:val="002D5604"/>
    <w:pPr>
      <w:pBdr>
        <w:top w:val="single" w:sz="4" w:space="0" w:color="auto"/>
        <w:left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34">
    <w:name w:val="xl134"/>
    <w:basedOn w:val="a"/>
    <w:rsid w:val="002D5604"/>
    <w:pPr>
      <w:pBdr>
        <w:top w:val="single" w:sz="4" w:space="0" w:color="auto"/>
        <w:left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35">
    <w:name w:val="xl135"/>
    <w:basedOn w:val="a"/>
    <w:rsid w:val="002D5604"/>
    <w:pPr>
      <w:pBdr>
        <w:top w:val="single" w:sz="8" w:space="0" w:color="auto"/>
        <w:left w:val="single" w:sz="8" w:space="0" w:color="auto"/>
        <w:bottom w:val="single" w:sz="8" w:space="0" w:color="auto"/>
      </w:pBdr>
      <w:spacing w:before="100" w:beforeAutospacing="1" w:after="100" w:afterAutospacing="1" w:line="240" w:lineRule="auto"/>
      <w:jc w:val="right"/>
    </w:pPr>
    <w:rPr>
      <w:rFonts w:ascii="Times New Roman" w:eastAsia="Times New Roman" w:hAnsi="Times New Roman" w:cs="Times New Roman"/>
      <w:b/>
      <w:bCs/>
      <w:sz w:val="24"/>
      <w:szCs w:val="24"/>
      <w:lang w:val="ru-RU" w:eastAsia="ru-RU"/>
    </w:rPr>
  </w:style>
  <w:style w:type="paragraph" w:customStyle="1" w:styleId="xl136">
    <w:name w:val="xl136"/>
    <w:basedOn w:val="a"/>
    <w:rsid w:val="002D5604"/>
    <w:pPr>
      <w:pBdr>
        <w:top w:val="single" w:sz="8" w:space="0" w:color="auto"/>
        <w:bottom w:val="single" w:sz="8" w:space="0" w:color="auto"/>
      </w:pBdr>
      <w:spacing w:before="100" w:beforeAutospacing="1" w:after="100" w:afterAutospacing="1" w:line="240" w:lineRule="auto"/>
      <w:jc w:val="right"/>
    </w:pPr>
    <w:rPr>
      <w:rFonts w:ascii="Times New Roman" w:eastAsia="Times New Roman" w:hAnsi="Times New Roman" w:cs="Times New Roman"/>
      <w:b/>
      <w:bCs/>
      <w:sz w:val="24"/>
      <w:szCs w:val="24"/>
      <w:lang w:val="ru-RU" w:eastAsia="ru-RU"/>
    </w:rPr>
  </w:style>
  <w:style w:type="paragraph" w:customStyle="1" w:styleId="xl137">
    <w:name w:val="xl137"/>
    <w:basedOn w:val="a"/>
    <w:rsid w:val="002D5604"/>
    <w:pPr>
      <w:pBdr>
        <w:top w:val="single" w:sz="8" w:space="0" w:color="auto"/>
        <w:bottom w:val="single" w:sz="8"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b/>
      <w:bCs/>
      <w:sz w:val="24"/>
      <w:szCs w:val="24"/>
      <w:lang w:val="ru-RU" w:eastAsia="ru-RU"/>
    </w:rPr>
  </w:style>
  <w:style w:type="paragraph" w:customStyle="1" w:styleId="xl138">
    <w:name w:val="xl138"/>
    <w:basedOn w:val="a"/>
    <w:rsid w:val="002D5604"/>
    <w:pPr>
      <w:pBdr>
        <w:top w:val="single" w:sz="8" w:space="0" w:color="auto"/>
        <w:left w:val="single" w:sz="8"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39">
    <w:name w:val="xl139"/>
    <w:basedOn w:val="a"/>
    <w:rsid w:val="002D5604"/>
    <w:pPr>
      <w:pBdr>
        <w:top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40">
    <w:name w:val="xl140"/>
    <w:basedOn w:val="a"/>
    <w:rsid w:val="002D5604"/>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41">
    <w:name w:val="xl141"/>
    <w:basedOn w:val="a"/>
    <w:rsid w:val="002D5604"/>
    <w:pPr>
      <w:pBdr>
        <w:top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42">
    <w:name w:val="xl142"/>
    <w:basedOn w:val="a"/>
    <w:rsid w:val="002D5604"/>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43">
    <w:name w:val="xl143"/>
    <w:basedOn w:val="a"/>
    <w:rsid w:val="002D5604"/>
    <w:pPr>
      <w:pBdr>
        <w:top w:val="single" w:sz="4" w:space="0" w:color="auto"/>
        <w:left w:val="single" w:sz="8"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ru-RU" w:eastAsia="ru-RU"/>
    </w:rPr>
  </w:style>
  <w:style w:type="paragraph" w:customStyle="1" w:styleId="xl144">
    <w:name w:val="xl144"/>
    <w:basedOn w:val="a"/>
    <w:rsid w:val="002D5604"/>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ru-RU" w:eastAsia="ru-RU"/>
    </w:rPr>
  </w:style>
  <w:style w:type="paragraph" w:customStyle="1" w:styleId="xl145">
    <w:name w:val="xl145"/>
    <w:basedOn w:val="a"/>
    <w:rsid w:val="002D5604"/>
    <w:pPr>
      <w:pBdr>
        <w:top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ru-RU" w:eastAsia="ru-RU"/>
    </w:rPr>
  </w:style>
  <w:style w:type="paragraph" w:customStyle="1" w:styleId="xl146">
    <w:name w:val="xl146"/>
    <w:basedOn w:val="a"/>
    <w:rsid w:val="002D5604"/>
    <w:pPr>
      <w:pBdr>
        <w:top w:val="single" w:sz="4" w:space="0" w:color="auto"/>
        <w:left w:val="single" w:sz="8"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47">
    <w:name w:val="xl147"/>
    <w:basedOn w:val="a"/>
    <w:rsid w:val="002D5604"/>
    <w:pPr>
      <w:pBdr>
        <w:top w:val="single" w:sz="4" w:space="0" w:color="auto"/>
        <w:bottom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48">
    <w:name w:val="xl148"/>
    <w:basedOn w:val="a"/>
    <w:rsid w:val="002D5604"/>
    <w:pPr>
      <w:pBdr>
        <w:top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49">
    <w:name w:val="xl149"/>
    <w:basedOn w:val="a"/>
    <w:rsid w:val="002D5604"/>
    <w:pPr>
      <w:pBdr>
        <w:top w:val="single" w:sz="4" w:space="0" w:color="auto"/>
        <w:left w:val="single" w:sz="4" w:space="0" w:color="auto"/>
        <w:bottom w:val="single" w:sz="4" w:space="0" w:color="auto"/>
      </w:pBdr>
      <w:shd w:val="clear" w:color="000000" w:fill="D9D9D9"/>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ru-RU" w:eastAsia="ru-RU"/>
    </w:rPr>
  </w:style>
  <w:style w:type="paragraph" w:customStyle="1" w:styleId="xl150">
    <w:name w:val="xl150"/>
    <w:basedOn w:val="a"/>
    <w:rsid w:val="002D5604"/>
    <w:pPr>
      <w:pBdr>
        <w:top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ru-RU" w:eastAsia="ru-RU"/>
    </w:rPr>
  </w:style>
  <w:style w:type="paragraph" w:customStyle="1" w:styleId="xl151">
    <w:name w:val="xl151"/>
    <w:basedOn w:val="a"/>
    <w:rsid w:val="002D5604"/>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52">
    <w:name w:val="xl152"/>
    <w:basedOn w:val="a"/>
    <w:rsid w:val="002D5604"/>
    <w:pPr>
      <w:pBdr>
        <w:top w:val="single" w:sz="4"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53">
    <w:name w:val="xl153"/>
    <w:basedOn w:val="a"/>
    <w:rsid w:val="002D5604"/>
    <w:pPr>
      <w:pBdr>
        <w:top w:val="single" w:sz="4"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ru-RU" w:eastAsia="ru-RU"/>
    </w:rPr>
  </w:style>
  <w:style w:type="paragraph" w:customStyle="1" w:styleId="xl154">
    <w:name w:val="xl154"/>
    <w:basedOn w:val="a"/>
    <w:rsid w:val="002D5604"/>
    <w:pPr>
      <w:pBdr>
        <w:top w:val="single" w:sz="4" w:space="0" w:color="auto"/>
        <w:left w:val="single" w:sz="4" w:space="0" w:color="auto"/>
        <w:bottom w:val="single" w:sz="8" w:space="0" w:color="auto"/>
      </w:pBdr>
      <w:shd w:val="clear" w:color="000000" w:fill="D9D9D9"/>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ru-RU" w:eastAsia="ru-RU"/>
    </w:rPr>
  </w:style>
  <w:style w:type="paragraph" w:customStyle="1" w:styleId="xl155">
    <w:name w:val="xl155"/>
    <w:basedOn w:val="a"/>
    <w:rsid w:val="002D5604"/>
    <w:pPr>
      <w:pBdr>
        <w:top w:val="single" w:sz="4" w:space="0" w:color="auto"/>
        <w:bottom w:val="single" w:sz="8" w:space="0" w:color="auto"/>
        <w:right w:val="single" w:sz="4" w:space="0" w:color="auto"/>
      </w:pBdr>
      <w:shd w:val="clear" w:color="000000" w:fill="D9D9D9"/>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ru-RU" w:eastAsia="ru-RU"/>
    </w:rPr>
  </w:style>
  <w:style w:type="paragraph" w:customStyle="1" w:styleId="xl156">
    <w:name w:val="xl156"/>
    <w:basedOn w:val="a"/>
    <w:rsid w:val="002D5604"/>
    <w:pPr>
      <w:pBdr>
        <w:top w:val="single" w:sz="8" w:space="0" w:color="auto"/>
        <w:left w:val="single" w:sz="8" w:space="0" w:color="auto"/>
        <w:bottom w:val="single" w:sz="8" w:space="0" w:color="auto"/>
      </w:pBdr>
      <w:shd w:val="clear" w:color="000000" w:fill="D9D9D9"/>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ru-RU" w:eastAsia="ru-RU"/>
    </w:rPr>
  </w:style>
  <w:style w:type="paragraph" w:customStyle="1" w:styleId="xl157">
    <w:name w:val="xl157"/>
    <w:basedOn w:val="a"/>
    <w:rsid w:val="002D5604"/>
    <w:pPr>
      <w:pBdr>
        <w:top w:val="single" w:sz="8" w:space="0" w:color="auto"/>
        <w:bottom w:val="single" w:sz="8" w:space="0" w:color="auto"/>
      </w:pBdr>
      <w:shd w:val="clear" w:color="000000" w:fill="D9D9D9"/>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ru-RU" w:eastAsia="ru-RU"/>
    </w:rPr>
  </w:style>
  <w:style w:type="paragraph" w:customStyle="1" w:styleId="xl158">
    <w:name w:val="xl158"/>
    <w:basedOn w:val="a"/>
    <w:rsid w:val="002D5604"/>
    <w:pPr>
      <w:pBdr>
        <w:top w:val="single" w:sz="8" w:space="0" w:color="auto"/>
        <w:bottom w:val="single" w:sz="8" w:space="0" w:color="auto"/>
        <w:right w:val="single" w:sz="8" w:space="0" w:color="auto"/>
      </w:pBdr>
      <w:shd w:val="clear" w:color="000000" w:fill="D9D9D9"/>
      <w:spacing w:before="100" w:beforeAutospacing="1" w:after="100" w:afterAutospacing="1" w:line="240" w:lineRule="auto"/>
      <w:jc w:val="right"/>
      <w:textAlignment w:val="center"/>
    </w:pPr>
    <w:rPr>
      <w:rFonts w:ascii="Times New Roman" w:eastAsia="Times New Roman" w:hAnsi="Times New Roman" w:cs="Times New Roman"/>
      <w:b/>
      <w:bCs/>
      <w:sz w:val="24"/>
      <w:szCs w:val="24"/>
      <w:lang w:val="ru-RU" w:eastAsia="ru-RU"/>
    </w:rPr>
  </w:style>
  <w:style w:type="paragraph" w:customStyle="1" w:styleId="xl159">
    <w:name w:val="xl159"/>
    <w:basedOn w:val="a"/>
    <w:rsid w:val="002D5604"/>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ru-RU" w:eastAsia="ru-RU"/>
    </w:rPr>
  </w:style>
  <w:style w:type="paragraph" w:customStyle="1" w:styleId="xl160">
    <w:name w:val="xl160"/>
    <w:basedOn w:val="a"/>
    <w:rsid w:val="002D5604"/>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ru-RU" w:eastAsia="ru-RU"/>
    </w:rPr>
  </w:style>
  <w:style w:type="paragraph" w:styleId="a9">
    <w:name w:val="List Paragraph"/>
    <w:basedOn w:val="a"/>
    <w:uiPriority w:val="34"/>
    <w:qFormat/>
    <w:rsid w:val="002D5604"/>
    <w:pPr>
      <w:ind w:left="720"/>
      <w:contextualSpacing/>
    </w:pPr>
  </w:style>
  <w:style w:type="numbering" w:customStyle="1" w:styleId="10">
    <w:name w:val="Нет списка1"/>
    <w:next w:val="a2"/>
    <w:uiPriority w:val="99"/>
    <w:semiHidden/>
    <w:unhideWhenUsed/>
    <w:rsid w:val="00F527A3"/>
  </w:style>
  <w:style w:type="paragraph" w:customStyle="1" w:styleId="xl65">
    <w:name w:val="xl65"/>
    <w:basedOn w:val="a"/>
    <w:rsid w:val="00F527A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6">
    <w:name w:val="xl66"/>
    <w:basedOn w:val="a"/>
    <w:rsid w:val="00F527A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aa">
    <w:name w:val="Normal (Web)"/>
    <w:aliases w:val="Знак18 Знак,Знак17 Знак1,Обычный (веб) Знак1,Обычный (веб) Знак Знак1,Обычный (Web) Знак Знак Знак Знак,Обычный (веб) Знак Знак Знак,Обычный (веб) Знак Знак,Обычный (веб) Знак2 Знак Знак,Обычный (веб) Знак Знак1 Знак Знак,Обычный (Web),З"/>
    <w:basedOn w:val="a"/>
    <w:link w:val="ab"/>
    <w:uiPriority w:val="99"/>
    <w:qFormat/>
    <w:rsid w:val="00E357BB"/>
    <w:pPr>
      <w:spacing w:before="100" w:beforeAutospacing="1" w:after="100" w:afterAutospacing="1" w:line="240" w:lineRule="auto"/>
    </w:pPr>
    <w:rPr>
      <w:rFonts w:ascii="Times New Roman" w:hAnsi="Times New Roman" w:cs="Times New Roman"/>
      <w:sz w:val="24"/>
      <w:szCs w:val="24"/>
      <w:lang w:val="x-none" w:eastAsia="ru-RU"/>
    </w:rPr>
  </w:style>
  <w:style w:type="character" w:customStyle="1" w:styleId="ab">
    <w:name w:val="Звичайний (веб) Знак"/>
    <w:aliases w:val="Знак18 Знак Знак,Знак17 Знак1 Знак,Обычный (веб) Знак1 Знак,Обычный (веб) Знак Знак1 Знак,Обычный (Web) Знак Знак Знак Знак Знак,Обычный (веб) Знак Знак Знак Знак,Обычный (веб) Знак Знак Знак1,Обычный (веб) Знак2 Знак Знак Знак"/>
    <w:link w:val="aa"/>
    <w:uiPriority w:val="99"/>
    <w:locked/>
    <w:rsid w:val="00E357BB"/>
    <w:rPr>
      <w:rFonts w:ascii="Times New Roman" w:eastAsia="Calibri" w:hAnsi="Times New Roman" w:cs="Times New Roman"/>
      <w:kern w:val="0"/>
      <w:sz w:val="24"/>
      <w:szCs w:val="24"/>
      <w:lang w:val="x-none" w:eastAsia="ru-RU"/>
      <w14:ligatures w14:val="none"/>
    </w:rPr>
  </w:style>
  <w:style w:type="character" w:customStyle="1" w:styleId="ac">
    <w:name w:val="Основной текст Знак"/>
    <w:rsid w:val="00E357BB"/>
    <w:rPr>
      <w:sz w:val="24"/>
      <w:szCs w:val="24"/>
      <w:lang w:val="ru-RU" w:eastAsia="ar-SA" w:bidi="ar-SA"/>
    </w:rPr>
  </w:style>
  <w:style w:type="paragraph" w:customStyle="1" w:styleId="11">
    <w:name w:val="Стиль1"/>
    <w:basedOn w:val="a"/>
    <w:link w:val="12"/>
    <w:qFormat/>
    <w:rsid w:val="00E357BB"/>
    <w:pPr>
      <w:suppressAutoHyphens/>
      <w:spacing w:after="120" w:line="240" w:lineRule="auto"/>
      <w:ind w:firstLine="567"/>
    </w:pPr>
    <w:rPr>
      <w:rFonts w:ascii="Times New Roman" w:eastAsia="Times New Roman" w:hAnsi="Times New Roman" w:cs="Times New Roman"/>
      <w:sz w:val="28"/>
      <w:szCs w:val="24"/>
      <w:lang w:eastAsia="ar-SA"/>
    </w:rPr>
  </w:style>
  <w:style w:type="paragraph" w:customStyle="1" w:styleId="Standard">
    <w:name w:val="Standard"/>
    <w:uiPriority w:val="99"/>
    <w:qFormat/>
    <w:rsid w:val="00E357BB"/>
    <w:pPr>
      <w:widowControl w:val="0"/>
      <w:suppressAutoHyphens/>
      <w:spacing w:after="0" w:line="240" w:lineRule="auto"/>
      <w:textAlignment w:val="baseline"/>
    </w:pPr>
    <w:rPr>
      <w:rFonts w:ascii="Times New Roman" w:eastAsia="Lucida Sans Unicode" w:hAnsi="Times New Roman" w:cs="Mangal"/>
      <w:kern w:val="1"/>
      <w:sz w:val="24"/>
      <w:szCs w:val="24"/>
      <w:lang w:eastAsia="hi-IN" w:bidi="hi-IN"/>
      <w14:ligatures w14:val="none"/>
    </w:rPr>
  </w:style>
  <w:style w:type="paragraph" w:customStyle="1" w:styleId="13">
    <w:name w:val="Звичайний1"/>
    <w:uiPriority w:val="99"/>
    <w:qFormat/>
    <w:rsid w:val="00E357BB"/>
    <w:pPr>
      <w:spacing w:after="0" w:line="240" w:lineRule="auto"/>
    </w:pPr>
    <w:rPr>
      <w:rFonts w:ascii="Times New Roman" w:eastAsia="Times New Roman" w:hAnsi="Times New Roman" w:cs="Times New Roman"/>
      <w:kern w:val="0"/>
      <w:sz w:val="20"/>
      <w:szCs w:val="20"/>
      <w:lang w:eastAsia="ru-RU"/>
      <w14:ligatures w14:val="none"/>
    </w:rPr>
  </w:style>
  <w:style w:type="paragraph" w:customStyle="1" w:styleId="ad">
    <w:name w:val="ДинТекстОбыч"/>
    <w:basedOn w:val="a"/>
    <w:autoRedefine/>
    <w:uiPriority w:val="99"/>
    <w:qFormat/>
    <w:rsid w:val="00E357BB"/>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ae">
    <w:name w:val="ДинЦентрТабл"/>
    <w:basedOn w:val="a"/>
    <w:autoRedefine/>
    <w:uiPriority w:val="99"/>
    <w:qFormat/>
    <w:rsid w:val="00E357BB"/>
    <w:pPr>
      <w:spacing w:after="0" w:line="240" w:lineRule="auto"/>
      <w:ind w:firstLine="567"/>
      <w:jc w:val="both"/>
    </w:pPr>
    <w:rPr>
      <w:rFonts w:ascii="Times New Roman" w:eastAsia="Times New Roman" w:hAnsi="Times New Roman" w:cs="Times New Roman"/>
      <w:sz w:val="24"/>
      <w:szCs w:val="24"/>
      <w:lang w:val="ru-RU" w:eastAsia="ru-RU"/>
    </w:rPr>
  </w:style>
  <w:style w:type="character" w:customStyle="1" w:styleId="12">
    <w:name w:val="Стиль1 Знак"/>
    <w:link w:val="11"/>
    <w:locked/>
    <w:rsid w:val="00E357BB"/>
    <w:rPr>
      <w:rFonts w:ascii="Times New Roman" w:eastAsia="Times New Roman" w:hAnsi="Times New Roman" w:cs="Times New Roman"/>
      <w:kern w:val="0"/>
      <w:sz w:val="28"/>
      <w:szCs w:val="24"/>
      <w:lang w:val="uk-UA" w:eastAsia="ar-SA"/>
      <w14:ligatures w14:val="none"/>
    </w:rPr>
  </w:style>
  <w:style w:type="character" w:customStyle="1" w:styleId="af">
    <w:name w:val="Основной текст_"/>
    <w:link w:val="14"/>
    <w:locked/>
    <w:rsid w:val="00E357BB"/>
    <w:rPr>
      <w:sz w:val="18"/>
      <w:szCs w:val="18"/>
      <w:shd w:val="clear" w:color="auto" w:fill="FFFFFF"/>
    </w:rPr>
  </w:style>
  <w:style w:type="paragraph" w:customStyle="1" w:styleId="14">
    <w:name w:val="Основной текст1"/>
    <w:basedOn w:val="a"/>
    <w:link w:val="af"/>
    <w:qFormat/>
    <w:rsid w:val="00E357BB"/>
    <w:pPr>
      <w:shd w:val="clear" w:color="auto" w:fill="FFFFFF"/>
      <w:spacing w:after="0" w:line="220" w:lineRule="exact"/>
      <w:jc w:val="center"/>
    </w:pPr>
    <w:rPr>
      <w:rFonts w:asciiTheme="minorHAnsi" w:eastAsiaTheme="minorHAnsi" w:hAnsiTheme="minorHAnsi" w:cstheme="minorBidi"/>
      <w:kern w:val="2"/>
      <w:sz w:val="18"/>
      <w:szCs w:val="18"/>
      <w:lang w:val="ru-RU" w:eastAsia="en-US"/>
      <w14:ligatures w14:val="standardContextual"/>
    </w:rPr>
  </w:style>
  <w:style w:type="paragraph" w:customStyle="1" w:styleId="af0">
    <w:name w:val="Стиль"/>
    <w:uiPriority w:val="99"/>
    <w:qFormat/>
    <w:rsid w:val="00E357BB"/>
    <w:pPr>
      <w:suppressAutoHyphens/>
      <w:autoSpaceDN w:val="0"/>
      <w:spacing w:after="0" w:line="240" w:lineRule="auto"/>
    </w:pPr>
    <w:rPr>
      <w:rFonts w:ascii="Times New Roman" w:eastAsia="Times New Roman" w:hAnsi="Times New Roman" w:cs="Times New Roman"/>
      <w:kern w:val="3"/>
      <w:sz w:val="20"/>
      <w:szCs w:val="20"/>
      <w:lang w:eastAsia="ru-RU"/>
      <w14:ligatures w14:val="none"/>
    </w:rPr>
  </w:style>
  <w:style w:type="paragraph" w:customStyle="1" w:styleId="af1">
    <w:name w:val="ДинРазделОбыч"/>
    <w:basedOn w:val="ad"/>
    <w:autoRedefine/>
    <w:uiPriority w:val="99"/>
    <w:qFormat/>
    <w:rsid w:val="00E357BB"/>
    <w:pPr>
      <w:ind w:firstLine="0"/>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372487">
      <w:bodyDiv w:val="1"/>
      <w:marLeft w:val="0"/>
      <w:marRight w:val="0"/>
      <w:marTop w:val="0"/>
      <w:marBottom w:val="0"/>
      <w:divBdr>
        <w:top w:val="none" w:sz="0" w:space="0" w:color="auto"/>
        <w:left w:val="none" w:sz="0" w:space="0" w:color="auto"/>
        <w:bottom w:val="none" w:sz="0" w:space="0" w:color="auto"/>
        <w:right w:val="none" w:sz="0" w:space="0" w:color="auto"/>
      </w:divBdr>
    </w:div>
    <w:div w:id="183730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15321</Words>
  <Characters>8733</Characters>
  <Application>Microsoft Office Word</Application>
  <DocSecurity>0</DocSecurity>
  <Lines>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2024-01-02T14:53:00Z</dcterms:created>
  <dcterms:modified xsi:type="dcterms:W3CDTF">2024-01-02T15:27:00Z</dcterms:modified>
</cp:coreProperties>
</file>