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3317" w14:textId="77777777" w:rsidR="00F34AF0" w:rsidRPr="00333FE3" w:rsidRDefault="00F34AF0" w:rsidP="00F34AF0">
      <w:pPr>
        <w:jc w:val="center"/>
        <w:rPr>
          <w:rFonts w:ascii="Times New Roman" w:hAnsi="Times New Roman" w:cs="Times New Roman"/>
          <w:sz w:val="22"/>
          <w:szCs w:val="22"/>
          <w:lang w:val="uk-UA"/>
        </w:rPr>
      </w:pPr>
      <w:r w:rsidRPr="00333FE3">
        <w:rPr>
          <w:rFonts w:ascii="Times New Roman" w:hAnsi="Times New Roman" w:cs="Times New Roman"/>
          <w:noProof/>
          <w:sz w:val="22"/>
          <w:szCs w:val="22"/>
          <w:lang w:val="uk-UA" w:eastAsia="uk-UA"/>
        </w:rPr>
        <w:drawing>
          <wp:inline distT="0" distB="0" distL="0" distR="0" wp14:anchorId="2885B7F3" wp14:editId="2CEEA2CC">
            <wp:extent cx="4219575" cy="1085850"/>
            <wp:effectExtent l="0" t="0" r="0" b="0"/>
            <wp:docPr id="2" name="Picture 2" descr="Файл:Ukrnafta.png — Вікіпедія"/>
            <wp:cNvGraphicFramePr/>
            <a:graphic xmlns:a="http://schemas.openxmlformats.org/drawingml/2006/main">
              <a:graphicData uri="http://schemas.openxmlformats.org/drawingml/2006/picture">
                <pic:pic xmlns:pic="http://schemas.openxmlformats.org/drawingml/2006/picture">
                  <pic:nvPicPr>
                    <pic:cNvPr id="0" name="image1.png" descr="Файл:Ukrnafta.png — Вікіпедія"/>
                    <pic:cNvPicPr preferRelativeResize="0"/>
                  </pic:nvPicPr>
                  <pic:blipFill>
                    <a:blip r:embed="rId11"/>
                    <a:srcRect/>
                    <a:stretch>
                      <a:fillRect/>
                    </a:stretch>
                  </pic:blipFill>
                  <pic:spPr>
                    <a:xfrm>
                      <a:off x="0" y="0"/>
                      <a:ext cx="4219575" cy="1085850"/>
                    </a:xfrm>
                    <a:prstGeom prst="rect">
                      <a:avLst/>
                    </a:prstGeom>
                    <a:ln/>
                  </pic:spPr>
                </pic:pic>
              </a:graphicData>
            </a:graphic>
          </wp:inline>
        </w:drawing>
      </w:r>
    </w:p>
    <w:p w14:paraId="6FA4CCAC" w14:textId="77777777" w:rsidR="00F34AF0" w:rsidRPr="00333FE3" w:rsidRDefault="00F34AF0" w:rsidP="00F34AF0">
      <w:pPr>
        <w:jc w:val="right"/>
        <w:rPr>
          <w:rFonts w:ascii="Times New Roman" w:hAnsi="Times New Roman" w:cs="Times New Roman"/>
          <w:sz w:val="22"/>
          <w:szCs w:val="22"/>
          <w:lang w:val="uk-UA"/>
        </w:rPr>
      </w:pPr>
    </w:p>
    <w:p w14:paraId="204CE217" w14:textId="77777777" w:rsidR="00F34AF0" w:rsidRPr="00333FE3" w:rsidRDefault="00F34AF0" w:rsidP="00F34AF0">
      <w:pPr>
        <w:jc w:val="right"/>
        <w:rPr>
          <w:rFonts w:ascii="Times New Roman" w:hAnsi="Times New Roman" w:cs="Times New Roman"/>
          <w:sz w:val="22"/>
          <w:szCs w:val="22"/>
          <w:lang w:val="uk-UA"/>
        </w:rPr>
      </w:pPr>
    </w:p>
    <w:tbl>
      <w:tblPr>
        <w:tblW w:w="10349" w:type="dxa"/>
        <w:tblLayout w:type="fixed"/>
        <w:tblCellMar>
          <w:left w:w="115" w:type="dxa"/>
          <w:right w:w="115" w:type="dxa"/>
        </w:tblCellMar>
        <w:tblLook w:val="0400" w:firstRow="0" w:lastRow="0" w:firstColumn="0" w:lastColumn="0" w:noHBand="0" w:noVBand="1"/>
      </w:tblPr>
      <w:tblGrid>
        <w:gridCol w:w="6096"/>
        <w:gridCol w:w="4253"/>
      </w:tblGrid>
      <w:tr w:rsidR="00F34AF0" w:rsidRPr="00E27CE8" w14:paraId="450253A7" w14:textId="77777777" w:rsidTr="00EA012E">
        <w:trPr>
          <w:trHeight w:val="2041"/>
        </w:trPr>
        <w:tc>
          <w:tcPr>
            <w:tcW w:w="6096" w:type="dxa"/>
          </w:tcPr>
          <w:p w14:paraId="408A4CB8" w14:textId="77777777" w:rsidR="00F34AF0" w:rsidRPr="00333FE3" w:rsidRDefault="00F34AF0" w:rsidP="00EA012E">
            <w:pPr>
              <w:pStyle w:val="2"/>
              <w:rPr>
                <w:rFonts w:ascii="Times New Roman" w:hAnsi="Times New Roman"/>
                <w:sz w:val="22"/>
                <w:szCs w:val="22"/>
                <w:lang w:val="uk-UA"/>
              </w:rPr>
            </w:pPr>
          </w:p>
        </w:tc>
        <w:tc>
          <w:tcPr>
            <w:tcW w:w="4253" w:type="dxa"/>
          </w:tcPr>
          <w:p w14:paraId="14AE09CF" w14:textId="77777777" w:rsidR="00F34AF0" w:rsidRPr="00E27CE8" w:rsidRDefault="00F34AF0" w:rsidP="00EA012E">
            <w:pPr>
              <w:ind w:left="774" w:right="36" w:hanging="38"/>
              <w:rPr>
                <w:rFonts w:ascii="Times New Roman" w:hAnsi="Times New Roman" w:cs="Times New Roman"/>
                <w:b/>
                <w:sz w:val="22"/>
                <w:szCs w:val="22"/>
                <w:highlight w:val="yellow"/>
                <w:lang w:val="uk-UA"/>
              </w:rPr>
            </w:pPr>
            <w:r w:rsidRPr="00E27CE8">
              <w:rPr>
                <w:rFonts w:ascii="Times New Roman" w:hAnsi="Times New Roman" w:cs="Times New Roman"/>
                <w:b/>
                <w:sz w:val="22"/>
                <w:szCs w:val="22"/>
                <w:highlight w:val="yellow"/>
                <w:lang w:val="uk-UA"/>
              </w:rPr>
              <w:t>ЗАТВЕРДЖЕНО</w:t>
            </w:r>
          </w:p>
          <w:p w14:paraId="73BB114E" w14:textId="77777777" w:rsidR="00F34AF0" w:rsidRPr="00E27CE8" w:rsidRDefault="00F34AF0" w:rsidP="00EA012E">
            <w:pPr>
              <w:ind w:left="491" w:firstLine="245"/>
              <w:jc w:val="both"/>
              <w:rPr>
                <w:rFonts w:ascii="Times New Roman" w:hAnsi="Times New Roman" w:cs="Times New Roman"/>
                <w:sz w:val="22"/>
                <w:szCs w:val="22"/>
                <w:highlight w:val="yellow"/>
                <w:lang w:val="uk-UA"/>
              </w:rPr>
            </w:pPr>
            <w:r w:rsidRPr="00E27CE8">
              <w:rPr>
                <w:rFonts w:ascii="Times New Roman" w:hAnsi="Times New Roman" w:cs="Times New Roman"/>
                <w:sz w:val="22"/>
                <w:szCs w:val="22"/>
                <w:highlight w:val="yellow"/>
                <w:lang w:val="uk-UA"/>
              </w:rPr>
              <w:t>рішенням Уповноваженої особа</w:t>
            </w:r>
          </w:p>
          <w:p w14:paraId="6A93C5A2" w14:textId="77777777" w:rsidR="00F34AF0" w:rsidRPr="00E27CE8" w:rsidRDefault="00F34AF0" w:rsidP="00EA012E">
            <w:pPr>
              <w:ind w:left="736"/>
              <w:jc w:val="both"/>
              <w:rPr>
                <w:rFonts w:ascii="Times New Roman" w:hAnsi="Times New Roman" w:cs="Times New Roman"/>
                <w:sz w:val="22"/>
                <w:szCs w:val="22"/>
                <w:highlight w:val="yellow"/>
                <w:lang w:val="uk-UA"/>
              </w:rPr>
            </w:pPr>
            <w:r w:rsidRPr="00E27CE8">
              <w:rPr>
                <w:rFonts w:ascii="Times New Roman" w:hAnsi="Times New Roman" w:cs="Times New Roman"/>
                <w:sz w:val="22"/>
                <w:szCs w:val="22"/>
                <w:highlight w:val="yellow"/>
                <w:lang w:val="uk-UA"/>
              </w:rPr>
              <w:t>ПАТ «Укрнафта»</w:t>
            </w:r>
          </w:p>
          <w:p w14:paraId="4211D20F" w14:textId="77777777" w:rsidR="00F34AF0" w:rsidRPr="00E27CE8" w:rsidRDefault="00F34AF0" w:rsidP="00EA012E">
            <w:pPr>
              <w:ind w:left="594" w:firstLine="142"/>
              <w:jc w:val="both"/>
              <w:rPr>
                <w:rFonts w:ascii="Times New Roman" w:hAnsi="Times New Roman" w:cs="Times New Roman"/>
                <w:sz w:val="22"/>
                <w:szCs w:val="22"/>
                <w:highlight w:val="yellow"/>
                <w:lang w:val="uk-UA"/>
              </w:rPr>
            </w:pPr>
            <w:r w:rsidRPr="00E27CE8">
              <w:rPr>
                <w:rFonts w:ascii="Times New Roman" w:hAnsi="Times New Roman" w:cs="Times New Roman"/>
                <w:sz w:val="22"/>
                <w:szCs w:val="22"/>
                <w:highlight w:val="yellow"/>
                <w:lang w:val="uk-UA"/>
              </w:rPr>
              <w:t>Протокольне рішення</w:t>
            </w:r>
          </w:p>
          <w:p w14:paraId="40B46D1B" w14:textId="1492272E" w:rsidR="00F34AF0" w:rsidRPr="00E27CE8" w:rsidRDefault="00F34AF0" w:rsidP="00EA012E">
            <w:pPr>
              <w:ind w:left="-113" w:firstLine="849"/>
              <w:jc w:val="both"/>
              <w:rPr>
                <w:rFonts w:ascii="Times New Roman" w:hAnsi="Times New Roman" w:cs="Times New Roman"/>
                <w:sz w:val="22"/>
                <w:szCs w:val="22"/>
                <w:highlight w:val="yellow"/>
                <w:lang w:val="uk-UA"/>
              </w:rPr>
            </w:pPr>
            <w:r w:rsidRPr="00E27CE8">
              <w:rPr>
                <w:rFonts w:ascii="Times New Roman" w:hAnsi="Times New Roman" w:cs="Times New Roman"/>
                <w:sz w:val="22"/>
                <w:szCs w:val="22"/>
                <w:highlight w:val="yellow"/>
                <w:lang w:val="uk-UA"/>
              </w:rPr>
              <w:t xml:space="preserve">№ </w:t>
            </w:r>
            <w:r w:rsidR="0004577D" w:rsidRPr="00E27CE8">
              <w:rPr>
                <w:rFonts w:ascii="Times New Roman" w:hAnsi="Times New Roman" w:cs="Times New Roman"/>
                <w:sz w:val="22"/>
                <w:szCs w:val="22"/>
                <w:highlight w:val="yellow"/>
                <w:lang w:val="uk-UA"/>
              </w:rPr>
              <w:t>01/01/13/10-01/01-4-ЯВ</w:t>
            </w:r>
          </w:p>
          <w:p w14:paraId="64CA6E9C" w14:textId="1AC0A74C" w:rsidR="00F34AF0" w:rsidRPr="00E27CE8" w:rsidRDefault="00F34AF0" w:rsidP="00EA012E">
            <w:pPr>
              <w:ind w:left="-113" w:firstLine="849"/>
              <w:jc w:val="both"/>
              <w:rPr>
                <w:rFonts w:ascii="Times New Roman" w:hAnsi="Times New Roman" w:cs="Times New Roman"/>
                <w:sz w:val="22"/>
                <w:szCs w:val="22"/>
                <w:highlight w:val="yellow"/>
                <w:lang w:val="uk-UA"/>
              </w:rPr>
            </w:pPr>
            <w:r w:rsidRPr="00E27CE8">
              <w:rPr>
                <w:rFonts w:ascii="Times New Roman" w:hAnsi="Times New Roman" w:cs="Times New Roman"/>
                <w:sz w:val="22"/>
                <w:szCs w:val="22"/>
                <w:highlight w:val="yellow"/>
                <w:lang w:val="uk-UA"/>
              </w:rPr>
              <w:t xml:space="preserve">від </w:t>
            </w:r>
            <w:r w:rsidR="0004577D" w:rsidRPr="00E27CE8">
              <w:rPr>
                <w:rFonts w:ascii="Times New Roman" w:hAnsi="Times New Roman" w:cs="Times New Roman"/>
                <w:sz w:val="22"/>
                <w:szCs w:val="22"/>
                <w:highlight w:val="yellow"/>
                <w:lang w:val="uk-UA"/>
              </w:rPr>
              <w:t>04</w:t>
            </w:r>
            <w:r w:rsidRPr="00E27CE8">
              <w:rPr>
                <w:rFonts w:ascii="Times New Roman" w:hAnsi="Times New Roman" w:cs="Times New Roman"/>
                <w:sz w:val="22"/>
                <w:szCs w:val="22"/>
                <w:highlight w:val="yellow"/>
                <w:lang w:val="uk-UA"/>
              </w:rPr>
              <w:t>.</w:t>
            </w:r>
            <w:r w:rsidR="0004577D" w:rsidRPr="00E27CE8">
              <w:rPr>
                <w:rFonts w:ascii="Times New Roman" w:hAnsi="Times New Roman" w:cs="Times New Roman"/>
                <w:sz w:val="22"/>
                <w:szCs w:val="22"/>
                <w:highlight w:val="yellow"/>
                <w:lang w:val="uk-UA"/>
              </w:rPr>
              <w:t>01</w:t>
            </w:r>
            <w:r w:rsidRPr="00E27CE8">
              <w:rPr>
                <w:rFonts w:ascii="Times New Roman" w:hAnsi="Times New Roman" w:cs="Times New Roman"/>
                <w:sz w:val="22"/>
                <w:szCs w:val="22"/>
                <w:highlight w:val="yellow"/>
                <w:lang w:val="uk-UA"/>
              </w:rPr>
              <w:t>.202</w:t>
            </w:r>
            <w:r w:rsidR="0004577D" w:rsidRPr="00E27CE8">
              <w:rPr>
                <w:rFonts w:ascii="Times New Roman" w:hAnsi="Times New Roman" w:cs="Times New Roman"/>
                <w:sz w:val="22"/>
                <w:szCs w:val="22"/>
                <w:highlight w:val="yellow"/>
                <w:lang w:val="uk-UA"/>
              </w:rPr>
              <w:t>4</w:t>
            </w:r>
            <w:r w:rsidRPr="00E27CE8">
              <w:rPr>
                <w:rFonts w:ascii="Times New Roman" w:hAnsi="Times New Roman" w:cs="Times New Roman"/>
                <w:sz w:val="22"/>
                <w:szCs w:val="22"/>
                <w:highlight w:val="yellow"/>
                <w:lang w:val="uk-UA"/>
              </w:rPr>
              <w:t xml:space="preserve"> року</w:t>
            </w:r>
          </w:p>
        </w:tc>
      </w:tr>
    </w:tbl>
    <w:p w14:paraId="0550069D" w14:textId="28940408" w:rsidR="00F34AF0" w:rsidRPr="00E27CE8" w:rsidRDefault="0042512F" w:rsidP="00F34AF0">
      <w:pPr>
        <w:ind w:left="-113" w:right="-426" w:firstLine="7059"/>
        <w:jc w:val="both"/>
        <w:rPr>
          <w:rFonts w:ascii="Times New Roman" w:hAnsi="Times New Roman" w:cs="Times New Roman"/>
          <w:sz w:val="22"/>
          <w:szCs w:val="22"/>
          <w:highlight w:val="yellow"/>
          <w:lang w:val="uk-UA"/>
        </w:rPr>
      </w:pPr>
      <w:proofErr w:type="spellStart"/>
      <w:r w:rsidRPr="00E27CE8">
        <w:rPr>
          <w:rFonts w:ascii="Times New Roman" w:hAnsi="Times New Roman" w:cs="Times New Roman"/>
          <w:sz w:val="22"/>
          <w:szCs w:val="22"/>
          <w:highlight w:val="yellow"/>
          <w:lang w:val="uk-UA"/>
        </w:rPr>
        <w:t>Водотика</w:t>
      </w:r>
      <w:proofErr w:type="spellEnd"/>
      <w:r w:rsidRPr="00E27CE8">
        <w:rPr>
          <w:rFonts w:ascii="Times New Roman" w:hAnsi="Times New Roman" w:cs="Times New Roman"/>
          <w:sz w:val="22"/>
          <w:szCs w:val="22"/>
          <w:highlight w:val="yellow"/>
          <w:lang w:val="uk-UA"/>
        </w:rPr>
        <w:t xml:space="preserve"> Ярина</w:t>
      </w:r>
      <w:r w:rsidR="00F34AF0" w:rsidRPr="00E27CE8">
        <w:rPr>
          <w:rFonts w:ascii="Times New Roman" w:hAnsi="Times New Roman" w:cs="Times New Roman"/>
          <w:sz w:val="22"/>
          <w:szCs w:val="22"/>
          <w:highlight w:val="yellow"/>
          <w:lang w:val="uk-UA"/>
        </w:rPr>
        <w:t>______/КЕП/</w:t>
      </w:r>
    </w:p>
    <w:p w14:paraId="6A1A5973" w14:textId="77777777" w:rsidR="00F34AF0" w:rsidRPr="00E27CE8" w:rsidRDefault="00F34AF0" w:rsidP="00F34AF0">
      <w:pPr>
        <w:jc w:val="center"/>
        <w:rPr>
          <w:rFonts w:ascii="Times New Roman" w:hAnsi="Times New Roman" w:cs="Times New Roman"/>
          <w:b/>
          <w:sz w:val="22"/>
          <w:szCs w:val="22"/>
          <w:highlight w:val="yellow"/>
          <w:lang w:val="uk-UA"/>
        </w:rPr>
      </w:pPr>
    </w:p>
    <w:p w14:paraId="0FE67542" w14:textId="77777777" w:rsidR="00F34AF0" w:rsidRPr="00E27CE8" w:rsidRDefault="00F34AF0" w:rsidP="00F34AF0">
      <w:pPr>
        <w:jc w:val="center"/>
        <w:rPr>
          <w:rFonts w:ascii="Times New Roman" w:hAnsi="Times New Roman" w:cs="Times New Roman"/>
          <w:b/>
          <w:sz w:val="22"/>
          <w:szCs w:val="22"/>
          <w:highlight w:val="yellow"/>
          <w:lang w:val="uk-UA"/>
        </w:rPr>
      </w:pPr>
    </w:p>
    <w:p w14:paraId="172D2EB5" w14:textId="77777777" w:rsidR="00F34AF0" w:rsidRPr="00E27CE8" w:rsidRDefault="00F34AF0" w:rsidP="00F34AF0">
      <w:pPr>
        <w:jc w:val="center"/>
        <w:rPr>
          <w:rFonts w:ascii="Times New Roman" w:hAnsi="Times New Roman" w:cs="Times New Roman"/>
          <w:b/>
          <w:sz w:val="22"/>
          <w:szCs w:val="22"/>
          <w:highlight w:val="yellow"/>
          <w:lang w:val="uk-UA"/>
        </w:rPr>
      </w:pPr>
      <w:bookmarkStart w:id="0" w:name="_heading=h.gjdgxs" w:colFirst="0" w:colLast="0"/>
      <w:bookmarkEnd w:id="0"/>
    </w:p>
    <w:p w14:paraId="3B65A567" w14:textId="77777777" w:rsidR="00F34AF0" w:rsidRPr="00E27CE8" w:rsidRDefault="00F34AF0" w:rsidP="00F34AF0">
      <w:pPr>
        <w:jc w:val="center"/>
        <w:rPr>
          <w:rFonts w:ascii="Times New Roman" w:hAnsi="Times New Roman" w:cs="Times New Roman"/>
          <w:b/>
          <w:sz w:val="22"/>
          <w:szCs w:val="22"/>
          <w:highlight w:val="yellow"/>
          <w:lang w:val="uk-UA"/>
        </w:rPr>
      </w:pPr>
    </w:p>
    <w:p w14:paraId="45873D7B" w14:textId="77777777" w:rsidR="00F34AF0" w:rsidRPr="00E27CE8" w:rsidRDefault="00F34AF0" w:rsidP="00F34AF0">
      <w:pPr>
        <w:jc w:val="center"/>
        <w:rPr>
          <w:rFonts w:ascii="Times New Roman" w:hAnsi="Times New Roman" w:cs="Times New Roman"/>
          <w:b/>
          <w:sz w:val="22"/>
          <w:szCs w:val="22"/>
          <w:highlight w:val="yellow"/>
          <w:lang w:val="uk-UA"/>
        </w:rPr>
      </w:pPr>
    </w:p>
    <w:p w14:paraId="704E6216" w14:textId="77777777" w:rsidR="00F34AF0" w:rsidRPr="00E27CE8" w:rsidRDefault="00F34AF0" w:rsidP="00F34AF0">
      <w:pPr>
        <w:jc w:val="center"/>
        <w:rPr>
          <w:rFonts w:ascii="Times New Roman" w:hAnsi="Times New Roman" w:cs="Times New Roman"/>
          <w:b/>
          <w:sz w:val="22"/>
          <w:szCs w:val="22"/>
          <w:highlight w:val="yellow"/>
          <w:lang w:val="uk-UA"/>
        </w:rPr>
      </w:pPr>
    </w:p>
    <w:p w14:paraId="0A15CDFF" w14:textId="77777777" w:rsidR="00F34AF0" w:rsidRPr="00E27CE8" w:rsidRDefault="00F34AF0" w:rsidP="00F34AF0">
      <w:pPr>
        <w:jc w:val="center"/>
        <w:rPr>
          <w:rFonts w:ascii="Times New Roman" w:hAnsi="Times New Roman" w:cs="Times New Roman"/>
          <w:b/>
          <w:sz w:val="22"/>
          <w:szCs w:val="22"/>
          <w:highlight w:val="yellow"/>
          <w:lang w:val="uk-UA"/>
        </w:rPr>
      </w:pPr>
    </w:p>
    <w:p w14:paraId="018C679D" w14:textId="77777777" w:rsidR="00F34AF0" w:rsidRPr="00E27CE8" w:rsidRDefault="00F34AF0" w:rsidP="00F34AF0">
      <w:pPr>
        <w:jc w:val="center"/>
        <w:rPr>
          <w:rFonts w:ascii="Times New Roman" w:hAnsi="Times New Roman" w:cs="Times New Roman"/>
          <w:b/>
          <w:sz w:val="22"/>
          <w:szCs w:val="22"/>
          <w:highlight w:val="yellow"/>
          <w:lang w:val="uk-UA"/>
        </w:rPr>
      </w:pPr>
      <w:r w:rsidRPr="00E27CE8">
        <w:rPr>
          <w:rFonts w:ascii="Times New Roman" w:hAnsi="Times New Roman" w:cs="Times New Roman"/>
          <w:b/>
          <w:sz w:val="22"/>
          <w:szCs w:val="22"/>
          <w:highlight w:val="yellow"/>
          <w:lang w:val="uk-UA"/>
        </w:rPr>
        <w:t>ТЕНДЕРНА ДОКУМЕНТАЦІЯ</w:t>
      </w:r>
    </w:p>
    <w:p w14:paraId="026F9974" w14:textId="77777777" w:rsidR="00F34AF0" w:rsidRPr="00E27CE8" w:rsidRDefault="00F34AF0" w:rsidP="00F34AF0">
      <w:pPr>
        <w:jc w:val="center"/>
        <w:rPr>
          <w:rFonts w:ascii="Times New Roman" w:hAnsi="Times New Roman" w:cs="Times New Roman"/>
          <w:b/>
          <w:sz w:val="22"/>
          <w:szCs w:val="22"/>
          <w:highlight w:val="yellow"/>
          <w:lang w:val="uk-UA"/>
        </w:rPr>
      </w:pPr>
      <w:r w:rsidRPr="00E27CE8">
        <w:rPr>
          <w:rFonts w:ascii="Times New Roman" w:hAnsi="Times New Roman" w:cs="Times New Roman"/>
          <w:b/>
          <w:sz w:val="22"/>
          <w:szCs w:val="22"/>
          <w:highlight w:val="yellow"/>
          <w:lang w:val="uk-UA"/>
        </w:rPr>
        <w:t>по процедурі ВІДКРИТІ ТОРГИ (з особливостями)</w:t>
      </w:r>
    </w:p>
    <w:p w14:paraId="0E5E9916" w14:textId="77777777" w:rsidR="00F34AF0" w:rsidRPr="00E27CE8" w:rsidRDefault="00F34AF0" w:rsidP="00F34AF0">
      <w:pPr>
        <w:jc w:val="center"/>
        <w:rPr>
          <w:rFonts w:ascii="Times New Roman" w:hAnsi="Times New Roman" w:cs="Times New Roman"/>
          <w:b/>
          <w:sz w:val="22"/>
          <w:szCs w:val="22"/>
          <w:highlight w:val="yellow"/>
          <w:lang w:val="uk-UA"/>
        </w:rPr>
      </w:pPr>
      <w:r w:rsidRPr="00E27CE8">
        <w:rPr>
          <w:rFonts w:ascii="Times New Roman" w:hAnsi="Times New Roman" w:cs="Times New Roman"/>
          <w:b/>
          <w:sz w:val="22"/>
          <w:szCs w:val="22"/>
          <w:highlight w:val="yellow"/>
          <w:lang w:val="uk-UA"/>
        </w:rPr>
        <w:t>на закупівлю послуг за предметом закупівлі:</w:t>
      </w:r>
    </w:p>
    <w:p w14:paraId="5E23AAD5" w14:textId="77777777" w:rsidR="00F34AF0" w:rsidRPr="00E27CE8" w:rsidRDefault="00F34AF0" w:rsidP="00F34AF0">
      <w:pPr>
        <w:jc w:val="center"/>
        <w:rPr>
          <w:rFonts w:ascii="Times New Roman" w:hAnsi="Times New Roman" w:cs="Times New Roman"/>
          <w:b/>
          <w:sz w:val="22"/>
          <w:szCs w:val="22"/>
          <w:highlight w:val="yellow"/>
          <w:lang w:val="uk-UA"/>
        </w:rPr>
      </w:pPr>
    </w:p>
    <w:p w14:paraId="195D83A9" w14:textId="77777777" w:rsidR="00F34AF0" w:rsidRPr="00E27CE8" w:rsidRDefault="00F34AF0" w:rsidP="00F34AF0">
      <w:pPr>
        <w:jc w:val="center"/>
        <w:rPr>
          <w:rFonts w:ascii="Times New Roman" w:hAnsi="Times New Roman" w:cs="Times New Roman"/>
          <w:b/>
          <w:sz w:val="22"/>
          <w:szCs w:val="22"/>
          <w:highlight w:val="yellow"/>
          <w:lang w:val="uk-UA"/>
        </w:rPr>
      </w:pPr>
    </w:p>
    <w:p w14:paraId="3390B71F" w14:textId="6A121FCF" w:rsidR="00F34AF0" w:rsidRPr="00333FE3" w:rsidRDefault="00F34AF0" w:rsidP="00F34AF0">
      <w:pPr>
        <w:jc w:val="center"/>
        <w:rPr>
          <w:rFonts w:ascii="Times New Roman" w:hAnsi="Times New Roman" w:cs="Times New Roman"/>
          <w:b/>
          <w:lang w:val="uk-UA"/>
        </w:rPr>
      </w:pPr>
      <w:bookmarkStart w:id="1" w:name="_Hlk154162033"/>
      <w:r w:rsidRPr="00E27CE8">
        <w:rPr>
          <w:rFonts w:ascii="Times New Roman" w:hAnsi="Times New Roman" w:cs="Times New Roman"/>
          <w:b/>
          <w:sz w:val="22"/>
          <w:szCs w:val="22"/>
          <w:highlight w:val="yellow"/>
          <w:lang w:val="uk-UA"/>
        </w:rPr>
        <w:t>50110000-9 Послуги з ремонту і технічного обслуговування мототранспортних засобів і супутнього обладнання (</w:t>
      </w:r>
      <w:r w:rsidR="00C71E44" w:rsidRPr="00E27CE8">
        <w:rPr>
          <w:rFonts w:ascii="Times New Roman" w:hAnsi="Times New Roman" w:cs="Times New Roman"/>
          <w:b/>
          <w:sz w:val="22"/>
          <w:szCs w:val="22"/>
          <w:highlight w:val="yellow"/>
          <w:lang w:val="uk-UA"/>
        </w:rPr>
        <w:t>Послуги з ремонту транспортних засобів, агрегатів та складових частин</w:t>
      </w:r>
      <w:r w:rsidRPr="00E27CE8">
        <w:rPr>
          <w:rFonts w:ascii="Times New Roman" w:hAnsi="Times New Roman" w:cs="Times New Roman"/>
          <w:b/>
          <w:sz w:val="22"/>
          <w:szCs w:val="22"/>
          <w:highlight w:val="yellow"/>
          <w:lang w:val="uk-UA"/>
        </w:rPr>
        <w:t>)</w:t>
      </w:r>
    </w:p>
    <w:bookmarkEnd w:id="1"/>
    <w:p w14:paraId="51CDFA1A" w14:textId="77777777" w:rsidR="00F34AF0" w:rsidRPr="00333FE3" w:rsidRDefault="00F34AF0" w:rsidP="00F34AF0">
      <w:pPr>
        <w:jc w:val="center"/>
        <w:rPr>
          <w:rFonts w:ascii="Times New Roman" w:hAnsi="Times New Roman" w:cs="Times New Roman"/>
          <w:i/>
          <w:sz w:val="22"/>
          <w:szCs w:val="22"/>
          <w:lang w:val="uk-UA"/>
        </w:rPr>
      </w:pPr>
    </w:p>
    <w:p w14:paraId="6600891D" w14:textId="77777777" w:rsidR="00F34AF0" w:rsidRPr="00333FE3" w:rsidRDefault="00F34AF0" w:rsidP="00F34AF0">
      <w:pPr>
        <w:jc w:val="center"/>
        <w:rPr>
          <w:rFonts w:ascii="Times New Roman" w:hAnsi="Times New Roman" w:cs="Times New Roman"/>
          <w:i/>
          <w:sz w:val="22"/>
          <w:szCs w:val="22"/>
          <w:lang w:val="uk-UA"/>
        </w:rPr>
      </w:pPr>
    </w:p>
    <w:p w14:paraId="3D991D4A" w14:textId="77777777" w:rsidR="00F34AF0" w:rsidRPr="00333FE3" w:rsidRDefault="00F34AF0" w:rsidP="00F34AF0">
      <w:pPr>
        <w:jc w:val="center"/>
        <w:rPr>
          <w:rFonts w:ascii="Times New Roman" w:hAnsi="Times New Roman" w:cs="Times New Roman"/>
          <w:i/>
          <w:color w:val="FF0000"/>
          <w:sz w:val="28"/>
          <w:szCs w:val="28"/>
          <w:lang w:val="uk-UA"/>
        </w:rPr>
      </w:pPr>
    </w:p>
    <w:p w14:paraId="36056E1C" w14:textId="77777777" w:rsidR="00F34AF0" w:rsidRPr="00333FE3" w:rsidRDefault="00F34AF0" w:rsidP="00F34AF0">
      <w:pPr>
        <w:jc w:val="center"/>
        <w:rPr>
          <w:rFonts w:ascii="Times New Roman" w:hAnsi="Times New Roman" w:cs="Times New Roman"/>
          <w:i/>
          <w:color w:val="FF0000"/>
          <w:sz w:val="28"/>
          <w:szCs w:val="28"/>
          <w:lang w:val="uk-UA"/>
        </w:rPr>
      </w:pPr>
    </w:p>
    <w:p w14:paraId="095DF3EE" w14:textId="77777777" w:rsidR="00F34AF0" w:rsidRPr="00333FE3" w:rsidRDefault="00F34AF0" w:rsidP="00F34AF0">
      <w:pPr>
        <w:jc w:val="center"/>
        <w:rPr>
          <w:rFonts w:ascii="Times New Roman" w:hAnsi="Times New Roman" w:cs="Times New Roman"/>
          <w:i/>
          <w:sz w:val="22"/>
          <w:szCs w:val="22"/>
          <w:lang w:val="uk-UA"/>
        </w:rPr>
      </w:pPr>
    </w:p>
    <w:p w14:paraId="74639712" w14:textId="77777777" w:rsidR="00F34AF0" w:rsidRPr="00333FE3" w:rsidRDefault="00F34AF0" w:rsidP="00F34AF0">
      <w:pPr>
        <w:jc w:val="center"/>
        <w:rPr>
          <w:rFonts w:ascii="Times New Roman" w:hAnsi="Times New Roman" w:cs="Times New Roman"/>
          <w:i/>
          <w:sz w:val="22"/>
          <w:szCs w:val="22"/>
          <w:lang w:val="uk-UA"/>
        </w:rPr>
      </w:pPr>
    </w:p>
    <w:p w14:paraId="2BA794C9" w14:textId="77777777" w:rsidR="00F34AF0" w:rsidRPr="00333FE3" w:rsidRDefault="00F34AF0" w:rsidP="00F34AF0">
      <w:pPr>
        <w:jc w:val="center"/>
        <w:rPr>
          <w:rFonts w:ascii="Times New Roman" w:hAnsi="Times New Roman" w:cs="Times New Roman"/>
          <w:i/>
          <w:sz w:val="22"/>
          <w:szCs w:val="22"/>
          <w:lang w:val="uk-UA"/>
        </w:rPr>
      </w:pPr>
    </w:p>
    <w:p w14:paraId="5703B79D" w14:textId="77777777" w:rsidR="00F34AF0" w:rsidRPr="00333FE3" w:rsidRDefault="00F34AF0" w:rsidP="00F34AF0">
      <w:pPr>
        <w:jc w:val="center"/>
        <w:rPr>
          <w:rFonts w:ascii="Times New Roman" w:hAnsi="Times New Roman" w:cs="Times New Roman"/>
          <w:i/>
          <w:sz w:val="22"/>
          <w:szCs w:val="22"/>
          <w:lang w:val="uk-UA"/>
        </w:rPr>
      </w:pPr>
    </w:p>
    <w:p w14:paraId="44A7DEA6" w14:textId="77777777" w:rsidR="00F34AF0" w:rsidRPr="00333FE3" w:rsidRDefault="00F34AF0" w:rsidP="00F34AF0">
      <w:pPr>
        <w:jc w:val="center"/>
        <w:rPr>
          <w:rFonts w:ascii="Times New Roman" w:hAnsi="Times New Roman" w:cs="Times New Roman"/>
          <w:i/>
          <w:sz w:val="22"/>
          <w:szCs w:val="22"/>
          <w:lang w:val="uk-UA"/>
        </w:rPr>
      </w:pPr>
    </w:p>
    <w:p w14:paraId="77154D42" w14:textId="77777777" w:rsidR="00F34AF0" w:rsidRPr="00333FE3" w:rsidRDefault="00F34AF0" w:rsidP="00F34AF0">
      <w:pPr>
        <w:jc w:val="center"/>
        <w:rPr>
          <w:rFonts w:ascii="Times New Roman" w:hAnsi="Times New Roman" w:cs="Times New Roman"/>
          <w:i/>
          <w:sz w:val="22"/>
          <w:szCs w:val="22"/>
          <w:lang w:val="uk-UA"/>
        </w:rPr>
      </w:pPr>
    </w:p>
    <w:p w14:paraId="0741DDB5" w14:textId="77777777" w:rsidR="00F34AF0" w:rsidRPr="00333FE3" w:rsidRDefault="00F34AF0" w:rsidP="00F34AF0">
      <w:pPr>
        <w:jc w:val="center"/>
        <w:rPr>
          <w:rFonts w:ascii="Times New Roman" w:hAnsi="Times New Roman" w:cs="Times New Roman"/>
          <w:i/>
          <w:sz w:val="22"/>
          <w:szCs w:val="22"/>
          <w:lang w:val="uk-UA"/>
        </w:rPr>
      </w:pPr>
    </w:p>
    <w:p w14:paraId="04E31EA2" w14:textId="77777777" w:rsidR="00F34AF0" w:rsidRPr="00333FE3" w:rsidRDefault="00F34AF0" w:rsidP="00F34AF0">
      <w:pPr>
        <w:jc w:val="center"/>
        <w:rPr>
          <w:rFonts w:ascii="Times New Roman" w:hAnsi="Times New Roman" w:cs="Times New Roman"/>
          <w:i/>
          <w:sz w:val="22"/>
          <w:szCs w:val="22"/>
          <w:lang w:val="uk-UA"/>
        </w:rPr>
      </w:pPr>
    </w:p>
    <w:p w14:paraId="181AD0F8" w14:textId="77777777" w:rsidR="00F34AF0" w:rsidRPr="00333FE3" w:rsidRDefault="00F34AF0" w:rsidP="00F34AF0">
      <w:pPr>
        <w:jc w:val="center"/>
        <w:rPr>
          <w:rFonts w:ascii="Times New Roman" w:hAnsi="Times New Roman" w:cs="Times New Roman"/>
          <w:i/>
          <w:sz w:val="22"/>
          <w:szCs w:val="22"/>
          <w:lang w:val="uk-UA"/>
        </w:rPr>
      </w:pPr>
    </w:p>
    <w:p w14:paraId="57CF82B3" w14:textId="77777777" w:rsidR="00F34AF0" w:rsidRPr="00333FE3" w:rsidRDefault="00F34AF0" w:rsidP="00F34AF0">
      <w:pPr>
        <w:jc w:val="center"/>
        <w:rPr>
          <w:rFonts w:ascii="Times New Roman" w:hAnsi="Times New Roman" w:cs="Times New Roman"/>
          <w:i/>
          <w:sz w:val="22"/>
          <w:szCs w:val="22"/>
          <w:lang w:val="uk-UA"/>
        </w:rPr>
      </w:pPr>
    </w:p>
    <w:p w14:paraId="4ED5E73E" w14:textId="77777777" w:rsidR="00F34AF0" w:rsidRPr="00333FE3" w:rsidRDefault="00F34AF0" w:rsidP="00F34AF0">
      <w:pPr>
        <w:jc w:val="center"/>
        <w:rPr>
          <w:rFonts w:ascii="Times New Roman" w:hAnsi="Times New Roman" w:cs="Times New Roman"/>
          <w:i/>
          <w:sz w:val="22"/>
          <w:szCs w:val="22"/>
          <w:lang w:val="uk-UA"/>
        </w:rPr>
      </w:pPr>
    </w:p>
    <w:p w14:paraId="7F1503AC" w14:textId="77777777" w:rsidR="00F34AF0" w:rsidRPr="00333FE3" w:rsidRDefault="00F34AF0" w:rsidP="00F34AF0">
      <w:pPr>
        <w:jc w:val="center"/>
        <w:rPr>
          <w:rFonts w:ascii="Times New Roman" w:hAnsi="Times New Roman" w:cs="Times New Roman"/>
          <w:b/>
          <w:i/>
          <w:sz w:val="22"/>
          <w:szCs w:val="22"/>
          <w:lang w:val="uk-UA"/>
        </w:rPr>
      </w:pPr>
    </w:p>
    <w:p w14:paraId="643AC8A1" w14:textId="77777777" w:rsidR="00F34AF0" w:rsidRPr="00333FE3" w:rsidRDefault="00F34AF0" w:rsidP="00F34AF0">
      <w:pPr>
        <w:jc w:val="center"/>
        <w:rPr>
          <w:rFonts w:ascii="Times New Roman" w:hAnsi="Times New Roman" w:cs="Times New Roman"/>
          <w:b/>
          <w:i/>
          <w:sz w:val="22"/>
          <w:szCs w:val="22"/>
          <w:lang w:val="uk-UA"/>
        </w:rPr>
      </w:pPr>
    </w:p>
    <w:p w14:paraId="3E2FBF1A" w14:textId="77777777" w:rsidR="00F34AF0" w:rsidRPr="00333FE3" w:rsidRDefault="00F34AF0" w:rsidP="00F34AF0">
      <w:pPr>
        <w:jc w:val="center"/>
        <w:rPr>
          <w:rFonts w:ascii="Times New Roman" w:hAnsi="Times New Roman" w:cs="Times New Roman"/>
          <w:b/>
          <w:i/>
          <w:sz w:val="22"/>
          <w:szCs w:val="22"/>
          <w:lang w:val="uk-UA"/>
        </w:rPr>
      </w:pPr>
    </w:p>
    <w:p w14:paraId="48C31087" w14:textId="77777777" w:rsidR="00F34AF0" w:rsidRPr="00333FE3" w:rsidRDefault="00F34AF0" w:rsidP="00F34AF0">
      <w:pPr>
        <w:jc w:val="center"/>
        <w:rPr>
          <w:rFonts w:ascii="Times New Roman" w:hAnsi="Times New Roman" w:cs="Times New Roman"/>
          <w:b/>
          <w:i/>
          <w:sz w:val="22"/>
          <w:szCs w:val="22"/>
          <w:lang w:val="uk-UA"/>
        </w:rPr>
      </w:pPr>
    </w:p>
    <w:p w14:paraId="7E5DDAD7" w14:textId="77777777" w:rsidR="00F34AF0" w:rsidRPr="00333FE3" w:rsidRDefault="00F34AF0" w:rsidP="00F34AF0">
      <w:pPr>
        <w:jc w:val="center"/>
        <w:rPr>
          <w:rFonts w:ascii="Times New Roman" w:hAnsi="Times New Roman" w:cs="Times New Roman"/>
          <w:b/>
          <w:i/>
          <w:sz w:val="22"/>
          <w:szCs w:val="22"/>
          <w:lang w:val="uk-UA"/>
        </w:rPr>
      </w:pPr>
    </w:p>
    <w:p w14:paraId="71A1551A" w14:textId="77777777" w:rsidR="00F34AF0" w:rsidRPr="00333FE3" w:rsidRDefault="00F34AF0" w:rsidP="00F34AF0">
      <w:pPr>
        <w:widowControl/>
        <w:pBdr>
          <w:top w:val="nil"/>
          <w:left w:val="nil"/>
          <w:bottom w:val="nil"/>
          <w:right w:val="nil"/>
          <w:between w:val="nil"/>
        </w:pBdr>
        <w:rPr>
          <w:rFonts w:ascii="Times New Roman" w:hAnsi="Times New Roman" w:cs="Times New Roman"/>
          <w:b/>
          <w:color w:val="000000"/>
          <w:sz w:val="22"/>
          <w:szCs w:val="22"/>
          <w:lang w:val="uk-UA"/>
        </w:rPr>
      </w:pPr>
    </w:p>
    <w:p w14:paraId="554AAEF8" w14:textId="77777777" w:rsidR="00F34AF0" w:rsidRPr="00333FE3" w:rsidRDefault="00F34AF0" w:rsidP="00F34AF0">
      <w:pPr>
        <w:jc w:val="center"/>
        <w:rPr>
          <w:rFonts w:ascii="Times New Roman" w:hAnsi="Times New Roman" w:cs="Times New Roman"/>
          <w:sz w:val="22"/>
          <w:szCs w:val="22"/>
          <w:lang w:val="uk-UA"/>
        </w:rPr>
      </w:pPr>
    </w:p>
    <w:p w14:paraId="2D2748EB" w14:textId="77777777" w:rsidR="00F34AF0" w:rsidRPr="00333FE3" w:rsidRDefault="00F34AF0" w:rsidP="00F34AF0">
      <w:pPr>
        <w:jc w:val="center"/>
        <w:rPr>
          <w:rFonts w:ascii="Times New Roman" w:hAnsi="Times New Roman" w:cs="Times New Roman"/>
          <w:sz w:val="22"/>
          <w:szCs w:val="22"/>
          <w:lang w:val="uk-UA"/>
        </w:rPr>
      </w:pPr>
    </w:p>
    <w:p w14:paraId="57253DA1" w14:textId="77777777" w:rsidR="00F34AF0" w:rsidRPr="00333FE3" w:rsidRDefault="00F34AF0" w:rsidP="00F34AF0">
      <w:pPr>
        <w:jc w:val="center"/>
        <w:rPr>
          <w:rFonts w:ascii="Times New Roman" w:hAnsi="Times New Roman" w:cs="Times New Roman"/>
          <w:sz w:val="22"/>
          <w:szCs w:val="22"/>
          <w:lang w:val="uk-UA"/>
        </w:rPr>
      </w:pPr>
    </w:p>
    <w:p w14:paraId="4ABA36A9" w14:textId="77777777" w:rsidR="00F34AF0" w:rsidRPr="00333FE3" w:rsidRDefault="00F34AF0" w:rsidP="00F34AF0">
      <w:pPr>
        <w:jc w:val="center"/>
        <w:rPr>
          <w:rFonts w:ascii="Times New Roman" w:hAnsi="Times New Roman" w:cs="Times New Roman"/>
          <w:sz w:val="22"/>
          <w:szCs w:val="22"/>
          <w:lang w:val="uk-UA"/>
        </w:rPr>
      </w:pPr>
    </w:p>
    <w:p w14:paraId="64CFBDD2" w14:textId="77777777" w:rsidR="00F34AF0" w:rsidRPr="00333FE3" w:rsidRDefault="00F34AF0" w:rsidP="00F34AF0">
      <w:pPr>
        <w:jc w:val="center"/>
        <w:rPr>
          <w:rFonts w:ascii="Times New Roman" w:hAnsi="Times New Roman" w:cs="Times New Roman"/>
          <w:sz w:val="22"/>
          <w:szCs w:val="22"/>
          <w:lang w:val="uk-UA"/>
        </w:rPr>
      </w:pPr>
    </w:p>
    <w:p w14:paraId="10B2059F" w14:textId="6CC22C14" w:rsidR="00F34AF0" w:rsidRPr="00333FE3" w:rsidRDefault="00F34AF0" w:rsidP="00F34AF0">
      <w:pPr>
        <w:jc w:val="center"/>
        <w:rPr>
          <w:rFonts w:ascii="Times New Roman" w:hAnsi="Times New Roman" w:cs="Times New Roman"/>
          <w:sz w:val="22"/>
          <w:szCs w:val="22"/>
          <w:lang w:val="uk-UA"/>
        </w:rPr>
      </w:pPr>
      <w:r w:rsidRPr="00333FE3">
        <w:rPr>
          <w:rFonts w:ascii="Times New Roman" w:hAnsi="Times New Roman" w:cs="Times New Roman"/>
          <w:sz w:val="22"/>
          <w:szCs w:val="22"/>
          <w:lang w:val="uk-UA"/>
        </w:rPr>
        <w:t>Київ – 202</w:t>
      </w:r>
      <w:r w:rsidR="00A36947" w:rsidRPr="00333FE3">
        <w:rPr>
          <w:rFonts w:ascii="Times New Roman" w:hAnsi="Times New Roman" w:cs="Times New Roman"/>
          <w:sz w:val="22"/>
          <w:szCs w:val="22"/>
          <w:lang w:val="uk-UA"/>
        </w:rPr>
        <w:t>4</w:t>
      </w:r>
    </w:p>
    <w:tbl>
      <w:tblPr>
        <w:tblW w:w="10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2"/>
        <w:gridCol w:w="3169"/>
        <w:gridCol w:w="6754"/>
      </w:tblGrid>
      <w:tr w:rsidR="00F34AF0" w:rsidRPr="00333FE3" w14:paraId="0BC7C7A3" w14:textId="77777777" w:rsidTr="00EA012E">
        <w:trPr>
          <w:trHeight w:val="420"/>
          <w:jc w:val="center"/>
        </w:trPr>
        <w:tc>
          <w:tcPr>
            <w:tcW w:w="702" w:type="dxa"/>
            <w:shd w:val="clear" w:color="auto" w:fill="auto"/>
            <w:vAlign w:val="center"/>
          </w:tcPr>
          <w:p w14:paraId="188E608F" w14:textId="77777777" w:rsidR="00F34AF0" w:rsidRPr="00333FE3" w:rsidRDefault="00F34AF0" w:rsidP="00EA012E">
            <w:pPr>
              <w:jc w:val="center"/>
              <w:rPr>
                <w:rFonts w:ascii="Times New Roman" w:hAnsi="Times New Roman" w:cs="Times New Roman"/>
                <w:b/>
                <w:sz w:val="22"/>
                <w:szCs w:val="22"/>
                <w:lang w:val="uk-UA"/>
              </w:rPr>
            </w:pPr>
            <w:r w:rsidRPr="00333FE3">
              <w:rPr>
                <w:rFonts w:ascii="Times New Roman" w:hAnsi="Times New Roman" w:cs="Times New Roman"/>
                <w:b/>
                <w:sz w:val="22"/>
                <w:szCs w:val="22"/>
                <w:lang w:val="uk-UA"/>
              </w:rPr>
              <w:lastRenderedPageBreak/>
              <w:t>№</w:t>
            </w:r>
          </w:p>
        </w:tc>
        <w:tc>
          <w:tcPr>
            <w:tcW w:w="9923" w:type="dxa"/>
            <w:gridSpan w:val="2"/>
            <w:shd w:val="clear" w:color="auto" w:fill="auto"/>
            <w:vAlign w:val="center"/>
          </w:tcPr>
          <w:p w14:paraId="291AFF7B" w14:textId="77777777" w:rsidR="00F34AF0" w:rsidRPr="00333FE3" w:rsidRDefault="00F34AF0" w:rsidP="00EA012E">
            <w:pPr>
              <w:jc w:val="center"/>
              <w:rPr>
                <w:rFonts w:ascii="Times New Roman" w:hAnsi="Times New Roman" w:cs="Times New Roman"/>
                <w:b/>
                <w:sz w:val="22"/>
                <w:szCs w:val="22"/>
                <w:lang w:val="uk-UA"/>
              </w:rPr>
            </w:pPr>
            <w:r w:rsidRPr="00333FE3">
              <w:rPr>
                <w:rFonts w:ascii="Times New Roman" w:hAnsi="Times New Roman" w:cs="Times New Roman"/>
                <w:b/>
                <w:sz w:val="22"/>
                <w:szCs w:val="22"/>
                <w:lang w:val="uk-UA"/>
              </w:rPr>
              <w:t>Розділ І. Загальні положення</w:t>
            </w:r>
          </w:p>
        </w:tc>
      </w:tr>
      <w:tr w:rsidR="00F34AF0" w:rsidRPr="00333FE3" w14:paraId="0B1B875A" w14:textId="77777777" w:rsidTr="00EA012E">
        <w:trPr>
          <w:jc w:val="center"/>
        </w:trPr>
        <w:tc>
          <w:tcPr>
            <w:tcW w:w="702" w:type="dxa"/>
            <w:shd w:val="clear" w:color="auto" w:fill="auto"/>
            <w:vAlign w:val="center"/>
          </w:tcPr>
          <w:p w14:paraId="0A42634D" w14:textId="77777777" w:rsidR="00F34AF0" w:rsidRPr="00333FE3" w:rsidRDefault="00F34AF0" w:rsidP="00EA012E">
            <w:pPr>
              <w:jc w:val="center"/>
              <w:rPr>
                <w:rFonts w:ascii="Times New Roman" w:hAnsi="Times New Roman" w:cs="Times New Roman"/>
                <w:b/>
                <w:sz w:val="22"/>
                <w:szCs w:val="22"/>
                <w:lang w:val="uk-UA"/>
              </w:rPr>
            </w:pPr>
            <w:r w:rsidRPr="00333FE3">
              <w:rPr>
                <w:rFonts w:ascii="Times New Roman" w:hAnsi="Times New Roman" w:cs="Times New Roman"/>
                <w:b/>
                <w:sz w:val="22"/>
                <w:szCs w:val="22"/>
                <w:lang w:val="uk-UA"/>
              </w:rPr>
              <w:t>1</w:t>
            </w:r>
          </w:p>
        </w:tc>
        <w:tc>
          <w:tcPr>
            <w:tcW w:w="3169" w:type="dxa"/>
            <w:shd w:val="clear" w:color="auto" w:fill="auto"/>
            <w:vAlign w:val="center"/>
          </w:tcPr>
          <w:p w14:paraId="2FE84575" w14:textId="77777777" w:rsidR="00F34AF0" w:rsidRPr="00333FE3" w:rsidRDefault="00F34AF0" w:rsidP="00EA012E">
            <w:pPr>
              <w:jc w:val="center"/>
              <w:rPr>
                <w:rFonts w:ascii="Times New Roman" w:hAnsi="Times New Roman" w:cs="Times New Roman"/>
                <w:b/>
                <w:sz w:val="22"/>
                <w:szCs w:val="22"/>
                <w:lang w:val="uk-UA"/>
              </w:rPr>
            </w:pPr>
            <w:r w:rsidRPr="00333FE3">
              <w:rPr>
                <w:rFonts w:ascii="Times New Roman" w:hAnsi="Times New Roman" w:cs="Times New Roman"/>
                <w:b/>
                <w:sz w:val="22"/>
                <w:szCs w:val="22"/>
                <w:lang w:val="uk-UA"/>
              </w:rPr>
              <w:t>2</w:t>
            </w:r>
          </w:p>
        </w:tc>
        <w:tc>
          <w:tcPr>
            <w:tcW w:w="6754" w:type="dxa"/>
            <w:shd w:val="clear" w:color="auto" w:fill="auto"/>
            <w:vAlign w:val="center"/>
          </w:tcPr>
          <w:p w14:paraId="7CBD7417" w14:textId="77777777" w:rsidR="00F34AF0" w:rsidRPr="00333FE3" w:rsidRDefault="00F34AF0" w:rsidP="00EA012E">
            <w:pPr>
              <w:jc w:val="center"/>
              <w:rPr>
                <w:rFonts w:ascii="Times New Roman" w:hAnsi="Times New Roman" w:cs="Times New Roman"/>
                <w:b/>
                <w:sz w:val="22"/>
                <w:szCs w:val="22"/>
                <w:lang w:val="uk-UA"/>
              </w:rPr>
            </w:pPr>
            <w:r w:rsidRPr="00333FE3">
              <w:rPr>
                <w:rFonts w:ascii="Times New Roman" w:hAnsi="Times New Roman" w:cs="Times New Roman"/>
                <w:b/>
                <w:sz w:val="22"/>
                <w:szCs w:val="22"/>
                <w:lang w:val="uk-UA"/>
              </w:rPr>
              <w:t>3</w:t>
            </w:r>
          </w:p>
        </w:tc>
      </w:tr>
      <w:tr w:rsidR="00F34AF0" w:rsidRPr="00333FE3" w14:paraId="23924D63" w14:textId="77777777" w:rsidTr="00EA012E">
        <w:trPr>
          <w:jc w:val="center"/>
        </w:trPr>
        <w:tc>
          <w:tcPr>
            <w:tcW w:w="702" w:type="dxa"/>
            <w:shd w:val="clear" w:color="auto" w:fill="auto"/>
            <w:vAlign w:val="center"/>
          </w:tcPr>
          <w:p w14:paraId="3A2437E0"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1</w:t>
            </w:r>
          </w:p>
        </w:tc>
        <w:tc>
          <w:tcPr>
            <w:tcW w:w="3169" w:type="dxa"/>
            <w:shd w:val="clear" w:color="auto" w:fill="auto"/>
            <w:vAlign w:val="center"/>
          </w:tcPr>
          <w:p w14:paraId="1A805E59"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Терміни, які вживаються в тендерній документації</w:t>
            </w:r>
          </w:p>
        </w:tc>
        <w:tc>
          <w:tcPr>
            <w:tcW w:w="6754" w:type="dxa"/>
            <w:shd w:val="clear" w:color="auto" w:fill="auto"/>
            <w:vAlign w:val="center"/>
          </w:tcPr>
          <w:p w14:paraId="49B04B3B" w14:textId="77777777" w:rsidR="00F34AF0" w:rsidRPr="00E27CE8" w:rsidRDefault="00F34AF0" w:rsidP="00EA012E">
            <w:pPr>
              <w:ind w:left="-57"/>
              <w:jc w:val="both"/>
              <w:rPr>
                <w:rFonts w:ascii="Times New Roman" w:hAnsi="Times New Roman" w:cs="Times New Roman"/>
                <w:sz w:val="20"/>
                <w:szCs w:val="20"/>
                <w:highlight w:val="yellow"/>
                <w:lang w:val="uk-UA"/>
              </w:rPr>
            </w:pPr>
            <w:bookmarkStart w:id="2" w:name="_heading=h.1fob9te" w:colFirst="0" w:colLast="0"/>
            <w:bookmarkEnd w:id="2"/>
            <w:r w:rsidRPr="00E27CE8">
              <w:rPr>
                <w:rFonts w:ascii="Times New Roman" w:hAnsi="Times New Roman" w:cs="Times New Roman"/>
                <w:sz w:val="20"/>
                <w:szCs w:val="20"/>
                <w:highlight w:val="yellow"/>
                <w:lang w:val="uk-UA"/>
              </w:rPr>
              <w:t>Тендерну документацію розроблено відповідно до вимог Закону України «Про публічні закупівлі» (далі - Закон) та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Кабміну від 12.10.2022 № 1178 (зі змінами й доповненнями) (далі - Особливості). Терміни, які використовуються в цій документації, вживаються у значенні, наведеному в Законі та Особливостях.</w:t>
            </w:r>
          </w:p>
          <w:p w14:paraId="0B42FA8B" w14:textId="77777777" w:rsidR="00F34AF0" w:rsidRPr="00E27CE8" w:rsidRDefault="00F34AF0" w:rsidP="00EA012E">
            <w:pPr>
              <w:ind w:left="-5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Терміни «резидент» та «нерезидент» вживаються у значенні резидент України та нерезидент України у відповідності до норм Податкового кодексу України.</w:t>
            </w:r>
          </w:p>
        </w:tc>
      </w:tr>
      <w:tr w:rsidR="00F34AF0" w:rsidRPr="00333FE3" w14:paraId="47159BFE" w14:textId="77777777" w:rsidTr="00EA012E">
        <w:trPr>
          <w:jc w:val="center"/>
        </w:trPr>
        <w:tc>
          <w:tcPr>
            <w:tcW w:w="702" w:type="dxa"/>
            <w:shd w:val="clear" w:color="auto" w:fill="auto"/>
            <w:vAlign w:val="center"/>
          </w:tcPr>
          <w:p w14:paraId="3EAF8CDB"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2</w:t>
            </w:r>
          </w:p>
        </w:tc>
        <w:tc>
          <w:tcPr>
            <w:tcW w:w="3169" w:type="dxa"/>
            <w:shd w:val="clear" w:color="auto" w:fill="auto"/>
            <w:vAlign w:val="center"/>
          </w:tcPr>
          <w:p w14:paraId="6FBB88BE"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Інформація про замовника торгів:</w:t>
            </w:r>
          </w:p>
        </w:tc>
        <w:tc>
          <w:tcPr>
            <w:tcW w:w="6754" w:type="dxa"/>
            <w:shd w:val="clear" w:color="auto" w:fill="auto"/>
            <w:vAlign w:val="center"/>
          </w:tcPr>
          <w:p w14:paraId="0879E367" w14:textId="77777777" w:rsidR="00F34AF0" w:rsidRPr="00E27CE8" w:rsidRDefault="00F34AF0" w:rsidP="00EA012E">
            <w:pPr>
              <w:rPr>
                <w:rFonts w:ascii="Times New Roman" w:hAnsi="Times New Roman" w:cs="Times New Roman"/>
                <w:sz w:val="20"/>
                <w:szCs w:val="20"/>
                <w:highlight w:val="yellow"/>
                <w:lang w:val="uk-UA"/>
              </w:rPr>
            </w:pPr>
          </w:p>
        </w:tc>
      </w:tr>
      <w:tr w:rsidR="00F34AF0" w:rsidRPr="00333FE3" w14:paraId="3A99A3FD" w14:textId="77777777" w:rsidTr="00EA012E">
        <w:trPr>
          <w:trHeight w:val="619"/>
          <w:jc w:val="center"/>
        </w:trPr>
        <w:tc>
          <w:tcPr>
            <w:tcW w:w="702" w:type="dxa"/>
            <w:shd w:val="clear" w:color="auto" w:fill="auto"/>
            <w:vAlign w:val="center"/>
          </w:tcPr>
          <w:p w14:paraId="230E343F"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2.1</w:t>
            </w:r>
          </w:p>
        </w:tc>
        <w:tc>
          <w:tcPr>
            <w:tcW w:w="3169" w:type="dxa"/>
            <w:shd w:val="clear" w:color="auto" w:fill="auto"/>
            <w:vAlign w:val="center"/>
          </w:tcPr>
          <w:p w14:paraId="72F7079C"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повне найменування</w:t>
            </w:r>
          </w:p>
        </w:tc>
        <w:tc>
          <w:tcPr>
            <w:tcW w:w="6754" w:type="dxa"/>
            <w:shd w:val="clear" w:color="auto" w:fill="auto"/>
            <w:vAlign w:val="center"/>
          </w:tcPr>
          <w:p w14:paraId="09EBEAC1"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Публічне акціонерне товариство «УКРНАФТА», код ЄДРПОУ: 00135390.</w:t>
            </w:r>
          </w:p>
        </w:tc>
      </w:tr>
      <w:tr w:rsidR="00F34AF0" w:rsidRPr="00333FE3" w14:paraId="423FE7C9" w14:textId="77777777" w:rsidTr="00EA012E">
        <w:trPr>
          <w:trHeight w:val="330"/>
          <w:jc w:val="center"/>
        </w:trPr>
        <w:tc>
          <w:tcPr>
            <w:tcW w:w="702" w:type="dxa"/>
            <w:shd w:val="clear" w:color="auto" w:fill="auto"/>
            <w:vAlign w:val="center"/>
          </w:tcPr>
          <w:p w14:paraId="3334EB64"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2.2</w:t>
            </w:r>
          </w:p>
        </w:tc>
        <w:tc>
          <w:tcPr>
            <w:tcW w:w="3169" w:type="dxa"/>
            <w:shd w:val="clear" w:color="auto" w:fill="auto"/>
            <w:vAlign w:val="center"/>
          </w:tcPr>
          <w:p w14:paraId="103723F0"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місцезнаходження</w:t>
            </w:r>
          </w:p>
        </w:tc>
        <w:tc>
          <w:tcPr>
            <w:tcW w:w="6754" w:type="dxa"/>
            <w:shd w:val="clear" w:color="auto" w:fill="auto"/>
            <w:vAlign w:val="center"/>
          </w:tcPr>
          <w:p w14:paraId="2E6A620A" w14:textId="77777777" w:rsidR="00F34AF0" w:rsidRPr="00E27CE8" w:rsidRDefault="00F34AF0" w:rsidP="00EA012E">
            <w:pPr>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04053, м. Київ, провулок </w:t>
            </w:r>
            <w:proofErr w:type="spellStart"/>
            <w:r w:rsidRPr="00E27CE8">
              <w:rPr>
                <w:rFonts w:ascii="Times New Roman" w:hAnsi="Times New Roman" w:cs="Times New Roman"/>
                <w:sz w:val="20"/>
                <w:szCs w:val="20"/>
                <w:highlight w:val="yellow"/>
                <w:lang w:val="uk-UA"/>
              </w:rPr>
              <w:t>Несторівський</w:t>
            </w:r>
            <w:proofErr w:type="spellEnd"/>
            <w:r w:rsidRPr="00E27CE8">
              <w:rPr>
                <w:rFonts w:ascii="Times New Roman" w:hAnsi="Times New Roman" w:cs="Times New Roman"/>
                <w:sz w:val="20"/>
                <w:szCs w:val="20"/>
                <w:highlight w:val="yellow"/>
                <w:lang w:val="uk-UA"/>
              </w:rPr>
              <w:t>, 3–5.</w:t>
            </w:r>
          </w:p>
        </w:tc>
      </w:tr>
      <w:tr w:rsidR="00F34AF0" w:rsidRPr="00333FE3" w14:paraId="76B3D135" w14:textId="77777777" w:rsidTr="00EA012E">
        <w:trPr>
          <w:trHeight w:val="2060"/>
          <w:jc w:val="center"/>
        </w:trPr>
        <w:tc>
          <w:tcPr>
            <w:tcW w:w="702" w:type="dxa"/>
            <w:tcBorders>
              <w:top w:val="single" w:sz="4" w:space="0" w:color="000000"/>
              <w:left w:val="single" w:sz="4" w:space="0" w:color="000000"/>
              <w:bottom w:val="single" w:sz="4" w:space="0" w:color="000000"/>
              <w:right w:val="nil"/>
            </w:tcBorders>
            <w:shd w:val="clear" w:color="auto" w:fill="auto"/>
            <w:vAlign w:val="center"/>
          </w:tcPr>
          <w:p w14:paraId="28ABCECE"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2.3</w:t>
            </w:r>
          </w:p>
        </w:tc>
        <w:tc>
          <w:tcPr>
            <w:tcW w:w="3169" w:type="dxa"/>
            <w:tcBorders>
              <w:top w:val="single" w:sz="4" w:space="0" w:color="000000"/>
              <w:left w:val="single" w:sz="4" w:space="0" w:color="000000"/>
              <w:bottom w:val="single" w:sz="4" w:space="0" w:color="000000"/>
              <w:right w:val="nil"/>
            </w:tcBorders>
            <w:shd w:val="clear" w:color="auto" w:fill="auto"/>
            <w:vAlign w:val="center"/>
          </w:tcPr>
          <w:p w14:paraId="622984EF"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посадова особа замовника, уповноважена здійснювати зв'язок з учасниками</w:t>
            </w:r>
          </w:p>
        </w:tc>
        <w:tc>
          <w:tcPr>
            <w:tcW w:w="67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DA554" w14:textId="77777777" w:rsidR="00F34AF0" w:rsidRPr="00E27CE8" w:rsidRDefault="00F34AF0" w:rsidP="00EA012E">
            <w:pPr>
              <w:snapToGrid w:val="0"/>
              <w:jc w:val="both"/>
              <w:rPr>
                <w:rFonts w:ascii="Times New Roman" w:hAnsi="Times New Roman" w:cs="Times New Roman"/>
                <w:b/>
                <w:bCs/>
                <w:sz w:val="20"/>
                <w:szCs w:val="20"/>
                <w:highlight w:val="yellow"/>
                <w:lang w:val="uk-UA"/>
              </w:rPr>
            </w:pPr>
            <w:r w:rsidRPr="00E27CE8">
              <w:rPr>
                <w:rFonts w:ascii="Times New Roman" w:hAnsi="Times New Roman" w:cs="Times New Roman"/>
                <w:b/>
                <w:bCs/>
                <w:sz w:val="20"/>
                <w:szCs w:val="20"/>
                <w:highlight w:val="yellow"/>
                <w:lang w:val="uk-UA"/>
              </w:rPr>
              <w:t xml:space="preserve">Уповноважена особа: </w:t>
            </w:r>
          </w:p>
          <w:p w14:paraId="031EE6EB" w14:textId="633033E9" w:rsidR="00F34AF0" w:rsidRPr="00E27CE8" w:rsidRDefault="008E641C" w:rsidP="00EA012E">
            <w:pPr>
              <w:snapToGrid w:val="0"/>
              <w:jc w:val="both"/>
              <w:rPr>
                <w:rFonts w:ascii="Times New Roman" w:hAnsi="Times New Roman" w:cs="Times New Roman"/>
                <w:sz w:val="20"/>
                <w:szCs w:val="20"/>
                <w:highlight w:val="yellow"/>
                <w:lang w:val="uk-UA"/>
              </w:rPr>
            </w:pPr>
            <w:proofErr w:type="spellStart"/>
            <w:r w:rsidRPr="00E27CE8">
              <w:rPr>
                <w:rFonts w:ascii="Times New Roman" w:hAnsi="Times New Roman" w:cs="Times New Roman"/>
                <w:b/>
                <w:bCs/>
                <w:sz w:val="20"/>
                <w:szCs w:val="20"/>
                <w:highlight w:val="yellow"/>
                <w:lang w:val="uk-UA"/>
              </w:rPr>
              <w:t>Водотика</w:t>
            </w:r>
            <w:proofErr w:type="spellEnd"/>
            <w:r w:rsidRPr="00E27CE8">
              <w:rPr>
                <w:rFonts w:ascii="Times New Roman" w:hAnsi="Times New Roman" w:cs="Times New Roman"/>
                <w:b/>
                <w:bCs/>
                <w:sz w:val="20"/>
                <w:szCs w:val="20"/>
                <w:highlight w:val="yellow"/>
                <w:lang w:val="uk-UA"/>
              </w:rPr>
              <w:t xml:space="preserve"> Ярина Василівна</w:t>
            </w:r>
            <w:r w:rsidRPr="00E27CE8">
              <w:rPr>
                <w:rFonts w:ascii="Times New Roman" w:hAnsi="Times New Roman" w:cs="Times New Roman"/>
                <w:sz w:val="20"/>
                <w:szCs w:val="20"/>
                <w:highlight w:val="yellow"/>
                <w:lang w:val="uk-UA"/>
              </w:rPr>
              <w:t>, менеджер із закупівель, телефон +380 44 506 10 40, e-</w:t>
            </w:r>
            <w:proofErr w:type="spellStart"/>
            <w:r w:rsidRPr="00E27CE8">
              <w:rPr>
                <w:rFonts w:ascii="Times New Roman" w:hAnsi="Times New Roman" w:cs="Times New Roman"/>
                <w:sz w:val="20"/>
                <w:szCs w:val="20"/>
                <w:highlight w:val="yellow"/>
                <w:lang w:val="uk-UA"/>
              </w:rPr>
              <w:t>mail</w:t>
            </w:r>
            <w:proofErr w:type="spellEnd"/>
            <w:r w:rsidRPr="00E27CE8">
              <w:rPr>
                <w:rFonts w:ascii="Times New Roman" w:hAnsi="Times New Roman" w:cs="Times New Roman"/>
                <w:sz w:val="20"/>
                <w:szCs w:val="20"/>
                <w:highlight w:val="yellow"/>
                <w:lang w:val="uk-UA"/>
              </w:rPr>
              <w:t xml:space="preserve">: </w:t>
            </w:r>
            <w:hyperlink r:id="rId12" w:history="1">
              <w:r w:rsidRPr="00E27CE8">
                <w:rPr>
                  <w:rStyle w:val="a5"/>
                  <w:rFonts w:ascii="Times New Roman" w:hAnsi="Times New Roman"/>
                  <w:sz w:val="20"/>
                  <w:szCs w:val="20"/>
                  <w:highlight w:val="yellow"/>
                  <w:lang w:val="uk-UA"/>
                </w:rPr>
                <w:t>Yaryna.Vodotyka@Ukrnafta.com</w:t>
              </w:r>
            </w:hyperlink>
          </w:p>
          <w:p w14:paraId="12A1993E" w14:textId="77777777" w:rsidR="008E641C" w:rsidRPr="00E27CE8" w:rsidRDefault="008E641C" w:rsidP="00EA012E">
            <w:pPr>
              <w:snapToGrid w:val="0"/>
              <w:jc w:val="both"/>
              <w:rPr>
                <w:rFonts w:ascii="Times New Roman" w:hAnsi="Times New Roman" w:cs="Times New Roman"/>
                <w:b/>
                <w:i/>
                <w:sz w:val="20"/>
                <w:szCs w:val="20"/>
                <w:highlight w:val="yellow"/>
                <w:lang w:val="uk-UA"/>
              </w:rPr>
            </w:pPr>
          </w:p>
          <w:p w14:paraId="538D6717" w14:textId="77777777" w:rsidR="00F34AF0" w:rsidRPr="00E27CE8" w:rsidRDefault="00F34AF0" w:rsidP="00EA012E">
            <w:pPr>
              <w:snapToGrid w:val="0"/>
              <w:jc w:val="both"/>
              <w:rPr>
                <w:rFonts w:ascii="Times New Roman" w:hAnsi="Times New Roman" w:cs="Times New Roman"/>
                <w:sz w:val="20"/>
                <w:szCs w:val="20"/>
                <w:highlight w:val="yellow"/>
                <w:lang w:val="uk-UA"/>
              </w:rPr>
            </w:pPr>
            <w:r w:rsidRPr="00E27CE8">
              <w:rPr>
                <w:rFonts w:ascii="Times New Roman" w:hAnsi="Times New Roman" w:cs="Times New Roman"/>
                <w:b/>
                <w:i/>
                <w:sz w:val="20"/>
                <w:szCs w:val="20"/>
                <w:highlight w:val="yellow"/>
                <w:lang w:val="uk-UA"/>
              </w:rPr>
              <w:t>Довідки з загальних та організаційних питань:</w:t>
            </w:r>
          </w:p>
          <w:p w14:paraId="72B8AD27" w14:textId="4A539E9E" w:rsidR="00F34AF0" w:rsidRPr="00E27CE8" w:rsidRDefault="00D95273" w:rsidP="00EA012E">
            <w:pPr>
              <w:tabs>
                <w:tab w:val="left" w:pos="129"/>
              </w:tabs>
              <w:rPr>
                <w:rFonts w:ascii="Times New Roman" w:hAnsi="Times New Roman" w:cs="Times New Roman"/>
                <w:bCs/>
                <w:iCs/>
                <w:sz w:val="20"/>
                <w:szCs w:val="20"/>
                <w:highlight w:val="yellow"/>
                <w:lang w:val="uk-UA"/>
              </w:rPr>
            </w:pPr>
            <w:r w:rsidRPr="00E27CE8">
              <w:rPr>
                <w:rFonts w:ascii="Times New Roman" w:hAnsi="Times New Roman" w:cs="Times New Roman"/>
                <w:b/>
                <w:bCs/>
                <w:sz w:val="20"/>
                <w:szCs w:val="20"/>
                <w:highlight w:val="yellow"/>
                <w:lang w:val="uk-UA"/>
              </w:rPr>
              <w:t>Стретович Олександр Сергійович</w:t>
            </w:r>
            <w:r w:rsidR="00F34AF0" w:rsidRPr="00E27CE8">
              <w:rPr>
                <w:rFonts w:ascii="Times New Roman" w:hAnsi="Times New Roman" w:cs="Times New Roman"/>
                <w:b/>
                <w:bCs/>
                <w:sz w:val="20"/>
                <w:szCs w:val="20"/>
                <w:highlight w:val="yellow"/>
                <w:lang w:val="uk-UA"/>
              </w:rPr>
              <w:t>,</w:t>
            </w:r>
            <w:r w:rsidR="00F34AF0" w:rsidRPr="00E27CE8">
              <w:rPr>
                <w:rFonts w:ascii="Times New Roman" w:hAnsi="Times New Roman" w:cs="Times New Roman"/>
                <w:bCs/>
                <w:iCs/>
                <w:sz w:val="20"/>
                <w:szCs w:val="20"/>
                <w:highlight w:val="yellow"/>
                <w:lang w:val="uk-UA"/>
              </w:rPr>
              <w:t xml:space="preserve"> Менеджер із закупівель, </w:t>
            </w:r>
          </w:p>
          <w:p w14:paraId="3B015828" w14:textId="2E6310A3" w:rsidR="00F34AF0" w:rsidRPr="00E27CE8" w:rsidRDefault="00F34AF0" w:rsidP="00EA012E">
            <w:pPr>
              <w:tabs>
                <w:tab w:val="left" w:pos="129"/>
              </w:tabs>
              <w:rPr>
                <w:highlight w:val="yellow"/>
                <w:lang w:val="uk-UA"/>
              </w:rPr>
            </w:pPr>
            <w:proofErr w:type="spellStart"/>
            <w:r w:rsidRPr="00E27CE8">
              <w:rPr>
                <w:rFonts w:ascii="Times New Roman" w:hAnsi="Times New Roman" w:cs="Times New Roman"/>
                <w:bCs/>
                <w:iCs/>
                <w:sz w:val="20"/>
                <w:szCs w:val="20"/>
                <w:highlight w:val="yellow"/>
                <w:lang w:val="uk-UA"/>
              </w:rPr>
              <w:t>Тел</w:t>
            </w:r>
            <w:proofErr w:type="spellEnd"/>
            <w:r w:rsidRPr="00E27CE8">
              <w:rPr>
                <w:rFonts w:ascii="Times New Roman" w:hAnsi="Times New Roman" w:cs="Times New Roman"/>
                <w:bCs/>
                <w:iCs/>
                <w:sz w:val="20"/>
                <w:szCs w:val="20"/>
                <w:highlight w:val="yellow"/>
                <w:lang w:val="uk-UA"/>
              </w:rPr>
              <w:t xml:space="preserve">.: +380 </w:t>
            </w:r>
            <w:r w:rsidR="00D95273" w:rsidRPr="00E27CE8">
              <w:rPr>
                <w:rFonts w:ascii="Times New Roman" w:hAnsi="Times New Roman" w:cs="Times New Roman"/>
                <w:bCs/>
                <w:iCs/>
                <w:sz w:val="20"/>
                <w:szCs w:val="20"/>
                <w:highlight w:val="yellow"/>
                <w:lang w:val="uk-UA"/>
              </w:rPr>
              <w:t>50</w:t>
            </w:r>
            <w:r w:rsidRPr="00E27CE8">
              <w:rPr>
                <w:rFonts w:ascii="Times New Roman" w:hAnsi="Times New Roman" w:cs="Times New Roman"/>
                <w:bCs/>
                <w:iCs/>
                <w:sz w:val="20"/>
                <w:szCs w:val="20"/>
                <w:highlight w:val="yellow"/>
                <w:lang w:val="uk-UA"/>
              </w:rPr>
              <w:t> </w:t>
            </w:r>
            <w:r w:rsidR="00D95273" w:rsidRPr="00E27CE8">
              <w:rPr>
                <w:rFonts w:ascii="Times New Roman" w:hAnsi="Times New Roman" w:cs="Times New Roman"/>
                <w:bCs/>
                <w:iCs/>
                <w:sz w:val="20"/>
                <w:szCs w:val="20"/>
                <w:highlight w:val="yellow"/>
                <w:lang w:val="uk-UA"/>
              </w:rPr>
              <w:t>381</w:t>
            </w:r>
            <w:r w:rsidRPr="00E27CE8">
              <w:rPr>
                <w:rFonts w:ascii="Times New Roman" w:hAnsi="Times New Roman" w:cs="Times New Roman"/>
                <w:bCs/>
                <w:iCs/>
                <w:sz w:val="20"/>
                <w:szCs w:val="20"/>
                <w:highlight w:val="yellow"/>
                <w:lang w:val="uk-UA"/>
              </w:rPr>
              <w:t xml:space="preserve"> </w:t>
            </w:r>
            <w:r w:rsidR="00D95273" w:rsidRPr="00E27CE8">
              <w:rPr>
                <w:rFonts w:ascii="Times New Roman" w:hAnsi="Times New Roman" w:cs="Times New Roman"/>
                <w:bCs/>
                <w:iCs/>
                <w:sz w:val="20"/>
                <w:szCs w:val="20"/>
                <w:highlight w:val="yellow"/>
                <w:lang w:val="uk-UA"/>
              </w:rPr>
              <w:t>38</w:t>
            </w:r>
            <w:r w:rsidRPr="00E27CE8">
              <w:rPr>
                <w:rFonts w:ascii="Times New Roman" w:hAnsi="Times New Roman" w:cs="Times New Roman"/>
                <w:bCs/>
                <w:iCs/>
                <w:sz w:val="20"/>
                <w:szCs w:val="20"/>
                <w:highlight w:val="yellow"/>
                <w:lang w:val="uk-UA"/>
              </w:rPr>
              <w:t xml:space="preserve"> </w:t>
            </w:r>
            <w:r w:rsidR="00D95273" w:rsidRPr="00E27CE8">
              <w:rPr>
                <w:rFonts w:ascii="Times New Roman" w:hAnsi="Times New Roman" w:cs="Times New Roman"/>
                <w:bCs/>
                <w:iCs/>
                <w:sz w:val="20"/>
                <w:szCs w:val="20"/>
                <w:highlight w:val="yellow"/>
                <w:lang w:val="uk-UA"/>
              </w:rPr>
              <w:t>20</w:t>
            </w:r>
            <w:r w:rsidRPr="00E27CE8">
              <w:rPr>
                <w:rFonts w:ascii="Times New Roman" w:hAnsi="Times New Roman" w:cs="Times New Roman"/>
                <w:bCs/>
                <w:iCs/>
                <w:sz w:val="20"/>
                <w:szCs w:val="20"/>
                <w:highlight w:val="yellow"/>
                <w:lang w:val="uk-UA"/>
              </w:rPr>
              <w:t xml:space="preserve">, </w:t>
            </w:r>
            <w:r w:rsidRPr="00E27CE8">
              <w:rPr>
                <w:rFonts w:ascii="Times New Roman" w:hAnsi="Times New Roman" w:cs="Times New Roman"/>
                <w:bCs/>
                <w:iCs/>
                <w:sz w:val="20"/>
                <w:szCs w:val="20"/>
                <w:highlight w:val="yellow"/>
                <w:shd w:val="clear" w:color="auto" w:fill="FFFFFF"/>
                <w:lang w:val="uk-UA"/>
              </w:rPr>
              <w:t>e-</w:t>
            </w:r>
            <w:proofErr w:type="spellStart"/>
            <w:r w:rsidRPr="00E27CE8">
              <w:rPr>
                <w:rFonts w:ascii="Times New Roman" w:hAnsi="Times New Roman" w:cs="Times New Roman"/>
                <w:bCs/>
                <w:iCs/>
                <w:sz w:val="20"/>
                <w:szCs w:val="20"/>
                <w:highlight w:val="yellow"/>
                <w:shd w:val="clear" w:color="auto" w:fill="FFFFFF"/>
                <w:lang w:val="uk-UA"/>
              </w:rPr>
              <w:t>mail</w:t>
            </w:r>
            <w:proofErr w:type="spellEnd"/>
            <w:r w:rsidRPr="00E27CE8">
              <w:rPr>
                <w:rFonts w:ascii="Times New Roman" w:hAnsi="Times New Roman" w:cs="Times New Roman"/>
                <w:bCs/>
                <w:iCs/>
                <w:sz w:val="20"/>
                <w:szCs w:val="20"/>
                <w:highlight w:val="yellow"/>
                <w:shd w:val="clear" w:color="auto" w:fill="FFFFFF"/>
                <w:lang w:val="uk-UA"/>
              </w:rPr>
              <w:t xml:space="preserve">: </w:t>
            </w:r>
            <w:hyperlink r:id="rId13" w:history="1">
              <w:r w:rsidR="00A045DE" w:rsidRPr="00E27CE8">
                <w:rPr>
                  <w:rStyle w:val="a5"/>
                  <w:rFonts w:cs="Times New Roman CYR"/>
                  <w:highlight w:val="yellow"/>
                  <w:lang w:val="uk-UA"/>
                </w:rPr>
                <w:t>oleksandr.stretovych@ukrnafta.com</w:t>
              </w:r>
            </w:hyperlink>
          </w:p>
          <w:p w14:paraId="464643F7" w14:textId="77777777" w:rsidR="00A045DE" w:rsidRPr="00E27CE8" w:rsidRDefault="00A045DE" w:rsidP="00EA012E">
            <w:pPr>
              <w:tabs>
                <w:tab w:val="left" w:pos="129"/>
              </w:tabs>
              <w:rPr>
                <w:rFonts w:ascii="Times New Roman" w:hAnsi="Times New Roman" w:cs="Times New Roman"/>
                <w:sz w:val="20"/>
                <w:szCs w:val="20"/>
                <w:highlight w:val="yellow"/>
                <w:shd w:val="clear" w:color="auto" w:fill="FFFFFF"/>
                <w:lang w:val="uk-UA"/>
              </w:rPr>
            </w:pPr>
          </w:p>
          <w:p w14:paraId="3D9FC0B6" w14:textId="77777777" w:rsidR="00F34AF0" w:rsidRPr="00E27CE8" w:rsidRDefault="00F34AF0" w:rsidP="00EA012E">
            <w:pPr>
              <w:jc w:val="both"/>
              <w:rPr>
                <w:rFonts w:ascii="Times New Roman" w:hAnsi="Times New Roman" w:cs="Times New Roman"/>
                <w:sz w:val="20"/>
                <w:szCs w:val="20"/>
                <w:highlight w:val="yellow"/>
                <w:lang w:val="uk-UA"/>
              </w:rPr>
            </w:pPr>
            <w:r w:rsidRPr="00E27CE8">
              <w:rPr>
                <w:rFonts w:ascii="Times New Roman" w:hAnsi="Times New Roman" w:cs="Times New Roman"/>
                <w:b/>
                <w:i/>
                <w:sz w:val="20"/>
                <w:szCs w:val="20"/>
                <w:highlight w:val="yellow"/>
                <w:lang w:val="uk-UA"/>
              </w:rPr>
              <w:t>Довідки з технічних питань:</w:t>
            </w:r>
            <w:r w:rsidRPr="00E27CE8">
              <w:rPr>
                <w:rFonts w:ascii="Times New Roman" w:hAnsi="Times New Roman" w:cs="Times New Roman"/>
                <w:sz w:val="20"/>
                <w:szCs w:val="20"/>
                <w:highlight w:val="yellow"/>
                <w:lang w:val="uk-UA"/>
              </w:rPr>
              <w:t xml:space="preserve"> </w:t>
            </w:r>
          </w:p>
          <w:p w14:paraId="34B0D937" w14:textId="1DDB733C" w:rsidR="00F34AF0" w:rsidRPr="00E27CE8" w:rsidRDefault="00F34AF0" w:rsidP="00EA012E">
            <w:pPr>
              <w:tabs>
                <w:tab w:val="left" w:pos="129"/>
              </w:tabs>
              <w:rPr>
                <w:rFonts w:ascii="Times New Roman" w:hAnsi="Times New Roman" w:cs="Times New Roman"/>
                <w:sz w:val="20"/>
                <w:szCs w:val="20"/>
                <w:highlight w:val="yellow"/>
                <w:lang w:val="uk-UA"/>
              </w:rPr>
            </w:pPr>
            <w:r w:rsidRPr="00E27CE8">
              <w:rPr>
                <w:rFonts w:ascii="Times New Roman" w:hAnsi="Times New Roman" w:cs="Times New Roman"/>
                <w:b/>
                <w:bCs/>
                <w:sz w:val="20"/>
                <w:szCs w:val="20"/>
                <w:highlight w:val="yellow"/>
                <w:lang w:val="uk-UA"/>
              </w:rPr>
              <w:t xml:space="preserve">Остапенко Віталій Михайлович, </w:t>
            </w:r>
            <w:r w:rsidR="00AB5C2B" w:rsidRPr="00E27CE8">
              <w:rPr>
                <w:rFonts w:ascii="Times New Roman" w:hAnsi="Times New Roman" w:cs="Times New Roman"/>
                <w:sz w:val="20"/>
                <w:szCs w:val="20"/>
                <w:highlight w:val="yellow"/>
                <w:lang w:val="uk-UA"/>
              </w:rPr>
              <w:t>Інженер з транспорту</w:t>
            </w:r>
            <w:r w:rsidR="009F74CE" w:rsidRPr="00E27CE8">
              <w:rPr>
                <w:rFonts w:ascii="Times New Roman" w:hAnsi="Times New Roman" w:cs="Times New Roman"/>
                <w:sz w:val="20"/>
                <w:szCs w:val="20"/>
                <w:highlight w:val="yellow"/>
                <w:lang w:val="uk-UA"/>
              </w:rPr>
              <w:t xml:space="preserve"> групи технічних сервісів (Охтирка)</w:t>
            </w:r>
          </w:p>
          <w:p w14:paraId="7F89D750" w14:textId="77777777" w:rsidR="00F34AF0" w:rsidRPr="00E27CE8" w:rsidRDefault="00F34AF0" w:rsidP="00EA012E">
            <w:pPr>
              <w:tabs>
                <w:tab w:val="left" w:pos="129"/>
              </w:tabs>
              <w:rPr>
                <w:highlight w:val="yellow"/>
                <w:lang w:val="uk-UA"/>
              </w:rPr>
            </w:pPr>
            <w:proofErr w:type="spellStart"/>
            <w:r w:rsidRPr="00E27CE8">
              <w:rPr>
                <w:rFonts w:ascii="Times New Roman" w:hAnsi="Times New Roman" w:cs="Times New Roman"/>
                <w:bCs/>
                <w:sz w:val="20"/>
                <w:szCs w:val="20"/>
                <w:highlight w:val="yellow"/>
                <w:lang w:val="uk-UA"/>
              </w:rPr>
              <w:t>Тел</w:t>
            </w:r>
            <w:proofErr w:type="spellEnd"/>
            <w:r w:rsidRPr="00E27CE8">
              <w:rPr>
                <w:rFonts w:ascii="Times New Roman" w:hAnsi="Times New Roman" w:cs="Times New Roman"/>
                <w:bCs/>
                <w:sz w:val="20"/>
                <w:szCs w:val="20"/>
                <w:highlight w:val="yellow"/>
                <w:lang w:val="uk-UA"/>
              </w:rPr>
              <w:t>.: +38 (05446) 67-3-31, е-</w:t>
            </w:r>
            <w:proofErr w:type="spellStart"/>
            <w:r w:rsidRPr="00E27CE8">
              <w:rPr>
                <w:rFonts w:ascii="Times New Roman" w:hAnsi="Times New Roman" w:cs="Times New Roman"/>
                <w:bCs/>
                <w:sz w:val="20"/>
                <w:szCs w:val="20"/>
                <w:highlight w:val="yellow"/>
                <w:lang w:val="uk-UA"/>
              </w:rPr>
              <w:t>mail</w:t>
            </w:r>
            <w:proofErr w:type="spellEnd"/>
            <w:r w:rsidRPr="00E27CE8">
              <w:rPr>
                <w:rFonts w:ascii="Times New Roman" w:hAnsi="Times New Roman" w:cs="Times New Roman"/>
                <w:bCs/>
                <w:sz w:val="20"/>
                <w:szCs w:val="20"/>
                <w:highlight w:val="yellow"/>
                <w:lang w:val="uk-UA"/>
              </w:rPr>
              <w:t>:</w:t>
            </w:r>
            <w:r w:rsidRPr="00E27CE8">
              <w:rPr>
                <w:rFonts w:ascii="Times New Roman" w:hAnsi="Times New Roman" w:cs="Times New Roman"/>
                <w:b/>
                <w:bCs/>
                <w:sz w:val="20"/>
                <w:szCs w:val="20"/>
                <w:highlight w:val="yellow"/>
                <w:lang w:val="uk-UA"/>
              </w:rPr>
              <w:t xml:space="preserve"> </w:t>
            </w:r>
            <w:hyperlink r:id="rId14" w:history="1">
              <w:r w:rsidRPr="00E27CE8">
                <w:rPr>
                  <w:rStyle w:val="a5"/>
                  <w:sz w:val="20"/>
                  <w:szCs w:val="20"/>
                  <w:highlight w:val="yellow"/>
                  <w:lang w:val="uk-UA"/>
                </w:rPr>
                <w:t>Vitalii.Ostapenko@ukrnafta.com</w:t>
              </w:r>
            </w:hyperlink>
            <w:r w:rsidRPr="00E27CE8">
              <w:rPr>
                <w:highlight w:val="yellow"/>
                <w:lang w:val="uk-UA"/>
              </w:rPr>
              <w:t xml:space="preserve"> </w:t>
            </w:r>
          </w:p>
          <w:p w14:paraId="66160B13" w14:textId="77777777" w:rsidR="00F34AF0" w:rsidRPr="00E27CE8" w:rsidRDefault="00F34AF0" w:rsidP="00EA012E">
            <w:pPr>
              <w:tabs>
                <w:tab w:val="left" w:pos="129"/>
              </w:tabs>
              <w:rPr>
                <w:rFonts w:ascii="Times New Roman" w:hAnsi="Times New Roman" w:cs="Times New Roman"/>
                <w:b/>
                <w:sz w:val="20"/>
                <w:szCs w:val="20"/>
                <w:highlight w:val="yellow"/>
                <w:lang w:val="uk-UA"/>
              </w:rPr>
            </w:pPr>
            <w:r w:rsidRPr="00E27CE8">
              <w:rPr>
                <w:rFonts w:ascii="Times New Roman" w:hAnsi="Times New Roman" w:cs="Times New Roman"/>
                <w:bCs/>
                <w:sz w:val="20"/>
                <w:szCs w:val="20"/>
                <w:highlight w:val="yellow"/>
                <w:lang w:val="uk-UA"/>
              </w:rPr>
              <w:t xml:space="preserve"> </w:t>
            </w:r>
          </w:p>
        </w:tc>
      </w:tr>
      <w:tr w:rsidR="00F34AF0" w:rsidRPr="00333FE3" w14:paraId="78BCE784" w14:textId="77777777" w:rsidTr="00EA012E">
        <w:trPr>
          <w:trHeight w:val="359"/>
          <w:jc w:val="center"/>
        </w:trPr>
        <w:tc>
          <w:tcPr>
            <w:tcW w:w="702" w:type="dxa"/>
            <w:shd w:val="clear" w:color="auto" w:fill="auto"/>
            <w:vAlign w:val="center"/>
          </w:tcPr>
          <w:p w14:paraId="6B6DE160"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3</w:t>
            </w:r>
          </w:p>
        </w:tc>
        <w:tc>
          <w:tcPr>
            <w:tcW w:w="3169" w:type="dxa"/>
            <w:shd w:val="clear" w:color="auto" w:fill="auto"/>
            <w:vAlign w:val="center"/>
          </w:tcPr>
          <w:p w14:paraId="716C1B47"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Процедура закупівлі</w:t>
            </w:r>
          </w:p>
        </w:tc>
        <w:tc>
          <w:tcPr>
            <w:tcW w:w="6754" w:type="dxa"/>
            <w:shd w:val="clear" w:color="auto" w:fill="auto"/>
            <w:vAlign w:val="center"/>
          </w:tcPr>
          <w:p w14:paraId="5B5F794A" w14:textId="77777777" w:rsidR="00F34AF0" w:rsidRPr="00E27CE8" w:rsidRDefault="00F34AF0" w:rsidP="00EA012E">
            <w:pPr>
              <w:jc w:val="both"/>
              <w:rPr>
                <w:rFonts w:ascii="Times New Roman" w:hAnsi="Times New Roman" w:cs="Times New Roman"/>
                <w:sz w:val="20"/>
                <w:szCs w:val="20"/>
                <w:highlight w:val="yellow"/>
                <w:lang w:val="uk-UA"/>
              </w:rPr>
            </w:pPr>
            <w:r w:rsidRPr="00E27CE8">
              <w:rPr>
                <w:rFonts w:ascii="Times New Roman" w:hAnsi="Times New Roman" w:cs="Times New Roman"/>
                <w:color w:val="000000"/>
                <w:sz w:val="20"/>
                <w:szCs w:val="20"/>
                <w:highlight w:val="yellow"/>
                <w:lang w:val="uk-UA"/>
              </w:rPr>
              <w:t xml:space="preserve">Відкриті </w:t>
            </w:r>
            <w:r w:rsidRPr="00E27CE8">
              <w:rPr>
                <w:rFonts w:ascii="Times New Roman" w:hAnsi="Times New Roman" w:cs="Times New Roman"/>
                <w:sz w:val="20"/>
                <w:szCs w:val="20"/>
                <w:highlight w:val="yellow"/>
                <w:lang w:val="uk-UA"/>
              </w:rPr>
              <w:t>торги з особливостями</w:t>
            </w:r>
          </w:p>
        </w:tc>
      </w:tr>
      <w:tr w:rsidR="00F34AF0" w:rsidRPr="00333FE3" w14:paraId="1A3A6573" w14:textId="77777777" w:rsidTr="00EA012E">
        <w:trPr>
          <w:trHeight w:val="359"/>
          <w:jc w:val="center"/>
        </w:trPr>
        <w:tc>
          <w:tcPr>
            <w:tcW w:w="702" w:type="dxa"/>
            <w:shd w:val="clear" w:color="auto" w:fill="auto"/>
            <w:vAlign w:val="center"/>
          </w:tcPr>
          <w:p w14:paraId="020AB8C7"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3.1</w:t>
            </w:r>
          </w:p>
        </w:tc>
        <w:tc>
          <w:tcPr>
            <w:tcW w:w="3169" w:type="dxa"/>
            <w:shd w:val="clear" w:color="auto" w:fill="auto"/>
            <w:vAlign w:val="center"/>
          </w:tcPr>
          <w:p w14:paraId="705F6DA7"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Джерело фінансування закупівлі</w:t>
            </w:r>
          </w:p>
        </w:tc>
        <w:tc>
          <w:tcPr>
            <w:tcW w:w="6754" w:type="dxa"/>
            <w:shd w:val="clear" w:color="auto" w:fill="auto"/>
            <w:vAlign w:val="center"/>
          </w:tcPr>
          <w:p w14:paraId="17FE84D4" w14:textId="77777777" w:rsidR="00F34AF0" w:rsidRPr="00E27CE8" w:rsidRDefault="00F34AF0" w:rsidP="00EA012E">
            <w:pPr>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Власні кошти</w:t>
            </w:r>
          </w:p>
        </w:tc>
      </w:tr>
      <w:tr w:rsidR="00F34AF0" w:rsidRPr="00333FE3" w14:paraId="3B5E7F08" w14:textId="77777777" w:rsidTr="00EA012E">
        <w:trPr>
          <w:jc w:val="center"/>
        </w:trPr>
        <w:tc>
          <w:tcPr>
            <w:tcW w:w="702" w:type="dxa"/>
            <w:shd w:val="clear" w:color="auto" w:fill="auto"/>
            <w:vAlign w:val="center"/>
          </w:tcPr>
          <w:p w14:paraId="4D52BB9A"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4</w:t>
            </w:r>
          </w:p>
        </w:tc>
        <w:tc>
          <w:tcPr>
            <w:tcW w:w="3169" w:type="dxa"/>
            <w:shd w:val="clear" w:color="auto" w:fill="auto"/>
            <w:vAlign w:val="center"/>
          </w:tcPr>
          <w:p w14:paraId="79F3E014"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Інформація про предмет закупівлі:</w:t>
            </w:r>
          </w:p>
        </w:tc>
        <w:tc>
          <w:tcPr>
            <w:tcW w:w="6754" w:type="dxa"/>
            <w:shd w:val="clear" w:color="auto" w:fill="auto"/>
            <w:vAlign w:val="center"/>
          </w:tcPr>
          <w:p w14:paraId="1BE85701" w14:textId="77777777" w:rsidR="00F34AF0" w:rsidRPr="00E27CE8" w:rsidRDefault="00F34AF0" w:rsidP="00EA012E">
            <w:pPr>
              <w:rPr>
                <w:rFonts w:ascii="Times New Roman" w:hAnsi="Times New Roman" w:cs="Times New Roman"/>
                <w:sz w:val="20"/>
                <w:szCs w:val="20"/>
                <w:highlight w:val="yellow"/>
                <w:lang w:val="uk-UA"/>
              </w:rPr>
            </w:pPr>
          </w:p>
        </w:tc>
      </w:tr>
      <w:tr w:rsidR="00F34AF0" w:rsidRPr="00333FE3" w14:paraId="29118F66" w14:textId="77777777" w:rsidTr="00EA012E">
        <w:trPr>
          <w:jc w:val="center"/>
        </w:trPr>
        <w:tc>
          <w:tcPr>
            <w:tcW w:w="702" w:type="dxa"/>
            <w:shd w:val="clear" w:color="auto" w:fill="auto"/>
            <w:vAlign w:val="center"/>
          </w:tcPr>
          <w:p w14:paraId="333C1C31"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4.1</w:t>
            </w:r>
          </w:p>
        </w:tc>
        <w:tc>
          <w:tcPr>
            <w:tcW w:w="3169" w:type="dxa"/>
            <w:shd w:val="clear" w:color="auto" w:fill="auto"/>
            <w:vAlign w:val="center"/>
          </w:tcPr>
          <w:p w14:paraId="241245D1"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назва предмета закупівлі</w:t>
            </w:r>
          </w:p>
        </w:tc>
        <w:tc>
          <w:tcPr>
            <w:tcW w:w="6754" w:type="dxa"/>
            <w:shd w:val="clear" w:color="auto" w:fill="auto"/>
            <w:vAlign w:val="center"/>
          </w:tcPr>
          <w:p w14:paraId="6C0D1760" w14:textId="6DA1235E"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50110000-9 Послуги з ремонту і технічного обслуговування мототранспортних засобів і супутнього обладнання (</w:t>
            </w:r>
            <w:r w:rsidR="00C71E44" w:rsidRPr="00E27CE8">
              <w:rPr>
                <w:rFonts w:ascii="Times New Roman" w:hAnsi="Times New Roman" w:cs="Times New Roman"/>
                <w:sz w:val="20"/>
                <w:szCs w:val="20"/>
                <w:highlight w:val="yellow"/>
                <w:lang w:val="uk-UA"/>
              </w:rPr>
              <w:t>Послуги з ремонту транспортних засобів, агрегатів та складових частин</w:t>
            </w:r>
            <w:r w:rsidRPr="00E27CE8">
              <w:rPr>
                <w:rFonts w:ascii="Times New Roman" w:hAnsi="Times New Roman" w:cs="Times New Roman"/>
                <w:sz w:val="20"/>
                <w:szCs w:val="20"/>
                <w:highlight w:val="yellow"/>
                <w:lang w:val="uk-UA"/>
              </w:rPr>
              <w:t>)</w:t>
            </w:r>
          </w:p>
          <w:p w14:paraId="4D469D68"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код за ДК 021:2015:</w:t>
            </w:r>
            <w:r w:rsidRPr="00E27CE8">
              <w:rPr>
                <w:rFonts w:ascii="Times New Roman" w:hAnsi="Times New Roman" w:cs="Times New Roman"/>
                <w:sz w:val="20"/>
                <w:szCs w:val="20"/>
                <w:highlight w:val="yellow"/>
                <w:lang w:val="uk-UA"/>
              </w:rPr>
              <w:t xml:space="preserve"> 50110000-9</w:t>
            </w:r>
          </w:p>
        </w:tc>
      </w:tr>
      <w:tr w:rsidR="00F34AF0" w:rsidRPr="00333FE3" w14:paraId="597F81AE" w14:textId="77777777" w:rsidTr="00EA012E">
        <w:trPr>
          <w:jc w:val="center"/>
        </w:trPr>
        <w:tc>
          <w:tcPr>
            <w:tcW w:w="702" w:type="dxa"/>
            <w:shd w:val="clear" w:color="auto" w:fill="auto"/>
            <w:vAlign w:val="center"/>
          </w:tcPr>
          <w:p w14:paraId="21B7161F"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4.2</w:t>
            </w:r>
          </w:p>
        </w:tc>
        <w:tc>
          <w:tcPr>
            <w:tcW w:w="3169" w:type="dxa"/>
            <w:shd w:val="clear" w:color="auto" w:fill="auto"/>
            <w:vAlign w:val="center"/>
          </w:tcPr>
          <w:p w14:paraId="07D8637B"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опис окремої частини (частин) предмета закупівлі (лота), щодо якої можуть бути подані тендерні пропозиції</w:t>
            </w:r>
          </w:p>
        </w:tc>
        <w:tc>
          <w:tcPr>
            <w:tcW w:w="6754" w:type="dxa"/>
            <w:shd w:val="clear" w:color="auto" w:fill="auto"/>
            <w:vAlign w:val="center"/>
          </w:tcPr>
          <w:p w14:paraId="136D0C5A"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Поділ на лоти не передбачений</w:t>
            </w:r>
          </w:p>
        </w:tc>
      </w:tr>
      <w:tr w:rsidR="00F34AF0" w:rsidRPr="00333FE3" w14:paraId="3D5C72D6" w14:textId="77777777" w:rsidTr="00EA012E">
        <w:trPr>
          <w:trHeight w:val="906"/>
          <w:jc w:val="center"/>
        </w:trPr>
        <w:tc>
          <w:tcPr>
            <w:tcW w:w="702" w:type="dxa"/>
            <w:shd w:val="clear" w:color="auto" w:fill="auto"/>
            <w:vAlign w:val="center"/>
          </w:tcPr>
          <w:p w14:paraId="0B9ED7C4"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4.3</w:t>
            </w:r>
          </w:p>
        </w:tc>
        <w:tc>
          <w:tcPr>
            <w:tcW w:w="3169" w:type="dxa"/>
            <w:shd w:val="clear" w:color="auto" w:fill="auto"/>
            <w:vAlign w:val="center"/>
          </w:tcPr>
          <w:p w14:paraId="67C82EBA"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color w:val="000000"/>
                <w:sz w:val="20"/>
                <w:szCs w:val="20"/>
                <w:highlight w:val="yellow"/>
                <w:lang w:val="uk-UA"/>
              </w:rPr>
              <w:t>кількість, обсяг, місце поставки товарів/надання послуг/виконання робіт</w:t>
            </w:r>
          </w:p>
        </w:tc>
        <w:tc>
          <w:tcPr>
            <w:tcW w:w="6754" w:type="dxa"/>
            <w:shd w:val="clear" w:color="auto" w:fill="auto"/>
            <w:vAlign w:val="center"/>
          </w:tcPr>
          <w:p w14:paraId="05B57C13" w14:textId="77777777" w:rsidR="00F34AF0" w:rsidRPr="00E27CE8" w:rsidRDefault="00F34AF0" w:rsidP="00EA012E">
            <w:pPr>
              <w:widowControl/>
              <w:pBdr>
                <w:top w:val="nil"/>
                <w:left w:val="nil"/>
                <w:bottom w:val="nil"/>
                <w:right w:val="nil"/>
                <w:between w:val="nil"/>
              </w:pBdr>
              <w:shd w:val="clear" w:color="auto" w:fill="FFFFFF"/>
              <w:rPr>
                <w:rFonts w:ascii="Times New Roman" w:hAnsi="Times New Roman" w:cs="Times New Roman"/>
                <w:color w:val="000000"/>
                <w:sz w:val="20"/>
                <w:szCs w:val="20"/>
                <w:highlight w:val="yellow"/>
                <w:lang w:val="uk-UA"/>
              </w:rPr>
            </w:pPr>
            <w:r w:rsidRPr="00E27CE8">
              <w:rPr>
                <w:rFonts w:ascii="Times New Roman" w:hAnsi="Times New Roman" w:cs="Times New Roman"/>
                <w:b/>
                <w:color w:val="000000"/>
                <w:sz w:val="20"/>
                <w:szCs w:val="20"/>
                <w:highlight w:val="yellow"/>
                <w:lang w:val="uk-UA"/>
              </w:rPr>
              <w:t>Кількість та обсяг закупівлі:</w:t>
            </w:r>
            <w:r w:rsidRPr="00E27CE8">
              <w:rPr>
                <w:rFonts w:ascii="Times New Roman" w:hAnsi="Times New Roman" w:cs="Times New Roman"/>
                <w:color w:val="000000"/>
                <w:sz w:val="20"/>
                <w:szCs w:val="20"/>
                <w:highlight w:val="yellow"/>
                <w:lang w:val="uk-UA"/>
              </w:rPr>
              <w:t xml:space="preserve"> відповідно Додатку 1 цієї тендерної документації.</w:t>
            </w:r>
          </w:p>
          <w:p w14:paraId="1E65AAF6" w14:textId="77777777" w:rsidR="00F34AF0" w:rsidRPr="00E27CE8" w:rsidRDefault="00F34AF0" w:rsidP="00EA012E">
            <w:pPr>
              <w:widowControl/>
              <w:pBdr>
                <w:top w:val="nil"/>
                <w:left w:val="nil"/>
                <w:bottom w:val="nil"/>
                <w:right w:val="nil"/>
                <w:between w:val="nil"/>
              </w:pBdr>
              <w:shd w:val="clear" w:color="auto" w:fill="FFFFFF"/>
              <w:jc w:val="both"/>
              <w:rPr>
                <w:rFonts w:ascii="Times New Roman" w:hAnsi="Times New Roman" w:cs="Times New Roman"/>
                <w:color w:val="000000"/>
                <w:sz w:val="20"/>
                <w:szCs w:val="20"/>
                <w:highlight w:val="yellow"/>
                <w:lang w:val="uk-UA"/>
              </w:rPr>
            </w:pPr>
            <w:r w:rsidRPr="00E27CE8">
              <w:rPr>
                <w:rFonts w:ascii="Times New Roman" w:hAnsi="Times New Roman" w:cs="Times New Roman"/>
                <w:b/>
                <w:color w:val="000000"/>
                <w:sz w:val="20"/>
                <w:szCs w:val="20"/>
                <w:highlight w:val="yellow"/>
                <w:lang w:val="uk-UA"/>
              </w:rPr>
              <w:t>Місце надання послуг:</w:t>
            </w:r>
            <w:r w:rsidRPr="00E27CE8">
              <w:rPr>
                <w:rFonts w:ascii="Times New Roman" w:hAnsi="Times New Roman" w:cs="Times New Roman"/>
                <w:color w:val="000000"/>
                <w:sz w:val="20"/>
                <w:szCs w:val="20"/>
                <w:highlight w:val="yellow"/>
                <w:lang w:val="uk-UA"/>
              </w:rPr>
              <w:t xml:space="preserve"> відповідно Додатку 1 цієї тендерної документації.</w:t>
            </w:r>
          </w:p>
        </w:tc>
      </w:tr>
      <w:tr w:rsidR="00F34AF0" w:rsidRPr="00333FE3" w14:paraId="620CE006" w14:textId="77777777" w:rsidTr="00EA012E">
        <w:trPr>
          <w:trHeight w:val="360"/>
          <w:jc w:val="center"/>
        </w:trPr>
        <w:tc>
          <w:tcPr>
            <w:tcW w:w="702" w:type="dxa"/>
            <w:shd w:val="clear" w:color="auto" w:fill="auto"/>
            <w:vAlign w:val="center"/>
          </w:tcPr>
          <w:p w14:paraId="1EAE62EC"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4.4</w:t>
            </w:r>
          </w:p>
        </w:tc>
        <w:tc>
          <w:tcPr>
            <w:tcW w:w="3169" w:type="dxa"/>
            <w:shd w:val="clear" w:color="auto" w:fill="auto"/>
            <w:vAlign w:val="center"/>
          </w:tcPr>
          <w:p w14:paraId="2315AFC8"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строк поставки товарів</w:t>
            </w:r>
            <w:r w:rsidRPr="00E27CE8">
              <w:rPr>
                <w:rFonts w:ascii="Times New Roman" w:hAnsi="Times New Roman" w:cs="Times New Roman"/>
                <w:color w:val="000000"/>
                <w:sz w:val="20"/>
                <w:szCs w:val="20"/>
                <w:highlight w:val="yellow"/>
                <w:lang w:val="uk-UA"/>
              </w:rPr>
              <w:t>/надання послуг/виконання робіт</w:t>
            </w:r>
          </w:p>
        </w:tc>
        <w:tc>
          <w:tcPr>
            <w:tcW w:w="6754" w:type="dxa"/>
            <w:shd w:val="clear" w:color="auto" w:fill="auto"/>
            <w:vAlign w:val="center"/>
          </w:tcPr>
          <w:p w14:paraId="12056067" w14:textId="77777777" w:rsidR="00F34AF0" w:rsidRPr="00E27CE8" w:rsidRDefault="00F34AF0" w:rsidP="00EA012E">
            <w:pPr>
              <w:jc w:val="both"/>
              <w:rPr>
                <w:rFonts w:ascii="Times New Roman" w:hAnsi="Times New Roman" w:cs="Times New Roman"/>
                <w:sz w:val="20"/>
                <w:szCs w:val="20"/>
                <w:highlight w:val="yellow"/>
                <w:lang w:val="uk-UA"/>
              </w:rPr>
            </w:pPr>
          </w:p>
          <w:p w14:paraId="7350139A" w14:textId="77777777" w:rsidR="00F34AF0" w:rsidRPr="00E27CE8" w:rsidRDefault="00F34AF0" w:rsidP="00EA012E">
            <w:pPr>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Відповідно Додатку 1 цієї тендерної документації.</w:t>
            </w:r>
            <w:r w:rsidRPr="00E27CE8">
              <w:rPr>
                <w:rFonts w:ascii="Times New Roman" w:hAnsi="Times New Roman" w:cs="Times New Roman"/>
                <w:sz w:val="20"/>
                <w:szCs w:val="20"/>
                <w:highlight w:val="yellow"/>
                <w:lang w:val="uk-UA"/>
              </w:rPr>
              <w:tab/>
            </w:r>
            <w:r w:rsidRPr="00E27CE8">
              <w:rPr>
                <w:rFonts w:ascii="Times New Roman" w:hAnsi="Times New Roman" w:cs="Times New Roman"/>
                <w:sz w:val="20"/>
                <w:szCs w:val="20"/>
                <w:highlight w:val="yellow"/>
                <w:lang w:val="uk-UA"/>
              </w:rPr>
              <w:tab/>
            </w:r>
            <w:r w:rsidRPr="00E27CE8">
              <w:rPr>
                <w:rFonts w:ascii="Times New Roman" w:hAnsi="Times New Roman" w:cs="Times New Roman"/>
                <w:sz w:val="20"/>
                <w:szCs w:val="20"/>
                <w:highlight w:val="yellow"/>
                <w:lang w:val="uk-UA"/>
              </w:rPr>
              <w:tab/>
            </w:r>
            <w:r w:rsidRPr="00E27CE8">
              <w:rPr>
                <w:rFonts w:ascii="Times New Roman" w:hAnsi="Times New Roman" w:cs="Times New Roman"/>
                <w:sz w:val="20"/>
                <w:szCs w:val="20"/>
                <w:highlight w:val="yellow"/>
                <w:lang w:val="uk-UA"/>
              </w:rPr>
              <w:tab/>
            </w:r>
          </w:p>
        </w:tc>
      </w:tr>
      <w:tr w:rsidR="00F34AF0" w:rsidRPr="00333FE3" w14:paraId="4AF8B9B1" w14:textId="77777777" w:rsidTr="00EA012E">
        <w:trPr>
          <w:trHeight w:val="315"/>
          <w:jc w:val="center"/>
        </w:trPr>
        <w:tc>
          <w:tcPr>
            <w:tcW w:w="702" w:type="dxa"/>
            <w:shd w:val="clear" w:color="auto" w:fill="auto"/>
            <w:vAlign w:val="center"/>
          </w:tcPr>
          <w:p w14:paraId="22FB215F"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4.5</w:t>
            </w:r>
          </w:p>
        </w:tc>
        <w:tc>
          <w:tcPr>
            <w:tcW w:w="3169" w:type="dxa"/>
            <w:shd w:val="clear" w:color="auto" w:fill="auto"/>
            <w:vAlign w:val="center"/>
          </w:tcPr>
          <w:p w14:paraId="173BEF2A"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умови оплати</w:t>
            </w:r>
          </w:p>
        </w:tc>
        <w:tc>
          <w:tcPr>
            <w:tcW w:w="6754" w:type="dxa"/>
            <w:shd w:val="clear" w:color="auto" w:fill="auto"/>
            <w:vAlign w:val="center"/>
          </w:tcPr>
          <w:p w14:paraId="7152D3D4" w14:textId="77777777" w:rsidR="00F34AF0" w:rsidRPr="00E27CE8" w:rsidRDefault="00F34AF0" w:rsidP="00EA012E">
            <w:pPr>
              <w:jc w:val="both"/>
              <w:rPr>
                <w:rFonts w:ascii="Times New Roman" w:hAnsi="Times New Roman" w:cs="Times New Roman"/>
                <w:color w:val="000000" w:themeColor="text1"/>
                <w:sz w:val="20"/>
                <w:szCs w:val="20"/>
                <w:highlight w:val="yellow"/>
                <w:lang w:val="uk-UA"/>
              </w:rPr>
            </w:pPr>
            <w:r w:rsidRPr="00E27CE8">
              <w:rPr>
                <w:rFonts w:ascii="Times New Roman" w:hAnsi="Times New Roman" w:cs="Times New Roman"/>
                <w:bCs/>
                <w:color w:val="000000" w:themeColor="text1"/>
                <w:sz w:val="20"/>
                <w:szCs w:val="20"/>
                <w:highlight w:val="yellow"/>
                <w:lang w:val="uk-UA"/>
              </w:rPr>
              <w:t xml:space="preserve">Протягом </w:t>
            </w:r>
            <w:r w:rsidRPr="00E27CE8">
              <w:rPr>
                <w:rFonts w:ascii="Times New Roman" w:hAnsi="Times New Roman" w:cs="Times New Roman"/>
                <w:sz w:val="20"/>
                <w:szCs w:val="20"/>
                <w:highlight w:val="yellow"/>
                <w:lang w:val="uk-UA"/>
              </w:rPr>
              <w:t>30 (тридцяти)</w:t>
            </w:r>
            <w:r w:rsidRPr="00E27CE8">
              <w:rPr>
                <w:rFonts w:ascii="Times New Roman" w:hAnsi="Times New Roman" w:cs="Times New Roman"/>
                <w:bCs/>
                <w:color w:val="000000" w:themeColor="text1"/>
                <w:sz w:val="20"/>
                <w:szCs w:val="20"/>
                <w:highlight w:val="yellow"/>
                <w:lang w:val="uk-UA"/>
              </w:rPr>
              <w:t xml:space="preserve"> календарних днів</w:t>
            </w:r>
            <w:r w:rsidRPr="00E27CE8">
              <w:rPr>
                <w:rFonts w:ascii="Times New Roman" w:hAnsi="Times New Roman" w:cs="Times New Roman"/>
                <w:color w:val="000000" w:themeColor="text1"/>
                <w:sz w:val="20"/>
                <w:szCs w:val="20"/>
                <w:highlight w:val="yellow"/>
                <w:lang w:val="uk-UA"/>
              </w:rPr>
              <w:t xml:space="preserve"> з дати підписання Сторонами актів приймання-передачі наданих послуг.</w:t>
            </w:r>
          </w:p>
          <w:p w14:paraId="1195675A" w14:textId="77777777" w:rsidR="00F34AF0" w:rsidRPr="00E27CE8" w:rsidRDefault="00F34AF0" w:rsidP="00EA012E">
            <w:pPr>
              <w:jc w:val="both"/>
              <w:rPr>
                <w:rFonts w:ascii="Times New Roman" w:hAnsi="Times New Roman" w:cs="Times New Roman"/>
                <w:i/>
                <w:iCs/>
                <w:sz w:val="20"/>
                <w:szCs w:val="20"/>
                <w:highlight w:val="yellow"/>
                <w:lang w:val="uk-UA"/>
              </w:rPr>
            </w:pPr>
            <w:r w:rsidRPr="00E27CE8">
              <w:rPr>
                <w:rFonts w:ascii="Times New Roman" w:hAnsi="Times New Roman" w:cs="Times New Roman"/>
                <w:i/>
                <w:iCs/>
                <w:sz w:val="20"/>
                <w:szCs w:val="20"/>
                <w:highlight w:val="yellow"/>
                <w:lang w:val="uk-UA"/>
              </w:rPr>
              <w:t>Детальні умови оплати та розрахунків передбачено проектом договору у Додатку</w:t>
            </w:r>
            <w:r w:rsidRPr="00E27CE8">
              <w:rPr>
                <w:rFonts w:ascii="Times New Roman" w:hAnsi="Times New Roman" w:cs="Times New Roman"/>
                <w:i/>
                <w:iCs/>
                <w:color w:val="FF0000"/>
                <w:sz w:val="20"/>
                <w:szCs w:val="20"/>
                <w:highlight w:val="yellow"/>
                <w:lang w:val="uk-UA"/>
              </w:rPr>
              <w:t xml:space="preserve"> </w:t>
            </w:r>
            <w:r w:rsidRPr="00E27CE8">
              <w:rPr>
                <w:rFonts w:ascii="Times New Roman" w:hAnsi="Times New Roman" w:cs="Times New Roman"/>
                <w:i/>
                <w:iCs/>
                <w:sz w:val="20"/>
                <w:szCs w:val="20"/>
                <w:highlight w:val="yellow"/>
                <w:lang w:val="uk-UA"/>
              </w:rPr>
              <w:t>4 до цієї тендерної документації.</w:t>
            </w:r>
          </w:p>
          <w:p w14:paraId="2BAA9A93" w14:textId="77777777" w:rsidR="00F34AF0" w:rsidRPr="00E27CE8" w:rsidRDefault="00F34AF0" w:rsidP="00EA012E">
            <w:pPr>
              <w:jc w:val="both"/>
              <w:rPr>
                <w:rFonts w:ascii="Times New Roman" w:hAnsi="Times New Roman" w:cs="Times New Roman"/>
                <w:i/>
                <w:iCs/>
                <w:sz w:val="20"/>
                <w:szCs w:val="20"/>
                <w:highlight w:val="yellow"/>
                <w:lang w:val="uk-UA"/>
              </w:rPr>
            </w:pPr>
          </w:p>
        </w:tc>
      </w:tr>
      <w:tr w:rsidR="00F34AF0" w:rsidRPr="00F95157" w14:paraId="5AAB2C95" w14:textId="77777777" w:rsidTr="00EA012E">
        <w:trPr>
          <w:trHeight w:val="199"/>
          <w:jc w:val="center"/>
        </w:trPr>
        <w:tc>
          <w:tcPr>
            <w:tcW w:w="702" w:type="dxa"/>
            <w:shd w:val="clear" w:color="auto" w:fill="auto"/>
            <w:vAlign w:val="center"/>
          </w:tcPr>
          <w:p w14:paraId="42F88F4C"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4.6</w:t>
            </w:r>
          </w:p>
        </w:tc>
        <w:tc>
          <w:tcPr>
            <w:tcW w:w="3169" w:type="dxa"/>
            <w:shd w:val="clear" w:color="auto" w:fill="auto"/>
            <w:vAlign w:val="center"/>
          </w:tcPr>
          <w:p w14:paraId="549E21D6"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очікувана вартість предмета закупівлі</w:t>
            </w:r>
          </w:p>
        </w:tc>
        <w:tc>
          <w:tcPr>
            <w:tcW w:w="6754" w:type="dxa"/>
            <w:shd w:val="clear" w:color="auto" w:fill="auto"/>
            <w:vAlign w:val="center"/>
          </w:tcPr>
          <w:p w14:paraId="5184F6AB" w14:textId="77777777" w:rsidR="00F34AF0" w:rsidRPr="00E27CE8" w:rsidRDefault="00F34AF0" w:rsidP="00EA012E">
            <w:pPr>
              <w:rPr>
                <w:rFonts w:ascii="Times New Roman" w:hAnsi="Times New Roman" w:cs="Times New Roman"/>
                <w:b/>
                <w:sz w:val="20"/>
                <w:szCs w:val="20"/>
                <w:highlight w:val="yellow"/>
                <w:lang w:val="uk-UA"/>
              </w:rPr>
            </w:pPr>
          </w:p>
          <w:p w14:paraId="74F7D57C" w14:textId="63C5362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 xml:space="preserve">Очікувана вартість закупівлі: </w:t>
            </w:r>
            <w:r w:rsidR="00802E13" w:rsidRPr="00E27CE8">
              <w:rPr>
                <w:rFonts w:ascii="Times New Roman" w:hAnsi="Times New Roman" w:cs="Times New Roman"/>
                <w:b/>
                <w:sz w:val="20"/>
                <w:szCs w:val="20"/>
                <w:highlight w:val="yellow"/>
                <w:lang w:val="uk-UA"/>
              </w:rPr>
              <w:t>1 583 333,33</w:t>
            </w:r>
            <w:r w:rsidRPr="00E27CE8">
              <w:rPr>
                <w:rFonts w:ascii="Times New Roman" w:hAnsi="Times New Roman" w:cs="Times New Roman"/>
                <w:b/>
                <w:sz w:val="20"/>
                <w:szCs w:val="20"/>
                <w:highlight w:val="yellow"/>
                <w:lang w:val="uk-UA"/>
              </w:rPr>
              <w:t xml:space="preserve"> грн. без ПДВ  </w:t>
            </w:r>
          </w:p>
          <w:p w14:paraId="62C5EE4E" w14:textId="77777777" w:rsidR="00F34AF0" w:rsidRPr="00E27CE8" w:rsidRDefault="00F34AF0" w:rsidP="00EA012E">
            <w:pPr>
              <w:rPr>
                <w:rFonts w:ascii="Times New Roman" w:hAnsi="Times New Roman" w:cs="Times New Roman"/>
                <w:sz w:val="20"/>
                <w:szCs w:val="20"/>
                <w:highlight w:val="yellow"/>
                <w:lang w:val="uk-UA"/>
              </w:rPr>
            </w:pPr>
          </w:p>
          <w:p w14:paraId="5E5414B4" w14:textId="77777777" w:rsidR="00F34AF0" w:rsidRPr="00E27CE8" w:rsidRDefault="00F34AF0" w:rsidP="00EA012E">
            <w:pPr>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Замовник не приймає до розгляду тендерні пропозиції, ціна яких є вищою </w:t>
            </w:r>
            <w:r w:rsidRPr="00E27CE8">
              <w:rPr>
                <w:rFonts w:ascii="Times New Roman" w:hAnsi="Times New Roman" w:cs="Times New Roman"/>
                <w:sz w:val="20"/>
                <w:szCs w:val="20"/>
                <w:highlight w:val="yellow"/>
                <w:lang w:val="uk-UA"/>
              </w:rPr>
              <w:lastRenderedPageBreak/>
              <w:t>ніж очікувана вартість предмета закупівлі, визначена замовником в оголошенні про проведення відкритих торгів. У разі надання учасником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така тендерна пропозиція буде відхилена відповідно до абзацу 13 пункту 44 Особливостей.</w:t>
            </w:r>
          </w:p>
        </w:tc>
      </w:tr>
      <w:tr w:rsidR="00F34AF0" w:rsidRPr="00333FE3" w14:paraId="262E43A2" w14:textId="77777777" w:rsidTr="00EA012E">
        <w:trPr>
          <w:trHeight w:val="1646"/>
          <w:jc w:val="center"/>
        </w:trPr>
        <w:tc>
          <w:tcPr>
            <w:tcW w:w="702" w:type="dxa"/>
            <w:shd w:val="clear" w:color="auto" w:fill="auto"/>
            <w:vAlign w:val="center"/>
          </w:tcPr>
          <w:p w14:paraId="73DA3F3F"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lastRenderedPageBreak/>
              <w:t>5</w:t>
            </w:r>
          </w:p>
        </w:tc>
        <w:tc>
          <w:tcPr>
            <w:tcW w:w="3169" w:type="dxa"/>
            <w:shd w:val="clear" w:color="auto" w:fill="auto"/>
            <w:vAlign w:val="center"/>
          </w:tcPr>
          <w:p w14:paraId="16B93C0A"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Недискримінація учасників</w:t>
            </w:r>
          </w:p>
        </w:tc>
        <w:tc>
          <w:tcPr>
            <w:tcW w:w="6754" w:type="dxa"/>
            <w:shd w:val="clear" w:color="auto" w:fill="auto"/>
            <w:vAlign w:val="center"/>
          </w:tcPr>
          <w:p w14:paraId="5B4111B0" w14:textId="77777777" w:rsidR="00F34AF0" w:rsidRPr="00E27CE8" w:rsidRDefault="00F34AF0" w:rsidP="00EA012E">
            <w:pPr>
              <w:ind w:left="-57" w:right="-57"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Учасники (резиденти та нерезиденти) всіх форм власності та організаційно-правових форм беруть участь в процедурах закупівель на рівних умовах.</w:t>
            </w:r>
          </w:p>
          <w:p w14:paraId="6A5086C5" w14:textId="77777777" w:rsidR="00F34AF0" w:rsidRPr="00E27CE8" w:rsidRDefault="00F34AF0" w:rsidP="00EA012E">
            <w:pPr>
              <w:ind w:left="-57" w:right="-57"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Якщо в процедурі закупівлі від імені юридичної особи приймає участь її відокремлений підрозділ, у складі тендерної пропозиції учасником надається підтверджуючий документ на право відокремленого підрозділу представляти інтереси юридичної особи (у тому числі на право укладання договору).</w:t>
            </w:r>
          </w:p>
          <w:p w14:paraId="2E4F1ABE" w14:textId="77777777" w:rsidR="00F34AF0" w:rsidRPr="00E27CE8" w:rsidRDefault="00F34AF0" w:rsidP="00EA012E">
            <w:pPr>
              <w:ind w:left="-57" w:right="-57"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Документи, що надаються іноземною юридичною особою, мають бути легалізовані у встановленому чинним законодавством України порядку.</w:t>
            </w:r>
          </w:p>
          <w:p w14:paraId="2BC1C96F" w14:textId="77777777" w:rsidR="00F34AF0" w:rsidRPr="00E27CE8" w:rsidRDefault="00F34AF0" w:rsidP="00EA012E">
            <w:pPr>
              <w:tabs>
                <w:tab w:val="left" w:pos="151"/>
              </w:tabs>
              <w:ind w:left="-57" w:right="-57"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Учасники - нерезиденти для виконання вимог щодо подання документів, передбачених </w:t>
            </w:r>
            <w:r w:rsidRPr="00E27CE8">
              <w:rPr>
                <w:rFonts w:ascii="Times New Roman" w:hAnsi="Times New Roman" w:cs="Times New Roman"/>
                <w:b/>
                <w:i/>
                <w:color w:val="000000"/>
                <w:sz w:val="20"/>
                <w:szCs w:val="20"/>
                <w:highlight w:val="yellow"/>
                <w:lang w:val="uk-UA"/>
              </w:rPr>
              <w:t>Додатком 2</w:t>
            </w:r>
            <w:r w:rsidRPr="00E27CE8">
              <w:rPr>
                <w:rFonts w:ascii="Times New Roman" w:hAnsi="Times New Roman" w:cs="Times New Roman"/>
                <w:color w:val="000000"/>
                <w:sz w:val="20"/>
                <w:szCs w:val="20"/>
                <w:highlight w:val="yellow"/>
                <w:lang w:val="uk-UA"/>
              </w:rPr>
              <w:t xml:space="preserve"> цієї документації подають документи, передбачені законодавством держави, де вони зареєстровані з відповідними поясненнями:</w:t>
            </w:r>
          </w:p>
          <w:p w14:paraId="44597C11" w14:textId="77777777" w:rsidR="00F34AF0" w:rsidRPr="00E27CE8" w:rsidRDefault="00F34AF0" w:rsidP="00EA012E">
            <w:pPr>
              <w:tabs>
                <w:tab w:val="left" w:pos="151"/>
              </w:tabs>
              <w:ind w:left="-57" w:right="-57"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w:t>
            </w:r>
            <w:r w:rsidRPr="00E27CE8">
              <w:rPr>
                <w:rFonts w:ascii="Times New Roman" w:hAnsi="Times New Roman" w:cs="Times New Roman"/>
                <w:color w:val="000000"/>
                <w:sz w:val="20"/>
                <w:szCs w:val="20"/>
                <w:highlight w:val="yellow"/>
                <w:lang w:val="uk-UA"/>
              </w:rPr>
              <w:tab/>
              <w:t xml:space="preserve">у разі подання аналогу документу або у разі відсутності такого документу та його аналогу, учасник-нерезидент повинен додати пояснювальну записку з посиланням на нормативно-правові акти держави, резидентом якої він є; </w:t>
            </w:r>
          </w:p>
          <w:p w14:paraId="37F982BA" w14:textId="77777777" w:rsidR="00F34AF0" w:rsidRPr="00E27CE8" w:rsidRDefault="00F34AF0" w:rsidP="00EA012E">
            <w:pPr>
              <w:tabs>
                <w:tab w:val="left" w:pos="151"/>
              </w:tabs>
              <w:ind w:left="-57" w:right="-57"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 у разі якщо законодавством держави, де зареєстрований учасник-нерезидент, не передбачено надання відповідних документів, учасник надає лист - роз’яснення, в якому зазначає законодавчі підстави ненадання документів, передбачених </w:t>
            </w:r>
            <w:r w:rsidRPr="00E27CE8">
              <w:rPr>
                <w:rFonts w:ascii="Times New Roman" w:hAnsi="Times New Roman" w:cs="Times New Roman"/>
                <w:b/>
                <w:i/>
                <w:color w:val="000000"/>
                <w:sz w:val="20"/>
                <w:szCs w:val="20"/>
                <w:highlight w:val="yellow"/>
                <w:lang w:val="uk-UA"/>
              </w:rPr>
              <w:t>Додатком 2</w:t>
            </w:r>
            <w:r w:rsidRPr="00E27CE8">
              <w:rPr>
                <w:rFonts w:ascii="Times New Roman" w:hAnsi="Times New Roman" w:cs="Times New Roman"/>
                <w:color w:val="000000"/>
                <w:sz w:val="20"/>
                <w:szCs w:val="20"/>
                <w:highlight w:val="yellow"/>
                <w:lang w:val="uk-UA"/>
              </w:rPr>
              <w:t xml:space="preserve"> до цієї тендерної документації.</w:t>
            </w:r>
          </w:p>
          <w:p w14:paraId="7A18D848" w14:textId="77777777" w:rsidR="00F34AF0" w:rsidRPr="00333FE3" w:rsidRDefault="00F34AF0" w:rsidP="00EA012E">
            <w:pPr>
              <w:ind w:right="-57" w:firstLine="206"/>
              <w:jc w:val="both"/>
              <w:rPr>
                <w:rFonts w:ascii="Times New Roman" w:hAnsi="Times New Roman" w:cs="Times New Roman"/>
                <w:color w:val="000000"/>
                <w:sz w:val="20"/>
                <w:szCs w:val="20"/>
                <w:lang w:val="uk-UA"/>
              </w:rPr>
            </w:pPr>
            <w:r w:rsidRPr="00E27CE8">
              <w:rPr>
                <w:rFonts w:ascii="Times New Roman" w:hAnsi="Times New Roman" w:cs="Times New Roman"/>
                <w:color w:val="000000"/>
                <w:sz w:val="20"/>
                <w:szCs w:val="20"/>
                <w:highlight w:val="yellow"/>
                <w:lang w:val="uk-UA"/>
              </w:rPr>
              <w:t>Замовник здійснює закупівлю з урахуванням вимог Закону України «Про санкції».</w:t>
            </w:r>
            <w:r w:rsidRPr="00333FE3">
              <w:rPr>
                <w:rFonts w:ascii="Times New Roman" w:hAnsi="Times New Roman" w:cs="Times New Roman"/>
                <w:color w:val="000000"/>
                <w:sz w:val="20"/>
                <w:szCs w:val="20"/>
                <w:lang w:val="uk-UA"/>
              </w:rPr>
              <w:t xml:space="preserve"> </w:t>
            </w:r>
          </w:p>
        </w:tc>
      </w:tr>
      <w:tr w:rsidR="00F34AF0" w:rsidRPr="00333FE3" w14:paraId="2BD65124" w14:textId="77777777" w:rsidTr="00EA012E">
        <w:trPr>
          <w:trHeight w:val="839"/>
          <w:jc w:val="center"/>
        </w:trPr>
        <w:tc>
          <w:tcPr>
            <w:tcW w:w="702" w:type="dxa"/>
            <w:shd w:val="clear" w:color="auto" w:fill="auto"/>
            <w:vAlign w:val="center"/>
          </w:tcPr>
          <w:p w14:paraId="57E572E5"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6</w:t>
            </w:r>
          </w:p>
        </w:tc>
        <w:tc>
          <w:tcPr>
            <w:tcW w:w="3169" w:type="dxa"/>
            <w:shd w:val="clear" w:color="auto" w:fill="auto"/>
            <w:vAlign w:val="center"/>
          </w:tcPr>
          <w:p w14:paraId="18759B41"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b/>
                <w:color w:val="000000"/>
                <w:sz w:val="20"/>
                <w:szCs w:val="20"/>
                <w:lang w:val="uk-UA"/>
              </w:rPr>
              <w:t>Інформація про валюту, у якій повинно бути розраховано та зазначено ціну тендерної пропозиції</w:t>
            </w:r>
          </w:p>
        </w:tc>
        <w:tc>
          <w:tcPr>
            <w:tcW w:w="6754" w:type="dxa"/>
            <w:shd w:val="clear" w:color="auto" w:fill="auto"/>
            <w:vAlign w:val="center"/>
          </w:tcPr>
          <w:p w14:paraId="72D1BAD7" w14:textId="77777777" w:rsidR="00F34AF0" w:rsidRPr="00E27CE8" w:rsidRDefault="00F34AF0" w:rsidP="00EA012E">
            <w:pPr>
              <w:ind w:firstLine="206"/>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Валютою тендерної пропозиції є гривня. </w:t>
            </w:r>
          </w:p>
          <w:p w14:paraId="72F9CD14" w14:textId="77777777" w:rsidR="00F34AF0" w:rsidRPr="00E27CE8" w:rsidRDefault="00F34AF0" w:rsidP="00EA012E">
            <w:pPr>
              <w:shd w:val="clear" w:color="auto" w:fill="FFFFFF"/>
              <w:ind w:left="28" w:right="176" w:firstLine="284"/>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Ціна тендерної пропозиції формується Учасниками з урахуванням всіх витрат Учасника.</w:t>
            </w:r>
          </w:p>
          <w:p w14:paraId="743D6595" w14:textId="77777777" w:rsidR="00F34AF0" w:rsidRPr="00E27CE8" w:rsidRDefault="00F34AF0" w:rsidP="00EA012E">
            <w:pPr>
              <w:shd w:val="clear" w:color="auto" w:fill="FFFFFF"/>
              <w:ind w:left="28" w:right="29" w:firstLine="284"/>
              <w:jc w:val="both"/>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Учасник нерезидент вносить в електронну систему закупівель через електронний майданчик Загальну вартість тендерної пропозиції (Р) у грн., розраховану за наступною формулою:</w:t>
            </w:r>
          </w:p>
          <w:p w14:paraId="726F05EE" w14:textId="77777777" w:rsidR="00F34AF0" w:rsidRPr="00E27CE8" w:rsidRDefault="00F34AF0" w:rsidP="00EA012E">
            <w:pPr>
              <w:shd w:val="clear" w:color="auto" w:fill="FFFFFF"/>
              <w:ind w:left="28" w:firstLine="284"/>
              <w:jc w:val="both"/>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Р = загальна вартість тендерної пропозиції в євро (EUR) або у доларах США (USD) * курс НБУ гривні (UAH) до євро (EUR) або до долара США (USD) на дату оголошення процедури закупівлі.</w:t>
            </w:r>
          </w:p>
          <w:p w14:paraId="28435E98" w14:textId="77777777" w:rsidR="00F34AF0" w:rsidRPr="00E27CE8" w:rsidRDefault="00F34AF0" w:rsidP="00EA012E">
            <w:pPr>
              <w:shd w:val="clear" w:color="auto" w:fill="FFFFFF"/>
              <w:ind w:left="28" w:firstLine="284"/>
              <w:jc w:val="both"/>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Учасник резидент вносить в електронну систему закупівель через електронний майданчик Загальну вартість тендерної пропозиції (Р) у грн., розраховану за наступною формулою:</w:t>
            </w:r>
          </w:p>
          <w:p w14:paraId="3B90ACAF" w14:textId="77777777" w:rsidR="00F34AF0" w:rsidRPr="00E27CE8" w:rsidRDefault="00F34AF0" w:rsidP="00EA012E">
            <w:pPr>
              <w:ind w:firstLine="206"/>
              <w:jc w:val="both"/>
              <w:rPr>
                <w:rFonts w:ascii="Times New Roman" w:hAnsi="Times New Roman" w:cs="Times New Roman"/>
                <w:sz w:val="20"/>
                <w:szCs w:val="20"/>
                <w:highlight w:val="yellow"/>
                <w:lang w:val="uk-UA"/>
              </w:rPr>
            </w:pPr>
            <w:r w:rsidRPr="00E27CE8">
              <w:rPr>
                <w:rFonts w:ascii="Times New Roman" w:hAnsi="Times New Roman" w:cs="Times New Roman"/>
                <w:b/>
                <w:sz w:val="20"/>
                <w:szCs w:val="20"/>
                <w:highlight w:val="yellow"/>
                <w:lang w:val="uk-UA"/>
              </w:rPr>
              <w:t>Р = загальна вартість тендерної пропозиції без ПДВ, грн.</w:t>
            </w:r>
            <w:r w:rsidRPr="00E27CE8">
              <w:rPr>
                <w:rFonts w:ascii="Times New Roman" w:hAnsi="Times New Roman" w:cs="Times New Roman"/>
                <w:sz w:val="20"/>
                <w:szCs w:val="20"/>
                <w:highlight w:val="yellow"/>
                <w:lang w:val="uk-UA"/>
              </w:rPr>
              <w:t xml:space="preserve"> </w:t>
            </w:r>
          </w:p>
          <w:p w14:paraId="383D89A5" w14:textId="77777777" w:rsidR="00F34AF0" w:rsidRPr="00333FE3" w:rsidRDefault="00F34AF0" w:rsidP="00EA012E">
            <w:pPr>
              <w:ind w:firstLine="206"/>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У разі якщо учасником процедури є нерезидент, то такий учасник додатково до цінової (тендерної) пропозиції у гривні, що подається (за формою, наведеною в Додатку 5) прикріпляє у електронну систему закупівель перерахунок у євро (EUR) або у доларах США (USD) за офіційним курсом до гривні, установленим Національним банком України на дату розкриття тендерних пропозицій</w:t>
            </w:r>
            <w:r w:rsidRPr="00333FE3">
              <w:rPr>
                <w:rFonts w:ascii="Times New Roman" w:hAnsi="Times New Roman" w:cs="Times New Roman"/>
                <w:sz w:val="20"/>
                <w:szCs w:val="20"/>
                <w:lang w:val="uk-UA"/>
              </w:rPr>
              <w:t>.</w:t>
            </w:r>
          </w:p>
        </w:tc>
      </w:tr>
      <w:tr w:rsidR="00F34AF0" w:rsidRPr="00333FE3" w14:paraId="401929F1" w14:textId="77777777" w:rsidTr="00EA012E">
        <w:trPr>
          <w:trHeight w:val="228"/>
          <w:jc w:val="center"/>
        </w:trPr>
        <w:tc>
          <w:tcPr>
            <w:tcW w:w="702" w:type="dxa"/>
            <w:shd w:val="clear" w:color="auto" w:fill="auto"/>
            <w:vAlign w:val="center"/>
          </w:tcPr>
          <w:p w14:paraId="57F38F85"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7</w:t>
            </w:r>
          </w:p>
        </w:tc>
        <w:tc>
          <w:tcPr>
            <w:tcW w:w="3169" w:type="dxa"/>
            <w:shd w:val="clear" w:color="auto" w:fill="auto"/>
            <w:vAlign w:val="center"/>
          </w:tcPr>
          <w:p w14:paraId="35D5B90F"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Мова (мови), якою (якими) повинні бути складені тендерні пропозиції</w:t>
            </w:r>
          </w:p>
          <w:p w14:paraId="632942D3" w14:textId="77777777" w:rsidR="00F34AF0" w:rsidRPr="00333FE3" w:rsidRDefault="00F34AF0" w:rsidP="00EA012E">
            <w:pPr>
              <w:rPr>
                <w:rFonts w:ascii="Times New Roman" w:hAnsi="Times New Roman" w:cs="Times New Roman"/>
                <w:sz w:val="20"/>
                <w:szCs w:val="20"/>
                <w:lang w:val="uk-UA"/>
              </w:rPr>
            </w:pPr>
          </w:p>
        </w:tc>
        <w:tc>
          <w:tcPr>
            <w:tcW w:w="6754" w:type="dxa"/>
            <w:shd w:val="clear" w:color="auto" w:fill="auto"/>
            <w:vAlign w:val="center"/>
          </w:tcPr>
          <w:p w14:paraId="40F57257" w14:textId="77777777" w:rsidR="00F34AF0" w:rsidRPr="00E27CE8" w:rsidRDefault="00F34AF0" w:rsidP="00EA012E">
            <w:pPr>
              <w:ind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Мова тендерної пропозиції – українська.</w:t>
            </w:r>
          </w:p>
          <w:p w14:paraId="23305DB5" w14:textId="77777777" w:rsidR="00F34AF0" w:rsidRPr="00E27CE8" w:rsidRDefault="00F34AF0" w:rsidP="00EA012E">
            <w:pPr>
              <w:ind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Під час проведення процедур закупівель усі документи, що готуються Учасником, викладаються українською мовою, всі документи можуть мати автентичний переклад </w:t>
            </w:r>
            <w:r w:rsidRPr="00E27CE8">
              <w:rPr>
                <w:rFonts w:ascii="Times New Roman" w:hAnsi="Times New Roman" w:cs="Times New Roman"/>
                <w:sz w:val="20"/>
                <w:szCs w:val="20"/>
                <w:highlight w:val="yellow"/>
                <w:lang w:val="uk-UA"/>
              </w:rPr>
              <w:t>іншою мовою</w:t>
            </w:r>
            <w:r w:rsidRPr="00E27CE8">
              <w:rPr>
                <w:rFonts w:ascii="Times New Roman" w:hAnsi="Times New Roman" w:cs="Times New Roman"/>
                <w:color w:val="000000"/>
                <w:sz w:val="20"/>
                <w:szCs w:val="20"/>
                <w:highlight w:val="yellow"/>
                <w:lang w:val="uk-UA"/>
              </w:rPr>
              <w:t>. Визначальним є текст, викладений українською мовою.</w:t>
            </w:r>
          </w:p>
          <w:p w14:paraId="1187A406" w14:textId="77777777" w:rsidR="00F34AF0" w:rsidRPr="00E27CE8" w:rsidRDefault="00F34AF0" w:rsidP="00EA012E">
            <w:pPr>
              <w:ind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Стандартні характеристики, вимоги, умовні позначення у вигляді скорочень та термінологія, пов’язана з товарами, роботами чи послугами,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p w14:paraId="1BAC47A8" w14:textId="77777777" w:rsidR="00F34AF0" w:rsidRPr="00E27CE8" w:rsidRDefault="00F34AF0" w:rsidP="00EA012E">
            <w:pPr>
              <w:ind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Уся інформація розміщується в електронній системі закупівель українською мовою, крім тих випадків, коли використання букв та символів української мови призводить до їх спотворення (зокрема, але не виключно, адреси мережі </w:t>
            </w:r>
            <w:r w:rsidRPr="00E27CE8">
              <w:rPr>
                <w:rFonts w:ascii="Times New Roman" w:hAnsi="Times New Roman" w:cs="Times New Roman"/>
                <w:sz w:val="20"/>
                <w:szCs w:val="20"/>
                <w:highlight w:val="yellow"/>
                <w:lang w:val="uk-UA"/>
              </w:rPr>
              <w:t>І</w:t>
            </w:r>
            <w:r w:rsidRPr="00E27CE8">
              <w:rPr>
                <w:rFonts w:ascii="Times New Roman" w:hAnsi="Times New Roman" w:cs="Times New Roman"/>
                <w:color w:val="000000"/>
                <w:sz w:val="20"/>
                <w:szCs w:val="20"/>
                <w:highlight w:val="yellow"/>
                <w:lang w:val="uk-UA"/>
              </w:rPr>
              <w:t>нтернет, адреси електронної пошти, торговельної марки (</w:t>
            </w:r>
            <w:proofErr w:type="spellStart"/>
            <w:r w:rsidRPr="00E27CE8">
              <w:rPr>
                <w:rFonts w:ascii="Times New Roman" w:hAnsi="Times New Roman" w:cs="Times New Roman"/>
                <w:color w:val="000000"/>
                <w:sz w:val="20"/>
                <w:szCs w:val="20"/>
                <w:highlight w:val="yellow"/>
                <w:lang w:val="uk-UA"/>
              </w:rPr>
              <w:t>знак</w:t>
            </w:r>
            <w:r w:rsidRPr="00E27CE8">
              <w:rPr>
                <w:rFonts w:ascii="Times New Roman" w:hAnsi="Times New Roman" w:cs="Times New Roman"/>
                <w:sz w:val="20"/>
                <w:szCs w:val="20"/>
                <w:highlight w:val="yellow"/>
                <w:lang w:val="uk-UA"/>
              </w:rPr>
              <w:t>а</w:t>
            </w:r>
            <w:proofErr w:type="spellEnd"/>
            <w:r w:rsidRPr="00E27CE8">
              <w:rPr>
                <w:rFonts w:ascii="Times New Roman" w:hAnsi="Times New Roman" w:cs="Times New Roman"/>
                <w:color w:val="000000"/>
                <w:sz w:val="20"/>
                <w:szCs w:val="20"/>
                <w:highlight w:val="yellow"/>
                <w:lang w:val="uk-UA"/>
              </w:rPr>
              <w:t xml:space="preserve"> для товарів та послуг), загальноприйняті міжнародні терміни). Тендерна пропозиція та </w:t>
            </w:r>
            <w:r w:rsidRPr="00E27CE8">
              <w:rPr>
                <w:rFonts w:ascii="Times New Roman" w:hAnsi="Times New Roman" w:cs="Times New Roman"/>
                <w:sz w:val="20"/>
                <w:szCs w:val="20"/>
                <w:highlight w:val="yellow"/>
                <w:lang w:val="uk-UA"/>
              </w:rPr>
              <w:t>в</w:t>
            </w:r>
            <w:r w:rsidRPr="00E27CE8">
              <w:rPr>
                <w:rFonts w:ascii="Times New Roman" w:hAnsi="Times New Roman" w:cs="Times New Roman"/>
                <w:color w:val="000000"/>
                <w:sz w:val="20"/>
                <w:szCs w:val="20"/>
                <w:highlight w:val="yellow"/>
                <w:lang w:val="uk-UA"/>
              </w:rPr>
              <w:t xml:space="preserve">сі документи, які передбачені вимогами тендерної документації та додатками до неї, складаються українською мовою. Документи або копії документів (які передбачені вимогами тендерної </w:t>
            </w:r>
            <w:r w:rsidRPr="00E27CE8">
              <w:rPr>
                <w:rFonts w:ascii="Times New Roman" w:hAnsi="Times New Roman" w:cs="Times New Roman"/>
                <w:color w:val="000000"/>
                <w:sz w:val="20"/>
                <w:szCs w:val="20"/>
                <w:highlight w:val="yellow"/>
                <w:lang w:val="uk-UA"/>
              </w:rPr>
              <w:lastRenderedPageBreak/>
              <w:t xml:space="preserve">документації та додатками до неї), які надаються Учасником у складі тендерної пропозиції, викладені іншими мовами, повинні надаватися разом із їх автентичним перекладом </w:t>
            </w:r>
            <w:r w:rsidRPr="00E27CE8">
              <w:rPr>
                <w:rFonts w:ascii="Times New Roman" w:hAnsi="Times New Roman" w:cs="Times New Roman"/>
                <w:sz w:val="20"/>
                <w:szCs w:val="20"/>
                <w:highlight w:val="yellow"/>
                <w:lang w:val="uk-UA"/>
              </w:rPr>
              <w:t>українською мовою</w:t>
            </w:r>
            <w:r w:rsidRPr="00E27CE8">
              <w:rPr>
                <w:rFonts w:ascii="Times New Roman" w:hAnsi="Times New Roman" w:cs="Times New Roman"/>
                <w:color w:val="000000"/>
                <w:sz w:val="20"/>
                <w:szCs w:val="20"/>
                <w:highlight w:val="yellow"/>
                <w:lang w:val="uk-UA"/>
              </w:rPr>
              <w:t>.</w:t>
            </w:r>
          </w:p>
          <w:p w14:paraId="3B45CAD4" w14:textId="77777777" w:rsidR="00F34AF0" w:rsidRPr="00E27CE8" w:rsidRDefault="00F34AF0" w:rsidP="00EA012E">
            <w:pPr>
              <w:ind w:firstLine="206"/>
              <w:jc w:val="both"/>
              <w:rPr>
                <w:rFonts w:ascii="Times New Roman" w:hAnsi="Times New Roman" w:cs="Times New Roman"/>
                <w:b/>
                <w:color w:val="000000"/>
                <w:sz w:val="20"/>
                <w:szCs w:val="20"/>
                <w:highlight w:val="yellow"/>
                <w:lang w:val="uk-UA"/>
              </w:rPr>
            </w:pPr>
            <w:r w:rsidRPr="00E27CE8">
              <w:rPr>
                <w:rFonts w:ascii="Times New Roman" w:hAnsi="Times New Roman" w:cs="Times New Roman"/>
                <w:b/>
                <w:color w:val="000000"/>
                <w:sz w:val="20"/>
                <w:szCs w:val="20"/>
                <w:highlight w:val="yellow"/>
                <w:lang w:val="uk-UA"/>
              </w:rPr>
              <w:t>Виключення:</w:t>
            </w:r>
          </w:p>
          <w:p w14:paraId="7F82F5D6" w14:textId="77777777" w:rsidR="00F34AF0" w:rsidRPr="00E27CE8" w:rsidRDefault="00F34AF0" w:rsidP="00EA012E">
            <w:pPr>
              <w:ind w:firstLine="206"/>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1. 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 </w:t>
            </w:r>
            <w:r w:rsidRPr="00E27CE8">
              <w:rPr>
                <w:rFonts w:ascii="Times New Roman" w:hAnsi="Times New Roman" w:cs="Times New Roman"/>
                <w:sz w:val="20"/>
                <w:szCs w:val="20"/>
                <w:highlight w:val="yellow"/>
                <w:lang w:val="uk-UA"/>
              </w:rPr>
              <w:t>у</w:t>
            </w:r>
            <w:r w:rsidRPr="00E27CE8">
              <w:rPr>
                <w:rFonts w:ascii="Times New Roman" w:hAnsi="Times New Roman" w:cs="Times New Roman"/>
                <w:color w:val="000000"/>
                <w:sz w:val="20"/>
                <w:szCs w:val="20"/>
                <w:highlight w:val="yellow"/>
                <w:lang w:val="uk-UA"/>
              </w:rPr>
              <w:t xml:space="preserve"> тому числі якщо такі документи надані іноземною мовою без перекладу. </w:t>
            </w:r>
          </w:p>
          <w:p w14:paraId="5E1E163D" w14:textId="77777777" w:rsidR="00F34AF0" w:rsidRPr="00E27CE8" w:rsidRDefault="00F34AF0" w:rsidP="00EA012E">
            <w:pPr>
              <w:ind w:firstLine="206"/>
              <w:jc w:val="both"/>
              <w:rPr>
                <w:rFonts w:ascii="Times New Roman" w:hAnsi="Times New Roman" w:cs="Times New Roman"/>
                <w:sz w:val="20"/>
                <w:szCs w:val="20"/>
                <w:highlight w:val="yellow"/>
                <w:lang w:val="uk-UA"/>
              </w:rPr>
            </w:pPr>
            <w:r w:rsidRPr="00E27CE8">
              <w:rPr>
                <w:rFonts w:ascii="Times New Roman" w:hAnsi="Times New Roman" w:cs="Times New Roman"/>
                <w:color w:val="000000"/>
                <w:sz w:val="20"/>
                <w:szCs w:val="20"/>
                <w:highlight w:val="yellow"/>
                <w:lang w:val="uk-UA"/>
              </w:rPr>
              <w:t xml:space="preserve">2.  </w:t>
            </w:r>
            <w:r w:rsidRPr="00E27CE8">
              <w:rPr>
                <w:rFonts w:ascii="Times New Roman" w:hAnsi="Times New Roman" w:cs="Times New Roman"/>
                <w:sz w:val="20"/>
                <w:szCs w:val="20"/>
                <w:highlight w:val="yellow"/>
                <w:lang w:val="uk-UA"/>
              </w:rPr>
              <w:t xml:space="preserve">У випадку надання учасником на підтвердження однієї вимоги кількох документів, викладених різними мовами, та за умови, що хоча б один з наданих документів відповідає встановленій вимозі, в тому числі щодо мови, замовник не розглядає інший(і) документ(и), що учасник надав додатково на підтвердження цієї вимоги, навіть якщо інший документ наданий іноземною мовою без </w:t>
            </w:r>
            <w:proofErr w:type="spellStart"/>
            <w:r w:rsidRPr="00E27CE8">
              <w:rPr>
                <w:rFonts w:ascii="Times New Roman" w:hAnsi="Times New Roman" w:cs="Times New Roman"/>
                <w:sz w:val="20"/>
                <w:szCs w:val="20"/>
                <w:highlight w:val="yellow"/>
                <w:lang w:val="uk-UA"/>
              </w:rPr>
              <w:t>переклада</w:t>
            </w:r>
            <w:proofErr w:type="spellEnd"/>
            <w:r w:rsidRPr="00E27CE8">
              <w:rPr>
                <w:rFonts w:ascii="Times New Roman" w:hAnsi="Times New Roman" w:cs="Times New Roman"/>
                <w:sz w:val="20"/>
                <w:szCs w:val="20"/>
                <w:highlight w:val="yellow"/>
                <w:lang w:val="uk-UA"/>
              </w:rPr>
              <w:t>.</w:t>
            </w:r>
          </w:p>
          <w:p w14:paraId="434819F8" w14:textId="77777777" w:rsidR="00F34AF0" w:rsidRPr="00E27CE8" w:rsidRDefault="00F34AF0" w:rsidP="00EA012E">
            <w:pPr>
              <w:ind w:firstLine="206"/>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Відповідальність за якість та достовірність перекладу несе учасник.</w:t>
            </w:r>
          </w:p>
        </w:tc>
      </w:tr>
      <w:tr w:rsidR="00F34AF0" w:rsidRPr="00333FE3" w14:paraId="3EB278B5" w14:textId="77777777" w:rsidTr="00EA012E">
        <w:trPr>
          <w:trHeight w:val="556"/>
          <w:jc w:val="center"/>
        </w:trPr>
        <w:tc>
          <w:tcPr>
            <w:tcW w:w="10625" w:type="dxa"/>
            <w:gridSpan w:val="3"/>
            <w:shd w:val="clear" w:color="auto" w:fill="auto"/>
            <w:vAlign w:val="center"/>
          </w:tcPr>
          <w:p w14:paraId="206ADD24" w14:textId="77777777" w:rsidR="00F34AF0" w:rsidRPr="00E27CE8" w:rsidRDefault="00F34AF0" w:rsidP="00EA012E">
            <w:pPr>
              <w:jc w:val="center"/>
              <w:rPr>
                <w:rFonts w:ascii="Times New Roman" w:hAnsi="Times New Roman" w:cs="Times New Roman"/>
                <w:sz w:val="20"/>
                <w:szCs w:val="20"/>
                <w:highlight w:val="yellow"/>
                <w:lang w:val="uk-UA"/>
              </w:rPr>
            </w:pPr>
            <w:r w:rsidRPr="00E27CE8">
              <w:rPr>
                <w:rFonts w:ascii="Times New Roman" w:hAnsi="Times New Roman" w:cs="Times New Roman"/>
                <w:b/>
                <w:sz w:val="20"/>
                <w:szCs w:val="20"/>
                <w:highlight w:val="yellow"/>
                <w:lang w:val="uk-UA"/>
              </w:rPr>
              <w:lastRenderedPageBreak/>
              <w:t>Розділ ІІ. Порядок внесення змін та надання роз’яснень до тендерної документації</w:t>
            </w:r>
          </w:p>
        </w:tc>
      </w:tr>
      <w:tr w:rsidR="00F34AF0" w:rsidRPr="00F95157" w14:paraId="6CF675D4" w14:textId="77777777" w:rsidTr="00EA012E">
        <w:trPr>
          <w:trHeight w:val="839"/>
          <w:jc w:val="center"/>
        </w:trPr>
        <w:tc>
          <w:tcPr>
            <w:tcW w:w="702" w:type="dxa"/>
            <w:shd w:val="clear" w:color="auto" w:fill="auto"/>
            <w:vAlign w:val="center"/>
          </w:tcPr>
          <w:p w14:paraId="5FCD8E4B"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1</w:t>
            </w:r>
          </w:p>
        </w:tc>
        <w:tc>
          <w:tcPr>
            <w:tcW w:w="3169" w:type="dxa"/>
            <w:shd w:val="clear" w:color="auto" w:fill="auto"/>
            <w:vAlign w:val="center"/>
          </w:tcPr>
          <w:p w14:paraId="6BD8CB94" w14:textId="77777777" w:rsidR="00F34AF0" w:rsidRPr="00333FE3" w:rsidRDefault="00F34AF0" w:rsidP="00EA012E">
            <w:pPr>
              <w:rPr>
                <w:rFonts w:ascii="Times New Roman" w:hAnsi="Times New Roman" w:cs="Times New Roman"/>
                <w:b/>
                <w:sz w:val="20"/>
                <w:szCs w:val="20"/>
                <w:lang w:val="uk-UA"/>
              </w:rPr>
            </w:pPr>
            <w:r w:rsidRPr="00E27CE8">
              <w:rPr>
                <w:rFonts w:ascii="Times New Roman" w:hAnsi="Times New Roman" w:cs="Times New Roman"/>
                <w:b/>
                <w:sz w:val="20"/>
                <w:szCs w:val="20"/>
                <w:highlight w:val="yellow"/>
                <w:lang w:val="uk-UA"/>
              </w:rPr>
              <w:t>Процедура надання роз’яснень щодо тендерної документації</w:t>
            </w:r>
          </w:p>
        </w:tc>
        <w:tc>
          <w:tcPr>
            <w:tcW w:w="6754" w:type="dxa"/>
            <w:shd w:val="clear" w:color="auto" w:fill="auto"/>
            <w:vAlign w:val="center"/>
          </w:tcPr>
          <w:p w14:paraId="7706E206" w14:textId="77777777" w:rsidR="00F34AF0" w:rsidRPr="00E27CE8" w:rsidRDefault="00F34AF0" w:rsidP="00EA012E">
            <w:pPr>
              <w:ind w:firstLine="348"/>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Фізична/юридична особа має право не пізніше </w:t>
            </w:r>
            <w:r w:rsidRPr="00E27CE8">
              <w:rPr>
                <w:rFonts w:ascii="Times New Roman" w:hAnsi="Times New Roman" w:cs="Times New Roman"/>
                <w:b/>
                <w:sz w:val="20"/>
                <w:szCs w:val="20"/>
                <w:highlight w:val="yellow"/>
                <w:lang w:val="uk-UA"/>
              </w:rPr>
              <w:t>ніж за три дні</w:t>
            </w:r>
            <w:r w:rsidRPr="00E27CE8">
              <w:rPr>
                <w:rFonts w:ascii="Times New Roman" w:hAnsi="Times New Roman" w:cs="Times New Roman"/>
                <w:sz w:val="20"/>
                <w:szCs w:val="20"/>
                <w:highlight w:val="yellow"/>
                <w:lang w:val="uk-UA"/>
              </w:rPr>
              <w:t xml:space="preserve"> 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14:paraId="5E1A0AB8" w14:textId="77777777" w:rsidR="00F34AF0" w:rsidRPr="00E27CE8" w:rsidRDefault="00F34AF0" w:rsidP="00EA012E">
            <w:pPr>
              <w:ind w:firstLine="348"/>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w:t>
            </w:r>
          </w:p>
          <w:p w14:paraId="281A2F81" w14:textId="77777777" w:rsidR="00F34AF0" w:rsidRPr="00E27CE8" w:rsidRDefault="00F34AF0" w:rsidP="00EA012E">
            <w:pPr>
              <w:ind w:firstLine="348"/>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Замовник повинен </w:t>
            </w:r>
            <w:r w:rsidRPr="00E27CE8">
              <w:rPr>
                <w:rFonts w:ascii="Times New Roman" w:hAnsi="Times New Roman" w:cs="Times New Roman"/>
                <w:b/>
                <w:i/>
                <w:sz w:val="20"/>
                <w:szCs w:val="20"/>
                <w:highlight w:val="yellow"/>
                <w:lang w:val="uk-UA"/>
              </w:rPr>
              <w:t>протягом трьох днів</w:t>
            </w:r>
            <w:r w:rsidRPr="00E27CE8">
              <w:rPr>
                <w:rFonts w:ascii="Times New Roman" w:hAnsi="Times New Roman" w:cs="Times New Roman"/>
                <w:sz w:val="20"/>
                <w:szCs w:val="20"/>
                <w:highlight w:val="yellow"/>
                <w:lang w:val="uk-UA"/>
              </w:rPr>
              <w:t xml:space="preserve"> з дати їх оприлюднення надати роз’яснення на звернення шляхом оприлюднення його в електронній системі закупівель.</w:t>
            </w:r>
          </w:p>
          <w:p w14:paraId="0F9D289B" w14:textId="77777777" w:rsidR="00F34AF0" w:rsidRPr="00E27CE8" w:rsidRDefault="00F34AF0" w:rsidP="00EA012E">
            <w:pPr>
              <w:ind w:firstLine="348"/>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14:paraId="1B2B7364" w14:textId="77777777" w:rsidR="00F34AF0" w:rsidRPr="00333FE3" w:rsidRDefault="00F34AF0" w:rsidP="00EA012E">
            <w:pPr>
              <w:ind w:firstLine="348"/>
              <w:jc w:val="both"/>
              <w:rPr>
                <w:rFonts w:ascii="Times New Roman" w:hAnsi="Times New Roman" w:cs="Times New Roman"/>
                <w:strike/>
                <w:color w:val="FF0000"/>
                <w:sz w:val="20"/>
                <w:szCs w:val="20"/>
                <w:lang w:val="uk-UA"/>
              </w:rPr>
            </w:pPr>
            <w:r w:rsidRPr="00E27CE8">
              <w:rPr>
                <w:rFonts w:ascii="Times New Roman" w:hAnsi="Times New Roman" w:cs="Times New Roman"/>
                <w:sz w:val="20"/>
                <w:szCs w:val="20"/>
                <w:highlight w:val="yellow"/>
                <w:lang w:val="uk-UA"/>
              </w:rPr>
              <w:t xml:space="preserve">Для поновлення перебігу відкритих торгів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w:t>
            </w:r>
            <w:r w:rsidRPr="00E27CE8">
              <w:rPr>
                <w:rFonts w:ascii="Times New Roman" w:hAnsi="Times New Roman" w:cs="Times New Roman"/>
                <w:b/>
                <w:i/>
                <w:sz w:val="20"/>
                <w:szCs w:val="20"/>
                <w:highlight w:val="yellow"/>
                <w:lang w:val="uk-UA"/>
              </w:rPr>
              <w:t>не менш як на чотири дні</w:t>
            </w:r>
            <w:r w:rsidRPr="00E27CE8">
              <w:rPr>
                <w:rFonts w:ascii="Times New Roman" w:hAnsi="Times New Roman" w:cs="Times New Roman"/>
                <w:sz w:val="20"/>
                <w:szCs w:val="20"/>
                <w:highlight w:val="yellow"/>
                <w:lang w:val="uk-UA"/>
              </w:rPr>
              <w:t>.</w:t>
            </w:r>
          </w:p>
        </w:tc>
      </w:tr>
      <w:tr w:rsidR="00F34AF0" w:rsidRPr="00333FE3" w14:paraId="3807F798" w14:textId="77777777" w:rsidTr="00EA012E">
        <w:trPr>
          <w:jc w:val="center"/>
        </w:trPr>
        <w:tc>
          <w:tcPr>
            <w:tcW w:w="702" w:type="dxa"/>
            <w:shd w:val="clear" w:color="auto" w:fill="auto"/>
            <w:vAlign w:val="center"/>
          </w:tcPr>
          <w:p w14:paraId="46133030"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2</w:t>
            </w:r>
          </w:p>
        </w:tc>
        <w:tc>
          <w:tcPr>
            <w:tcW w:w="3169" w:type="dxa"/>
            <w:shd w:val="clear" w:color="auto" w:fill="auto"/>
            <w:vAlign w:val="center"/>
          </w:tcPr>
          <w:p w14:paraId="692C8A1C"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Внесення змін до тендерної документації</w:t>
            </w:r>
          </w:p>
        </w:tc>
        <w:tc>
          <w:tcPr>
            <w:tcW w:w="6754" w:type="dxa"/>
            <w:shd w:val="clear" w:color="auto" w:fill="auto"/>
            <w:vAlign w:val="center"/>
          </w:tcPr>
          <w:p w14:paraId="6CBB4ADB" w14:textId="77777777" w:rsidR="00F34AF0" w:rsidRPr="00E27CE8" w:rsidRDefault="00F34AF0" w:rsidP="00EA012E">
            <w:pPr>
              <w:ind w:firstLine="348"/>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 а саме в оголошенні про проведення відкритих торгів, 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14:paraId="6833A8F8" w14:textId="77777777" w:rsidR="00F34AF0" w:rsidRPr="00E27CE8" w:rsidRDefault="00F34AF0" w:rsidP="00EA012E">
            <w:pPr>
              <w:ind w:firstLine="348"/>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Зміни, що вносяться замовником до тендерної документації, розміщуються та відображаються в електронній системі закупівель у вигляді нової редакції тендерної документації додатково до початкової редакції тендерної документації. Замовник разом із змінами до тендерної документації в окремому документі оприлюднює перелік змін, що вносяться. Зміни до тендерної документації у </w:t>
            </w:r>
            <w:proofErr w:type="spellStart"/>
            <w:r w:rsidRPr="00E27CE8">
              <w:rPr>
                <w:rFonts w:ascii="Times New Roman" w:hAnsi="Times New Roman" w:cs="Times New Roman"/>
                <w:sz w:val="20"/>
                <w:szCs w:val="20"/>
                <w:highlight w:val="yellow"/>
                <w:lang w:val="uk-UA"/>
              </w:rPr>
              <w:t>машинозчитувальному</w:t>
            </w:r>
            <w:proofErr w:type="spellEnd"/>
            <w:r w:rsidRPr="00E27CE8">
              <w:rPr>
                <w:rFonts w:ascii="Times New Roman" w:hAnsi="Times New Roman" w:cs="Times New Roman"/>
                <w:sz w:val="20"/>
                <w:szCs w:val="20"/>
                <w:highlight w:val="yellow"/>
                <w:lang w:val="uk-UA"/>
              </w:rPr>
              <w:t xml:space="preserve"> форматі розміщуються в електронній системі закупівель протягом одного дня з дати прийняття рішення про їх внесення.</w:t>
            </w:r>
          </w:p>
          <w:p w14:paraId="20E62436" w14:textId="77777777" w:rsidR="00F34AF0" w:rsidRPr="00E27CE8" w:rsidRDefault="00F34AF0" w:rsidP="00EA012E">
            <w:pPr>
              <w:ind w:firstLine="348"/>
              <w:jc w:val="both"/>
              <w:rPr>
                <w:rFonts w:ascii="Times New Roman" w:hAnsi="Times New Roman" w:cs="Times New Roman"/>
                <w:color w:val="FF0000"/>
                <w:sz w:val="20"/>
                <w:szCs w:val="20"/>
                <w:highlight w:val="yellow"/>
                <w:lang w:val="uk-UA"/>
              </w:rPr>
            </w:pPr>
            <w:r w:rsidRPr="00E27CE8">
              <w:rPr>
                <w:rFonts w:ascii="Times New Roman" w:hAnsi="Times New Roman" w:cs="Times New Roman"/>
                <w:sz w:val="20"/>
                <w:szCs w:val="20"/>
                <w:highlight w:val="yellow"/>
                <w:lang w:val="uk-UA"/>
              </w:rPr>
              <w:t>Зазначена у цій частині інформація оприлюднюється замовником відповідно до статті 10 Закону.</w:t>
            </w:r>
          </w:p>
        </w:tc>
      </w:tr>
      <w:tr w:rsidR="00F34AF0" w:rsidRPr="00333FE3" w14:paraId="6A90B0F6" w14:textId="77777777" w:rsidTr="00EA012E">
        <w:trPr>
          <w:trHeight w:val="427"/>
          <w:jc w:val="center"/>
        </w:trPr>
        <w:tc>
          <w:tcPr>
            <w:tcW w:w="10625" w:type="dxa"/>
            <w:gridSpan w:val="3"/>
            <w:shd w:val="clear" w:color="auto" w:fill="auto"/>
            <w:vAlign w:val="center"/>
          </w:tcPr>
          <w:p w14:paraId="24B2631A" w14:textId="77777777" w:rsidR="00F34AF0" w:rsidRPr="00E27CE8" w:rsidRDefault="00F34AF0" w:rsidP="00EA012E">
            <w:pPr>
              <w:jc w:val="center"/>
              <w:rPr>
                <w:rFonts w:ascii="Times New Roman" w:hAnsi="Times New Roman" w:cs="Times New Roman"/>
                <w:sz w:val="20"/>
                <w:szCs w:val="20"/>
                <w:highlight w:val="yellow"/>
                <w:lang w:val="uk-UA"/>
              </w:rPr>
            </w:pPr>
            <w:r w:rsidRPr="00E27CE8">
              <w:rPr>
                <w:rFonts w:ascii="Times New Roman" w:hAnsi="Times New Roman" w:cs="Times New Roman"/>
                <w:b/>
                <w:sz w:val="20"/>
                <w:szCs w:val="20"/>
                <w:highlight w:val="yellow"/>
                <w:lang w:val="uk-UA"/>
              </w:rPr>
              <w:t>Розділ ІІІ. Інструкція з підготовки тендерної пропозиції</w:t>
            </w:r>
          </w:p>
        </w:tc>
      </w:tr>
      <w:tr w:rsidR="00F34AF0" w:rsidRPr="00F95157" w14:paraId="4875739E" w14:textId="77777777" w:rsidTr="00EA012E">
        <w:trPr>
          <w:jc w:val="center"/>
        </w:trPr>
        <w:tc>
          <w:tcPr>
            <w:tcW w:w="702" w:type="dxa"/>
            <w:shd w:val="clear" w:color="auto" w:fill="auto"/>
            <w:vAlign w:val="center"/>
          </w:tcPr>
          <w:p w14:paraId="4BE1C960"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1</w:t>
            </w:r>
          </w:p>
        </w:tc>
        <w:tc>
          <w:tcPr>
            <w:tcW w:w="3169" w:type="dxa"/>
            <w:shd w:val="clear" w:color="auto" w:fill="auto"/>
            <w:vAlign w:val="center"/>
          </w:tcPr>
          <w:p w14:paraId="2FF732F4"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Зміст і спосіб подання тендерної пропозиції</w:t>
            </w:r>
          </w:p>
        </w:tc>
        <w:tc>
          <w:tcPr>
            <w:tcW w:w="6754" w:type="dxa"/>
            <w:shd w:val="clear" w:color="auto" w:fill="auto"/>
            <w:vAlign w:val="center"/>
          </w:tcPr>
          <w:p w14:paraId="396A94A1" w14:textId="77777777" w:rsidR="00F34AF0" w:rsidRPr="00E27CE8" w:rsidRDefault="00F34AF0" w:rsidP="00EA012E">
            <w:pPr>
              <w:ind w:firstLine="206"/>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Тендерні пропозиції подаються відповідно до порядку, визначеного статтею 26 Закону, крім положень частин першої, четвертої, шостої та сьомої статті 26 Закону. </w:t>
            </w:r>
          </w:p>
          <w:p w14:paraId="48D4C419" w14:textId="77777777" w:rsidR="00F34AF0" w:rsidRPr="00333FE3" w:rsidRDefault="00F34AF0" w:rsidP="00EA012E">
            <w:pPr>
              <w:ind w:firstLine="206"/>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 xml:space="preserve">Тендерна пропозиція подається в електронній формі через електронну систему закупівель шляхом заповнення електронних форм з окремими полями, у яких зазначається інформація про ціну, інші критерії оцінки (у разі їх встановлення замовником), інформація від учасника процедури закупівлі </w:t>
            </w:r>
            <w:r w:rsidRPr="00E27CE8">
              <w:rPr>
                <w:rFonts w:ascii="Times New Roman" w:hAnsi="Times New Roman" w:cs="Times New Roman"/>
                <w:sz w:val="20"/>
                <w:szCs w:val="20"/>
                <w:highlight w:val="yellow"/>
                <w:lang w:val="uk-UA"/>
              </w:rPr>
              <w:lastRenderedPageBreak/>
              <w:t>про його відповідність кваліфікаційним (кваліфікаційному) критеріям (у разі їх (його) встановлення, наявність/відсутність підстав, установлених у пункті 47 Особливостей і в тендерній документації, та шляхом завантаження необхідних документів, що вимагаються замовником у тендерній документації:</w:t>
            </w:r>
          </w:p>
          <w:p w14:paraId="2573C43B" w14:textId="77777777" w:rsidR="00F34AF0" w:rsidRPr="00333FE3" w:rsidRDefault="00F34AF0" w:rsidP="00EA012E">
            <w:pPr>
              <w:ind w:firstLine="264"/>
              <w:jc w:val="both"/>
              <w:rPr>
                <w:rFonts w:ascii="Times New Roman" w:hAnsi="Times New Roman" w:cs="Times New Roman"/>
                <w:sz w:val="20"/>
                <w:szCs w:val="20"/>
                <w:lang w:val="uk-UA"/>
              </w:rPr>
            </w:pPr>
            <w:r w:rsidRPr="00E27CE8">
              <w:rPr>
                <w:rFonts w:ascii="Times New Roman" w:hAnsi="Times New Roman" w:cs="Times New Roman"/>
                <w:b/>
                <w:sz w:val="20"/>
                <w:szCs w:val="20"/>
                <w:highlight w:val="yellow"/>
                <w:lang w:val="uk-UA"/>
              </w:rPr>
              <w:t>1)</w:t>
            </w:r>
            <w:r w:rsidRPr="00E27CE8">
              <w:rPr>
                <w:rFonts w:ascii="Times New Roman" w:hAnsi="Times New Roman" w:cs="Times New Roman"/>
                <w:sz w:val="20"/>
                <w:szCs w:val="20"/>
                <w:highlight w:val="yellow"/>
                <w:lang w:val="uk-UA"/>
              </w:rPr>
              <w:t xml:space="preserve"> Документи, які підтверджують відповідність учасника кваліфікаційним критеріям; документи, які підтверджують відповідність пропозиції учасника технічним, якісним, кількісним та іншим вимогам до предмету закупівлі та іншим вимогам згідно з </w:t>
            </w:r>
            <w:r w:rsidRPr="00E27CE8">
              <w:rPr>
                <w:rFonts w:ascii="Times New Roman" w:hAnsi="Times New Roman" w:cs="Times New Roman"/>
                <w:b/>
                <w:i/>
                <w:sz w:val="20"/>
                <w:szCs w:val="20"/>
                <w:highlight w:val="yellow"/>
                <w:lang w:val="uk-UA"/>
              </w:rPr>
              <w:t>Розділом І-ІІ Додатку 2</w:t>
            </w:r>
            <w:r w:rsidRPr="00E27CE8">
              <w:rPr>
                <w:rFonts w:ascii="Times New Roman" w:hAnsi="Times New Roman" w:cs="Times New Roman"/>
                <w:sz w:val="20"/>
                <w:szCs w:val="20"/>
                <w:highlight w:val="yellow"/>
                <w:lang w:val="uk-UA"/>
              </w:rPr>
              <w:t xml:space="preserve"> до цієї тендерної документації.</w:t>
            </w:r>
            <w:r w:rsidRPr="00333FE3">
              <w:rPr>
                <w:rFonts w:ascii="Times New Roman" w:hAnsi="Times New Roman" w:cs="Times New Roman"/>
                <w:sz w:val="20"/>
                <w:szCs w:val="20"/>
                <w:lang w:val="uk-UA"/>
              </w:rPr>
              <w:t xml:space="preserve"> </w:t>
            </w:r>
          </w:p>
          <w:p w14:paraId="653BDA68" w14:textId="77777777" w:rsidR="00F34AF0" w:rsidRPr="00333FE3" w:rsidRDefault="00F34AF0" w:rsidP="00EA012E">
            <w:pPr>
              <w:ind w:firstLine="206"/>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Кожен учасник має право подати тільки одну тендерну пропозицію (у тому числі до визначеної в тендерній документації частини предмета закупівлі (лота)).</w:t>
            </w:r>
            <w:r w:rsidRPr="00333FE3">
              <w:rPr>
                <w:rFonts w:ascii="Times New Roman" w:hAnsi="Times New Roman" w:cs="Times New Roman"/>
                <w:sz w:val="20"/>
                <w:szCs w:val="20"/>
                <w:lang w:val="uk-UA"/>
              </w:rPr>
              <w:t xml:space="preserve"> </w:t>
            </w:r>
          </w:p>
          <w:p w14:paraId="4436B2DB" w14:textId="77777777" w:rsidR="00F34AF0" w:rsidRPr="00E27CE8" w:rsidRDefault="00F34AF0" w:rsidP="00EA012E">
            <w:pPr>
              <w:ind w:left="-57" w:firstLine="206"/>
              <w:jc w:val="both"/>
              <w:rPr>
                <w:rFonts w:ascii="Times New Roman" w:hAnsi="Times New Roman" w:cs="Times New Roman"/>
                <w:b/>
                <w:sz w:val="20"/>
                <w:szCs w:val="20"/>
                <w:highlight w:val="yellow"/>
                <w:lang w:val="uk-UA"/>
              </w:rPr>
            </w:pPr>
            <w:r w:rsidRPr="00E27CE8">
              <w:rPr>
                <w:rFonts w:ascii="Times New Roman" w:hAnsi="Times New Roman" w:cs="Times New Roman"/>
                <w:sz w:val="20"/>
                <w:szCs w:val="20"/>
                <w:highlight w:val="yellow"/>
                <w:lang w:val="uk-UA"/>
              </w:rPr>
              <w:t xml:space="preserve">Всі визначені цією тендерною документацією </w:t>
            </w:r>
            <w:r w:rsidRPr="00E27CE8">
              <w:rPr>
                <w:rFonts w:ascii="Times New Roman" w:hAnsi="Times New Roman" w:cs="Times New Roman"/>
                <w:b/>
                <w:sz w:val="20"/>
                <w:szCs w:val="20"/>
                <w:highlight w:val="yellow"/>
                <w:lang w:val="uk-UA"/>
              </w:rPr>
              <w:t xml:space="preserve">документи тендерної </w:t>
            </w:r>
            <w:r w:rsidRPr="00E27CE8">
              <w:rPr>
                <w:rFonts w:ascii="Times New Roman" w:hAnsi="Times New Roman" w:cs="Times New Roman"/>
                <w:bCs/>
                <w:sz w:val="20"/>
                <w:szCs w:val="20"/>
                <w:highlight w:val="yellow"/>
                <w:lang w:val="uk-UA"/>
              </w:rPr>
              <w:t>пропозиції завантажуються в електронну систему закупівель:</w:t>
            </w:r>
          </w:p>
          <w:p w14:paraId="017844B1" w14:textId="77777777" w:rsidR="00F34AF0" w:rsidRPr="00E27CE8" w:rsidRDefault="00F34AF0" w:rsidP="00EA012E">
            <w:pPr>
              <w:ind w:left="-57" w:firstLine="206"/>
              <w:jc w:val="both"/>
              <w:rPr>
                <w:rFonts w:ascii="Times New Roman" w:hAnsi="Times New Roman" w:cs="Times New Roman"/>
                <w:sz w:val="20"/>
                <w:szCs w:val="20"/>
                <w:highlight w:val="yellow"/>
                <w:lang w:val="uk-UA"/>
              </w:rPr>
            </w:pPr>
            <w:r w:rsidRPr="00E27CE8">
              <w:rPr>
                <w:rFonts w:ascii="Times New Roman" w:hAnsi="Times New Roman" w:cs="Times New Roman"/>
                <w:b/>
                <w:sz w:val="20"/>
                <w:szCs w:val="20"/>
                <w:highlight w:val="yellow"/>
                <w:lang w:val="uk-UA"/>
              </w:rPr>
              <w:t xml:space="preserve">-  </w:t>
            </w:r>
            <w:r w:rsidRPr="00E27CE8">
              <w:rPr>
                <w:rFonts w:ascii="Times New Roman" w:hAnsi="Times New Roman" w:cs="Times New Roman"/>
                <w:b/>
                <w:sz w:val="20"/>
                <w:szCs w:val="20"/>
                <w:highlight w:val="yellow"/>
                <w:u w:val="single"/>
                <w:lang w:val="uk-UA"/>
              </w:rPr>
              <w:t>або у сканованому вигляді</w:t>
            </w:r>
            <w:r w:rsidRPr="00E27CE8">
              <w:rPr>
                <w:rFonts w:ascii="Times New Roman" w:hAnsi="Times New Roman" w:cs="Times New Roman"/>
                <w:sz w:val="20"/>
                <w:szCs w:val="20"/>
                <w:highlight w:val="yellow"/>
                <w:lang w:val="uk-UA"/>
              </w:rPr>
              <w:t xml:space="preserve"> (файли в форматі «.</w:t>
            </w:r>
            <w:proofErr w:type="spellStart"/>
            <w:r w:rsidRPr="00E27CE8">
              <w:rPr>
                <w:rFonts w:ascii="Times New Roman" w:hAnsi="Times New Roman" w:cs="Times New Roman"/>
                <w:sz w:val="20"/>
                <w:szCs w:val="20"/>
                <w:highlight w:val="yellow"/>
                <w:lang w:val="uk-UA"/>
              </w:rPr>
              <w:t>pdf</w:t>
            </w:r>
            <w:proofErr w:type="spellEnd"/>
            <w:r w:rsidRPr="00E27CE8">
              <w:rPr>
                <w:rFonts w:ascii="Times New Roman" w:hAnsi="Times New Roman" w:cs="Times New Roman"/>
                <w:sz w:val="20"/>
                <w:szCs w:val="20"/>
                <w:highlight w:val="yellow"/>
                <w:lang w:val="uk-UA"/>
              </w:rPr>
              <w:t>.» «.</w:t>
            </w:r>
            <w:proofErr w:type="spellStart"/>
            <w:r w:rsidRPr="00E27CE8">
              <w:rPr>
                <w:rFonts w:ascii="Times New Roman" w:hAnsi="Times New Roman" w:cs="Times New Roman"/>
                <w:sz w:val="20"/>
                <w:szCs w:val="20"/>
                <w:highlight w:val="yellow"/>
                <w:lang w:val="uk-UA"/>
              </w:rPr>
              <w:t>jpeg</w:t>
            </w:r>
            <w:proofErr w:type="spellEnd"/>
            <w:r w:rsidRPr="00E27CE8">
              <w:rPr>
                <w:rFonts w:ascii="Times New Roman" w:hAnsi="Times New Roman" w:cs="Times New Roman"/>
                <w:sz w:val="20"/>
                <w:szCs w:val="20"/>
                <w:highlight w:val="yellow"/>
                <w:lang w:val="uk-UA"/>
              </w:rPr>
              <w:t>.» тощо), які забезпечують можливість ознайомлення зі змістом такого документу) і по можливості, із зазначенням назви документу, що відповідає змісту такого документу. Документи повинні містити підпис, прізвище та ініціали особи,  уповноваженої на підписання тендерної пропозиції, а також печатку Учасника (у разі використання), окрім документів, виданих іншими підприємствами / установами / організаціями</w:t>
            </w:r>
          </w:p>
          <w:p w14:paraId="7DEFF890" w14:textId="77777777" w:rsidR="00F34AF0" w:rsidRPr="00E27CE8" w:rsidRDefault="00F34AF0" w:rsidP="00EA012E">
            <w:pPr>
              <w:ind w:left="-57" w:firstLine="206"/>
              <w:jc w:val="both"/>
              <w:rPr>
                <w:rFonts w:ascii="Times New Roman" w:hAnsi="Times New Roman" w:cs="Times New Roman"/>
                <w:sz w:val="20"/>
                <w:szCs w:val="20"/>
                <w:highlight w:val="yellow"/>
                <w:lang w:val="uk-UA"/>
              </w:rPr>
            </w:pPr>
            <w:r w:rsidRPr="00E27CE8">
              <w:rPr>
                <w:rFonts w:ascii="Times New Roman" w:hAnsi="Times New Roman" w:cs="Times New Roman"/>
                <w:b/>
                <w:sz w:val="20"/>
                <w:szCs w:val="20"/>
                <w:highlight w:val="yellow"/>
                <w:lang w:val="uk-UA"/>
              </w:rPr>
              <w:t xml:space="preserve">- </w:t>
            </w:r>
            <w:r w:rsidRPr="00E27CE8">
              <w:rPr>
                <w:rFonts w:ascii="Times New Roman" w:hAnsi="Times New Roman" w:cs="Times New Roman"/>
                <w:b/>
                <w:sz w:val="20"/>
                <w:szCs w:val="20"/>
                <w:highlight w:val="yellow"/>
                <w:u w:val="single"/>
                <w:lang w:val="uk-UA"/>
              </w:rPr>
              <w:t>або у вигляді електронних документів з накладеним електронним підписом</w:t>
            </w:r>
            <w:r w:rsidRPr="00E27CE8">
              <w:rPr>
                <w:rFonts w:ascii="Times New Roman" w:hAnsi="Times New Roman" w:cs="Times New Roman"/>
                <w:sz w:val="20"/>
                <w:szCs w:val="20"/>
                <w:highlight w:val="yellow"/>
                <w:lang w:val="uk-UA"/>
              </w:rPr>
              <w:t xml:space="preserve"> відповідно до Закону України «Про електронні документи та електронний документообіг» та Закону України «Про електронні довірчі послуги» та Постанови КМУ від 03.03.2020 року №193 «Про реалізацію експериментального проекту щодо забезпечення можливості використання удосконалених електронних підписів і печаток, які базуються на кваліфікованих сертифікатах відкритих ключів», і по можливості, із зазначенням назви документу, що відповідає змісту такого документу. </w:t>
            </w:r>
          </w:p>
          <w:p w14:paraId="7A1FAA57" w14:textId="77777777" w:rsidR="00F34AF0" w:rsidRPr="00333FE3" w:rsidRDefault="00F34AF0" w:rsidP="00EA012E">
            <w:pPr>
              <w:ind w:left="-57" w:firstLine="187"/>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Замовник не вимагає від Учасників накладання електронного підпису на  документи, що надані в сканованому вигляді та місять печатку та підпис уповноваженої особи.</w:t>
            </w:r>
            <w:r w:rsidRPr="00333FE3">
              <w:rPr>
                <w:rFonts w:ascii="Times New Roman" w:hAnsi="Times New Roman" w:cs="Times New Roman"/>
                <w:sz w:val="20"/>
                <w:szCs w:val="20"/>
                <w:lang w:val="uk-UA"/>
              </w:rPr>
              <w:t xml:space="preserve"> </w:t>
            </w:r>
          </w:p>
          <w:p w14:paraId="2BD6C4EA" w14:textId="77777777" w:rsidR="00F34AF0" w:rsidRPr="00333FE3" w:rsidRDefault="00F34AF0" w:rsidP="00EA012E">
            <w:pPr>
              <w:ind w:left="-57" w:firstLine="187"/>
              <w:jc w:val="both"/>
              <w:rPr>
                <w:rFonts w:ascii="Times New Roman" w:hAnsi="Times New Roman" w:cs="Times New Roman"/>
                <w:b/>
                <w:sz w:val="20"/>
                <w:szCs w:val="20"/>
                <w:lang w:val="uk-UA"/>
              </w:rPr>
            </w:pPr>
            <w:r w:rsidRPr="00E27CE8">
              <w:rPr>
                <w:rFonts w:ascii="Times New Roman" w:hAnsi="Times New Roman" w:cs="Times New Roman"/>
                <w:b/>
                <w:sz w:val="20"/>
                <w:szCs w:val="20"/>
                <w:highlight w:val="yellow"/>
                <w:lang w:val="uk-UA"/>
              </w:rPr>
              <w:t>На пропозицію в цілому обов’язково повинен бути накладений кваліфікований електронний підпис (КЕП) або удосконалений електронний підпис (УЕП) посадової/уповноваженої особи учасника процедури закупівлі.</w:t>
            </w:r>
          </w:p>
          <w:p w14:paraId="694D21D7" w14:textId="77777777" w:rsidR="00F34AF0" w:rsidRPr="00333FE3" w:rsidRDefault="00F34AF0" w:rsidP="00EA012E">
            <w:pPr>
              <w:ind w:left="-57" w:firstLine="187"/>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Учасник-нерезидент у разі неможливості накласти УЕП/КЕП на свою тендерну пропозицію</w:t>
            </w:r>
            <w:r w:rsidRPr="00E27CE8">
              <w:rPr>
                <w:highlight w:val="yellow"/>
                <w:lang w:val="uk-UA"/>
              </w:rPr>
              <w:t xml:space="preserve"> </w:t>
            </w:r>
            <w:r w:rsidRPr="00E27CE8">
              <w:rPr>
                <w:rFonts w:ascii="Times New Roman" w:hAnsi="Times New Roman" w:cs="Times New Roman"/>
                <w:sz w:val="20"/>
                <w:szCs w:val="20"/>
                <w:highlight w:val="yellow"/>
                <w:lang w:val="uk-UA"/>
              </w:rPr>
              <w:t>надає у складі пропозиції лист-роз’яснення в довільній формі, у якому зазначає законодавчі підстави неможливості накладення УЕП/КЕП або копію/ї роз'яснення/нь державних органів згідно із законодавством.</w:t>
            </w:r>
          </w:p>
          <w:p w14:paraId="4F183755" w14:textId="77777777" w:rsidR="00F34AF0" w:rsidRPr="00E27CE8" w:rsidRDefault="00000000" w:rsidP="00EA012E">
            <w:pPr>
              <w:ind w:left="-57" w:firstLine="187"/>
              <w:jc w:val="both"/>
              <w:rPr>
                <w:rFonts w:ascii="Times New Roman" w:hAnsi="Times New Roman" w:cs="Times New Roman"/>
                <w:sz w:val="20"/>
                <w:szCs w:val="20"/>
                <w:highlight w:val="yellow"/>
                <w:lang w:val="uk-UA"/>
              </w:rPr>
            </w:pPr>
            <w:sdt>
              <w:sdtPr>
                <w:rPr>
                  <w:highlight w:val="yellow"/>
                  <w:lang w:val="uk-UA"/>
                </w:rPr>
                <w:tag w:val="goog_rdk_1"/>
                <w:id w:val="-485547628"/>
              </w:sdtPr>
              <w:sdtContent/>
            </w:sdt>
            <w:r w:rsidR="00F34AF0" w:rsidRPr="00E27CE8">
              <w:rPr>
                <w:rFonts w:ascii="Times New Roman" w:hAnsi="Times New Roman" w:cs="Times New Roman"/>
                <w:sz w:val="20"/>
                <w:szCs w:val="20"/>
                <w:highlight w:val="yellow"/>
                <w:lang w:val="uk-UA"/>
              </w:rPr>
              <w:t xml:space="preserve">Документ (документи), які надані у складі тендерної пропозиції, мають бути відкриті для доступу, тобто не містити паролів. </w:t>
            </w:r>
          </w:p>
          <w:p w14:paraId="6F0F85E0" w14:textId="77777777" w:rsidR="00F34AF0" w:rsidRPr="00E27CE8" w:rsidRDefault="00F34AF0" w:rsidP="00EA012E">
            <w:pPr>
              <w:ind w:lef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У разі завантаження учасником не всіх документів в електронну систему закупівель до кінцевого строку подання тендерних пропозицій та/або не усунення невідповідностей, що виявлені замовником під час розгляду тендерної пропозиції учасника процедури закупівлі в інформації та/або документах, що подані учасником процедури закупівлі у тендерній пропозиції та/або подання яких вимагалося тендерною документацією, замовник відхиляє тендерну пропозицію учасника/</w:t>
            </w:r>
          </w:p>
          <w:p w14:paraId="418FE5F3" w14:textId="77777777" w:rsidR="00F34AF0" w:rsidRPr="00333FE3" w:rsidRDefault="00F34AF0" w:rsidP="00EA012E">
            <w:pPr>
              <w:ind w:left="-57" w:firstLine="187"/>
              <w:jc w:val="both"/>
              <w:rPr>
                <w:rFonts w:ascii="Times New Roman" w:hAnsi="Times New Roman" w:cs="Times New Roman"/>
                <w:sz w:val="20"/>
                <w:szCs w:val="20"/>
                <w:highlight w:val="green"/>
                <w:lang w:val="uk-UA"/>
              </w:rPr>
            </w:pPr>
            <w:r w:rsidRPr="00E27CE8">
              <w:rPr>
                <w:rFonts w:ascii="Times New Roman" w:hAnsi="Times New Roman" w:cs="Times New Roman"/>
                <w:sz w:val="20"/>
                <w:szCs w:val="20"/>
                <w:highlight w:val="yellow"/>
                <w:lang w:val="uk-UA"/>
              </w:rPr>
              <w:t xml:space="preserve">Замовник перевіряє КЕП/УЕП посадової/уповноваженої особи Учасника процедури закупівлі на сайті центрального </w:t>
            </w:r>
            <w:proofErr w:type="spellStart"/>
            <w:r w:rsidRPr="00E27CE8">
              <w:rPr>
                <w:rFonts w:ascii="Times New Roman" w:hAnsi="Times New Roman" w:cs="Times New Roman"/>
                <w:sz w:val="20"/>
                <w:szCs w:val="20"/>
                <w:highlight w:val="yellow"/>
                <w:lang w:val="uk-UA"/>
              </w:rPr>
              <w:t>засвідчувального</w:t>
            </w:r>
            <w:proofErr w:type="spellEnd"/>
            <w:r w:rsidRPr="00E27CE8">
              <w:rPr>
                <w:rFonts w:ascii="Times New Roman" w:hAnsi="Times New Roman" w:cs="Times New Roman"/>
                <w:sz w:val="20"/>
                <w:szCs w:val="20"/>
                <w:highlight w:val="yellow"/>
                <w:lang w:val="uk-UA"/>
              </w:rPr>
              <w:t xml:space="preserve"> органу за посиланням </w:t>
            </w:r>
            <w:hyperlink r:id="rId15">
              <w:r w:rsidRPr="00E27CE8">
                <w:rPr>
                  <w:rFonts w:ascii="Times New Roman" w:hAnsi="Times New Roman" w:cs="Times New Roman"/>
                  <w:color w:val="355078"/>
                  <w:sz w:val="20"/>
                  <w:szCs w:val="20"/>
                  <w:highlight w:val="yellow"/>
                  <w:u w:val="single"/>
                  <w:lang w:val="uk-UA"/>
                </w:rPr>
                <w:t>https://czo.gov.ua/verify</w:t>
              </w:r>
            </w:hyperlink>
            <w:r w:rsidRPr="00E27CE8">
              <w:rPr>
                <w:rFonts w:ascii="Times New Roman" w:hAnsi="Times New Roman" w:cs="Times New Roman"/>
                <w:sz w:val="20"/>
                <w:szCs w:val="20"/>
                <w:highlight w:val="yellow"/>
                <w:lang w:val="uk-UA"/>
              </w:rPr>
              <w:t>. Під час перевірки КЕП/УЕП повинні відображатися: прізвище та ініціали особи, уповноваженої на підписання тендерної пропозиції (власника ключа).</w:t>
            </w:r>
            <w:r w:rsidRPr="00333FE3">
              <w:rPr>
                <w:rFonts w:ascii="Times New Roman" w:hAnsi="Times New Roman" w:cs="Times New Roman"/>
                <w:sz w:val="20"/>
                <w:szCs w:val="20"/>
                <w:lang w:val="uk-UA"/>
              </w:rPr>
              <w:t xml:space="preserve"> </w:t>
            </w:r>
          </w:p>
        </w:tc>
      </w:tr>
      <w:tr w:rsidR="00F34AF0" w:rsidRPr="00333FE3" w14:paraId="08872AD0" w14:textId="77777777" w:rsidTr="00EA012E">
        <w:trPr>
          <w:jc w:val="center"/>
        </w:trPr>
        <w:tc>
          <w:tcPr>
            <w:tcW w:w="702" w:type="dxa"/>
            <w:shd w:val="clear" w:color="auto" w:fill="auto"/>
            <w:vAlign w:val="center"/>
          </w:tcPr>
          <w:p w14:paraId="5CE15428"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lastRenderedPageBreak/>
              <w:t>2</w:t>
            </w:r>
          </w:p>
        </w:tc>
        <w:tc>
          <w:tcPr>
            <w:tcW w:w="3169" w:type="dxa"/>
            <w:shd w:val="clear" w:color="auto" w:fill="auto"/>
            <w:vAlign w:val="center"/>
          </w:tcPr>
          <w:p w14:paraId="4B66619D"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Забезпечення тендерної пропозиції</w:t>
            </w:r>
          </w:p>
        </w:tc>
        <w:tc>
          <w:tcPr>
            <w:tcW w:w="6754" w:type="dxa"/>
            <w:shd w:val="clear" w:color="auto" w:fill="auto"/>
            <w:vAlign w:val="center"/>
          </w:tcPr>
          <w:p w14:paraId="31BBB122" w14:textId="77777777" w:rsidR="00F34AF0" w:rsidRPr="00E27CE8" w:rsidRDefault="00F34AF0" w:rsidP="00EA012E">
            <w:pPr>
              <w:ind w:right="120"/>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Забезпечення тендерної пропозиції </w:t>
            </w:r>
            <w:r w:rsidRPr="00E27CE8">
              <w:rPr>
                <w:rFonts w:ascii="Times New Roman" w:hAnsi="Times New Roman" w:cs="Times New Roman"/>
                <w:b/>
                <w:color w:val="000000"/>
                <w:sz w:val="20"/>
                <w:szCs w:val="20"/>
                <w:highlight w:val="yellow"/>
                <w:lang w:val="uk-UA"/>
              </w:rPr>
              <w:t>не вимагається</w:t>
            </w:r>
          </w:p>
        </w:tc>
      </w:tr>
      <w:tr w:rsidR="00F34AF0" w:rsidRPr="00333FE3" w14:paraId="0CE6C857" w14:textId="77777777" w:rsidTr="00EA012E">
        <w:trPr>
          <w:jc w:val="center"/>
        </w:trPr>
        <w:tc>
          <w:tcPr>
            <w:tcW w:w="702" w:type="dxa"/>
            <w:shd w:val="clear" w:color="auto" w:fill="auto"/>
            <w:vAlign w:val="center"/>
          </w:tcPr>
          <w:p w14:paraId="44822FA6"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3</w:t>
            </w:r>
          </w:p>
        </w:tc>
        <w:tc>
          <w:tcPr>
            <w:tcW w:w="3169" w:type="dxa"/>
            <w:shd w:val="clear" w:color="auto" w:fill="auto"/>
            <w:vAlign w:val="center"/>
          </w:tcPr>
          <w:p w14:paraId="516AD516"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Умови повернення чи неповернення забезпечення тендерної пропозиції</w:t>
            </w:r>
          </w:p>
        </w:tc>
        <w:tc>
          <w:tcPr>
            <w:tcW w:w="6754" w:type="dxa"/>
            <w:shd w:val="clear" w:color="auto" w:fill="auto"/>
            <w:vAlign w:val="center"/>
          </w:tcPr>
          <w:p w14:paraId="0A7D8869" w14:textId="77777777" w:rsidR="00F34AF0" w:rsidRPr="00E27CE8" w:rsidRDefault="00F34AF0" w:rsidP="00EA012E">
            <w:pPr>
              <w:pBdr>
                <w:top w:val="nil"/>
                <w:left w:val="nil"/>
                <w:bottom w:val="nil"/>
                <w:right w:val="nil"/>
                <w:between w:val="nil"/>
              </w:pBdr>
              <w:ind w:right="120"/>
              <w:jc w:val="both"/>
              <w:rPr>
                <w:rFonts w:ascii="Times New Roman" w:hAnsi="Times New Roman" w:cs="Times New Roman"/>
                <w:strike/>
                <w:color w:val="FF0000"/>
                <w:sz w:val="20"/>
                <w:szCs w:val="20"/>
                <w:highlight w:val="yellow"/>
                <w:lang w:val="uk-UA"/>
              </w:rPr>
            </w:pPr>
            <w:r w:rsidRPr="00E27CE8">
              <w:rPr>
                <w:rFonts w:ascii="Times New Roman" w:hAnsi="Times New Roman" w:cs="Times New Roman"/>
                <w:sz w:val="20"/>
                <w:szCs w:val="20"/>
                <w:highlight w:val="yellow"/>
                <w:lang w:val="uk-UA"/>
              </w:rPr>
              <w:t>Не передбачається</w:t>
            </w:r>
          </w:p>
        </w:tc>
      </w:tr>
      <w:tr w:rsidR="00F34AF0" w:rsidRPr="00F95157" w14:paraId="63B73BE6" w14:textId="77777777" w:rsidTr="00EA012E">
        <w:trPr>
          <w:jc w:val="center"/>
        </w:trPr>
        <w:tc>
          <w:tcPr>
            <w:tcW w:w="702" w:type="dxa"/>
            <w:shd w:val="clear" w:color="auto" w:fill="auto"/>
            <w:vAlign w:val="center"/>
          </w:tcPr>
          <w:p w14:paraId="0CA05AD2"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4</w:t>
            </w:r>
          </w:p>
        </w:tc>
        <w:tc>
          <w:tcPr>
            <w:tcW w:w="3169" w:type="dxa"/>
            <w:shd w:val="clear" w:color="auto" w:fill="auto"/>
            <w:vAlign w:val="center"/>
          </w:tcPr>
          <w:p w14:paraId="7EC8DA04"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Строк, протягом якого тендерні пропозиції є дійсними</w:t>
            </w:r>
          </w:p>
        </w:tc>
        <w:tc>
          <w:tcPr>
            <w:tcW w:w="6754" w:type="dxa"/>
            <w:shd w:val="clear" w:color="auto" w:fill="auto"/>
            <w:vAlign w:val="center"/>
          </w:tcPr>
          <w:p w14:paraId="7A60C057" w14:textId="77777777" w:rsidR="00F34AF0" w:rsidRPr="00333FE3" w:rsidRDefault="00F34AF0" w:rsidP="00EA012E">
            <w:pPr>
              <w:ind w:firstLine="195"/>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 xml:space="preserve">Тендерні пропозиції залишаються дійсними протягом </w:t>
            </w:r>
            <w:r w:rsidRPr="00E27CE8">
              <w:rPr>
                <w:rFonts w:ascii="Times New Roman" w:hAnsi="Times New Roman" w:cs="Times New Roman"/>
                <w:b/>
                <w:sz w:val="20"/>
                <w:szCs w:val="20"/>
                <w:highlight w:val="yellow"/>
                <w:lang w:val="uk-UA"/>
              </w:rPr>
              <w:t>120 днів</w:t>
            </w:r>
            <w:r w:rsidRPr="00E27CE8">
              <w:rPr>
                <w:rFonts w:ascii="Times New Roman" w:hAnsi="Times New Roman" w:cs="Times New Roman"/>
                <w:sz w:val="20"/>
                <w:szCs w:val="20"/>
                <w:highlight w:val="yellow"/>
                <w:lang w:val="uk-UA"/>
              </w:rPr>
              <w:t xml:space="preserve"> із дати кінцевого строку подання тендерних пропозицій. Строк дії тендерних пропозицій у разі необхідності може бути продовжений.</w:t>
            </w:r>
          </w:p>
          <w:p w14:paraId="6CBFB13B"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333FE3">
              <w:rPr>
                <w:rFonts w:ascii="Times New Roman" w:hAnsi="Times New Roman" w:cs="Times New Roman"/>
                <w:sz w:val="20"/>
                <w:szCs w:val="20"/>
                <w:lang w:val="uk-UA"/>
              </w:rPr>
              <w:lastRenderedPageBreak/>
              <w:t xml:space="preserve"> </w:t>
            </w:r>
            <w:r w:rsidRPr="00E27CE8">
              <w:rPr>
                <w:rFonts w:ascii="Times New Roman" w:hAnsi="Times New Roman" w:cs="Times New Roman"/>
                <w:sz w:val="20"/>
                <w:szCs w:val="20"/>
                <w:highlight w:val="yellow"/>
                <w:lang w:val="uk-UA"/>
              </w:rPr>
              <w:t>До закінчення зазначеного строку замовник має право вимагати від учасників процедури закупівлі продовження строку дії тендерних пропозицій.</w:t>
            </w:r>
          </w:p>
          <w:p w14:paraId="10FF065E" w14:textId="77777777" w:rsidR="00F34AF0" w:rsidRPr="00E27CE8" w:rsidRDefault="00F34AF0" w:rsidP="00EA012E">
            <w:pPr>
              <w:ind w:firstLine="195"/>
              <w:jc w:val="both"/>
              <w:rPr>
                <w:rFonts w:ascii="Times New Roman" w:hAnsi="Times New Roman" w:cs="Times New Roman"/>
                <w:sz w:val="20"/>
                <w:szCs w:val="20"/>
                <w:highlight w:val="yellow"/>
                <w:u w:val="single"/>
                <w:lang w:val="uk-UA"/>
              </w:rPr>
            </w:pPr>
            <w:r w:rsidRPr="00E27CE8">
              <w:rPr>
                <w:rFonts w:ascii="Times New Roman" w:hAnsi="Times New Roman" w:cs="Times New Roman"/>
                <w:sz w:val="20"/>
                <w:szCs w:val="20"/>
                <w:highlight w:val="yellow"/>
                <w:u w:val="single"/>
                <w:lang w:val="uk-UA"/>
              </w:rPr>
              <w:t>Учасник має право:</w:t>
            </w:r>
          </w:p>
          <w:p w14:paraId="22A40736"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відхилити таку вимогу (шляхом надання відповідної інформації в письмовому та/або електронному вигляді), не втрачаючи при цьому наданого ним забезпечення тендерної пропозиції (у разі якщо таке забезпечення вимагається замовником);</w:t>
            </w:r>
          </w:p>
          <w:p w14:paraId="09B56BE7"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 погодитися з вимогою та продовжити строк дії поданої ним тендерної пропозиції та наданого забезпечення тендерної пропозиції (у разі якщо таке забезпечення вимагається замовником), шляхом надання такого погодження Замовнику у вигляді відповідного документа. </w:t>
            </w:r>
          </w:p>
          <w:p w14:paraId="0FF922C3" w14:textId="77777777" w:rsidR="00F34AF0" w:rsidRPr="00333FE3" w:rsidRDefault="00F34AF0" w:rsidP="00EA012E">
            <w:pPr>
              <w:pBdr>
                <w:top w:val="nil"/>
                <w:left w:val="nil"/>
                <w:bottom w:val="nil"/>
                <w:right w:val="nil"/>
                <w:between w:val="nil"/>
              </w:pBdr>
              <w:ind w:right="120"/>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tc>
      </w:tr>
      <w:tr w:rsidR="00F34AF0" w:rsidRPr="00F95157" w14:paraId="11AB60B0" w14:textId="77777777" w:rsidTr="00EA012E">
        <w:trPr>
          <w:trHeight w:val="165"/>
          <w:jc w:val="center"/>
        </w:trPr>
        <w:tc>
          <w:tcPr>
            <w:tcW w:w="702" w:type="dxa"/>
            <w:shd w:val="clear" w:color="auto" w:fill="auto"/>
            <w:vAlign w:val="center"/>
          </w:tcPr>
          <w:p w14:paraId="0781D514"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lastRenderedPageBreak/>
              <w:t>5</w:t>
            </w:r>
          </w:p>
        </w:tc>
        <w:tc>
          <w:tcPr>
            <w:tcW w:w="3169" w:type="dxa"/>
            <w:shd w:val="clear" w:color="auto" w:fill="auto"/>
            <w:vAlign w:val="center"/>
          </w:tcPr>
          <w:p w14:paraId="1AD810AC"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 xml:space="preserve">Кваліфікаційні критерії  </w:t>
            </w:r>
            <w:r w:rsidRPr="00333FE3">
              <w:rPr>
                <w:rFonts w:ascii="Times New Roman" w:hAnsi="Times New Roman" w:cs="Times New Roman"/>
                <w:b/>
                <w:color w:val="000000"/>
                <w:sz w:val="20"/>
                <w:szCs w:val="20"/>
                <w:lang w:val="uk-UA"/>
              </w:rPr>
              <w:t xml:space="preserve">до учасників </w:t>
            </w:r>
            <w:r w:rsidRPr="00333FE3">
              <w:rPr>
                <w:rFonts w:ascii="Times New Roman" w:hAnsi="Times New Roman" w:cs="Times New Roman"/>
                <w:b/>
                <w:sz w:val="20"/>
                <w:szCs w:val="20"/>
                <w:lang w:val="uk-UA"/>
              </w:rPr>
              <w:t>процедури закупівлі</w:t>
            </w:r>
          </w:p>
        </w:tc>
        <w:tc>
          <w:tcPr>
            <w:tcW w:w="6754" w:type="dxa"/>
            <w:shd w:val="clear" w:color="auto" w:fill="auto"/>
            <w:vAlign w:val="center"/>
          </w:tcPr>
          <w:p w14:paraId="6E0456FF" w14:textId="77777777" w:rsidR="00F34AF0" w:rsidRPr="00333FE3" w:rsidRDefault="00F34AF0" w:rsidP="00EA012E">
            <w:pPr>
              <w:ind w:left="-57" w:firstLine="187"/>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У разі закупівлі послуг або робіт замовник вимагає від учасників процедури закупівлі подання ними документально підтвердженої інформації про їх відповідність кваліфікаційному критерію (кваліфікаційним критеріям) відповідно до статті 16 Закону з урахуванням положень Особливостей.</w:t>
            </w:r>
          </w:p>
          <w:p w14:paraId="378A5D8A" w14:textId="77777777" w:rsidR="00F34AF0" w:rsidRPr="00E27CE8" w:rsidRDefault="00000000" w:rsidP="00EA012E">
            <w:pPr>
              <w:ind w:left="-57" w:firstLine="187"/>
              <w:jc w:val="both"/>
              <w:rPr>
                <w:rFonts w:ascii="Times New Roman" w:hAnsi="Times New Roman" w:cs="Times New Roman"/>
                <w:sz w:val="20"/>
                <w:szCs w:val="20"/>
                <w:highlight w:val="yellow"/>
                <w:lang w:val="uk-UA"/>
              </w:rPr>
            </w:pPr>
            <w:sdt>
              <w:sdtPr>
                <w:rPr>
                  <w:highlight w:val="yellow"/>
                  <w:lang w:val="uk-UA"/>
                </w:rPr>
                <w:tag w:val="goog_rdk_3"/>
                <w:id w:val="1588185629"/>
              </w:sdtPr>
              <w:sdtContent/>
            </w:sdt>
            <w:r w:rsidR="00F34AF0" w:rsidRPr="00E27CE8">
              <w:rPr>
                <w:rFonts w:ascii="Times New Roman" w:hAnsi="Times New Roman" w:cs="Times New Roman"/>
                <w:sz w:val="20"/>
                <w:szCs w:val="20"/>
                <w:highlight w:val="yellow"/>
                <w:lang w:val="uk-UA"/>
              </w:rPr>
              <w:t xml:space="preserve">Кваліфікаційні критерії та спосіб  підтвердження відповідності учасника кваліфікаційним критеріям і вимогам згідно із законодавством наведено в </w:t>
            </w:r>
            <w:r w:rsidR="00F34AF0" w:rsidRPr="00E27CE8">
              <w:rPr>
                <w:rFonts w:ascii="Times New Roman" w:hAnsi="Times New Roman" w:cs="Times New Roman"/>
                <w:b/>
                <w:i/>
                <w:sz w:val="20"/>
                <w:szCs w:val="20"/>
                <w:highlight w:val="yellow"/>
                <w:lang w:val="uk-UA"/>
              </w:rPr>
              <w:t>Розділі І</w:t>
            </w:r>
            <w:r w:rsidR="00F34AF0" w:rsidRPr="00E27CE8">
              <w:rPr>
                <w:rFonts w:ascii="Times New Roman" w:hAnsi="Times New Roman" w:cs="Times New Roman"/>
                <w:sz w:val="20"/>
                <w:szCs w:val="20"/>
                <w:highlight w:val="yellow"/>
                <w:lang w:val="uk-UA"/>
              </w:rPr>
              <w:t xml:space="preserve"> </w:t>
            </w:r>
            <w:r w:rsidR="00F34AF0" w:rsidRPr="00E27CE8">
              <w:rPr>
                <w:rFonts w:ascii="Times New Roman" w:hAnsi="Times New Roman" w:cs="Times New Roman"/>
                <w:b/>
                <w:i/>
                <w:sz w:val="20"/>
                <w:szCs w:val="20"/>
                <w:highlight w:val="yellow"/>
                <w:lang w:val="uk-UA"/>
              </w:rPr>
              <w:t>Додатку 2</w:t>
            </w:r>
            <w:r w:rsidR="00F34AF0" w:rsidRPr="00E27CE8">
              <w:rPr>
                <w:rFonts w:ascii="Times New Roman" w:hAnsi="Times New Roman" w:cs="Times New Roman"/>
                <w:sz w:val="20"/>
                <w:szCs w:val="20"/>
                <w:highlight w:val="yellow"/>
                <w:lang w:val="uk-UA"/>
              </w:rPr>
              <w:t xml:space="preserve"> до цієї тендерної документації.</w:t>
            </w:r>
          </w:p>
          <w:p w14:paraId="523335FF" w14:textId="77777777" w:rsidR="00F34AF0" w:rsidRPr="00333FE3" w:rsidRDefault="00F34AF0" w:rsidP="00EA012E">
            <w:pPr>
              <w:ind w:firstLine="195"/>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У разі участі об’єднання учасників підтвердження відповідності кваліфікаційним критеріям здійснюється з урахуванням узагальнених об’єднаних показників кожного учасника такого об’єднання на підставі наданої об’єднанням інформації.</w:t>
            </w:r>
          </w:p>
        </w:tc>
      </w:tr>
      <w:tr w:rsidR="00F34AF0" w:rsidRPr="00333FE3" w14:paraId="43F52F98" w14:textId="77777777" w:rsidTr="00EA012E">
        <w:trPr>
          <w:jc w:val="center"/>
        </w:trPr>
        <w:tc>
          <w:tcPr>
            <w:tcW w:w="702" w:type="dxa"/>
            <w:shd w:val="clear" w:color="auto" w:fill="auto"/>
            <w:vAlign w:val="center"/>
          </w:tcPr>
          <w:p w14:paraId="76A90CBC"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6</w:t>
            </w:r>
          </w:p>
        </w:tc>
        <w:tc>
          <w:tcPr>
            <w:tcW w:w="3169" w:type="dxa"/>
            <w:shd w:val="clear" w:color="auto" w:fill="auto"/>
            <w:vAlign w:val="center"/>
          </w:tcPr>
          <w:p w14:paraId="4E5A8F78"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Підстави для відмови в участі у відкритих торгах та відхилення тендерної пропозиції, встановлені пунктом  47 Особливостей</w:t>
            </w:r>
          </w:p>
        </w:tc>
        <w:tc>
          <w:tcPr>
            <w:tcW w:w="6754" w:type="dxa"/>
            <w:shd w:val="clear" w:color="auto" w:fill="auto"/>
            <w:vAlign w:val="center"/>
          </w:tcPr>
          <w:p w14:paraId="033EBC26"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Замовник приймає рішення про відмову учаснику процедури закупівлі в участі у відкритих торгах та зобов’язаний відхилити тендерну пропозицію учасника процедури закупівлі в разі, коли:</w:t>
            </w:r>
          </w:p>
          <w:p w14:paraId="18C4B135"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1) 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p>
          <w:p w14:paraId="4CCF08F6"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2) відомості про юридичну особу, яка є учасником процедури закупівлі, </w:t>
            </w:r>
            <w:proofErr w:type="spellStart"/>
            <w:r w:rsidRPr="00E27CE8">
              <w:rPr>
                <w:rFonts w:ascii="Times New Roman" w:hAnsi="Times New Roman" w:cs="Times New Roman"/>
                <w:sz w:val="20"/>
                <w:szCs w:val="20"/>
                <w:highlight w:val="yellow"/>
                <w:lang w:val="uk-UA"/>
              </w:rPr>
              <w:t>внесено</w:t>
            </w:r>
            <w:proofErr w:type="spellEnd"/>
            <w:r w:rsidRPr="00E27CE8">
              <w:rPr>
                <w:rFonts w:ascii="Times New Roman" w:hAnsi="Times New Roman" w:cs="Times New Roman"/>
                <w:sz w:val="20"/>
                <w:szCs w:val="20"/>
                <w:highlight w:val="yellow"/>
                <w:lang w:val="uk-UA"/>
              </w:rPr>
              <w:t xml:space="preserve"> до Єдиного державного реєстру осіб, які вчинили корупційні або пов’язані з корупцією правопорушення;</w:t>
            </w:r>
          </w:p>
          <w:p w14:paraId="3D979385"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3)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7B031A19"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4) суб’єкт господарювання (учасник процедури закупівлі) протягом останніх трьох років притягувався до відповідальності за порушення, передбачене пунктом 4 частини другої статті 6, пунктом 1 статті 50 Закону України «Про захист економічної конкуренції», у вигляді вчинення антиконкурентних узгоджених дій, що стосуються спотворення результатів тендерів;</w:t>
            </w:r>
          </w:p>
          <w:p w14:paraId="410D278B"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5) 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30B2E014"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6) 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594B3E46"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7) 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14:paraId="36A0E98F"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8) учасник процедури закупівлі визнаний в установленому законом порядку банкрутом та стосовно нього відкрита ліквідаційна процедура;</w:t>
            </w:r>
          </w:p>
          <w:p w14:paraId="562CDC87"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9) у Єдиному державному реєстрі юридичних осіб, фізичних осіб - підприємців та громадських формувань відсутня інформація, передбачена пунктом 9 частини другої статті 9 Закону України «Про державну реєстрацію </w:t>
            </w:r>
            <w:r w:rsidRPr="00E27CE8">
              <w:rPr>
                <w:rFonts w:ascii="Times New Roman" w:hAnsi="Times New Roman" w:cs="Times New Roman"/>
                <w:sz w:val="20"/>
                <w:szCs w:val="20"/>
                <w:highlight w:val="yellow"/>
                <w:lang w:val="uk-UA"/>
              </w:rPr>
              <w:lastRenderedPageBreak/>
              <w:t>юридичних осіб, фізичних осіб — підприємців та громадських формувань» (крім нерезидентів);</w:t>
            </w:r>
          </w:p>
          <w:p w14:paraId="12150F1F"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10) 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w:t>
            </w:r>
          </w:p>
          <w:p w14:paraId="4CF1D733"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20 млн. гривень (у тому числі за лотом);</w:t>
            </w:r>
          </w:p>
          <w:p w14:paraId="74D9AF8B"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11) учасник процедури закупівлі або кінцевий </w:t>
            </w:r>
            <w:proofErr w:type="spellStart"/>
            <w:r w:rsidRPr="00E27CE8">
              <w:rPr>
                <w:rFonts w:ascii="Times New Roman" w:hAnsi="Times New Roman" w:cs="Times New Roman"/>
                <w:sz w:val="20"/>
                <w:szCs w:val="20"/>
                <w:highlight w:val="yellow"/>
                <w:lang w:val="uk-UA"/>
              </w:rPr>
              <w:t>бенефіціарний</w:t>
            </w:r>
            <w:proofErr w:type="spellEnd"/>
            <w:r w:rsidRPr="00E27CE8">
              <w:rPr>
                <w:rFonts w:ascii="Times New Roman" w:hAnsi="Times New Roman" w:cs="Times New Roman"/>
                <w:sz w:val="20"/>
                <w:szCs w:val="20"/>
                <w:highlight w:val="yellow"/>
                <w:lang w:val="uk-UA"/>
              </w:rPr>
              <w:t xml:space="preserve">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публічних закупівель товарів, робіт і послуг згідно із </w:t>
            </w:r>
            <w:hyperlink r:id="rId16" w:tgtFrame="_blank" w:history="1">
              <w:r w:rsidRPr="00E27CE8">
                <w:rPr>
                  <w:rFonts w:ascii="Times New Roman" w:hAnsi="Times New Roman"/>
                  <w:sz w:val="20"/>
                  <w:szCs w:val="20"/>
                  <w:highlight w:val="yellow"/>
                  <w:lang w:val="uk-UA"/>
                </w:rPr>
                <w:t>Законом України</w:t>
              </w:r>
            </w:hyperlink>
            <w:r w:rsidRPr="00E27CE8">
              <w:rPr>
                <w:rFonts w:ascii="Times New Roman" w:hAnsi="Times New Roman" w:cs="Times New Roman"/>
                <w:sz w:val="20"/>
                <w:szCs w:val="20"/>
                <w:highlight w:val="yellow"/>
                <w:lang w:val="uk-UA"/>
              </w:rPr>
              <w:t> “Про санкції”, крім випадку, коли активи такої особи в установленому законодавством порядку передані в управління АРМА;</w:t>
            </w:r>
          </w:p>
          <w:p w14:paraId="5E30568A"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12)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7F74CD76" w14:textId="77777777" w:rsidR="00F34AF0" w:rsidRPr="00E27CE8" w:rsidRDefault="00F34AF0" w:rsidP="00EA012E">
            <w:pPr>
              <w:ind w:right="-57" w:firstLine="18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Замовник може прийняти рішення про відмову учаснику процедури закупівлі в участі у відкритих торгах та</w:t>
            </w:r>
            <w:r w:rsidRPr="00E27CE8">
              <w:rPr>
                <w:rFonts w:ascii="Times New Roman" w:hAnsi="Times New Roman" w:cs="Times New Roman"/>
                <w:strike/>
                <w:sz w:val="20"/>
                <w:szCs w:val="20"/>
                <w:highlight w:val="yellow"/>
                <w:lang w:val="uk-UA"/>
              </w:rPr>
              <w:t xml:space="preserve"> </w:t>
            </w:r>
            <w:r w:rsidRPr="00E27CE8">
              <w:rPr>
                <w:rFonts w:ascii="Times New Roman" w:hAnsi="Times New Roman" w:cs="Times New Roman"/>
                <w:sz w:val="20"/>
                <w:szCs w:val="20"/>
                <w:highlight w:val="yellow"/>
                <w:lang w:val="uk-UA"/>
              </w:rPr>
              <w:t>відхилити тендерну пропозицію учасника процедури закупівлі в разі, коли учасник процедури закупівлі не виконав свої зобов’язання за раніше укладеним договором про закупівлю із цим самим замовником, що призвело до його дострокового розірвання, і було застосовано санкції у вигляді штрафів та/або відшкодування збитків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14:paraId="3EFB2632" w14:textId="77777777" w:rsidR="00F34AF0" w:rsidRPr="00333FE3" w:rsidRDefault="00F34AF0" w:rsidP="00EA012E">
            <w:pPr>
              <w:ind w:firstLine="252"/>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 xml:space="preserve">Спосіб підтвердження відсутності підстав, визначених пунктом 47 Особливостей, наведено в </w:t>
            </w:r>
            <w:r w:rsidRPr="00E27CE8">
              <w:rPr>
                <w:rFonts w:ascii="Times New Roman" w:hAnsi="Times New Roman" w:cs="Times New Roman"/>
                <w:b/>
                <w:bCs/>
                <w:i/>
                <w:iCs/>
                <w:sz w:val="20"/>
                <w:szCs w:val="20"/>
                <w:highlight w:val="yellow"/>
                <w:lang w:val="uk-UA"/>
              </w:rPr>
              <w:t>Додатку 2</w:t>
            </w:r>
            <w:r w:rsidRPr="00E27CE8">
              <w:rPr>
                <w:rFonts w:ascii="Times New Roman" w:hAnsi="Times New Roman" w:cs="Times New Roman"/>
                <w:sz w:val="20"/>
                <w:szCs w:val="20"/>
                <w:highlight w:val="yellow"/>
                <w:lang w:val="uk-UA"/>
              </w:rPr>
              <w:t xml:space="preserve"> до цієї тендерної документації</w:t>
            </w:r>
            <w:r w:rsidRPr="00333FE3">
              <w:rPr>
                <w:rFonts w:ascii="Times New Roman" w:hAnsi="Times New Roman" w:cs="Times New Roman"/>
                <w:sz w:val="20"/>
                <w:szCs w:val="20"/>
                <w:lang w:val="uk-UA"/>
              </w:rPr>
              <w:t>.</w:t>
            </w:r>
          </w:p>
        </w:tc>
      </w:tr>
      <w:tr w:rsidR="00F34AF0" w:rsidRPr="00333FE3" w14:paraId="180853F5" w14:textId="77777777" w:rsidTr="00EA012E">
        <w:trPr>
          <w:jc w:val="center"/>
        </w:trPr>
        <w:tc>
          <w:tcPr>
            <w:tcW w:w="702" w:type="dxa"/>
            <w:shd w:val="clear" w:color="auto" w:fill="auto"/>
            <w:vAlign w:val="center"/>
          </w:tcPr>
          <w:p w14:paraId="302FB57C"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lastRenderedPageBreak/>
              <w:t>7</w:t>
            </w:r>
          </w:p>
        </w:tc>
        <w:tc>
          <w:tcPr>
            <w:tcW w:w="3169" w:type="dxa"/>
            <w:shd w:val="clear" w:color="auto" w:fill="auto"/>
            <w:vAlign w:val="center"/>
          </w:tcPr>
          <w:p w14:paraId="315212AA"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b/>
                <w:color w:val="000000"/>
                <w:sz w:val="20"/>
                <w:szCs w:val="20"/>
                <w:highlight w:val="yellow"/>
                <w:lang w:val="uk-UA"/>
              </w:rPr>
              <w:t>Інформація про технічні, якісні та кількісні характеристики предмета закупівлі</w:t>
            </w:r>
          </w:p>
        </w:tc>
        <w:tc>
          <w:tcPr>
            <w:tcW w:w="6754" w:type="dxa"/>
            <w:shd w:val="clear" w:color="auto" w:fill="auto"/>
            <w:vAlign w:val="center"/>
          </w:tcPr>
          <w:p w14:paraId="34A2DB93"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Вимоги до предмета закупівлі (технічні, якісні та кількісні характеристики) згідно з пунктом третім частини другої статті 22 Закону зазначено в </w:t>
            </w:r>
            <w:r w:rsidRPr="00E27CE8">
              <w:rPr>
                <w:rFonts w:ascii="Times New Roman" w:hAnsi="Times New Roman" w:cs="Times New Roman"/>
                <w:b/>
                <w:i/>
                <w:sz w:val="20"/>
                <w:szCs w:val="20"/>
                <w:highlight w:val="yellow"/>
                <w:lang w:val="uk-UA"/>
              </w:rPr>
              <w:t xml:space="preserve">Додатку 1 </w:t>
            </w:r>
            <w:r w:rsidRPr="00E27CE8">
              <w:rPr>
                <w:rFonts w:ascii="Times New Roman" w:hAnsi="Times New Roman" w:cs="Times New Roman"/>
                <w:sz w:val="20"/>
                <w:szCs w:val="20"/>
                <w:highlight w:val="yellow"/>
                <w:lang w:val="uk-UA"/>
              </w:rPr>
              <w:t>до цієї тендерної документації.</w:t>
            </w:r>
          </w:p>
          <w:p w14:paraId="66CE6BBE" w14:textId="77777777" w:rsidR="00F34AF0" w:rsidRPr="00E27CE8" w:rsidRDefault="00F34AF0" w:rsidP="00EA012E">
            <w:pPr>
              <w:ind w:firstLine="195"/>
              <w:jc w:val="both"/>
              <w:rPr>
                <w:rFonts w:ascii="Times New Roman" w:hAnsi="Times New Roman" w:cs="Times New Roman"/>
                <w:color w:val="FF0000"/>
                <w:sz w:val="20"/>
                <w:szCs w:val="20"/>
                <w:highlight w:val="yellow"/>
                <w:lang w:val="uk-UA"/>
              </w:rPr>
            </w:pPr>
            <w:r w:rsidRPr="00E27CE8">
              <w:rPr>
                <w:rFonts w:ascii="Times New Roman" w:hAnsi="Times New Roman" w:cs="Times New Roman"/>
                <w:sz w:val="20"/>
                <w:szCs w:val="20"/>
                <w:highlight w:val="yellow"/>
                <w:lang w:val="uk-UA"/>
              </w:rPr>
              <w:t>У разі наявності в предметі закупівлі, його технічних та якісних характеристиках посилань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після такого посилання слід вважати в наявності вираз «або еквівалент».</w:t>
            </w:r>
          </w:p>
        </w:tc>
      </w:tr>
      <w:tr w:rsidR="00F34AF0" w:rsidRPr="00F95157" w14:paraId="50875508" w14:textId="77777777" w:rsidTr="00EA012E">
        <w:trPr>
          <w:jc w:val="center"/>
        </w:trPr>
        <w:tc>
          <w:tcPr>
            <w:tcW w:w="702" w:type="dxa"/>
            <w:shd w:val="clear" w:color="auto" w:fill="auto"/>
            <w:vAlign w:val="center"/>
          </w:tcPr>
          <w:p w14:paraId="1289A21E"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8</w:t>
            </w:r>
          </w:p>
        </w:tc>
        <w:tc>
          <w:tcPr>
            <w:tcW w:w="3169" w:type="dxa"/>
            <w:shd w:val="clear" w:color="auto" w:fill="auto"/>
            <w:vAlign w:val="center"/>
          </w:tcPr>
          <w:p w14:paraId="451D10A5"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 xml:space="preserve">Інформація про субпідрядника/ співвиконавця </w:t>
            </w:r>
          </w:p>
          <w:p w14:paraId="0714692E" w14:textId="77777777" w:rsidR="00F34AF0" w:rsidRPr="00E27CE8" w:rsidRDefault="00F34AF0" w:rsidP="00EA012E">
            <w:pPr>
              <w:rPr>
                <w:rFonts w:ascii="Times New Roman" w:hAnsi="Times New Roman" w:cs="Times New Roman"/>
                <w:b/>
                <w:strike/>
                <w:sz w:val="20"/>
                <w:szCs w:val="20"/>
                <w:highlight w:val="yellow"/>
                <w:lang w:val="uk-UA"/>
              </w:rPr>
            </w:pPr>
          </w:p>
        </w:tc>
        <w:tc>
          <w:tcPr>
            <w:tcW w:w="6754" w:type="dxa"/>
            <w:shd w:val="clear" w:color="auto" w:fill="auto"/>
            <w:vAlign w:val="center"/>
          </w:tcPr>
          <w:p w14:paraId="3513B805"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У разі закупівлі робіт або послуг згідно умов цієї тендерної документації учасники в тендерній пропозиції надають документи визначенні саме для подання кожним суб’єктом господарювання, якого учасник планує залучати до виконання робіт чи надання послуг як субпідрядника/співвиконавця в обсязі не менше 20 відсотків від вартості договору про закупівлю, згідно переліку документів відповідно до вимог </w:t>
            </w:r>
            <w:r w:rsidRPr="00E27CE8">
              <w:rPr>
                <w:rFonts w:ascii="Times New Roman" w:hAnsi="Times New Roman" w:cs="Times New Roman"/>
                <w:b/>
                <w:i/>
                <w:sz w:val="20"/>
                <w:szCs w:val="20"/>
                <w:highlight w:val="yellow"/>
                <w:lang w:val="uk-UA"/>
              </w:rPr>
              <w:t>Додатку 2</w:t>
            </w:r>
            <w:r w:rsidRPr="00E27CE8">
              <w:rPr>
                <w:rFonts w:ascii="Times New Roman" w:hAnsi="Times New Roman" w:cs="Times New Roman"/>
                <w:sz w:val="20"/>
                <w:szCs w:val="20"/>
                <w:highlight w:val="yellow"/>
                <w:lang w:val="uk-UA"/>
              </w:rPr>
              <w:t xml:space="preserve"> цієї тендерної документації.</w:t>
            </w:r>
          </w:p>
        </w:tc>
      </w:tr>
      <w:tr w:rsidR="00F34AF0" w:rsidRPr="00F95157" w14:paraId="42A431C5" w14:textId="77777777" w:rsidTr="00EA012E">
        <w:trPr>
          <w:trHeight w:val="1593"/>
          <w:jc w:val="center"/>
        </w:trPr>
        <w:tc>
          <w:tcPr>
            <w:tcW w:w="702" w:type="dxa"/>
            <w:shd w:val="clear" w:color="auto" w:fill="auto"/>
            <w:vAlign w:val="center"/>
          </w:tcPr>
          <w:p w14:paraId="72D5FD1A"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9</w:t>
            </w:r>
          </w:p>
        </w:tc>
        <w:tc>
          <w:tcPr>
            <w:tcW w:w="3169" w:type="dxa"/>
            <w:shd w:val="clear" w:color="auto" w:fill="auto"/>
            <w:vAlign w:val="center"/>
          </w:tcPr>
          <w:p w14:paraId="165BCF8D" w14:textId="77777777" w:rsidR="00F34AF0" w:rsidRPr="00E27CE8" w:rsidRDefault="00F34AF0" w:rsidP="00EA012E">
            <w:pPr>
              <w:rPr>
                <w:rFonts w:ascii="Times New Roman" w:hAnsi="Times New Roman" w:cs="Times New Roman"/>
                <w:sz w:val="20"/>
                <w:szCs w:val="20"/>
                <w:highlight w:val="yellow"/>
                <w:lang w:val="uk-UA"/>
              </w:rPr>
            </w:pPr>
            <w:r w:rsidRPr="00E27CE8">
              <w:rPr>
                <w:rFonts w:ascii="Times New Roman" w:hAnsi="Times New Roman" w:cs="Times New Roman"/>
                <w:b/>
                <w:sz w:val="20"/>
                <w:szCs w:val="20"/>
                <w:highlight w:val="yellow"/>
                <w:lang w:val="uk-UA"/>
              </w:rPr>
              <w:t>Внесення змін або відкликання тендерної пропозиції учасником процедури закупівлі</w:t>
            </w:r>
          </w:p>
        </w:tc>
        <w:tc>
          <w:tcPr>
            <w:tcW w:w="6754" w:type="dxa"/>
            <w:shd w:val="clear" w:color="auto" w:fill="auto"/>
            <w:vAlign w:val="center"/>
          </w:tcPr>
          <w:p w14:paraId="5B360680"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rsidR="00F34AF0" w:rsidRPr="00333FE3" w14:paraId="5C0336DA" w14:textId="77777777" w:rsidTr="00EA012E">
        <w:trPr>
          <w:trHeight w:val="569"/>
          <w:jc w:val="center"/>
        </w:trPr>
        <w:tc>
          <w:tcPr>
            <w:tcW w:w="10625" w:type="dxa"/>
            <w:gridSpan w:val="3"/>
            <w:shd w:val="clear" w:color="auto" w:fill="auto"/>
            <w:vAlign w:val="center"/>
          </w:tcPr>
          <w:p w14:paraId="3016212B" w14:textId="77777777" w:rsidR="00F34AF0" w:rsidRPr="00E27CE8" w:rsidRDefault="00F34AF0" w:rsidP="00EA012E">
            <w:pPr>
              <w:jc w:val="center"/>
              <w:rPr>
                <w:rFonts w:ascii="Times New Roman" w:hAnsi="Times New Roman" w:cs="Times New Roman"/>
                <w:sz w:val="20"/>
                <w:szCs w:val="20"/>
                <w:highlight w:val="yellow"/>
                <w:lang w:val="uk-UA"/>
              </w:rPr>
            </w:pPr>
            <w:r w:rsidRPr="00E27CE8">
              <w:rPr>
                <w:rFonts w:ascii="Times New Roman" w:hAnsi="Times New Roman" w:cs="Times New Roman"/>
                <w:b/>
                <w:sz w:val="20"/>
                <w:szCs w:val="20"/>
                <w:highlight w:val="yellow"/>
                <w:lang w:val="uk-UA"/>
              </w:rPr>
              <w:t>Розділ IV. Подання та розкриття тендерної пропозиції</w:t>
            </w:r>
          </w:p>
        </w:tc>
      </w:tr>
      <w:tr w:rsidR="00F34AF0" w:rsidRPr="00333FE3" w14:paraId="7B566864" w14:textId="77777777" w:rsidTr="00EA012E">
        <w:trPr>
          <w:jc w:val="center"/>
        </w:trPr>
        <w:tc>
          <w:tcPr>
            <w:tcW w:w="702" w:type="dxa"/>
            <w:shd w:val="clear" w:color="auto" w:fill="auto"/>
            <w:vAlign w:val="center"/>
          </w:tcPr>
          <w:p w14:paraId="025C26EF"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1</w:t>
            </w:r>
          </w:p>
        </w:tc>
        <w:tc>
          <w:tcPr>
            <w:tcW w:w="3169" w:type="dxa"/>
            <w:shd w:val="clear" w:color="auto" w:fill="auto"/>
            <w:vAlign w:val="center"/>
          </w:tcPr>
          <w:p w14:paraId="244E5B38"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Кінцевий строк подання тендерної пропозиції</w:t>
            </w:r>
          </w:p>
          <w:p w14:paraId="6D0E3641" w14:textId="77777777" w:rsidR="00F34AF0" w:rsidRPr="00E27CE8" w:rsidRDefault="00F34AF0" w:rsidP="00EA012E">
            <w:pPr>
              <w:rPr>
                <w:rFonts w:ascii="Times New Roman" w:hAnsi="Times New Roman" w:cs="Times New Roman"/>
                <w:i/>
                <w:sz w:val="20"/>
                <w:szCs w:val="20"/>
                <w:highlight w:val="yellow"/>
                <w:lang w:val="uk-UA"/>
              </w:rPr>
            </w:pPr>
          </w:p>
        </w:tc>
        <w:tc>
          <w:tcPr>
            <w:tcW w:w="6754" w:type="dxa"/>
            <w:shd w:val="clear" w:color="auto" w:fill="auto"/>
            <w:vAlign w:val="center"/>
          </w:tcPr>
          <w:p w14:paraId="55445452" w14:textId="77777777" w:rsidR="00F34AF0" w:rsidRPr="00E27CE8" w:rsidRDefault="00F34AF0" w:rsidP="00EA012E">
            <w:pPr>
              <w:ind w:left="40" w:right="120" w:firstLine="15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Кінцевий строк подання тендерних пропозицій: </w:t>
            </w:r>
          </w:p>
          <w:p w14:paraId="3963BF9B" w14:textId="77777777" w:rsidR="00F34AF0" w:rsidRPr="00E27CE8" w:rsidRDefault="00F34AF0" w:rsidP="00EA012E">
            <w:pPr>
              <w:ind w:left="40" w:right="120" w:firstLine="155"/>
              <w:jc w:val="both"/>
              <w:rPr>
                <w:rFonts w:ascii="Times New Roman" w:hAnsi="Times New Roman" w:cs="Times New Roman"/>
                <w:color w:val="000000"/>
                <w:sz w:val="20"/>
                <w:szCs w:val="20"/>
                <w:highlight w:val="yellow"/>
                <w:lang w:val="uk-UA"/>
              </w:rPr>
            </w:pPr>
          </w:p>
          <w:p w14:paraId="42BA73C7" w14:textId="649DB9F7" w:rsidR="00F34AF0" w:rsidRPr="00E27CE8" w:rsidRDefault="00304A3B" w:rsidP="00EA012E">
            <w:pPr>
              <w:ind w:left="40" w:right="120" w:firstLine="155"/>
              <w:jc w:val="both"/>
              <w:rPr>
                <w:rFonts w:ascii="Times New Roman" w:hAnsi="Times New Roman" w:cs="Times New Roman"/>
                <w:b/>
                <w:color w:val="000000"/>
                <w:sz w:val="20"/>
                <w:szCs w:val="20"/>
                <w:highlight w:val="yellow"/>
                <w:lang w:val="uk-UA"/>
              </w:rPr>
            </w:pPr>
            <w:r w:rsidRPr="00E27CE8">
              <w:rPr>
                <w:rFonts w:ascii="Times New Roman" w:hAnsi="Times New Roman" w:cs="Times New Roman"/>
                <w:b/>
                <w:color w:val="000000"/>
                <w:sz w:val="20"/>
                <w:szCs w:val="20"/>
                <w:highlight w:val="yellow"/>
                <w:lang w:val="uk-UA"/>
              </w:rPr>
              <w:t>12</w:t>
            </w:r>
            <w:r w:rsidR="00F34AF0" w:rsidRPr="00E27CE8">
              <w:rPr>
                <w:rFonts w:ascii="Times New Roman" w:hAnsi="Times New Roman" w:cs="Times New Roman"/>
                <w:b/>
                <w:color w:val="000000"/>
                <w:sz w:val="20"/>
                <w:szCs w:val="20"/>
                <w:highlight w:val="yellow"/>
                <w:lang w:val="uk-UA"/>
              </w:rPr>
              <w:t>.</w:t>
            </w:r>
            <w:r w:rsidRPr="00E27CE8">
              <w:rPr>
                <w:rFonts w:ascii="Times New Roman" w:hAnsi="Times New Roman" w:cs="Times New Roman"/>
                <w:b/>
                <w:color w:val="000000"/>
                <w:sz w:val="20"/>
                <w:szCs w:val="20"/>
                <w:highlight w:val="yellow"/>
                <w:lang w:val="uk-UA"/>
              </w:rPr>
              <w:t>01</w:t>
            </w:r>
            <w:r w:rsidR="00F34AF0" w:rsidRPr="00E27CE8">
              <w:rPr>
                <w:rFonts w:ascii="Times New Roman" w:hAnsi="Times New Roman" w:cs="Times New Roman"/>
                <w:b/>
                <w:color w:val="000000"/>
                <w:sz w:val="20"/>
                <w:szCs w:val="20"/>
                <w:highlight w:val="yellow"/>
                <w:lang w:val="uk-UA"/>
              </w:rPr>
              <w:t>.202</w:t>
            </w:r>
            <w:r w:rsidRPr="00E27CE8">
              <w:rPr>
                <w:rFonts w:ascii="Times New Roman" w:hAnsi="Times New Roman" w:cs="Times New Roman"/>
                <w:b/>
                <w:color w:val="000000"/>
                <w:sz w:val="20"/>
                <w:szCs w:val="20"/>
                <w:highlight w:val="yellow"/>
                <w:lang w:val="uk-UA"/>
              </w:rPr>
              <w:t>4</w:t>
            </w:r>
            <w:r w:rsidR="00F34AF0" w:rsidRPr="00E27CE8">
              <w:rPr>
                <w:rFonts w:ascii="Times New Roman" w:hAnsi="Times New Roman" w:cs="Times New Roman"/>
                <w:b/>
                <w:color w:val="000000"/>
                <w:sz w:val="20"/>
                <w:szCs w:val="20"/>
                <w:highlight w:val="yellow"/>
                <w:lang w:val="uk-UA"/>
              </w:rPr>
              <w:t xml:space="preserve"> року до </w:t>
            </w:r>
            <w:r w:rsidRPr="00E27CE8">
              <w:rPr>
                <w:rFonts w:ascii="Times New Roman" w:hAnsi="Times New Roman" w:cs="Times New Roman"/>
                <w:b/>
                <w:color w:val="000000"/>
                <w:sz w:val="20"/>
                <w:szCs w:val="20"/>
                <w:highlight w:val="yellow"/>
                <w:lang w:val="uk-UA"/>
              </w:rPr>
              <w:t>12</w:t>
            </w:r>
            <w:r w:rsidR="00D5782B" w:rsidRPr="00E27CE8">
              <w:rPr>
                <w:rFonts w:ascii="Times New Roman" w:hAnsi="Times New Roman" w:cs="Times New Roman"/>
                <w:b/>
                <w:color w:val="000000"/>
                <w:sz w:val="20"/>
                <w:szCs w:val="20"/>
                <w:highlight w:val="yellow"/>
                <w:lang w:val="uk-UA"/>
              </w:rPr>
              <w:t>:</w:t>
            </w:r>
            <w:r w:rsidRPr="00E27CE8">
              <w:rPr>
                <w:rFonts w:ascii="Times New Roman" w:hAnsi="Times New Roman" w:cs="Times New Roman"/>
                <w:b/>
                <w:color w:val="000000"/>
                <w:sz w:val="20"/>
                <w:szCs w:val="20"/>
                <w:highlight w:val="yellow"/>
                <w:lang w:val="uk-UA"/>
              </w:rPr>
              <w:t>00</w:t>
            </w:r>
            <w:r w:rsidR="00F34AF0" w:rsidRPr="00E27CE8">
              <w:rPr>
                <w:rFonts w:ascii="Times New Roman" w:hAnsi="Times New Roman" w:cs="Times New Roman"/>
                <w:b/>
                <w:color w:val="000000"/>
                <w:sz w:val="20"/>
                <w:szCs w:val="20"/>
                <w:highlight w:val="yellow"/>
                <w:lang w:val="uk-UA"/>
              </w:rPr>
              <w:t xml:space="preserve"> за київським часом.</w:t>
            </w:r>
          </w:p>
          <w:p w14:paraId="05F8644D" w14:textId="77777777" w:rsidR="00F34AF0" w:rsidRPr="00E27CE8" w:rsidRDefault="00F34AF0" w:rsidP="00EA012E">
            <w:pPr>
              <w:ind w:left="40" w:right="120" w:firstLine="155"/>
              <w:jc w:val="both"/>
              <w:rPr>
                <w:rFonts w:ascii="Times New Roman" w:hAnsi="Times New Roman" w:cs="Times New Roman"/>
                <w:color w:val="000000"/>
                <w:sz w:val="20"/>
                <w:szCs w:val="20"/>
                <w:highlight w:val="yellow"/>
                <w:lang w:val="uk-UA"/>
              </w:rPr>
            </w:pPr>
          </w:p>
          <w:p w14:paraId="252C8AA2" w14:textId="77777777" w:rsidR="00F34AF0" w:rsidRPr="00E27CE8" w:rsidRDefault="00F34AF0" w:rsidP="00EA012E">
            <w:pPr>
              <w:ind w:left="40" w:firstLine="15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lastRenderedPageBreak/>
              <w:t>Отримана тендерна пропозиція автоматично вноситься до реєстру отриманих тендерних пропозицій.</w:t>
            </w:r>
          </w:p>
          <w:p w14:paraId="38CF2638" w14:textId="77777777" w:rsidR="00F34AF0" w:rsidRPr="00E27CE8" w:rsidRDefault="00F34AF0" w:rsidP="00EA012E">
            <w:pPr>
              <w:ind w:left="40" w:firstLine="15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Електронна система закупівель автоматично формує та надсилає повідомлення учаснику про отримання його пропозиції із зазначенням дати та часу. </w:t>
            </w:r>
          </w:p>
          <w:p w14:paraId="7DFA031D" w14:textId="77777777" w:rsidR="00F34AF0" w:rsidRPr="00E27CE8" w:rsidRDefault="00F34AF0" w:rsidP="00EA012E">
            <w:pPr>
              <w:ind w:left="40" w:firstLine="155"/>
              <w:jc w:val="both"/>
              <w:rPr>
                <w:rFonts w:ascii="Times New Roman" w:hAnsi="Times New Roman" w:cs="Times New Roman"/>
                <w:strike/>
                <w:color w:val="FF0000"/>
                <w:sz w:val="20"/>
                <w:szCs w:val="20"/>
                <w:highlight w:val="yellow"/>
                <w:lang w:val="uk-UA"/>
              </w:rPr>
            </w:pPr>
            <w:r w:rsidRPr="00E27CE8">
              <w:rPr>
                <w:rFonts w:ascii="Times New Roman" w:hAnsi="Times New Roman" w:cs="Times New Roman"/>
                <w:color w:val="000000"/>
                <w:sz w:val="20"/>
                <w:szCs w:val="20"/>
                <w:highlight w:val="yellow"/>
                <w:lang w:val="uk-UA"/>
              </w:rPr>
              <w:t xml:space="preserve">Тендерні пропозиції, отримані електронною системою закупівель після закінчення строку подання не приймаються електронною системою закупівель. </w:t>
            </w:r>
          </w:p>
        </w:tc>
      </w:tr>
      <w:tr w:rsidR="00F34AF0" w:rsidRPr="00F95157" w14:paraId="4C540CD7" w14:textId="77777777" w:rsidTr="00EA012E">
        <w:trPr>
          <w:jc w:val="center"/>
        </w:trPr>
        <w:tc>
          <w:tcPr>
            <w:tcW w:w="702" w:type="dxa"/>
            <w:shd w:val="clear" w:color="auto" w:fill="auto"/>
            <w:vAlign w:val="center"/>
          </w:tcPr>
          <w:p w14:paraId="3CEFC415"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lastRenderedPageBreak/>
              <w:t>2</w:t>
            </w:r>
          </w:p>
        </w:tc>
        <w:tc>
          <w:tcPr>
            <w:tcW w:w="3169" w:type="dxa"/>
            <w:shd w:val="clear" w:color="auto" w:fill="auto"/>
            <w:vAlign w:val="center"/>
          </w:tcPr>
          <w:p w14:paraId="554227EE" w14:textId="77777777" w:rsidR="00F34AF0" w:rsidRPr="00E27CE8" w:rsidRDefault="00F34AF0" w:rsidP="00EA012E">
            <w:pPr>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Дата та час розкриття тендерної пропозиції</w:t>
            </w:r>
          </w:p>
        </w:tc>
        <w:tc>
          <w:tcPr>
            <w:tcW w:w="6754" w:type="dxa"/>
            <w:shd w:val="clear" w:color="auto" w:fill="auto"/>
            <w:vAlign w:val="center"/>
          </w:tcPr>
          <w:p w14:paraId="6602A82E" w14:textId="77777777" w:rsidR="00F34AF0" w:rsidRPr="00E27CE8" w:rsidRDefault="00F34AF0" w:rsidP="00EA012E">
            <w:pPr>
              <w:shd w:val="clear" w:color="auto" w:fill="FFFFFF"/>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Дата і час розкриття тендерних пропозицій, дата і час проведення електронного аукціону визначаються електронною системою закупівель автоматично в день оприлюднення замовником оголошення про проведення відкритих торгів в електронній системі закупівель.</w:t>
            </w:r>
          </w:p>
          <w:p w14:paraId="0EFADAEF" w14:textId="77777777" w:rsidR="00F34AF0" w:rsidRPr="00E27CE8" w:rsidRDefault="00F34AF0" w:rsidP="00EA012E">
            <w:pPr>
              <w:shd w:val="clear" w:color="auto" w:fill="FFFFFF"/>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Розкриття тендерних пропозицій здійснюється відповідно до статті 28 Закону (положення абзацу третього частини першої та абзацу другого частини другої статті 28 Закону не застосовуються).</w:t>
            </w:r>
          </w:p>
          <w:p w14:paraId="48ADBDB8" w14:textId="77777777" w:rsidR="00F34AF0" w:rsidRPr="00333FE3" w:rsidRDefault="00F34AF0" w:rsidP="00EA012E">
            <w:pPr>
              <w:tabs>
                <w:tab w:val="left" w:pos="388"/>
                <w:tab w:val="left" w:pos="616"/>
                <w:tab w:val="left" w:pos="3600"/>
              </w:tabs>
              <w:ind w:left="5" w:right="5" w:firstLine="190"/>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 xml:space="preserve">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w:t>
            </w:r>
            <w:hyperlink r:id="rId17" w:anchor="n159">
              <w:r w:rsidRPr="00E27CE8">
                <w:rPr>
                  <w:rFonts w:ascii="Times New Roman" w:hAnsi="Times New Roman" w:cs="Times New Roman"/>
                  <w:sz w:val="20"/>
                  <w:szCs w:val="20"/>
                  <w:highlight w:val="yellow"/>
                  <w:lang w:val="uk-UA"/>
                </w:rPr>
                <w:t>47</w:t>
              </w:r>
            </w:hyperlink>
            <w:r w:rsidRPr="00E27CE8">
              <w:rPr>
                <w:rFonts w:ascii="Times New Roman" w:hAnsi="Times New Roman" w:cs="Times New Roman"/>
                <w:sz w:val="20"/>
                <w:szCs w:val="20"/>
                <w:highlight w:val="yellow"/>
                <w:lang w:val="uk-UA"/>
              </w:rPr>
              <w:t xml:space="preserve"> Особливостей.</w:t>
            </w:r>
          </w:p>
        </w:tc>
      </w:tr>
      <w:tr w:rsidR="00F34AF0" w:rsidRPr="00333FE3" w14:paraId="1BF7F72E" w14:textId="77777777" w:rsidTr="00EA012E">
        <w:trPr>
          <w:trHeight w:val="563"/>
          <w:jc w:val="center"/>
        </w:trPr>
        <w:tc>
          <w:tcPr>
            <w:tcW w:w="10625" w:type="dxa"/>
            <w:gridSpan w:val="3"/>
            <w:shd w:val="clear" w:color="auto" w:fill="auto"/>
            <w:vAlign w:val="center"/>
          </w:tcPr>
          <w:p w14:paraId="4F7D7B82" w14:textId="77777777" w:rsidR="00F34AF0" w:rsidRPr="00E27CE8" w:rsidRDefault="00F34AF0" w:rsidP="00EA012E">
            <w:pPr>
              <w:jc w:val="center"/>
              <w:rPr>
                <w:rFonts w:ascii="Times New Roman" w:hAnsi="Times New Roman" w:cs="Times New Roman"/>
                <w:sz w:val="20"/>
                <w:szCs w:val="20"/>
                <w:highlight w:val="yellow"/>
                <w:lang w:val="uk-UA"/>
              </w:rPr>
            </w:pPr>
            <w:r w:rsidRPr="00E27CE8">
              <w:rPr>
                <w:rFonts w:ascii="Times New Roman" w:hAnsi="Times New Roman" w:cs="Times New Roman"/>
                <w:b/>
                <w:sz w:val="20"/>
                <w:szCs w:val="20"/>
                <w:highlight w:val="yellow"/>
                <w:lang w:val="uk-UA"/>
              </w:rPr>
              <w:t>Розділ V. Оцінка тендерної пропозиції</w:t>
            </w:r>
          </w:p>
        </w:tc>
      </w:tr>
      <w:tr w:rsidR="00F34AF0" w:rsidRPr="00333FE3" w14:paraId="63FDF69E" w14:textId="77777777" w:rsidTr="00EA012E">
        <w:trPr>
          <w:jc w:val="center"/>
        </w:trPr>
        <w:tc>
          <w:tcPr>
            <w:tcW w:w="702" w:type="dxa"/>
            <w:shd w:val="clear" w:color="auto" w:fill="auto"/>
            <w:vAlign w:val="center"/>
          </w:tcPr>
          <w:p w14:paraId="12D26818"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1</w:t>
            </w:r>
          </w:p>
        </w:tc>
        <w:tc>
          <w:tcPr>
            <w:tcW w:w="3169" w:type="dxa"/>
            <w:shd w:val="clear" w:color="auto" w:fill="auto"/>
            <w:vAlign w:val="center"/>
          </w:tcPr>
          <w:p w14:paraId="2CF02607"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Перелік критеріїв та</w:t>
            </w:r>
          </w:p>
          <w:p w14:paraId="13EFB50F"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методика оцінки тендерної пропозиції із зазначенням питомої ваги критерію</w:t>
            </w:r>
          </w:p>
        </w:tc>
        <w:tc>
          <w:tcPr>
            <w:tcW w:w="6754" w:type="dxa"/>
            <w:shd w:val="clear" w:color="auto" w:fill="auto"/>
            <w:vAlign w:val="center"/>
          </w:tcPr>
          <w:p w14:paraId="6E01C41B" w14:textId="77777777" w:rsidR="00F34AF0" w:rsidRPr="00E27CE8" w:rsidRDefault="00F34AF0" w:rsidP="00EA012E">
            <w:pPr>
              <w:shd w:val="clear" w:color="auto" w:fill="FFFFFF"/>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Розгляд та оцінка тендерних пропозицій здійснюються відповідно до статті 29 Закону (положення частин другої, дванадцятої,</w:t>
            </w:r>
            <w:r w:rsidRPr="00E27CE8">
              <w:rPr>
                <w:highlight w:val="yellow"/>
                <w:lang w:val="uk-UA"/>
              </w:rPr>
              <w:t xml:space="preserve"> </w:t>
            </w:r>
            <w:hyperlink r:id="rId18" w:anchor="n1553">
              <w:r w:rsidRPr="00E27CE8">
                <w:rPr>
                  <w:rFonts w:ascii="Times New Roman" w:hAnsi="Times New Roman" w:cs="Times New Roman"/>
                  <w:sz w:val="20"/>
                  <w:szCs w:val="20"/>
                  <w:highlight w:val="yellow"/>
                  <w:lang w:val="uk-UA"/>
                </w:rPr>
                <w:t>шістнадцятої</w:t>
              </w:r>
            </w:hyperlink>
            <w:r w:rsidRPr="00E27CE8">
              <w:rPr>
                <w:rFonts w:ascii="Times New Roman" w:hAnsi="Times New Roman" w:cs="Times New Roman"/>
                <w:sz w:val="20"/>
                <w:szCs w:val="20"/>
                <w:highlight w:val="yellow"/>
                <w:lang w:val="uk-UA"/>
              </w:rPr>
              <w:t>, абзаців другого і третього частини п’ятнадцятої статті 29 Закону не застосовуються) з урахуванням положень пункту 43 Особливостей.</w:t>
            </w:r>
          </w:p>
          <w:p w14:paraId="54CD40D6" w14:textId="77777777" w:rsidR="00F34AF0" w:rsidRPr="00E27CE8" w:rsidRDefault="00F34AF0" w:rsidP="00EA012E">
            <w:pPr>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14:paraId="613D237D" w14:textId="77777777" w:rsidR="00F34AF0" w:rsidRPr="00E27CE8" w:rsidRDefault="00F34AF0" w:rsidP="00EA012E">
            <w:pPr>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Критерії та методика оцінки визначаються відповідно до статті 29 Закону.</w:t>
            </w:r>
          </w:p>
          <w:p w14:paraId="018752C6" w14:textId="77777777" w:rsidR="00F34AF0" w:rsidRPr="00E27CE8" w:rsidRDefault="00F34AF0" w:rsidP="00EA012E">
            <w:pPr>
              <w:jc w:val="both"/>
              <w:rPr>
                <w:rFonts w:ascii="Times New Roman" w:hAnsi="Times New Roman" w:cs="Times New Roman"/>
                <w:i/>
                <w:sz w:val="20"/>
                <w:szCs w:val="20"/>
                <w:highlight w:val="yellow"/>
                <w:lang w:val="uk-UA"/>
              </w:rPr>
            </w:pPr>
            <w:r w:rsidRPr="00E27CE8">
              <w:rPr>
                <w:rFonts w:ascii="Times New Roman" w:hAnsi="Times New Roman" w:cs="Times New Roman"/>
                <w:sz w:val="20"/>
                <w:szCs w:val="20"/>
                <w:highlight w:val="yellow"/>
                <w:lang w:val="uk-UA"/>
              </w:rPr>
              <w:t xml:space="preserve">Оцінка тендерних пропозицій проводиться автоматично електронною системою закупівель на основі критеріїв і методики оцінки, зазначених замовником у тендерній документації, шляхом застосування електронного аукціону. </w:t>
            </w:r>
            <w:r w:rsidRPr="00E27CE8">
              <w:rPr>
                <w:rFonts w:ascii="Times New Roman" w:hAnsi="Times New Roman" w:cs="Times New Roman"/>
                <w:i/>
                <w:sz w:val="20"/>
                <w:szCs w:val="20"/>
                <w:highlight w:val="yellow"/>
                <w:lang w:val="uk-UA"/>
              </w:rPr>
              <w:t>(у разі якщо подано дві і більше тендерних пропозицій).</w:t>
            </w:r>
          </w:p>
          <w:p w14:paraId="3F7F19AC" w14:textId="77777777" w:rsidR="00F34AF0" w:rsidRPr="00E27CE8" w:rsidRDefault="00F34AF0" w:rsidP="00EA012E">
            <w:pPr>
              <w:jc w:val="both"/>
              <w:rPr>
                <w:rFonts w:ascii="Times New Roman" w:hAnsi="Times New Roman" w:cs="Times New Roman"/>
                <w:sz w:val="20"/>
                <w:szCs w:val="20"/>
                <w:highlight w:val="yellow"/>
                <w:lang w:val="uk-UA"/>
              </w:rPr>
            </w:pPr>
          </w:p>
          <w:p w14:paraId="0A08A79E" w14:textId="77777777" w:rsidR="00F34AF0" w:rsidRPr="00E27CE8" w:rsidRDefault="00F34AF0" w:rsidP="00EA012E">
            <w:pPr>
              <w:ind w:firstLine="121"/>
              <w:jc w:val="both"/>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 xml:space="preserve"> Перелік критеріїв та методика оцінки тендерної пропозиції із зазначенням питомої ваги критерію:</w:t>
            </w:r>
          </w:p>
          <w:p w14:paraId="091305F5"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Оцінка тендерних пропозицій здійснюється на основі критерію «Ціна». Питома вага критерію - 100 %.</w:t>
            </w:r>
          </w:p>
          <w:p w14:paraId="39D84C44"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Розмір мінімального кроку пониження ціни під час електронного аукціону – 0,5%.</w:t>
            </w:r>
          </w:p>
          <w:p w14:paraId="39F29263" w14:textId="77777777" w:rsidR="00F34AF0" w:rsidRPr="00E27CE8" w:rsidRDefault="00F34AF0" w:rsidP="00EA012E">
            <w:pPr>
              <w:ind w:firstLine="195"/>
              <w:jc w:val="both"/>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 xml:space="preserve">Оцінка здійснюється щодо предмета закупівлі в цілому </w:t>
            </w:r>
            <w:r w:rsidRPr="00E27CE8">
              <w:rPr>
                <w:rFonts w:ascii="Times New Roman" w:hAnsi="Times New Roman" w:cs="Times New Roman"/>
                <w:bCs/>
                <w:i/>
                <w:iCs/>
                <w:sz w:val="20"/>
                <w:szCs w:val="20"/>
                <w:highlight w:val="yellow"/>
                <w:lang w:val="uk-UA"/>
              </w:rPr>
              <w:t>(або на окрему частину предмета закупівлі (лота), щодо яких можуть бути подані тендерні пропозиції (у разі закупівлі по лотах))</w:t>
            </w:r>
          </w:p>
          <w:p w14:paraId="29E6B6F5"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Найбільш економічно вигідною пропозицією буде вважатися пропозиція з найнижчою ціною без урахування ПДВ.</w:t>
            </w:r>
          </w:p>
          <w:p w14:paraId="1305AA6D" w14:textId="77777777" w:rsidR="00F34AF0" w:rsidRPr="00E27CE8" w:rsidRDefault="00F34AF0" w:rsidP="00EA012E">
            <w:pPr>
              <w:ind w:firstLine="206"/>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При укладанні договору про закупівлю ПДВ буде нараховуватися відповідно до чинного законодавства України.</w:t>
            </w:r>
          </w:p>
          <w:p w14:paraId="5B67CDC5"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i/>
                <w:sz w:val="20"/>
                <w:szCs w:val="20"/>
                <w:highlight w:val="yellow"/>
                <w:lang w:val="uk-UA"/>
              </w:rPr>
              <w:t xml:space="preserve">Ціна тендерної пропозиції </w:t>
            </w:r>
            <w:r w:rsidRPr="00E27CE8">
              <w:rPr>
                <w:rFonts w:ascii="Times New Roman" w:hAnsi="Times New Roman" w:cs="Times New Roman"/>
                <w:b/>
                <w:i/>
                <w:sz w:val="20"/>
                <w:szCs w:val="20"/>
                <w:highlight w:val="yellow"/>
                <w:u w:val="single"/>
                <w:lang w:val="uk-UA"/>
              </w:rPr>
              <w:t>не може</w:t>
            </w:r>
            <w:r w:rsidRPr="00E27CE8">
              <w:rPr>
                <w:rFonts w:ascii="Times New Roman" w:hAnsi="Times New Roman" w:cs="Times New Roman"/>
                <w:i/>
                <w:sz w:val="20"/>
                <w:szCs w:val="20"/>
                <w:highlight w:val="yellow"/>
                <w:lang w:val="uk-UA"/>
              </w:rPr>
              <w:t xml:space="preserve"> перевищувати очікувану вартість предмета закупівлі, зазначену в оголошенні про проведення відкритих торгів, з урахуванням абзацу другого пункту 28 Особливостей.</w:t>
            </w:r>
          </w:p>
          <w:p w14:paraId="384DE4EB" w14:textId="77777777" w:rsidR="00F34AF0" w:rsidRPr="00E27CE8" w:rsidRDefault="00F34AF0" w:rsidP="00EA012E">
            <w:pPr>
              <w:ind w:firstLine="195"/>
              <w:jc w:val="both"/>
              <w:rPr>
                <w:rFonts w:ascii="Times New Roman" w:hAnsi="Times New Roman" w:cs="Times New Roman"/>
                <w:b/>
                <w:i/>
                <w:color w:val="4A86E8"/>
                <w:sz w:val="20"/>
                <w:szCs w:val="20"/>
                <w:highlight w:val="yellow"/>
                <w:lang w:val="uk-UA"/>
              </w:rPr>
            </w:pPr>
            <w:r w:rsidRPr="00E27CE8">
              <w:rPr>
                <w:rFonts w:ascii="Times New Roman" w:hAnsi="Times New Roman" w:cs="Times New Roman"/>
                <w:i/>
                <w:sz w:val="20"/>
                <w:szCs w:val="20"/>
                <w:highlight w:val="yellow"/>
                <w:lang w:val="uk-UA"/>
              </w:rPr>
              <w:t xml:space="preserve">До розгляду </w:t>
            </w:r>
            <w:r w:rsidRPr="00E27CE8">
              <w:rPr>
                <w:rFonts w:ascii="Times New Roman" w:hAnsi="Times New Roman" w:cs="Times New Roman"/>
                <w:b/>
                <w:i/>
                <w:sz w:val="20"/>
                <w:szCs w:val="20"/>
                <w:highlight w:val="yellow"/>
                <w:u w:val="single"/>
                <w:lang w:val="uk-UA"/>
              </w:rPr>
              <w:t>не приймається</w:t>
            </w:r>
            <w:r w:rsidRPr="00E27CE8">
              <w:rPr>
                <w:rFonts w:ascii="Times New Roman" w:hAnsi="Times New Roman" w:cs="Times New Roman"/>
                <w:b/>
                <w:i/>
                <w:sz w:val="20"/>
                <w:szCs w:val="20"/>
                <w:highlight w:val="yellow"/>
                <w:lang w:val="uk-UA"/>
              </w:rPr>
              <w:t xml:space="preserve"> </w:t>
            </w:r>
            <w:r w:rsidRPr="00E27CE8">
              <w:rPr>
                <w:rFonts w:ascii="Times New Roman" w:hAnsi="Times New Roman" w:cs="Times New Roman"/>
                <w:i/>
                <w:sz w:val="20"/>
                <w:szCs w:val="20"/>
                <w:highlight w:val="yellow"/>
                <w:lang w:val="uk-UA"/>
              </w:rPr>
              <w:t>тендерна пропозиція, ціна якої є вищою ніж очікувана вартість предмета закупівлі, визначена замовником в оголошенні про проведення відкритих торгів.</w:t>
            </w:r>
          </w:p>
          <w:p w14:paraId="1F53E9DC" w14:textId="77777777" w:rsidR="00F34AF0" w:rsidRPr="00E27CE8" w:rsidRDefault="00F34AF0" w:rsidP="00EA012E">
            <w:pPr>
              <w:shd w:val="clear" w:color="auto" w:fill="FFFFFF"/>
              <w:ind w:firstLine="263"/>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Особливостей, не проводить оцінку такої тендерної пропозиції та визначає таку тендерну пропозицію найбільш </w:t>
            </w:r>
            <w:r w:rsidRPr="00E27CE8">
              <w:rPr>
                <w:rFonts w:ascii="Times New Roman" w:hAnsi="Times New Roman" w:cs="Times New Roman"/>
                <w:sz w:val="20"/>
                <w:szCs w:val="20"/>
                <w:highlight w:val="yellow"/>
                <w:lang w:val="uk-UA"/>
              </w:rPr>
              <w:lastRenderedPageBreak/>
              <w:t xml:space="preserve">економічно вигідною. Протокол розкриття тендерних пропозицій формується та оприлюднюється відповідно до частин третьої та четвертої статті 28 Закону. 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Особливостей. </w:t>
            </w:r>
          </w:p>
          <w:p w14:paraId="713F5245" w14:textId="77777777" w:rsidR="00F34AF0" w:rsidRPr="00E27CE8" w:rsidRDefault="00F34AF0" w:rsidP="00EA012E">
            <w:pPr>
              <w:ind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Строк розгляду найбільш економічно вигідної тендерної пропозиції не повинен перевищувати </w:t>
            </w:r>
            <w:r w:rsidRPr="00E27CE8">
              <w:rPr>
                <w:rFonts w:ascii="Times New Roman" w:hAnsi="Times New Roman" w:cs="Times New Roman"/>
                <w:b/>
                <w:color w:val="000000"/>
                <w:sz w:val="20"/>
                <w:szCs w:val="20"/>
                <w:highlight w:val="yellow"/>
                <w:lang w:val="uk-UA"/>
              </w:rPr>
              <w:t>п’яти робочих днів</w:t>
            </w:r>
            <w:r w:rsidRPr="00E27CE8">
              <w:rPr>
                <w:rFonts w:ascii="Times New Roman" w:hAnsi="Times New Roman" w:cs="Times New Roman"/>
                <w:color w:val="000000"/>
                <w:sz w:val="20"/>
                <w:szCs w:val="20"/>
                <w:highlight w:val="yellow"/>
                <w:lang w:val="uk-UA"/>
              </w:rPr>
              <w:t xml:space="preserve"> з дня визначення її електронною системою закупівель найбільш економічно вигідною. Такий строк може бути аргументовано продовжено замовником до </w:t>
            </w:r>
            <w:r w:rsidRPr="00E27CE8">
              <w:rPr>
                <w:rFonts w:ascii="Times New Roman" w:hAnsi="Times New Roman" w:cs="Times New Roman"/>
                <w:b/>
                <w:color w:val="000000"/>
                <w:sz w:val="20"/>
                <w:szCs w:val="20"/>
                <w:highlight w:val="yellow"/>
                <w:lang w:val="uk-UA"/>
              </w:rPr>
              <w:t>20 робочих днів</w:t>
            </w:r>
            <w:r w:rsidRPr="00E27CE8">
              <w:rPr>
                <w:rFonts w:ascii="Times New Roman" w:hAnsi="Times New Roman" w:cs="Times New Roman"/>
                <w:color w:val="000000"/>
                <w:sz w:val="20"/>
                <w:szCs w:val="20"/>
                <w:highlight w:val="yellow"/>
                <w:lang w:val="uk-UA"/>
              </w:rPr>
              <w:t>. У разі продовження строку замовник оприлюднює повідомлення в електронній системі закупівель протягом одного дня з дня прийняття відповідного рішення.</w:t>
            </w:r>
          </w:p>
          <w:p w14:paraId="2544077F" w14:textId="77777777" w:rsidR="00F34AF0" w:rsidRPr="00E27CE8" w:rsidRDefault="00F34AF0" w:rsidP="00EA012E">
            <w:pPr>
              <w:ind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Учасник процедури закупівлі, який надав найбільш економічно вигідну тендерну пропозицію, що є аномально низькою (у цьому пункті під терміном «аномально низька ціна тендерної пропозиції» розуміється ціна/приведена ціна найбільш економічно вигідної тендерної пропозиції за результатами аукціону, яка є меншою на 40 або більше відсотків від середньоарифметичного значення ціни/приведеної ціни тендерних пропозицій інших учасників на початковому етапі аукціону, та/або є меншою на 30 або більше відсотків від наступної ціни/приведеної ціни тендерної пропозиції за результатами проведеного електронного аукціону аномально низька ціна визначається електронною системою закупівель автоматично за умови наявності не менше двох учасників, які подали свої тендерні пропозиції щодо предмета закупівлі або його частини (лота)),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тендерної пропозиції.</w:t>
            </w:r>
          </w:p>
          <w:p w14:paraId="3DE0524D" w14:textId="77777777" w:rsidR="00F34AF0" w:rsidRPr="00E27CE8" w:rsidRDefault="00F34AF0" w:rsidP="00EA012E">
            <w:pPr>
              <w:ind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Обґрунтування аномально низької тендерної пропозиції може містити інформацію про:</w:t>
            </w:r>
          </w:p>
          <w:p w14:paraId="61C23288" w14:textId="77777777" w:rsidR="00F34AF0" w:rsidRPr="00E27CE8" w:rsidRDefault="00F34AF0" w:rsidP="00EA012E">
            <w:pPr>
              <w:numPr>
                <w:ilvl w:val="0"/>
                <w:numId w:val="1"/>
              </w:numPr>
              <w:tabs>
                <w:tab w:val="left" w:pos="421"/>
              </w:tabs>
              <w:ind w:left="0"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досягнення економії завдяки застосованому технологічному процесу виробництва товарів, порядку надання послуг чи технології будівництва;</w:t>
            </w:r>
          </w:p>
          <w:p w14:paraId="72196E16" w14:textId="77777777" w:rsidR="00F34AF0" w:rsidRPr="00E27CE8" w:rsidRDefault="00F34AF0" w:rsidP="00EA012E">
            <w:pPr>
              <w:numPr>
                <w:ilvl w:val="0"/>
                <w:numId w:val="1"/>
              </w:numPr>
              <w:tabs>
                <w:tab w:val="left" w:pos="421"/>
              </w:tabs>
              <w:ind w:left="0"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сприятливі умови, за яких учасник процедури закупівлі може поставити товари, надати послуги чи виконати роботи, зокрема спеціальну цінову пропозицію (знижку) учасника процедури закупівлі;</w:t>
            </w:r>
          </w:p>
          <w:p w14:paraId="54A1244C" w14:textId="77777777" w:rsidR="00F34AF0" w:rsidRPr="00E27CE8" w:rsidRDefault="00F34AF0" w:rsidP="00EA012E">
            <w:pPr>
              <w:numPr>
                <w:ilvl w:val="0"/>
                <w:numId w:val="1"/>
              </w:numPr>
              <w:tabs>
                <w:tab w:val="left" w:pos="421"/>
              </w:tabs>
              <w:ind w:left="0"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отримання учасником процедури закупівлі державної допомоги згідно із законодавством.</w:t>
            </w:r>
          </w:p>
          <w:p w14:paraId="44FA5D70" w14:textId="77777777" w:rsidR="00F34AF0" w:rsidRPr="00E27CE8" w:rsidRDefault="00F34AF0" w:rsidP="00EA012E">
            <w:pPr>
              <w:ind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Замовник може відхилити аномально низьку тендерну пропозицію, у разі якщо учасник не надав належного обґрунтування вказаної у ній ціни або вартості, та відхиляє аномально низьку тендерну пропозицію у разі ненадходження такого обґрунтування протягом строку, визначеного </w:t>
            </w:r>
            <w:proofErr w:type="spellStart"/>
            <w:r w:rsidRPr="00E27CE8">
              <w:rPr>
                <w:rFonts w:ascii="Times New Roman" w:hAnsi="Times New Roman" w:cs="Times New Roman"/>
                <w:color w:val="000000"/>
                <w:sz w:val="20"/>
                <w:szCs w:val="20"/>
                <w:highlight w:val="yellow"/>
                <w:lang w:val="uk-UA"/>
              </w:rPr>
              <w:t>абз</w:t>
            </w:r>
            <w:proofErr w:type="spellEnd"/>
            <w:r w:rsidRPr="00E27CE8">
              <w:rPr>
                <w:rFonts w:ascii="Times New Roman" w:hAnsi="Times New Roman" w:cs="Times New Roman"/>
                <w:color w:val="000000"/>
                <w:sz w:val="20"/>
                <w:szCs w:val="20"/>
                <w:highlight w:val="yellow"/>
                <w:lang w:val="uk-UA"/>
              </w:rPr>
              <w:t>. 1 ч. 14 ст. 29 Закону/абзацом дев’ятим пункту 37 Особливостей.</w:t>
            </w:r>
          </w:p>
          <w:p w14:paraId="53DF65C2" w14:textId="77777777" w:rsidR="00F34AF0" w:rsidRPr="00E27CE8" w:rsidRDefault="00F34AF0" w:rsidP="00EA012E">
            <w:pPr>
              <w:ind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У разі відхилення замовником найбільш економічно вигідної тендерної пропозиції відповідно до Особливостей замовник розглядає наступну тендерну пропозицію у списку пропозицій, що розташовані за результатами їх оцінки, починаючи з найкращої, у порядку та строки, визначені Особливостями.</w:t>
            </w:r>
          </w:p>
          <w:p w14:paraId="3C4F95AC" w14:textId="77777777" w:rsidR="00F34AF0" w:rsidRPr="00E27CE8" w:rsidRDefault="00F34AF0" w:rsidP="00EA012E">
            <w:pPr>
              <w:ind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За результатами розгляду та оцінки тендерної пропозиції замовник визначає переможця процедури закупівлі та приймає рішення про намір укласти договір про закупівлю відповідно до Закону з урахуванням Особливостей.</w:t>
            </w:r>
          </w:p>
          <w:p w14:paraId="542DCB4A" w14:textId="77777777" w:rsidR="00F34AF0" w:rsidRPr="00E27CE8" w:rsidRDefault="00F34AF0" w:rsidP="00EA012E">
            <w:pPr>
              <w:ind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w:t>
            </w:r>
          </w:p>
          <w:p w14:paraId="7BDCAD9F" w14:textId="77777777" w:rsidR="00F34AF0" w:rsidRPr="00E27CE8" w:rsidRDefault="00F34AF0" w:rsidP="00EA012E">
            <w:pPr>
              <w:ind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47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14:paraId="5BFDA180" w14:textId="77777777" w:rsidR="00F34AF0" w:rsidRPr="00E27CE8" w:rsidRDefault="00F34AF0" w:rsidP="00EA012E">
            <w:pPr>
              <w:ind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У разі коли учасник процедури закупівлі стає переможцем кількох або всіх лотів, замовник може укласти один договір про закупівлю з переможцем, </w:t>
            </w:r>
            <w:r w:rsidRPr="00E27CE8">
              <w:rPr>
                <w:rFonts w:ascii="Times New Roman" w:hAnsi="Times New Roman" w:cs="Times New Roman"/>
                <w:color w:val="000000"/>
                <w:sz w:val="20"/>
                <w:szCs w:val="20"/>
                <w:highlight w:val="yellow"/>
                <w:lang w:val="uk-UA"/>
              </w:rPr>
              <w:lastRenderedPageBreak/>
              <w:t>об’єднавши лоти</w:t>
            </w:r>
            <w:r w:rsidRPr="00E27CE8">
              <w:rPr>
                <w:rFonts w:ascii="Times New Roman" w:hAnsi="Times New Roman" w:cs="Times New Roman"/>
                <w:i/>
                <w:sz w:val="20"/>
                <w:szCs w:val="20"/>
                <w:highlight w:val="yellow"/>
                <w:lang w:val="uk-UA"/>
              </w:rPr>
              <w:t xml:space="preserve"> (у разі закупівлі по лотах).</w:t>
            </w:r>
          </w:p>
          <w:p w14:paraId="2C298557"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Якщо замовником під час розгляду тендерної пропозиції учасника процедури закупівлі виявлено невідповідності </w:t>
            </w:r>
            <w:r w:rsidRPr="00E27CE8">
              <w:rPr>
                <w:rFonts w:ascii="Times New Roman" w:hAnsi="Times New Roman" w:cs="Times New Roman"/>
                <w:b/>
                <w:sz w:val="20"/>
                <w:szCs w:val="20"/>
                <w:highlight w:val="yellow"/>
                <w:lang w:val="uk-UA"/>
              </w:rPr>
              <w:t xml:space="preserve">в </w:t>
            </w:r>
            <w:r w:rsidRPr="00E27CE8">
              <w:rPr>
                <w:rFonts w:ascii="Times New Roman" w:hAnsi="Times New Roman" w:cs="Times New Roman"/>
                <w:b/>
                <w:i/>
                <w:sz w:val="20"/>
                <w:szCs w:val="20"/>
                <w:highlight w:val="yellow"/>
                <w:lang w:val="uk-UA"/>
              </w:rPr>
              <w:t>інформації та/або документах</w:t>
            </w:r>
            <w:r w:rsidRPr="00E27CE8">
              <w:rPr>
                <w:rFonts w:ascii="Times New Roman" w:hAnsi="Times New Roman" w:cs="Times New Roman"/>
                <w:b/>
                <w:sz w:val="20"/>
                <w:szCs w:val="20"/>
                <w:highlight w:val="yellow"/>
                <w:lang w:val="uk-UA"/>
              </w:rPr>
              <w:t>,</w:t>
            </w:r>
            <w:r w:rsidRPr="00E27CE8">
              <w:rPr>
                <w:rFonts w:ascii="Times New Roman" w:hAnsi="Times New Roman" w:cs="Times New Roman"/>
                <w:sz w:val="20"/>
                <w:szCs w:val="20"/>
                <w:highlight w:val="yellow"/>
                <w:lang w:val="uk-UA"/>
              </w:rPr>
              <w:t xml:space="preserve"> що подані учасником процедури закупівлі у тендерній пропозиції та/або подання яких передбачалося тендерною документацією, він розміщує у строк, який </w:t>
            </w:r>
            <w:r w:rsidRPr="00E27CE8">
              <w:rPr>
                <w:rFonts w:ascii="Times New Roman" w:hAnsi="Times New Roman" w:cs="Times New Roman"/>
                <w:b/>
                <w:i/>
                <w:sz w:val="20"/>
                <w:szCs w:val="20"/>
                <w:highlight w:val="yellow"/>
                <w:lang w:val="uk-UA"/>
              </w:rPr>
              <w:t>не може бути меншим ніж два робочі дні</w:t>
            </w:r>
            <w:r w:rsidRPr="00E27CE8">
              <w:rPr>
                <w:rFonts w:ascii="Times New Roman" w:hAnsi="Times New Roman" w:cs="Times New Roman"/>
                <w:b/>
                <w:sz w:val="20"/>
                <w:szCs w:val="20"/>
                <w:highlight w:val="yellow"/>
                <w:lang w:val="uk-UA"/>
              </w:rPr>
              <w:t xml:space="preserve"> </w:t>
            </w:r>
            <w:r w:rsidRPr="00E27CE8">
              <w:rPr>
                <w:rFonts w:ascii="Times New Roman" w:hAnsi="Times New Roman" w:cs="Times New Roman"/>
                <w:sz w:val="20"/>
                <w:szCs w:val="20"/>
                <w:highlight w:val="yellow"/>
                <w:lang w:val="uk-UA"/>
              </w:rPr>
              <w:t>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14:paraId="4FED2C47" w14:textId="77777777" w:rsidR="00F34AF0" w:rsidRPr="00E27CE8" w:rsidRDefault="00F34AF0" w:rsidP="00EA012E">
            <w:pPr>
              <w:shd w:val="clear" w:color="auto" w:fill="FFFFFF"/>
              <w:ind w:firstLine="195"/>
              <w:jc w:val="both"/>
              <w:rPr>
                <w:rFonts w:ascii="Times New Roman" w:hAnsi="Times New Roman" w:cs="Times New Roman"/>
                <w:sz w:val="20"/>
                <w:szCs w:val="20"/>
                <w:highlight w:val="yellow"/>
                <w:lang w:val="uk-UA"/>
              </w:rPr>
            </w:pPr>
            <w:r w:rsidRPr="00E27CE8">
              <w:rPr>
                <w:rFonts w:ascii="Times New Roman" w:hAnsi="Times New Roman" w:cs="Times New Roman"/>
                <w:b/>
                <w:i/>
                <w:sz w:val="20"/>
                <w:szCs w:val="20"/>
                <w:highlight w:val="yellow"/>
                <w:lang w:val="uk-UA"/>
              </w:rPr>
              <w:t>Під невідповідністю</w:t>
            </w:r>
            <w:r w:rsidRPr="00E27CE8">
              <w:rPr>
                <w:rFonts w:ascii="Times New Roman" w:hAnsi="Times New Roman" w:cs="Times New Roman"/>
                <w:sz w:val="20"/>
                <w:szCs w:val="20"/>
                <w:highlight w:val="yellow"/>
                <w:lang w:val="uk-UA"/>
              </w:rPr>
              <w:t xml:space="preserve"> в інформації та/або документах, що подані учасником процедури закупівлі у складі тендерної пропозиції та/або подання яких вимагається тендерною документацією, </w:t>
            </w:r>
            <w:r w:rsidRPr="00E27CE8">
              <w:rPr>
                <w:rFonts w:ascii="Times New Roman" w:hAnsi="Times New Roman" w:cs="Times New Roman"/>
                <w:b/>
                <w:i/>
                <w:sz w:val="20"/>
                <w:szCs w:val="20"/>
                <w:highlight w:val="yellow"/>
                <w:lang w:val="uk-UA"/>
              </w:rPr>
              <w:t>розуміється у тому числі відсутність у складі тендерної пропозиції інформації та/або документів, подання яких передбачається тендерною документацією</w:t>
            </w:r>
            <w:r w:rsidRPr="00E27CE8">
              <w:rPr>
                <w:rFonts w:ascii="Times New Roman" w:hAnsi="Times New Roman" w:cs="Times New Roman"/>
                <w:b/>
                <w:sz w:val="20"/>
                <w:szCs w:val="20"/>
                <w:highlight w:val="yellow"/>
                <w:lang w:val="uk-UA"/>
              </w:rPr>
              <w:t xml:space="preserve"> </w:t>
            </w:r>
            <w:r w:rsidRPr="00E27CE8">
              <w:rPr>
                <w:rFonts w:ascii="Times New Roman" w:hAnsi="Times New Roman" w:cs="Times New Roman"/>
                <w:sz w:val="20"/>
                <w:szCs w:val="20"/>
                <w:highlight w:val="yellow"/>
                <w:lang w:val="uk-UA"/>
              </w:rPr>
              <w:t xml:space="preserve">(крім випадків відсутності забезпечення тендерної пропозиції, якщо таке забезпечення вимагалося замовником, та/або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w:t>
            </w:r>
          </w:p>
          <w:p w14:paraId="58C8792E" w14:textId="77777777" w:rsidR="00F34AF0" w:rsidRPr="00E27CE8" w:rsidRDefault="00F34AF0" w:rsidP="00EA012E">
            <w:pPr>
              <w:shd w:val="clear" w:color="auto" w:fill="FFFFFF"/>
              <w:ind w:firstLine="195"/>
              <w:jc w:val="both"/>
              <w:rPr>
                <w:rFonts w:ascii="Times New Roman" w:hAnsi="Times New Roman" w:cs="Times New Roman"/>
                <w:sz w:val="20"/>
                <w:szCs w:val="20"/>
                <w:highlight w:val="yellow"/>
                <w:lang w:val="uk-UA"/>
              </w:rPr>
            </w:pPr>
            <w:r w:rsidRPr="00E27CE8">
              <w:rPr>
                <w:rFonts w:ascii="Times New Roman" w:hAnsi="Times New Roman" w:cs="Times New Roman"/>
                <w:b/>
                <w:i/>
                <w:sz w:val="20"/>
                <w:szCs w:val="20"/>
                <w:highlight w:val="yellow"/>
                <w:lang w:val="uk-UA"/>
              </w:rPr>
              <w:t>Невідповідністю</w:t>
            </w:r>
            <w:r w:rsidRPr="00E27CE8">
              <w:rPr>
                <w:rFonts w:ascii="Times New Roman" w:hAnsi="Times New Roman" w:cs="Times New Roman"/>
                <w:sz w:val="20"/>
                <w:szCs w:val="20"/>
                <w:highlight w:val="yellow"/>
                <w:lang w:val="uk-UA"/>
              </w:rPr>
              <w:t xml:space="preserve"> в інформації та/або документах, які надаються учасником процедури закупівлі на виконання вимог технічної специфікації до предмета закупівлі, </w:t>
            </w:r>
            <w:r w:rsidRPr="00E27CE8">
              <w:rPr>
                <w:rFonts w:ascii="Times New Roman" w:hAnsi="Times New Roman" w:cs="Times New Roman"/>
                <w:b/>
                <w:i/>
                <w:sz w:val="20"/>
                <w:szCs w:val="20"/>
                <w:highlight w:val="yellow"/>
                <w:lang w:val="uk-UA"/>
              </w:rPr>
              <w:t>вважаються помилки, виправлення яких не призводить до зміни</w:t>
            </w:r>
            <w:r w:rsidRPr="00E27CE8">
              <w:rPr>
                <w:rFonts w:ascii="Times New Roman" w:hAnsi="Times New Roman" w:cs="Times New Roman"/>
                <w:b/>
                <w:sz w:val="20"/>
                <w:szCs w:val="20"/>
                <w:highlight w:val="yellow"/>
                <w:lang w:val="uk-UA"/>
              </w:rPr>
              <w:t xml:space="preserve"> </w:t>
            </w:r>
            <w:r w:rsidRPr="00E27CE8">
              <w:rPr>
                <w:rFonts w:ascii="Times New Roman" w:hAnsi="Times New Roman" w:cs="Times New Roman"/>
                <w:b/>
                <w:i/>
                <w:sz w:val="20"/>
                <w:szCs w:val="20"/>
                <w:highlight w:val="yellow"/>
                <w:lang w:val="uk-UA"/>
              </w:rPr>
              <w:t>предмета закупівлі, запропонованого учасником</w:t>
            </w:r>
            <w:r w:rsidRPr="00E27CE8">
              <w:rPr>
                <w:rFonts w:ascii="Times New Roman" w:hAnsi="Times New Roman" w:cs="Times New Roman"/>
                <w:sz w:val="20"/>
                <w:szCs w:val="20"/>
                <w:highlight w:val="yellow"/>
                <w:lang w:val="uk-UA"/>
              </w:rPr>
              <w:t xml:space="preserve"> процедури закупівлі у складі його тендерної пропозиції, найменування товару, марки, моделі тощо.</w:t>
            </w:r>
          </w:p>
          <w:p w14:paraId="1DDDCE4D"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Замовник не може розміщувати щодо одного й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14:paraId="61402BB9"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w:t>
            </w:r>
            <w:r w:rsidRPr="00E27CE8">
              <w:rPr>
                <w:rFonts w:ascii="Times New Roman" w:hAnsi="Times New Roman" w:cs="Times New Roman"/>
                <w:b/>
                <w:i/>
                <w:sz w:val="20"/>
                <w:szCs w:val="20"/>
                <w:highlight w:val="yellow"/>
                <w:lang w:val="uk-UA"/>
              </w:rPr>
              <w:t>протягом 24 годин</w:t>
            </w:r>
            <w:r w:rsidRPr="00E27CE8">
              <w:rPr>
                <w:rFonts w:ascii="Times New Roman" w:hAnsi="Times New Roman" w:cs="Times New Roman"/>
                <w:sz w:val="20"/>
                <w:szCs w:val="20"/>
                <w:highlight w:val="yellow"/>
                <w:lang w:val="uk-UA"/>
              </w:rPr>
              <w:t xml:space="preserve"> з моменту розміщення замовником в електронній системі закупівель повідомлення з вимогою про усунення таких невідповідностей.</w:t>
            </w:r>
          </w:p>
          <w:p w14:paraId="75DA4A8B"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Замовник розглядає подані тендерні пропозиції з урахуванням виправлення або </w:t>
            </w:r>
            <w:proofErr w:type="spellStart"/>
            <w:r w:rsidRPr="00E27CE8">
              <w:rPr>
                <w:rFonts w:ascii="Times New Roman" w:hAnsi="Times New Roman" w:cs="Times New Roman"/>
                <w:sz w:val="20"/>
                <w:szCs w:val="20"/>
                <w:highlight w:val="yellow"/>
                <w:lang w:val="uk-UA"/>
              </w:rPr>
              <w:t>невиправлення</w:t>
            </w:r>
            <w:proofErr w:type="spellEnd"/>
            <w:r w:rsidRPr="00E27CE8">
              <w:rPr>
                <w:rFonts w:ascii="Times New Roman" w:hAnsi="Times New Roman" w:cs="Times New Roman"/>
                <w:sz w:val="20"/>
                <w:szCs w:val="20"/>
                <w:highlight w:val="yellow"/>
                <w:lang w:val="uk-UA"/>
              </w:rPr>
              <w:t xml:space="preserve"> учасниками виявлених невідповідностей.</w:t>
            </w:r>
          </w:p>
          <w:p w14:paraId="526ABDBE" w14:textId="77777777" w:rsidR="00F34AF0" w:rsidRPr="00333FE3" w:rsidRDefault="00F34AF0" w:rsidP="00EA012E">
            <w:pPr>
              <w:ind w:firstLine="195"/>
              <w:jc w:val="both"/>
              <w:rPr>
                <w:rFonts w:ascii="Times New Roman" w:hAnsi="Times New Roman" w:cs="Times New Roman"/>
                <w:color w:val="FF0000"/>
                <w:sz w:val="20"/>
                <w:szCs w:val="20"/>
                <w:lang w:val="uk-UA"/>
              </w:rPr>
            </w:pPr>
            <w:r w:rsidRPr="00E27CE8">
              <w:rPr>
                <w:rFonts w:ascii="Times New Roman" w:hAnsi="Times New Roman" w:cs="Times New Roman"/>
                <w:sz w:val="20"/>
                <w:szCs w:val="20"/>
                <w:highlight w:val="yellow"/>
                <w:lang w:val="uk-UA"/>
              </w:rPr>
              <w:t>У разі відхилення тендерної пропозиції з підстави, визначеної підпунктом 3 пункту 44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Особливостей, та приймає рішення про намір укласти договір про закупівлю у порядку та на умовах, визначених статтею 33 Закону та пункту 49 Особливостей.</w:t>
            </w:r>
          </w:p>
        </w:tc>
      </w:tr>
      <w:tr w:rsidR="00F34AF0" w:rsidRPr="00F95157" w14:paraId="3A00472D" w14:textId="77777777" w:rsidTr="00EA012E">
        <w:trPr>
          <w:jc w:val="center"/>
        </w:trPr>
        <w:tc>
          <w:tcPr>
            <w:tcW w:w="702" w:type="dxa"/>
            <w:shd w:val="clear" w:color="auto" w:fill="auto"/>
            <w:vAlign w:val="center"/>
          </w:tcPr>
          <w:p w14:paraId="20EAE803"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lastRenderedPageBreak/>
              <w:t>2</w:t>
            </w:r>
          </w:p>
        </w:tc>
        <w:tc>
          <w:tcPr>
            <w:tcW w:w="3169" w:type="dxa"/>
            <w:shd w:val="clear" w:color="auto" w:fill="auto"/>
            <w:vAlign w:val="center"/>
          </w:tcPr>
          <w:p w14:paraId="6ED3820B"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Інша інформація</w:t>
            </w:r>
          </w:p>
        </w:tc>
        <w:tc>
          <w:tcPr>
            <w:tcW w:w="6754" w:type="dxa"/>
            <w:shd w:val="clear" w:color="auto" w:fill="auto"/>
            <w:vAlign w:val="center"/>
          </w:tcPr>
          <w:p w14:paraId="4330E0B9"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color w:val="000000"/>
                <w:sz w:val="20"/>
                <w:szCs w:val="20"/>
                <w:highlight w:val="yellow"/>
                <w:lang w:val="uk-UA"/>
              </w:rPr>
              <w:t>Вартість тендерної пропозиції та всі інші ціни повинні бути чітко визначені.</w:t>
            </w:r>
          </w:p>
          <w:p w14:paraId="4529F572"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color w:val="000000"/>
                <w:sz w:val="20"/>
                <w:szCs w:val="20"/>
                <w:highlight w:val="yellow"/>
                <w:lang w:val="uk-UA"/>
              </w:rPr>
              <w:t>Учасник самостійно несе всі витрати, пов’язані з підготовкою та поданням його тендерної пропозиції. Замовник у будь-якому випадку не є відповідальним за зміст тендерної пропозиції учасника та за витрати учасника на підготовку пропозиції незалежно від результату торгів.</w:t>
            </w:r>
          </w:p>
          <w:p w14:paraId="75B9E0E4"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color w:val="000000"/>
                <w:sz w:val="20"/>
                <w:szCs w:val="20"/>
                <w:highlight w:val="yellow"/>
                <w:lang w:val="uk-UA"/>
              </w:rPr>
              <w:t xml:space="preserve">До розрахунку ціни пропозиції не включаються будь-які витрати, понесені учасником у процесі проведення процедури закупівлі та укладення договору про закупівлю, витрати, пов’язані із оформленням </w:t>
            </w:r>
            <w:r w:rsidRPr="00E27CE8">
              <w:rPr>
                <w:rFonts w:ascii="Times New Roman" w:hAnsi="Times New Roman" w:cs="Times New Roman"/>
                <w:i/>
                <w:color w:val="000000"/>
                <w:sz w:val="20"/>
                <w:szCs w:val="20"/>
                <w:highlight w:val="yellow"/>
                <w:lang w:val="uk-UA"/>
              </w:rPr>
              <w:t>забезпечення тендерної пропозиції</w:t>
            </w:r>
            <w:r w:rsidRPr="00E27CE8">
              <w:rPr>
                <w:rFonts w:ascii="Times New Roman" w:hAnsi="Times New Roman" w:cs="Times New Roman"/>
                <w:color w:val="000000"/>
                <w:sz w:val="20"/>
                <w:szCs w:val="20"/>
                <w:highlight w:val="yellow"/>
                <w:lang w:val="uk-UA"/>
              </w:rPr>
              <w:t xml:space="preserve"> </w:t>
            </w:r>
            <w:r w:rsidRPr="00E27CE8">
              <w:rPr>
                <w:rFonts w:ascii="Times New Roman" w:hAnsi="Times New Roman" w:cs="Times New Roman"/>
                <w:i/>
                <w:sz w:val="20"/>
                <w:szCs w:val="20"/>
                <w:highlight w:val="yellow"/>
                <w:lang w:val="uk-UA"/>
              </w:rPr>
              <w:t>(у разі встановлення такої вимоги)</w:t>
            </w:r>
            <w:r w:rsidRPr="00E27CE8">
              <w:rPr>
                <w:rFonts w:ascii="Times New Roman" w:hAnsi="Times New Roman" w:cs="Times New Roman"/>
                <w:sz w:val="20"/>
                <w:szCs w:val="20"/>
                <w:highlight w:val="yellow"/>
                <w:lang w:val="uk-UA"/>
              </w:rPr>
              <w:t>.</w:t>
            </w:r>
            <w:r w:rsidRPr="00E27CE8">
              <w:rPr>
                <w:rFonts w:ascii="Times New Roman" w:hAnsi="Times New Roman" w:cs="Times New Roman"/>
                <w:color w:val="000000"/>
                <w:sz w:val="20"/>
                <w:szCs w:val="20"/>
                <w:highlight w:val="yellow"/>
                <w:lang w:val="uk-UA"/>
              </w:rPr>
              <w:t xml:space="preserve"> Зазначені витрати сплачуються учасником за рахунок його прибутку. Понесені витрати не відшкодовуються (в тому числі у разі відміни торгів чи визнання торгів такими, що не відбулися).</w:t>
            </w:r>
          </w:p>
          <w:p w14:paraId="76F579CB" w14:textId="77777777" w:rsidR="00F34AF0" w:rsidRPr="00333FE3" w:rsidRDefault="00F34AF0" w:rsidP="00EA012E">
            <w:pPr>
              <w:ind w:firstLine="337"/>
              <w:jc w:val="both"/>
              <w:rPr>
                <w:rFonts w:ascii="Times New Roman" w:hAnsi="Times New Roman" w:cs="Times New Roman"/>
                <w:sz w:val="20"/>
                <w:szCs w:val="20"/>
                <w:lang w:val="uk-UA"/>
              </w:rPr>
            </w:pPr>
            <w:r w:rsidRPr="00E27CE8">
              <w:rPr>
                <w:rFonts w:ascii="Times New Roman" w:hAnsi="Times New Roman" w:cs="Times New Roman"/>
                <w:color w:val="000000"/>
                <w:sz w:val="20"/>
                <w:szCs w:val="20"/>
                <w:highlight w:val="yellow"/>
                <w:lang w:val="uk-UA"/>
              </w:rPr>
              <w:t xml:space="preserve">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w:t>
            </w:r>
            <w:proofErr w:type="spellStart"/>
            <w:r w:rsidRPr="00E27CE8">
              <w:rPr>
                <w:rFonts w:ascii="Times New Roman" w:hAnsi="Times New Roman" w:cs="Times New Roman"/>
                <w:color w:val="000000"/>
                <w:sz w:val="20"/>
                <w:szCs w:val="20"/>
                <w:highlight w:val="yellow"/>
                <w:lang w:val="uk-UA"/>
              </w:rPr>
              <w:t>означатиме</w:t>
            </w:r>
            <w:proofErr w:type="spellEnd"/>
            <w:r w:rsidRPr="00E27CE8">
              <w:rPr>
                <w:rFonts w:ascii="Times New Roman" w:hAnsi="Times New Roman" w:cs="Times New Roman"/>
                <w:color w:val="000000"/>
                <w:sz w:val="20"/>
                <w:szCs w:val="20"/>
                <w:highlight w:val="yellow"/>
                <w:lang w:val="uk-UA"/>
              </w:rPr>
              <w:t>,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14:paraId="424E6166"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color w:val="000000"/>
                <w:sz w:val="20"/>
                <w:szCs w:val="20"/>
                <w:highlight w:val="yellow"/>
                <w:lang w:val="uk-UA"/>
              </w:rPr>
              <w:lastRenderedPageBreak/>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sidRPr="00E27CE8">
              <w:rPr>
                <w:rFonts w:ascii="Times New Roman" w:hAnsi="Times New Roman" w:cs="Times New Roman"/>
                <w:sz w:val="20"/>
                <w:szCs w:val="20"/>
                <w:highlight w:val="yellow"/>
                <w:lang w:val="uk-UA"/>
              </w:rPr>
              <w:t>ею</w:t>
            </w:r>
            <w:r w:rsidRPr="00E27CE8">
              <w:rPr>
                <w:rFonts w:ascii="Times New Roman" w:hAnsi="Times New Roman" w:cs="Times New Roman"/>
                <w:color w:val="000000"/>
                <w:sz w:val="20"/>
                <w:szCs w:val="20"/>
                <w:highlight w:val="yellow"/>
                <w:lang w:val="uk-UA"/>
              </w:rPr>
              <w:t xml:space="preserve"> 358 Кримінального </w:t>
            </w:r>
            <w:r w:rsidRPr="00E27CE8">
              <w:rPr>
                <w:rFonts w:ascii="Times New Roman" w:hAnsi="Times New Roman" w:cs="Times New Roman"/>
                <w:sz w:val="20"/>
                <w:szCs w:val="20"/>
                <w:highlight w:val="yellow"/>
                <w:lang w:val="uk-UA"/>
              </w:rPr>
              <w:t>к</w:t>
            </w:r>
            <w:r w:rsidRPr="00E27CE8">
              <w:rPr>
                <w:rFonts w:ascii="Times New Roman" w:hAnsi="Times New Roman" w:cs="Times New Roman"/>
                <w:color w:val="000000"/>
                <w:sz w:val="20"/>
                <w:szCs w:val="20"/>
                <w:highlight w:val="yellow"/>
                <w:lang w:val="uk-UA"/>
              </w:rPr>
              <w:t>одексу України.</w:t>
            </w:r>
          </w:p>
          <w:p w14:paraId="53FB5B3F"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b/>
                <w:i/>
                <w:color w:val="000000"/>
                <w:sz w:val="20"/>
                <w:szCs w:val="20"/>
                <w:highlight w:val="yellow"/>
                <w:u w:val="single"/>
                <w:lang w:val="uk-UA"/>
              </w:rPr>
              <w:t>Інші умови тендерної документації:</w:t>
            </w:r>
          </w:p>
          <w:p w14:paraId="6CE86DE1"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1. Учасники відповідають за зміст своїх тендерних пропозицій та повинні дотримуватись норм чинного законодавства України.</w:t>
            </w:r>
          </w:p>
          <w:p w14:paraId="2BCC4374"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2. У разі якщо учасник або переможець не повинен складати або відповідно до норм чинного законодавства (в тому числі у разі подання тендерної пропозиції учасником-нерезидентом / переможцем-нерезидентом відповідно до норм законодавства країни реєстрації) не зобов’язаний складати якийсь зі вказаних в положеннях документації документ, то він надає лист-роз’яснення в довільній формі, </w:t>
            </w:r>
            <w:r w:rsidRPr="00E27CE8">
              <w:rPr>
                <w:rFonts w:ascii="Times New Roman" w:hAnsi="Times New Roman" w:cs="Times New Roman"/>
                <w:sz w:val="20"/>
                <w:szCs w:val="20"/>
                <w:highlight w:val="yellow"/>
                <w:lang w:val="uk-UA"/>
              </w:rPr>
              <w:t>у</w:t>
            </w:r>
            <w:r w:rsidRPr="00E27CE8">
              <w:rPr>
                <w:rFonts w:ascii="Times New Roman" w:hAnsi="Times New Roman" w:cs="Times New Roman"/>
                <w:color w:val="000000"/>
                <w:sz w:val="20"/>
                <w:szCs w:val="20"/>
                <w:highlight w:val="yellow"/>
                <w:lang w:val="uk-UA"/>
              </w:rPr>
              <w:t xml:space="preserve"> якому зазначає законодавчі підстави ненадання відповідних документів або копію/ї роз'яснення/нь державних органів.</w:t>
            </w:r>
          </w:p>
          <w:p w14:paraId="56449693"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3. Документи, що не передбачені законодавством для учасників </w:t>
            </w:r>
            <w:r w:rsidRPr="00E27CE8">
              <w:rPr>
                <w:rFonts w:ascii="Times New Roman" w:hAnsi="Times New Roman" w:cs="Times New Roman"/>
                <w:sz w:val="20"/>
                <w:szCs w:val="20"/>
                <w:highlight w:val="yellow"/>
                <w:lang w:val="uk-UA"/>
              </w:rPr>
              <w:t>-</w:t>
            </w:r>
            <w:r w:rsidRPr="00E27CE8">
              <w:rPr>
                <w:rFonts w:ascii="Times New Roman" w:hAnsi="Times New Roman" w:cs="Times New Roman"/>
                <w:color w:val="000000"/>
                <w:sz w:val="20"/>
                <w:szCs w:val="20"/>
                <w:highlight w:val="yellow"/>
                <w:lang w:val="uk-UA"/>
              </w:rPr>
              <w:t xml:space="preserve"> юридичних, фізичних осіб, у тому числі фізичних осіб </w:t>
            </w:r>
            <w:r w:rsidRPr="00E27CE8">
              <w:rPr>
                <w:rFonts w:ascii="Times New Roman" w:hAnsi="Times New Roman" w:cs="Times New Roman"/>
                <w:sz w:val="20"/>
                <w:szCs w:val="20"/>
                <w:highlight w:val="yellow"/>
                <w:lang w:val="uk-UA"/>
              </w:rPr>
              <w:t>-</w:t>
            </w:r>
            <w:r w:rsidRPr="00E27CE8">
              <w:rPr>
                <w:rFonts w:ascii="Times New Roman" w:hAnsi="Times New Roman" w:cs="Times New Roman"/>
                <w:color w:val="000000"/>
                <w:sz w:val="20"/>
                <w:szCs w:val="20"/>
                <w:highlight w:val="yellow"/>
                <w:lang w:val="uk-UA"/>
              </w:rPr>
              <w:t xml:space="preserve"> підприємців, не подаються ними у складі тендерної пропозиції.</w:t>
            </w:r>
          </w:p>
          <w:p w14:paraId="205172A6"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4. Відсутність документів, що не передбачені законодавством для учасників </w:t>
            </w:r>
            <w:r w:rsidRPr="00E27CE8">
              <w:rPr>
                <w:rFonts w:ascii="Times New Roman" w:hAnsi="Times New Roman" w:cs="Times New Roman"/>
                <w:sz w:val="20"/>
                <w:szCs w:val="20"/>
                <w:highlight w:val="yellow"/>
                <w:lang w:val="uk-UA"/>
              </w:rPr>
              <w:t>-</w:t>
            </w:r>
            <w:r w:rsidRPr="00E27CE8">
              <w:rPr>
                <w:rFonts w:ascii="Times New Roman" w:hAnsi="Times New Roman" w:cs="Times New Roman"/>
                <w:color w:val="000000"/>
                <w:sz w:val="20"/>
                <w:szCs w:val="20"/>
                <w:highlight w:val="yellow"/>
                <w:lang w:val="uk-UA"/>
              </w:rPr>
              <w:t xml:space="preserve"> юридичних, фізичних осіб, у тому числі фізичних осіб </w:t>
            </w:r>
            <w:r w:rsidRPr="00E27CE8">
              <w:rPr>
                <w:rFonts w:ascii="Times New Roman" w:hAnsi="Times New Roman" w:cs="Times New Roman"/>
                <w:sz w:val="20"/>
                <w:szCs w:val="20"/>
                <w:highlight w:val="yellow"/>
                <w:lang w:val="uk-UA"/>
              </w:rPr>
              <w:t>-</w:t>
            </w:r>
            <w:r w:rsidRPr="00E27CE8">
              <w:rPr>
                <w:rFonts w:ascii="Times New Roman" w:hAnsi="Times New Roman" w:cs="Times New Roman"/>
                <w:color w:val="000000"/>
                <w:sz w:val="20"/>
                <w:szCs w:val="20"/>
                <w:highlight w:val="yellow"/>
                <w:lang w:val="uk-UA"/>
              </w:rPr>
              <w:t xml:space="preserve"> підприємців, у складі тендерної пропозиції не може бути підставою для її відхилення замовником.</w:t>
            </w:r>
          </w:p>
          <w:p w14:paraId="6FA81DB3"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5. Учасники торгів - нерезиденти для виконання вимог щодо подання документів, передбачених </w:t>
            </w:r>
            <w:r w:rsidRPr="00E27CE8">
              <w:rPr>
                <w:rFonts w:ascii="Times New Roman" w:hAnsi="Times New Roman" w:cs="Times New Roman"/>
                <w:b/>
                <w:i/>
                <w:sz w:val="20"/>
                <w:szCs w:val="20"/>
                <w:highlight w:val="yellow"/>
                <w:lang w:val="uk-UA"/>
              </w:rPr>
              <w:t>Розділом ІІІ</w:t>
            </w:r>
            <w:r w:rsidRPr="00E27CE8">
              <w:rPr>
                <w:rFonts w:ascii="Times New Roman" w:hAnsi="Times New Roman" w:cs="Times New Roman"/>
                <w:sz w:val="20"/>
                <w:szCs w:val="20"/>
                <w:highlight w:val="yellow"/>
                <w:lang w:val="uk-UA"/>
              </w:rPr>
              <w:t xml:space="preserve"> </w:t>
            </w:r>
            <w:r w:rsidRPr="00E27CE8">
              <w:rPr>
                <w:rFonts w:ascii="Times New Roman" w:hAnsi="Times New Roman" w:cs="Times New Roman"/>
                <w:b/>
                <w:i/>
                <w:sz w:val="20"/>
                <w:szCs w:val="20"/>
                <w:highlight w:val="yellow"/>
                <w:lang w:val="uk-UA"/>
              </w:rPr>
              <w:t xml:space="preserve">Додатку 2 </w:t>
            </w:r>
            <w:r w:rsidRPr="00E27CE8">
              <w:rPr>
                <w:rFonts w:ascii="Times New Roman" w:hAnsi="Times New Roman" w:cs="Times New Roman"/>
                <w:color w:val="000000"/>
                <w:sz w:val="20"/>
                <w:szCs w:val="20"/>
                <w:highlight w:val="yellow"/>
                <w:lang w:val="uk-UA"/>
              </w:rPr>
              <w:t>до тендерної документації, подають у складі своєї пропозиції, документи, передбачені законодавством країн, де вони зареєстровані.</w:t>
            </w:r>
          </w:p>
          <w:p w14:paraId="1F883C3D"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xml:space="preserve">6. Факт подання тендерної пропозиції учасником </w:t>
            </w:r>
            <w:r w:rsidRPr="00E27CE8">
              <w:rPr>
                <w:rFonts w:ascii="Times New Roman" w:hAnsi="Times New Roman" w:cs="Times New Roman"/>
                <w:sz w:val="20"/>
                <w:szCs w:val="20"/>
                <w:highlight w:val="yellow"/>
                <w:lang w:val="uk-UA"/>
              </w:rPr>
              <w:t>-</w:t>
            </w:r>
            <w:r w:rsidRPr="00E27CE8">
              <w:rPr>
                <w:rFonts w:ascii="Times New Roman" w:hAnsi="Times New Roman" w:cs="Times New Roman"/>
                <w:color w:val="000000"/>
                <w:sz w:val="20"/>
                <w:szCs w:val="20"/>
                <w:highlight w:val="yellow"/>
                <w:lang w:val="uk-UA"/>
              </w:rPr>
              <w:t xml:space="preserve"> фізичною особою чи фізичною особою</w:t>
            </w:r>
            <w:r w:rsidRPr="00E27CE8">
              <w:rPr>
                <w:rFonts w:ascii="Times New Roman" w:hAnsi="Times New Roman" w:cs="Times New Roman"/>
                <w:sz w:val="20"/>
                <w:szCs w:val="20"/>
                <w:highlight w:val="yellow"/>
                <w:lang w:val="uk-UA"/>
              </w:rPr>
              <w:t xml:space="preserve"> - </w:t>
            </w:r>
            <w:r w:rsidRPr="00E27CE8">
              <w:rPr>
                <w:rFonts w:ascii="Times New Roman" w:hAnsi="Times New Roman" w:cs="Times New Roman"/>
                <w:color w:val="000000"/>
                <w:sz w:val="20"/>
                <w:szCs w:val="20"/>
                <w:highlight w:val="yellow"/>
                <w:lang w:val="uk-UA"/>
              </w:rPr>
              <w:t>підприємцем, 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p>
          <w:p w14:paraId="487BAC54"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p>
          <w:p w14:paraId="4B8EE6E2"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7. Документи, видані державними органами, повинні відповідати вимогам нормативних актів, відповідно до яких такі документи видані.</w:t>
            </w:r>
          </w:p>
          <w:p w14:paraId="443C5A2C"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8. Якщо вимога в тендерній документації встановлена декілька разів, учасник/переможець може подати необхідний документ або інформацію один раз.</w:t>
            </w:r>
          </w:p>
          <w:p w14:paraId="5A5C1D4E"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9. Тендерна пропозиція учасника може містити документи з водяними знаками.</w:t>
            </w:r>
          </w:p>
          <w:p w14:paraId="1ADD1294"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sz w:val="20"/>
                <w:szCs w:val="20"/>
                <w:highlight w:val="yellow"/>
                <w:lang w:val="uk-UA"/>
              </w:rPr>
              <w:t>10. Учасники при поданні тендерної пропозиції повинні враховувати норми:</w:t>
            </w:r>
          </w:p>
          <w:p w14:paraId="2E1E780E"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постанови Кабінету Міністрів України «Про забезпечення захисту національних інтересів за майбутніми позовами держави Україна у зв’язку з військовою агресією Російської Федерації» від 03.03.2022 № 187, оскільки замовник не може виконувати зобов’язання, кредиторами за якими є Російська Федерація або особи, пов’язані з країною-агресором, що визначені підпунктом 1 пункту 1 цієї Постанови;</w:t>
            </w:r>
          </w:p>
          <w:p w14:paraId="61F08514"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постанови Кабінету Міністрів України «Про застосування заборони ввезення товарів з Російської Федерації» від 09.04.2022 № 426, оскільки цією постановою заборонено ввезення на митну територію України в митному режимі імпорту товарів з Російської Федерації;</w:t>
            </w:r>
          </w:p>
          <w:p w14:paraId="632E41DB"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 Закону України «Про забезпечення прав і свобод громадян та правовий режим на тимчасово окупованій території України» від 15.04.2014 № 1207-VII.</w:t>
            </w:r>
          </w:p>
          <w:p w14:paraId="00A1567D" w14:textId="77777777" w:rsidR="00F34AF0" w:rsidRPr="00E27CE8" w:rsidRDefault="00F34AF0" w:rsidP="00EA012E">
            <w:pPr>
              <w:ind w:firstLine="337"/>
              <w:jc w:val="both"/>
              <w:rPr>
                <w:rFonts w:ascii="Times New Roman" w:hAnsi="Times New Roman" w:cs="Times New Roman"/>
                <w:color w:val="000000"/>
                <w:sz w:val="20"/>
                <w:szCs w:val="20"/>
                <w:highlight w:val="yellow"/>
                <w:lang w:val="uk-UA"/>
              </w:rPr>
            </w:pPr>
            <w:r w:rsidRPr="00E27CE8">
              <w:rPr>
                <w:rFonts w:ascii="Times New Roman" w:hAnsi="Times New Roman" w:cs="Times New Roman"/>
                <w:color w:val="000000"/>
                <w:sz w:val="20"/>
                <w:szCs w:val="20"/>
                <w:highlight w:val="yellow"/>
                <w:lang w:val="uk-UA"/>
              </w:rPr>
              <w:t>А також враховувати, що замовникам забороняється:</w:t>
            </w:r>
          </w:p>
          <w:p w14:paraId="487FAA6A" w14:textId="77777777" w:rsidR="00F34AF0" w:rsidRPr="00333FE3" w:rsidRDefault="00F34AF0" w:rsidP="00EA012E">
            <w:pPr>
              <w:ind w:firstLine="337"/>
              <w:jc w:val="both"/>
              <w:rPr>
                <w:rFonts w:ascii="Times New Roman" w:hAnsi="Times New Roman" w:cs="Times New Roman"/>
                <w:sz w:val="20"/>
                <w:szCs w:val="20"/>
                <w:lang w:val="uk-UA"/>
              </w:rPr>
            </w:pPr>
            <w:r w:rsidRPr="00E27CE8">
              <w:rPr>
                <w:rFonts w:ascii="Times New Roman" w:hAnsi="Times New Roman" w:cs="Times New Roman"/>
                <w:color w:val="000000"/>
                <w:sz w:val="20"/>
                <w:szCs w:val="20"/>
                <w:highlight w:val="yellow"/>
                <w:lang w:val="uk-UA"/>
              </w:rPr>
              <w:t xml:space="preserve">- здійснювати публічні закупівлі товарів, робіт і послуг у: громадян </w:t>
            </w:r>
            <w:r w:rsidRPr="00E27CE8">
              <w:rPr>
                <w:rFonts w:ascii="Times New Roman" w:hAnsi="Times New Roman" w:cs="Times New Roman"/>
                <w:color w:val="000000"/>
                <w:sz w:val="20"/>
                <w:szCs w:val="20"/>
                <w:highlight w:val="yellow"/>
                <w:lang w:val="uk-UA"/>
              </w:rPr>
              <w:lastRenderedPageBreak/>
              <w:t xml:space="preserve">Російської Федерації/ Республіки Білорусь (крім тих, що проживають на території України на законних підставах); юридичних осіб, створених та зареєстрованих відповідно до законодавства Російської Федерації/ Республіки Білорусь; юридичних осіб, створених та зареєстрованих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 Республіка Білорусь, громадянин Російської Федерації/ 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 Республіки Білорусь, </w:t>
            </w:r>
            <w:r w:rsidRPr="00E27CE8">
              <w:rPr>
                <w:rFonts w:ascii="Times New Roman" w:hAnsi="Times New Roman" w:cs="Times New Roman"/>
                <w:sz w:val="20"/>
                <w:szCs w:val="20"/>
                <w:highlight w:val="yellow"/>
                <w:lang w:val="uk-UA"/>
              </w:rPr>
              <w:t>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p>
          <w:p w14:paraId="64B97667" w14:textId="77777777" w:rsidR="00F34AF0" w:rsidRPr="00333FE3" w:rsidRDefault="00F34AF0" w:rsidP="00EA012E">
            <w:pPr>
              <w:ind w:firstLine="337"/>
              <w:jc w:val="both"/>
              <w:rPr>
                <w:rFonts w:ascii="Times New Roman" w:hAnsi="Times New Roman" w:cs="Times New Roman"/>
                <w:strike/>
                <w:color w:val="000000"/>
                <w:sz w:val="20"/>
                <w:szCs w:val="20"/>
                <w:lang w:val="uk-UA"/>
              </w:rPr>
            </w:pPr>
          </w:p>
        </w:tc>
      </w:tr>
      <w:tr w:rsidR="00F34AF0" w:rsidRPr="00F95157" w14:paraId="7BFE5F97" w14:textId="77777777" w:rsidTr="00EA012E">
        <w:trPr>
          <w:trHeight w:val="526"/>
          <w:jc w:val="center"/>
        </w:trPr>
        <w:tc>
          <w:tcPr>
            <w:tcW w:w="702" w:type="dxa"/>
            <w:shd w:val="clear" w:color="auto" w:fill="auto"/>
            <w:vAlign w:val="center"/>
          </w:tcPr>
          <w:p w14:paraId="37B7698E"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lastRenderedPageBreak/>
              <w:t>3</w:t>
            </w:r>
          </w:p>
        </w:tc>
        <w:tc>
          <w:tcPr>
            <w:tcW w:w="3169" w:type="dxa"/>
            <w:shd w:val="clear" w:color="auto" w:fill="auto"/>
            <w:vAlign w:val="center"/>
          </w:tcPr>
          <w:p w14:paraId="12594F1F"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Відхилення тендерних пропозицій</w:t>
            </w:r>
          </w:p>
        </w:tc>
        <w:tc>
          <w:tcPr>
            <w:tcW w:w="6754" w:type="dxa"/>
            <w:shd w:val="clear" w:color="auto" w:fill="auto"/>
            <w:vAlign w:val="center"/>
          </w:tcPr>
          <w:p w14:paraId="073D0646"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Замовник відхиляє тендерну пропозицію у випадках передбачених пунктом 44 Особливостей.</w:t>
            </w:r>
          </w:p>
          <w:p w14:paraId="4B264CC6"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Замовник відхиляє тендерну пропозицію із зазначенням аргументації в електронній системі закупівель у разі, коли:</w:t>
            </w:r>
          </w:p>
          <w:p w14:paraId="175C1B41" w14:textId="77777777" w:rsidR="00F34AF0" w:rsidRPr="00E27CE8" w:rsidRDefault="00F34AF0" w:rsidP="00EA012E">
            <w:pPr>
              <w:ind w:firstLine="337"/>
              <w:jc w:val="both"/>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1) Учасник процедури закупівлі:</w:t>
            </w:r>
          </w:p>
          <w:p w14:paraId="438E3F7D"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підпадає під підстави, встановлені пунктом 47 Особливостей;</w:t>
            </w:r>
          </w:p>
          <w:p w14:paraId="43268510"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Особливостей;</w:t>
            </w:r>
          </w:p>
          <w:p w14:paraId="37CB8ACF"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не надав забезпечення тендерної пропозиції, якщо таке забезпечення вимагалося замовником;</w:t>
            </w:r>
          </w:p>
          <w:p w14:paraId="1698F26E"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14:paraId="04992787"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не надав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Особливостей;</w:t>
            </w:r>
          </w:p>
          <w:p w14:paraId="028E170D"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визначив конфіденційною інформацію, що не може бути визначена як конфіденційна відповідно до вимог пункту 40 Особливостей;</w:t>
            </w:r>
          </w:p>
          <w:p w14:paraId="2016F942"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є громадянином Російської Федерації/Республіки Білорусь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утвореною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(Офіційний вісник України, 2022 р., № 84, ст. 5176);</w:t>
            </w:r>
          </w:p>
          <w:p w14:paraId="2C6520E9"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2) Тендерна пропозиція:</w:t>
            </w:r>
          </w:p>
          <w:p w14:paraId="3EAC6383"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 не відповідає умовам технічної специфікації та іншим вимогам щодо предмета закупівлі тендерної документації, крім невідповідності у </w:t>
            </w:r>
            <w:r w:rsidRPr="00E27CE8">
              <w:rPr>
                <w:rFonts w:ascii="Times New Roman" w:hAnsi="Times New Roman" w:cs="Times New Roman"/>
                <w:sz w:val="20"/>
                <w:szCs w:val="20"/>
                <w:highlight w:val="yellow"/>
                <w:lang w:val="uk-UA"/>
              </w:rPr>
              <w:lastRenderedPageBreak/>
              <w:t>інформації та/або документах, що може бути усунена учасником процедури закупівлі відповідно до пункту 43 Особливостей;</w:t>
            </w:r>
          </w:p>
          <w:p w14:paraId="76725C66"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є такою, строк дії якої закінчився;</w:t>
            </w:r>
          </w:p>
          <w:p w14:paraId="1C4F9DA8"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14:paraId="355FFF63"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не відповідає вимогам, установленим у тендерній документації відповідно до абзацу першого частини третьої статті 22 Закону;</w:t>
            </w:r>
          </w:p>
          <w:p w14:paraId="3ED54C23"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3) Переможець процедури закупівлі:</w:t>
            </w:r>
          </w:p>
          <w:p w14:paraId="17D6A605"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відмовився від підписання договору про закупівлю відповідно до вимог тендерної документації або укладення договору про закупівлю;</w:t>
            </w:r>
          </w:p>
          <w:p w14:paraId="20ABD659"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не надав у спосіб, зазначений в тендерній документації, документи, що підтверджують відсутність підстав, визначених у підпунктах 3, 5, 6 і 12 та в абзаці чотирнадцятому пункту 47 Особливостей;</w:t>
            </w:r>
          </w:p>
          <w:p w14:paraId="7B4AE793"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не надав забезпечення виконання договору про закупівлю, якщо таке забезпечення вимагалося замовником;</w:t>
            </w:r>
          </w:p>
          <w:p w14:paraId="03A2EB0A"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надав недостовірну інформацію, що є суттєвою для визначення результатів процедури закупівлі, яку замовником виявлено згідно з абзацом першим пункту 42 Особливостей.</w:t>
            </w:r>
          </w:p>
          <w:p w14:paraId="1C1FA332"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Замовник може відхилити тендерну пропозицію із зазначенням аргументації в електронній системі закупівель у разі, коли:</w:t>
            </w:r>
          </w:p>
          <w:p w14:paraId="04C4705D"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1)  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14:paraId="7F173FED" w14:textId="77777777" w:rsidR="00F34AF0" w:rsidRPr="00E27CE8" w:rsidRDefault="00F34AF0" w:rsidP="00EA012E">
            <w:pPr>
              <w:pBdr>
                <w:top w:val="nil"/>
                <w:left w:val="nil"/>
                <w:bottom w:val="nil"/>
                <w:right w:val="nil"/>
                <w:between w:val="nil"/>
              </w:pBd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2) учасник процедури закупівлі не виконав свої зобов’язання за раніше укладеним договором про закупівлю із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14:paraId="39FC6461" w14:textId="77777777" w:rsidR="00F34AF0" w:rsidRPr="00E27CE8" w:rsidRDefault="00F34AF0" w:rsidP="00EA012E">
            <w:pPr>
              <w:ind w:firstLine="337"/>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w:t>
            </w:r>
            <w:r w:rsidRPr="00E27CE8">
              <w:rPr>
                <w:rFonts w:ascii="Times New Roman" w:hAnsi="Times New Roman" w:cs="Times New Roman"/>
                <w:sz w:val="20"/>
                <w:szCs w:val="20"/>
                <w:highlight w:val="yellow"/>
                <w:u w:val="single"/>
                <w:lang w:val="uk-UA"/>
              </w:rPr>
              <w:t>протягом одного дня</w:t>
            </w:r>
            <w:r w:rsidRPr="00E27CE8">
              <w:rPr>
                <w:rFonts w:ascii="Times New Roman" w:hAnsi="Times New Roman" w:cs="Times New Roman"/>
                <w:sz w:val="20"/>
                <w:szCs w:val="20"/>
                <w:highlight w:val="yellow"/>
                <w:lang w:val="uk-UA"/>
              </w:rPr>
              <w:t xml:space="preserve"> з дати ухвалення рішення оприлюднюється в електронній системі закупівель та автоматично надсилається учаснику процедури закупівлі / переможцю процедури закупівлі, тендерна пропозиція якого відхилена, через електронну систему закупівель.</w:t>
            </w:r>
          </w:p>
          <w:p w14:paraId="22A3ABB1" w14:textId="77777777" w:rsidR="00F34AF0" w:rsidRPr="00333FE3" w:rsidRDefault="00F34AF0" w:rsidP="00EA012E">
            <w:pPr>
              <w:ind w:firstLine="337"/>
              <w:jc w:val="both"/>
              <w:rPr>
                <w:rFonts w:ascii="Times New Roman" w:hAnsi="Times New Roman" w:cs="Times New Roman"/>
                <w:color w:val="000000"/>
                <w:sz w:val="20"/>
                <w:szCs w:val="20"/>
                <w:lang w:val="uk-UA"/>
              </w:rPr>
            </w:pPr>
            <w:r w:rsidRPr="00E27CE8">
              <w:rPr>
                <w:rFonts w:ascii="Times New Roman" w:hAnsi="Times New Roman" w:cs="Times New Roman"/>
                <w:sz w:val="20"/>
                <w:szCs w:val="20"/>
                <w:highlight w:val="yellow"/>
                <w:lang w:val="uk-UA"/>
              </w:rPr>
              <w:t>У разі коли учасник процедури закупівлі,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інформації, та/або його невідповідності кваліфікаційним критеріям, а замовник зобов’язаний надати йому відповідь з такою інформацією не пізніш як через чотири дні з дати надходження такого звернення через електронну систему закупівель, але до моменту оприлюднення договору про закупівлю в електронній системі закупівель відповідно до статті 10 Закону.</w:t>
            </w:r>
          </w:p>
        </w:tc>
      </w:tr>
      <w:tr w:rsidR="00F34AF0" w:rsidRPr="00333FE3" w14:paraId="7B6F4310" w14:textId="77777777" w:rsidTr="00EA012E">
        <w:trPr>
          <w:trHeight w:val="225"/>
          <w:jc w:val="center"/>
        </w:trPr>
        <w:tc>
          <w:tcPr>
            <w:tcW w:w="702" w:type="dxa"/>
            <w:shd w:val="clear" w:color="auto" w:fill="auto"/>
            <w:vAlign w:val="center"/>
          </w:tcPr>
          <w:p w14:paraId="68A63032"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lastRenderedPageBreak/>
              <w:t>4</w:t>
            </w:r>
          </w:p>
        </w:tc>
        <w:tc>
          <w:tcPr>
            <w:tcW w:w="3169" w:type="dxa"/>
            <w:shd w:val="clear" w:color="auto" w:fill="auto"/>
            <w:vAlign w:val="center"/>
          </w:tcPr>
          <w:p w14:paraId="4A93D03F"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Опис та приклади формальних (несуттєвих) помилок, допущення яких учасниками не призведе до відхилення їх тендерних пропозицій</w:t>
            </w:r>
          </w:p>
        </w:tc>
        <w:tc>
          <w:tcPr>
            <w:tcW w:w="6754" w:type="dxa"/>
            <w:shd w:val="clear" w:color="auto" w:fill="auto"/>
            <w:vAlign w:val="center"/>
          </w:tcPr>
          <w:p w14:paraId="23A8D1D0"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Наявність у тендерній пропозиції учасника формальних (несуттєвих) помилок не призведе до відхилення його тендерної пропозиції.</w:t>
            </w:r>
          </w:p>
          <w:p w14:paraId="1E85D2A2"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Формальними (несуттєвими) вважаються помилки, що пов’язані з оформленням тендерної пропозиції та не впливають на зміст тендерної пропозиції. Опис та приклади формальних (несуттєвих) помилок, допущення яких учасниками не призведе до відхилення їхніх тендерних пропозицій: </w:t>
            </w:r>
          </w:p>
          <w:p w14:paraId="0EEE61ED"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1. Інформація/документ, подана учасником процедури закупівлі у складі тендерної пропозиції, містить помилку (помилки) у частині:</w:t>
            </w:r>
          </w:p>
          <w:p w14:paraId="6A2F891A"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уживання великої літери (наприклад: Місто Київ замість місто Київ);</w:t>
            </w:r>
          </w:p>
          <w:p w14:paraId="3CAB99A4"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lastRenderedPageBreak/>
              <w:t>- уживання розділових знаків та відмінювання слів у реченні;</w:t>
            </w:r>
          </w:p>
          <w:p w14:paraId="1E31F156"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 використання слова або </w:t>
            </w:r>
            <w:proofErr w:type="spellStart"/>
            <w:r w:rsidRPr="00E27CE8">
              <w:rPr>
                <w:rFonts w:ascii="Times New Roman" w:hAnsi="Times New Roman" w:cs="Times New Roman"/>
                <w:sz w:val="20"/>
                <w:szCs w:val="20"/>
                <w:highlight w:val="yellow"/>
                <w:lang w:val="uk-UA"/>
              </w:rPr>
              <w:t>мовного</w:t>
            </w:r>
            <w:proofErr w:type="spellEnd"/>
            <w:r w:rsidRPr="00E27CE8">
              <w:rPr>
                <w:rFonts w:ascii="Times New Roman" w:hAnsi="Times New Roman" w:cs="Times New Roman"/>
                <w:sz w:val="20"/>
                <w:szCs w:val="20"/>
                <w:highlight w:val="yellow"/>
                <w:lang w:val="uk-UA"/>
              </w:rPr>
              <w:t xml:space="preserve"> звороту, запозичених з іншої мови;</w:t>
            </w:r>
          </w:p>
          <w:p w14:paraId="7D043207"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14:paraId="250022D1"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застосування правил переносу частини слова з рядка в рядок (наприклад: поряд-</w:t>
            </w:r>
            <w:proofErr w:type="spellStart"/>
            <w:r w:rsidRPr="00E27CE8">
              <w:rPr>
                <w:rFonts w:ascii="Times New Roman" w:hAnsi="Times New Roman" w:cs="Times New Roman"/>
                <w:sz w:val="20"/>
                <w:szCs w:val="20"/>
                <w:highlight w:val="yellow"/>
                <w:lang w:val="uk-UA"/>
              </w:rPr>
              <w:t>ок</w:t>
            </w:r>
            <w:proofErr w:type="spellEnd"/>
            <w:r w:rsidRPr="00E27CE8">
              <w:rPr>
                <w:rFonts w:ascii="Times New Roman" w:hAnsi="Times New Roman" w:cs="Times New Roman"/>
                <w:sz w:val="20"/>
                <w:szCs w:val="20"/>
                <w:highlight w:val="yellow"/>
                <w:lang w:val="uk-UA"/>
              </w:rPr>
              <w:t xml:space="preserve"> замість </w:t>
            </w:r>
            <w:proofErr w:type="spellStart"/>
            <w:r w:rsidRPr="00E27CE8">
              <w:rPr>
                <w:rFonts w:ascii="Times New Roman" w:hAnsi="Times New Roman" w:cs="Times New Roman"/>
                <w:sz w:val="20"/>
                <w:szCs w:val="20"/>
                <w:highlight w:val="yellow"/>
                <w:lang w:val="uk-UA"/>
              </w:rPr>
              <w:t>поря</w:t>
            </w:r>
            <w:proofErr w:type="spellEnd"/>
            <w:r w:rsidRPr="00E27CE8">
              <w:rPr>
                <w:rFonts w:ascii="Times New Roman" w:hAnsi="Times New Roman" w:cs="Times New Roman"/>
                <w:sz w:val="20"/>
                <w:szCs w:val="20"/>
                <w:highlight w:val="yellow"/>
                <w:lang w:val="uk-UA"/>
              </w:rPr>
              <w:t>-док);</w:t>
            </w:r>
          </w:p>
          <w:p w14:paraId="1144718A"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написання слів разом та/або окремо, та/або через дефіс (наприклад: «</w:t>
            </w:r>
            <w:proofErr w:type="spellStart"/>
            <w:r w:rsidRPr="00E27CE8">
              <w:rPr>
                <w:rFonts w:ascii="Times New Roman" w:hAnsi="Times New Roman" w:cs="Times New Roman"/>
                <w:sz w:val="20"/>
                <w:szCs w:val="20"/>
                <w:highlight w:val="yellow"/>
                <w:lang w:val="uk-UA"/>
              </w:rPr>
              <w:t>ненадається</w:t>
            </w:r>
            <w:proofErr w:type="spellEnd"/>
            <w:r w:rsidRPr="00E27CE8">
              <w:rPr>
                <w:rFonts w:ascii="Times New Roman" w:hAnsi="Times New Roman" w:cs="Times New Roman"/>
                <w:sz w:val="20"/>
                <w:szCs w:val="20"/>
                <w:highlight w:val="yellow"/>
                <w:lang w:val="uk-UA"/>
              </w:rPr>
              <w:t>» замість «не надається»);</w:t>
            </w:r>
          </w:p>
          <w:p w14:paraId="09C464CC"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нумерації сторінок/аркушів (у тому числі, наприклад: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14:paraId="4E5B9949"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2. 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14:paraId="2B1461AF"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3. 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 (наприклад: «Інформація у довільній формі» замість «Інформація», «лист-пояснення» замість «лист», «інформація» замість «довідка»).</w:t>
            </w:r>
          </w:p>
          <w:p w14:paraId="47F43A16"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4. Окрема сторінка (сторінки) копії документа (документів) не завірена підписом та/або печаткою учасника процедури закупівлі (у разі її використання).</w:t>
            </w:r>
          </w:p>
          <w:p w14:paraId="7F652AB7"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14:paraId="6724AEAE"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 (або удосконалений електронний підпис, який базується на кваліфікованому сертифікаті відкритого ключа, що відповідає вимогам, затвердженим пунктом 2 Постанови Кабінету Міністрів України від 03.03.2020 №193 та з урахуванням Постанови Кабінету Міністрів України №617 від 24.05.2022 р.).</w:t>
            </w:r>
          </w:p>
          <w:p w14:paraId="054E4153"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14:paraId="262CC726"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14:paraId="1EE0C6E9"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14:paraId="303BA4C6"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14:paraId="7B2D0862"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14:paraId="09A78A3F" w14:textId="77777777" w:rsidR="00F34AF0" w:rsidRPr="00333FE3" w:rsidRDefault="00F34AF0" w:rsidP="00EA012E">
            <w:pPr>
              <w:ind w:firstLine="195"/>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 xml:space="preserve">12. Подання документа (документів) учасником процедури закупівлі у складі тендерної пропозиції в форматі, що відрізняється від формату, який </w:t>
            </w:r>
            <w:r w:rsidRPr="00E27CE8">
              <w:rPr>
                <w:rFonts w:ascii="Times New Roman" w:hAnsi="Times New Roman" w:cs="Times New Roman"/>
                <w:sz w:val="20"/>
                <w:szCs w:val="20"/>
                <w:highlight w:val="yellow"/>
                <w:lang w:val="uk-UA"/>
              </w:rPr>
              <w:lastRenderedPageBreak/>
              <w:t>вимагається замовником у тендерній документації, при цьому такий формат документа забезпечує можливість його перегляду (наприклад: документ у форматі «JPG» замість документа у форматі «.</w:t>
            </w:r>
            <w:proofErr w:type="spellStart"/>
            <w:r w:rsidRPr="00E27CE8">
              <w:rPr>
                <w:rFonts w:ascii="Times New Roman" w:hAnsi="Times New Roman" w:cs="Times New Roman"/>
                <w:sz w:val="20"/>
                <w:szCs w:val="20"/>
                <w:highlight w:val="yellow"/>
                <w:lang w:val="uk-UA"/>
              </w:rPr>
              <w:t>pdf</w:t>
            </w:r>
            <w:proofErr w:type="spellEnd"/>
            <w:r w:rsidRPr="00E27CE8">
              <w:rPr>
                <w:rFonts w:ascii="Times New Roman" w:hAnsi="Times New Roman" w:cs="Times New Roman"/>
                <w:sz w:val="20"/>
                <w:szCs w:val="20"/>
                <w:highlight w:val="yellow"/>
                <w:lang w:val="uk-UA"/>
              </w:rPr>
              <w:t>»).</w:t>
            </w:r>
          </w:p>
        </w:tc>
      </w:tr>
      <w:tr w:rsidR="00F34AF0" w:rsidRPr="00333FE3" w14:paraId="436E41DB" w14:textId="77777777" w:rsidTr="00EA012E">
        <w:trPr>
          <w:trHeight w:val="435"/>
          <w:jc w:val="center"/>
        </w:trPr>
        <w:tc>
          <w:tcPr>
            <w:tcW w:w="10625" w:type="dxa"/>
            <w:gridSpan w:val="3"/>
            <w:shd w:val="clear" w:color="auto" w:fill="auto"/>
            <w:vAlign w:val="center"/>
          </w:tcPr>
          <w:p w14:paraId="766CB525"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b/>
                <w:sz w:val="20"/>
                <w:szCs w:val="20"/>
                <w:lang w:val="uk-UA"/>
              </w:rPr>
              <w:lastRenderedPageBreak/>
              <w:t>Розділ VI. Результати торгів та укладання договору про закупівлю</w:t>
            </w:r>
          </w:p>
        </w:tc>
      </w:tr>
      <w:tr w:rsidR="00F34AF0" w:rsidRPr="00333FE3" w14:paraId="6C39A8FF" w14:textId="77777777" w:rsidTr="00EA012E">
        <w:trPr>
          <w:jc w:val="center"/>
        </w:trPr>
        <w:tc>
          <w:tcPr>
            <w:tcW w:w="702" w:type="dxa"/>
            <w:shd w:val="clear" w:color="auto" w:fill="auto"/>
            <w:vAlign w:val="center"/>
          </w:tcPr>
          <w:p w14:paraId="77E13A4F"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1</w:t>
            </w:r>
          </w:p>
        </w:tc>
        <w:tc>
          <w:tcPr>
            <w:tcW w:w="3169" w:type="dxa"/>
            <w:shd w:val="clear" w:color="auto" w:fill="auto"/>
            <w:vAlign w:val="center"/>
          </w:tcPr>
          <w:p w14:paraId="1686DB0B"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Відміна тендеру чи визнання тендеру таким, що не відбувся</w:t>
            </w:r>
          </w:p>
        </w:tc>
        <w:tc>
          <w:tcPr>
            <w:tcW w:w="6754" w:type="dxa"/>
            <w:shd w:val="clear" w:color="auto" w:fill="auto"/>
            <w:vAlign w:val="center"/>
          </w:tcPr>
          <w:p w14:paraId="4E8DEFAA" w14:textId="77777777" w:rsidR="00F34AF0" w:rsidRPr="00E27CE8" w:rsidRDefault="00F34AF0" w:rsidP="00EA012E">
            <w:pPr>
              <w:ind w:firstLine="195"/>
              <w:jc w:val="both"/>
              <w:rPr>
                <w:rFonts w:ascii="Times New Roman" w:hAnsi="Times New Roman" w:cs="Times New Roman"/>
                <w:b/>
                <w:sz w:val="20"/>
                <w:szCs w:val="20"/>
                <w:highlight w:val="yellow"/>
                <w:lang w:val="uk-UA"/>
              </w:rPr>
            </w:pPr>
            <w:r w:rsidRPr="00E27CE8">
              <w:rPr>
                <w:rFonts w:ascii="Times New Roman" w:hAnsi="Times New Roman" w:cs="Times New Roman"/>
                <w:b/>
                <w:sz w:val="20"/>
                <w:szCs w:val="20"/>
                <w:highlight w:val="yellow"/>
                <w:lang w:val="uk-UA"/>
              </w:rPr>
              <w:t>Замовник відміняє відкриті торги у разі:</w:t>
            </w:r>
          </w:p>
          <w:p w14:paraId="36302F37"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1) відсутності подальшої потреби в закупівлі товарів, робіт чи послуг;</w:t>
            </w:r>
          </w:p>
          <w:p w14:paraId="71901E61"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2) неможливості усунення порушень, що виникли через виявлені порушення вимог законодавства у сфері публічних закупівель, з описом таких порушень;</w:t>
            </w:r>
          </w:p>
          <w:p w14:paraId="40EA616E"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3) скорочення обсягу видатків на здійснення закупівлі товарів, робіт чи послуг;</w:t>
            </w:r>
          </w:p>
          <w:p w14:paraId="7AA88BE7"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4) коли здійснення закупівлі стало неможливим внаслідок дії обставин непереборної сили.</w:t>
            </w:r>
          </w:p>
          <w:p w14:paraId="2F0C200B"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У разі відміни відкритих торгів замовник протягом одного робочого дня з дати прийняття відповідного рішення зазначає в електронній системі закупівель підстави прийняття такого рішення.</w:t>
            </w:r>
          </w:p>
          <w:p w14:paraId="7F361B09"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Відкриті торги автоматично відміняються електронною системою закупівель у разі:</w:t>
            </w:r>
          </w:p>
          <w:p w14:paraId="59B82EB1"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1) відхилення всіх тендерних пропозицій (у тому числі, якщо була подана одна тендерна пропозиція, яка відхилена замовником) згідно з Особливостями;</w:t>
            </w:r>
          </w:p>
          <w:p w14:paraId="09E4110C"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2) неподання жодної тендерної пропозиції для участі у відкритих торгах у строк, установлений замовником згідно з Особливостями.</w:t>
            </w:r>
          </w:p>
          <w:p w14:paraId="0D6EBD8C"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Електронною системою закупівель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14:paraId="6C6A6292"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Відкриті торги можуть бути відмінені частково (за лотом).</w:t>
            </w:r>
          </w:p>
          <w:p w14:paraId="48547C84" w14:textId="77777777" w:rsidR="00F34AF0" w:rsidRPr="00E27CE8" w:rsidRDefault="00F34AF0" w:rsidP="00EA012E">
            <w:pPr>
              <w:pBdr>
                <w:top w:val="nil"/>
                <w:left w:val="nil"/>
                <w:bottom w:val="nil"/>
                <w:right w:val="nil"/>
                <w:between w:val="nil"/>
              </w:pBdr>
              <w:ind w:firstLine="195"/>
              <w:jc w:val="both"/>
              <w:rPr>
                <w:rFonts w:ascii="Times New Roman" w:hAnsi="Times New Roman" w:cs="Times New Roman"/>
                <w:color w:val="000000"/>
                <w:sz w:val="20"/>
                <w:szCs w:val="20"/>
                <w:highlight w:val="yellow"/>
                <w:lang w:val="uk-UA"/>
              </w:rPr>
            </w:pPr>
            <w:r w:rsidRPr="00E27CE8">
              <w:rPr>
                <w:rFonts w:ascii="Times New Roman" w:hAnsi="Times New Roman" w:cs="Times New Roman"/>
                <w:sz w:val="20"/>
                <w:szCs w:val="20"/>
                <w:highlight w:val="yellow"/>
                <w:lang w:val="uk-UA"/>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p>
        </w:tc>
      </w:tr>
      <w:tr w:rsidR="00F34AF0" w:rsidRPr="00333FE3" w14:paraId="62C82FE3" w14:textId="77777777" w:rsidTr="00EA012E">
        <w:trPr>
          <w:jc w:val="center"/>
        </w:trPr>
        <w:tc>
          <w:tcPr>
            <w:tcW w:w="702" w:type="dxa"/>
            <w:shd w:val="clear" w:color="auto" w:fill="auto"/>
            <w:vAlign w:val="center"/>
          </w:tcPr>
          <w:p w14:paraId="7B151EB1"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2</w:t>
            </w:r>
          </w:p>
        </w:tc>
        <w:tc>
          <w:tcPr>
            <w:tcW w:w="3169" w:type="dxa"/>
            <w:shd w:val="clear" w:color="auto" w:fill="auto"/>
            <w:vAlign w:val="center"/>
          </w:tcPr>
          <w:p w14:paraId="74476768"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 xml:space="preserve">Строк укладання договору </w:t>
            </w:r>
            <w:r w:rsidRPr="00333FE3">
              <w:rPr>
                <w:rFonts w:ascii="Times New Roman" w:hAnsi="Times New Roman" w:cs="Times New Roman"/>
                <w:b/>
                <w:color w:val="000000"/>
                <w:sz w:val="20"/>
                <w:szCs w:val="20"/>
                <w:lang w:val="uk-UA"/>
              </w:rPr>
              <w:t>про закупівлю</w:t>
            </w:r>
          </w:p>
        </w:tc>
        <w:tc>
          <w:tcPr>
            <w:tcW w:w="6754" w:type="dxa"/>
            <w:shd w:val="clear" w:color="auto" w:fill="auto"/>
            <w:vAlign w:val="center"/>
          </w:tcPr>
          <w:p w14:paraId="7256EB67"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З метою забезпечення права на оскарження рішень замовника до органу оскарження договір про закупівлю </w:t>
            </w:r>
            <w:r w:rsidRPr="00E27CE8">
              <w:rPr>
                <w:rFonts w:ascii="Times New Roman" w:hAnsi="Times New Roman" w:cs="Times New Roman"/>
                <w:b/>
                <w:i/>
                <w:sz w:val="20"/>
                <w:szCs w:val="20"/>
                <w:highlight w:val="yellow"/>
                <w:lang w:val="uk-UA"/>
              </w:rPr>
              <w:t>не може бути укладено раніше ніж через п’ять днів</w:t>
            </w:r>
            <w:r w:rsidRPr="00E27CE8">
              <w:rPr>
                <w:rFonts w:ascii="Times New Roman" w:hAnsi="Times New Roman" w:cs="Times New Roman"/>
                <w:sz w:val="20"/>
                <w:szCs w:val="20"/>
                <w:highlight w:val="yellow"/>
                <w:lang w:val="uk-UA"/>
              </w:rPr>
              <w:t xml:space="preserve"> з дати оприлюднення в електронній системі закупівель повідомлення про намір укласти договір про закупівлю.</w:t>
            </w:r>
          </w:p>
          <w:p w14:paraId="0B91BA8B"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Замовник укладає договір про закупівлю з учасником, який визнаний переможцем процедури закупівлі, протягом строку дії його пропозиції, </w:t>
            </w:r>
            <w:r w:rsidRPr="00E27CE8">
              <w:rPr>
                <w:rFonts w:ascii="Times New Roman" w:hAnsi="Times New Roman" w:cs="Times New Roman"/>
                <w:b/>
                <w:i/>
                <w:sz w:val="20"/>
                <w:szCs w:val="20"/>
                <w:highlight w:val="yellow"/>
                <w:lang w:val="uk-UA"/>
              </w:rPr>
              <w:t>не пізніше ніж через 15 днів</w:t>
            </w:r>
            <w:r w:rsidRPr="00E27CE8">
              <w:rPr>
                <w:rFonts w:ascii="Times New Roman" w:hAnsi="Times New Roman" w:cs="Times New Roman"/>
                <w:sz w:val="20"/>
                <w:szCs w:val="20"/>
                <w:highlight w:val="yellow"/>
                <w:lang w:val="uk-UA"/>
              </w:rPr>
              <w:t xml:space="preserve">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w:t>
            </w:r>
            <w:r w:rsidRPr="00E27CE8">
              <w:rPr>
                <w:rFonts w:ascii="Times New Roman" w:hAnsi="Times New Roman" w:cs="Times New Roman"/>
                <w:b/>
                <w:i/>
                <w:sz w:val="20"/>
                <w:szCs w:val="20"/>
                <w:highlight w:val="yellow"/>
                <w:lang w:val="uk-UA"/>
              </w:rPr>
              <w:t>може бути продовжений до 60 днів</w:t>
            </w:r>
            <w:r w:rsidRPr="00E27CE8">
              <w:rPr>
                <w:rFonts w:ascii="Times New Roman" w:hAnsi="Times New Roman" w:cs="Times New Roman"/>
                <w:sz w:val="20"/>
                <w:szCs w:val="20"/>
                <w:highlight w:val="yellow"/>
                <w:lang w:val="uk-UA"/>
              </w:rPr>
              <w:t>.</w:t>
            </w:r>
          </w:p>
          <w:p w14:paraId="70AE1E2A" w14:textId="77777777" w:rsidR="00F34AF0" w:rsidRPr="00E27CE8" w:rsidRDefault="00F34AF0" w:rsidP="00EA012E">
            <w:pPr>
              <w:ind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укладання договору про закупівлю зупиняється.</w:t>
            </w:r>
          </w:p>
        </w:tc>
      </w:tr>
      <w:tr w:rsidR="00F34AF0" w:rsidRPr="00F95157" w14:paraId="058090E9" w14:textId="77777777" w:rsidTr="00EA012E">
        <w:trPr>
          <w:jc w:val="center"/>
        </w:trPr>
        <w:tc>
          <w:tcPr>
            <w:tcW w:w="702" w:type="dxa"/>
            <w:shd w:val="clear" w:color="auto" w:fill="auto"/>
            <w:vAlign w:val="center"/>
          </w:tcPr>
          <w:p w14:paraId="34E1F068" w14:textId="77777777" w:rsidR="00F34AF0" w:rsidRPr="00333FE3" w:rsidRDefault="00F34AF0" w:rsidP="00EA012E">
            <w:pPr>
              <w:jc w:val="center"/>
              <w:rPr>
                <w:rFonts w:ascii="Times New Roman" w:hAnsi="Times New Roman" w:cs="Times New Roman"/>
                <w:b/>
                <w:sz w:val="20"/>
                <w:szCs w:val="20"/>
                <w:lang w:val="uk-UA"/>
              </w:rPr>
            </w:pPr>
            <w:bookmarkStart w:id="3" w:name="_heading=h.3znysh7" w:colFirst="0" w:colLast="0"/>
            <w:bookmarkEnd w:id="3"/>
            <w:r w:rsidRPr="00333FE3">
              <w:rPr>
                <w:rFonts w:ascii="Times New Roman" w:hAnsi="Times New Roman" w:cs="Times New Roman"/>
                <w:b/>
                <w:sz w:val="20"/>
                <w:szCs w:val="20"/>
                <w:lang w:val="uk-UA"/>
              </w:rPr>
              <w:t>3</w:t>
            </w:r>
          </w:p>
        </w:tc>
        <w:tc>
          <w:tcPr>
            <w:tcW w:w="3169" w:type="dxa"/>
            <w:shd w:val="clear" w:color="auto" w:fill="auto"/>
            <w:vAlign w:val="center"/>
          </w:tcPr>
          <w:p w14:paraId="5AD0908F" w14:textId="77777777" w:rsidR="00F34AF0" w:rsidRPr="00333FE3" w:rsidRDefault="00F34AF0" w:rsidP="00EA012E">
            <w:pPr>
              <w:rPr>
                <w:rFonts w:ascii="Times New Roman" w:hAnsi="Times New Roman" w:cs="Times New Roman"/>
                <w:b/>
                <w:sz w:val="20"/>
                <w:szCs w:val="20"/>
                <w:lang w:val="uk-UA"/>
              </w:rPr>
            </w:pPr>
            <w:proofErr w:type="spellStart"/>
            <w:r w:rsidRPr="00333FE3">
              <w:rPr>
                <w:rFonts w:ascii="Times New Roman" w:hAnsi="Times New Roman" w:cs="Times New Roman"/>
                <w:b/>
                <w:sz w:val="20"/>
                <w:szCs w:val="20"/>
                <w:lang w:val="uk-UA"/>
              </w:rPr>
              <w:t>Проєкт</w:t>
            </w:r>
            <w:proofErr w:type="spellEnd"/>
            <w:r w:rsidRPr="00333FE3">
              <w:rPr>
                <w:rFonts w:ascii="Times New Roman" w:hAnsi="Times New Roman" w:cs="Times New Roman"/>
                <w:b/>
                <w:sz w:val="20"/>
                <w:szCs w:val="20"/>
                <w:lang w:val="uk-UA"/>
              </w:rPr>
              <w:t xml:space="preserve"> договору про закупівлю</w:t>
            </w:r>
          </w:p>
        </w:tc>
        <w:tc>
          <w:tcPr>
            <w:tcW w:w="6754" w:type="dxa"/>
            <w:shd w:val="clear" w:color="auto" w:fill="auto"/>
            <w:vAlign w:val="center"/>
          </w:tcPr>
          <w:p w14:paraId="0E46A26E" w14:textId="77777777" w:rsidR="00F34AF0" w:rsidRPr="00E27CE8" w:rsidRDefault="00F34AF0" w:rsidP="00EA012E">
            <w:pPr>
              <w:ind w:right="-42"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Договір про закупівлю за результатами проведеної закупівлі укладається відповідно до Цивільного і Господарського кодексів України з урахуванням положень статті 41 Закону, крім частин другої — п’ятої, сьомої — дев’ятої статті 41 Закону та Особливостей.</w:t>
            </w:r>
          </w:p>
          <w:p w14:paraId="46D21FB1" w14:textId="77777777" w:rsidR="00F34AF0" w:rsidRPr="00E27CE8" w:rsidRDefault="00F34AF0" w:rsidP="00EA012E">
            <w:pPr>
              <w:ind w:right="-42"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Зміни умов цього проекту договору можливі відповідно до чинного законодавства України та згідно з умовами укладеного за результатами торгів договору.</w:t>
            </w:r>
          </w:p>
          <w:p w14:paraId="061698F4" w14:textId="77777777" w:rsidR="00F34AF0" w:rsidRPr="00E27CE8" w:rsidRDefault="00F34AF0" w:rsidP="00EA012E">
            <w:pPr>
              <w:tabs>
                <w:tab w:val="left" w:pos="5659"/>
              </w:tabs>
              <w:ind w:right="-42"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Проект договору про закупівлю викладено у Додатку 4 до цієї тендерної документації. </w:t>
            </w:r>
          </w:p>
          <w:p w14:paraId="2BF67F57" w14:textId="77777777" w:rsidR="00F34AF0" w:rsidRPr="00E27CE8" w:rsidRDefault="00F34AF0" w:rsidP="00EA012E">
            <w:pPr>
              <w:tabs>
                <w:tab w:val="left" w:pos="5659"/>
              </w:tabs>
              <w:ind w:right="-42"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 xml:space="preserve">У разі проведення </w:t>
            </w:r>
            <w:proofErr w:type="spellStart"/>
            <w:r w:rsidRPr="00E27CE8">
              <w:rPr>
                <w:rFonts w:ascii="Times New Roman" w:hAnsi="Times New Roman" w:cs="Times New Roman"/>
                <w:sz w:val="20"/>
                <w:szCs w:val="20"/>
                <w:highlight w:val="yellow"/>
                <w:lang w:val="uk-UA"/>
              </w:rPr>
              <w:t>багатолотової</w:t>
            </w:r>
            <w:proofErr w:type="spellEnd"/>
            <w:r w:rsidRPr="00E27CE8">
              <w:rPr>
                <w:rFonts w:ascii="Times New Roman" w:hAnsi="Times New Roman" w:cs="Times New Roman"/>
                <w:sz w:val="20"/>
                <w:szCs w:val="20"/>
                <w:highlight w:val="yellow"/>
                <w:lang w:val="uk-UA"/>
              </w:rPr>
              <w:t xml:space="preserve"> закупівлі, </w:t>
            </w:r>
            <w:sdt>
              <w:sdtPr>
                <w:rPr>
                  <w:highlight w:val="yellow"/>
                  <w:lang w:val="uk-UA"/>
                </w:rPr>
                <w:tag w:val="goog_rdk_7"/>
                <w:id w:val="-2050137908"/>
              </w:sdtPr>
              <w:sdtContent>
                <w:r w:rsidRPr="00E27CE8">
                  <w:rPr>
                    <w:rFonts w:ascii="Times New Roman" w:hAnsi="Times New Roman" w:cs="Times New Roman"/>
                    <w:sz w:val="20"/>
                    <w:szCs w:val="20"/>
                    <w:highlight w:val="yellow"/>
                    <w:lang w:val="uk-UA"/>
                  </w:rPr>
                  <w:t xml:space="preserve">проект договору, наведений </w:t>
                </w:r>
              </w:sdtContent>
            </w:sdt>
            <w:sdt>
              <w:sdtPr>
                <w:rPr>
                  <w:highlight w:val="yellow"/>
                  <w:lang w:val="uk-UA"/>
                </w:rPr>
                <w:tag w:val="goog_rdk_8"/>
                <w:id w:val="-647518339"/>
                <w:showingPlcHdr/>
              </w:sdtPr>
              <w:sdtContent>
                <w:r w:rsidRPr="00E27CE8">
                  <w:rPr>
                    <w:highlight w:val="yellow"/>
                    <w:lang w:val="uk-UA"/>
                  </w:rPr>
                  <w:t xml:space="preserve">     </w:t>
                </w:r>
              </w:sdtContent>
            </w:sdt>
            <w:r w:rsidRPr="00E27CE8">
              <w:rPr>
                <w:rFonts w:ascii="Times New Roman" w:hAnsi="Times New Roman" w:cs="Times New Roman"/>
                <w:sz w:val="20"/>
                <w:szCs w:val="20"/>
                <w:highlight w:val="yellow"/>
                <w:lang w:val="uk-UA"/>
              </w:rPr>
              <w:t xml:space="preserve"> у Додатку 4 до тендерної документації, необхідно розглядати </w:t>
            </w:r>
            <w:sdt>
              <w:sdtPr>
                <w:rPr>
                  <w:highlight w:val="yellow"/>
                  <w:lang w:val="uk-UA"/>
                </w:rPr>
                <w:tag w:val="goog_rdk_10"/>
                <w:id w:val="66004341"/>
              </w:sdtPr>
              <w:sdtContent>
                <w:r w:rsidRPr="00E27CE8">
                  <w:rPr>
                    <w:rFonts w:ascii="Times New Roman" w:hAnsi="Times New Roman" w:cs="Times New Roman"/>
                    <w:sz w:val="20"/>
                    <w:szCs w:val="20"/>
                    <w:highlight w:val="yellow"/>
                    <w:lang w:val="uk-UA"/>
                  </w:rPr>
                  <w:t>щодо</w:t>
                </w:r>
              </w:sdtContent>
            </w:sdt>
            <w:sdt>
              <w:sdtPr>
                <w:rPr>
                  <w:highlight w:val="yellow"/>
                  <w:lang w:val="uk-UA"/>
                </w:rPr>
                <w:tag w:val="goog_rdk_11"/>
                <w:id w:val="1172378163"/>
                <w:showingPlcHdr/>
              </w:sdtPr>
              <w:sdtContent>
                <w:r w:rsidRPr="00E27CE8">
                  <w:rPr>
                    <w:highlight w:val="yellow"/>
                    <w:lang w:val="uk-UA"/>
                  </w:rPr>
                  <w:t xml:space="preserve">     </w:t>
                </w:r>
              </w:sdtContent>
            </w:sdt>
            <w:r w:rsidRPr="00E27CE8">
              <w:rPr>
                <w:rFonts w:ascii="Times New Roman" w:hAnsi="Times New Roman" w:cs="Times New Roman"/>
                <w:sz w:val="20"/>
                <w:szCs w:val="20"/>
                <w:highlight w:val="yellow"/>
                <w:lang w:val="uk-UA"/>
              </w:rPr>
              <w:t xml:space="preserve"> кожно</w:t>
            </w:r>
            <w:sdt>
              <w:sdtPr>
                <w:rPr>
                  <w:highlight w:val="yellow"/>
                  <w:lang w:val="uk-UA"/>
                </w:rPr>
                <w:tag w:val="goog_rdk_12"/>
                <w:id w:val="1790770695"/>
              </w:sdtPr>
              <w:sdtContent>
                <w:r w:rsidRPr="00E27CE8">
                  <w:rPr>
                    <w:rFonts w:ascii="Times New Roman" w:hAnsi="Times New Roman" w:cs="Times New Roman"/>
                    <w:sz w:val="20"/>
                    <w:szCs w:val="20"/>
                    <w:highlight w:val="yellow"/>
                    <w:lang w:val="uk-UA"/>
                  </w:rPr>
                  <w:t>го</w:t>
                </w:r>
              </w:sdtContent>
            </w:sdt>
            <w:r w:rsidRPr="00E27CE8">
              <w:rPr>
                <w:rFonts w:ascii="Times New Roman" w:hAnsi="Times New Roman" w:cs="Times New Roman"/>
                <w:sz w:val="20"/>
                <w:szCs w:val="20"/>
                <w:highlight w:val="yellow"/>
                <w:lang w:val="uk-UA"/>
              </w:rPr>
              <w:t xml:space="preserve"> лоту окремо.</w:t>
            </w:r>
          </w:p>
          <w:p w14:paraId="2A7FF703" w14:textId="77777777" w:rsidR="00F34AF0" w:rsidRPr="00E27CE8" w:rsidRDefault="00F34AF0" w:rsidP="00EA012E">
            <w:pPr>
              <w:tabs>
                <w:tab w:val="left" w:pos="5659"/>
              </w:tabs>
              <w:ind w:right="-42" w:firstLine="195"/>
              <w:jc w:val="both"/>
              <w:rPr>
                <w:rFonts w:ascii="Times New Roman" w:hAnsi="Times New Roman" w:cs="Times New Roman"/>
                <w:sz w:val="20"/>
                <w:szCs w:val="20"/>
                <w:highlight w:val="yellow"/>
                <w:lang w:val="uk-UA"/>
              </w:rPr>
            </w:pPr>
            <w:r w:rsidRPr="00E27CE8">
              <w:rPr>
                <w:rFonts w:ascii="Times New Roman" w:hAnsi="Times New Roman" w:cs="Times New Roman"/>
                <w:sz w:val="20"/>
                <w:szCs w:val="20"/>
                <w:highlight w:val="yellow"/>
                <w:lang w:val="uk-UA"/>
              </w:rPr>
              <w:t>До підписання Договору про закупівлю учасник-переможець, надає замовнику відповідну інформацію про право підписання договору про закупівлю.</w:t>
            </w:r>
          </w:p>
          <w:p w14:paraId="0A33EFBB" w14:textId="77777777" w:rsidR="00F34AF0" w:rsidRPr="00333FE3" w:rsidRDefault="00F34AF0" w:rsidP="00EA012E">
            <w:pPr>
              <w:tabs>
                <w:tab w:val="left" w:pos="5659"/>
              </w:tabs>
              <w:ind w:right="-42" w:firstLine="195"/>
              <w:jc w:val="both"/>
              <w:rPr>
                <w:rFonts w:ascii="Times New Roman" w:hAnsi="Times New Roman" w:cs="Times New Roman"/>
                <w:sz w:val="20"/>
                <w:szCs w:val="20"/>
                <w:lang w:val="uk-UA"/>
              </w:rPr>
            </w:pPr>
            <w:r w:rsidRPr="00E27CE8">
              <w:rPr>
                <w:rFonts w:ascii="Times New Roman" w:hAnsi="Times New Roman" w:cs="Times New Roman"/>
                <w:sz w:val="20"/>
                <w:szCs w:val="20"/>
                <w:highlight w:val="yellow"/>
                <w:lang w:val="uk-UA"/>
              </w:rPr>
              <w:t xml:space="preserve">У випадку </w:t>
            </w:r>
            <w:r w:rsidRPr="00C16749">
              <w:rPr>
                <w:rFonts w:ascii="Times New Roman" w:hAnsi="Times New Roman" w:cs="Times New Roman"/>
                <w:sz w:val="20"/>
                <w:szCs w:val="20"/>
                <w:highlight w:val="yellow"/>
                <w:lang w:val="uk-UA"/>
              </w:rPr>
              <w:t xml:space="preserve">ненадання переможцем інформації про право підписання договору про закупівлю переможець вважається таким, що відмовився від </w:t>
            </w:r>
            <w:r w:rsidRPr="00C16749">
              <w:rPr>
                <w:rFonts w:ascii="Times New Roman" w:hAnsi="Times New Roman" w:cs="Times New Roman"/>
                <w:sz w:val="20"/>
                <w:szCs w:val="20"/>
                <w:highlight w:val="yellow"/>
                <w:lang w:val="uk-UA"/>
              </w:rPr>
              <w:lastRenderedPageBreak/>
              <w:t>підписання договору про закупівлю відповідно до вимог тендерної документації або укладення договору про закупівлю та підлягає відхиленню</w:t>
            </w:r>
            <w:r w:rsidRPr="00333FE3">
              <w:rPr>
                <w:rFonts w:ascii="Times New Roman" w:hAnsi="Times New Roman" w:cs="Times New Roman"/>
                <w:sz w:val="20"/>
                <w:szCs w:val="20"/>
                <w:lang w:val="uk-UA"/>
              </w:rPr>
              <w:t>.</w:t>
            </w:r>
          </w:p>
        </w:tc>
      </w:tr>
      <w:tr w:rsidR="00F34AF0" w:rsidRPr="00F95157" w14:paraId="45E732C4" w14:textId="77777777" w:rsidTr="00EA012E">
        <w:trPr>
          <w:jc w:val="center"/>
        </w:trPr>
        <w:tc>
          <w:tcPr>
            <w:tcW w:w="702" w:type="dxa"/>
            <w:shd w:val="clear" w:color="auto" w:fill="auto"/>
            <w:vAlign w:val="center"/>
          </w:tcPr>
          <w:p w14:paraId="3043E20F"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lastRenderedPageBreak/>
              <w:t>4</w:t>
            </w:r>
          </w:p>
        </w:tc>
        <w:tc>
          <w:tcPr>
            <w:tcW w:w="3169" w:type="dxa"/>
            <w:shd w:val="clear" w:color="auto" w:fill="auto"/>
            <w:vAlign w:val="center"/>
          </w:tcPr>
          <w:p w14:paraId="374421C2"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color w:val="000000"/>
                <w:sz w:val="20"/>
                <w:szCs w:val="20"/>
                <w:lang w:val="uk-UA"/>
              </w:rPr>
              <w:t>Умови договору про закупівлю</w:t>
            </w:r>
          </w:p>
        </w:tc>
        <w:tc>
          <w:tcPr>
            <w:tcW w:w="6754" w:type="dxa"/>
            <w:shd w:val="clear" w:color="auto" w:fill="auto"/>
            <w:vAlign w:val="center"/>
          </w:tcPr>
          <w:p w14:paraId="4BCFCDD1" w14:textId="77777777" w:rsidR="00F34AF0" w:rsidRPr="00C16749" w:rsidRDefault="00F34AF0" w:rsidP="00EA012E">
            <w:pPr>
              <w:ind w:firstLine="195"/>
              <w:jc w:val="both"/>
              <w:rPr>
                <w:rFonts w:ascii="Times New Roman" w:hAnsi="Times New Roman" w:cs="Times New Roman"/>
                <w:sz w:val="20"/>
                <w:szCs w:val="20"/>
                <w:highlight w:val="yellow"/>
                <w:lang w:val="uk-UA"/>
              </w:rPr>
            </w:pPr>
            <w:r w:rsidRPr="00C16749">
              <w:rPr>
                <w:rFonts w:ascii="Times New Roman" w:hAnsi="Times New Roman" w:cs="Times New Roman"/>
                <w:sz w:val="20"/>
                <w:szCs w:val="20"/>
                <w:highlight w:val="yellow"/>
                <w:lang w:val="uk-UA"/>
              </w:rPr>
              <w:t>Умови договору про закупівлю не повинні відрізнятися від змісту тендерної пропозиції переможця процедури закупівлі,</w:t>
            </w:r>
            <w:r w:rsidRPr="00C16749">
              <w:rPr>
                <w:highlight w:val="yellow"/>
                <w:lang w:val="uk-UA"/>
              </w:rPr>
              <w:t xml:space="preserve"> </w:t>
            </w:r>
            <w:r w:rsidRPr="00C16749">
              <w:rPr>
                <w:rFonts w:ascii="Times New Roman" w:hAnsi="Times New Roman" w:cs="Times New Roman"/>
                <w:sz w:val="20"/>
                <w:szCs w:val="20"/>
                <w:highlight w:val="yellow"/>
                <w:lang w:val="uk-UA"/>
              </w:rPr>
              <w:t>у тому числі за результатами електронного аукціону, крім випадків:</w:t>
            </w:r>
          </w:p>
          <w:p w14:paraId="7E17A98F" w14:textId="77777777" w:rsidR="00F34AF0" w:rsidRPr="00C16749" w:rsidRDefault="00F34AF0" w:rsidP="00EA012E">
            <w:pPr>
              <w:ind w:firstLine="195"/>
              <w:jc w:val="both"/>
              <w:rPr>
                <w:rFonts w:ascii="Times New Roman" w:hAnsi="Times New Roman" w:cs="Times New Roman"/>
                <w:sz w:val="20"/>
                <w:szCs w:val="20"/>
                <w:highlight w:val="yellow"/>
                <w:lang w:val="uk-UA"/>
              </w:rPr>
            </w:pPr>
            <w:r w:rsidRPr="00C16749">
              <w:rPr>
                <w:rFonts w:ascii="Times New Roman" w:hAnsi="Times New Roman" w:cs="Times New Roman"/>
                <w:sz w:val="20"/>
                <w:szCs w:val="20"/>
                <w:highlight w:val="yellow"/>
                <w:lang w:val="uk-UA"/>
              </w:rPr>
              <w:t>визначення грошового еквівалента зобов’язання в іноземній валюті;</w:t>
            </w:r>
          </w:p>
          <w:p w14:paraId="6CD0BC99" w14:textId="77777777" w:rsidR="00F34AF0" w:rsidRPr="00C16749" w:rsidRDefault="00F34AF0" w:rsidP="00EA012E">
            <w:pPr>
              <w:ind w:firstLine="195"/>
              <w:jc w:val="both"/>
              <w:rPr>
                <w:rFonts w:ascii="Times New Roman" w:hAnsi="Times New Roman" w:cs="Times New Roman"/>
                <w:sz w:val="20"/>
                <w:szCs w:val="20"/>
                <w:highlight w:val="yellow"/>
                <w:lang w:val="uk-UA"/>
              </w:rPr>
            </w:pPr>
            <w:r w:rsidRPr="00C16749">
              <w:rPr>
                <w:rFonts w:ascii="Times New Roman" w:hAnsi="Times New Roman" w:cs="Times New Roman"/>
                <w:sz w:val="20"/>
                <w:szCs w:val="20"/>
                <w:highlight w:val="yellow"/>
                <w:lang w:val="uk-UA"/>
              </w:rPr>
              <w:t>перерахунку ціни в бік зменшення ціни тендерної пропозиції переможця без зменшення обсягів закупівлі;</w:t>
            </w:r>
          </w:p>
          <w:p w14:paraId="1EE017EB" w14:textId="77777777" w:rsidR="00F34AF0" w:rsidRPr="00C16749" w:rsidRDefault="00F34AF0" w:rsidP="00EA012E">
            <w:pPr>
              <w:tabs>
                <w:tab w:val="left" w:pos="5659"/>
              </w:tabs>
              <w:ind w:right="-22" w:firstLine="195"/>
              <w:jc w:val="both"/>
              <w:rPr>
                <w:rFonts w:ascii="Times New Roman" w:hAnsi="Times New Roman" w:cs="Times New Roman"/>
                <w:sz w:val="20"/>
                <w:szCs w:val="20"/>
                <w:highlight w:val="yellow"/>
                <w:lang w:val="uk-UA"/>
              </w:rPr>
            </w:pPr>
            <w:r w:rsidRPr="00C16749">
              <w:rPr>
                <w:rFonts w:ascii="Times New Roman" w:hAnsi="Times New Roman" w:cs="Times New Roman"/>
                <w:sz w:val="20"/>
                <w:szCs w:val="20"/>
                <w:highlight w:val="yellow"/>
                <w:lang w:val="uk-UA"/>
              </w:rPr>
              <w:t>Істотними умовами договору про закупівлю є предмет (найменування, кількість, якість), ціна та строк дії договору.</w:t>
            </w:r>
          </w:p>
          <w:p w14:paraId="16026039" w14:textId="77777777" w:rsidR="00F34AF0" w:rsidRPr="00C16749" w:rsidRDefault="00F34AF0" w:rsidP="00EA012E">
            <w:pPr>
              <w:tabs>
                <w:tab w:val="left" w:pos="5659"/>
              </w:tabs>
              <w:ind w:right="-22" w:firstLine="195"/>
              <w:jc w:val="both"/>
              <w:rPr>
                <w:rFonts w:ascii="Times New Roman" w:hAnsi="Times New Roman" w:cs="Times New Roman"/>
                <w:sz w:val="20"/>
                <w:szCs w:val="20"/>
                <w:highlight w:val="yellow"/>
                <w:lang w:val="uk-UA"/>
              </w:rPr>
            </w:pPr>
            <w:r w:rsidRPr="00C16749">
              <w:rPr>
                <w:rFonts w:ascii="Times New Roman" w:hAnsi="Times New Roman" w:cs="Times New Roman"/>
                <w:sz w:val="20"/>
                <w:szCs w:val="20"/>
                <w:highlight w:val="yellow"/>
                <w:lang w:val="uk-UA"/>
              </w:rPr>
              <w:t>Інші умови договору про закупівлю істотними не визнаються та можуть змінюватися відповідно до норм Господарського та Цивільного кодексів України. Істотні умови договору про закупівлю не можуть змінюватися після його підписання до виконання зобов’язань сторонами в повному обсязі, крім випадків та у порядку передбаченому статтею 41 Закону України «Про публічні закупівлі» та з урахуваннями особливостей визначених постановою Кабінету Міністрів України від 12 жовтня 2022 р. № 1178 (зі змінами).</w:t>
            </w:r>
          </w:p>
          <w:p w14:paraId="743239FA" w14:textId="77777777" w:rsidR="00F34AF0" w:rsidRPr="00333FE3" w:rsidRDefault="00F34AF0" w:rsidP="00EA012E">
            <w:pPr>
              <w:ind w:firstLine="195"/>
              <w:jc w:val="both"/>
              <w:rPr>
                <w:rFonts w:ascii="Times New Roman" w:hAnsi="Times New Roman" w:cs="Times New Roman"/>
                <w:sz w:val="20"/>
                <w:szCs w:val="20"/>
                <w:lang w:val="uk-UA"/>
              </w:rPr>
            </w:pPr>
            <w:r w:rsidRPr="00C16749">
              <w:rPr>
                <w:rFonts w:ascii="Times New Roman" w:hAnsi="Times New Roman" w:cs="Times New Roman"/>
                <w:sz w:val="20"/>
                <w:szCs w:val="20"/>
                <w:highlight w:val="yellow"/>
                <w:lang w:val="uk-UA"/>
              </w:rPr>
              <w:t>У разі внесення змін до істотних умов договору про закупівлю у випадках, передбачених цим пунктом, замовник обов’язково оприлюднює повідомлення про внесення змін до договору про закупівлю відповідно до вимог Закону з урахуванням Особливостей</w:t>
            </w:r>
            <w:r w:rsidRPr="00333FE3">
              <w:rPr>
                <w:rFonts w:ascii="Times New Roman" w:hAnsi="Times New Roman" w:cs="Times New Roman"/>
                <w:sz w:val="20"/>
                <w:szCs w:val="20"/>
                <w:lang w:val="uk-UA"/>
              </w:rPr>
              <w:t>.</w:t>
            </w:r>
          </w:p>
        </w:tc>
      </w:tr>
      <w:tr w:rsidR="00F34AF0" w:rsidRPr="00333FE3" w14:paraId="205DB103" w14:textId="77777777" w:rsidTr="00EA012E">
        <w:trPr>
          <w:jc w:val="center"/>
        </w:trPr>
        <w:tc>
          <w:tcPr>
            <w:tcW w:w="702" w:type="dxa"/>
            <w:shd w:val="clear" w:color="auto" w:fill="auto"/>
            <w:vAlign w:val="center"/>
          </w:tcPr>
          <w:p w14:paraId="51936849"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5</w:t>
            </w:r>
          </w:p>
        </w:tc>
        <w:tc>
          <w:tcPr>
            <w:tcW w:w="3169" w:type="dxa"/>
            <w:shd w:val="clear" w:color="auto" w:fill="auto"/>
            <w:vAlign w:val="center"/>
          </w:tcPr>
          <w:p w14:paraId="1F14A59E"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Дії замовника при відмові переможця торгів підписати договір про закупівлю</w:t>
            </w:r>
          </w:p>
        </w:tc>
        <w:tc>
          <w:tcPr>
            <w:tcW w:w="6754" w:type="dxa"/>
            <w:shd w:val="clear" w:color="auto" w:fill="auto"/>
            <w:vAlign w:val="center"/>
          </w:tcPr>
          <w:p w14:paraId="762263DB" w14:textId="77777777" w:rsidR="00F34AF0" w:rsidRPr="00333FE3" w:rsidRDefault="00F34AF0" w:rsidP="00EA012E">
            <w:pPr>
              <w:ind w:firstLine="195"/>
              <w:jc w:val="both"/>
              <w:rPr>
                <w:rFonts w:ascii="Times New Roman" w:hAnsi="Times New Roman" w:cs="Times New Roman"/>
                <w:sz w:val="20"/>
                <w:szCs w:val="20"/>
                <w:lang w:val="uk-UA"/>
              </w:rPr>
            </w:pPr>
            <w:r w:rsidRPr="00C16749">
              <w:rPr>
                <w:rFonts w:ascii="Times New Roman" w:hAnsi="Times New Roman" w:cs="Times New Roman"/>
                <w:color w:val="000000"/>
                <w:sz w:val="20"/>
                <w:szCs w:val="20"/>
                <w:highlight w:val="yellow"/>
                <w:lang w:val="uk-UA"/>
              </w:rPr>
              <w:t xml:space="preserve">У разі відмови переможця процедури закупівлі від підписання договору про закупівлю відповідно до вимог тендерної документації або укладення договору про закупівлю, </w:t>
            </w:r>
            <w:proofErr w:type="spellStart"/>
            <w:r w:rsidRPr="00C16749">
              <w:rPr>
                <w:rFonts w:ascii="Times New Roman" w:hAnsi="Times New Roman" w:cs="Times New Roman"/>
                <w:color w:val="000000"/>
                <w:sz w:val="20"/>
                <w:szCs w:val="20"/>
                <w:highlight w:val="yellow"/>
                <w:lang w:val="uk-UA"/>
              </w:rPr>
              <w:t>неукладення</w:t>
            </w:r>
            <w:proofErr w:type="spellEnd"/>
            <w:r w:rsidRPr="00C16749">
              <w:rPr>
                <w:rFonts w:ascii="Times New Roman" w:hAnsi="Times New Roman" w:cs="Times New Roman"/>
                <w:color w:val="000000"/>
                <w:sz w:val="20"/>
                <w:szCs w:val="20"/>
                <w:highlight w:val="yellow"/>
                <w:lang w:val="uk-UA"/>
              </w:rPr>
              <w:t xml:space="preserve"> договору про закупівлю з вини учасника або ненадання замовнику підписаного договору про закупівлю у строк, визначений Законом, або ненадання переможцем процедури закупівлі документів, що передбачені Розділом ІІІ Додатку 2 до цієї тендерної документації у спосіб та строки, визначені в цій тендерній документації, замовник відхиляє тендерну пропозицію такого учасника, визначає переможця процедури закупівлі серед тих учасників, строк дії тендерної пропозиції яких ще не минув, та приймає рішення про намір укласти договір про закупівлю у порядку та на умовах, визначених Законом</w:t>
            </w:r>
            <w:r w:rsidRPr="00333FE3">
              <w:rPr>
                <w:rFonts w:ascii="Times New Roman" w:hAnsi="Times New Roman" w:cs="Times New Roman"/>
                <w:color w:val="000000"/>
                <w:sz w:val="20"/>
                <w:szCs w:val="20"/>
                <w:lang w:val="uk-UA"/>
              </w:rPr>
              <w:t>.</w:t>
            </w:r>
          </w:p>
        </w:tc>
      </w:tr>
      <w:tr w:rsidR="00F34AF0" w:rsidRPr="00333FE3" w14:paraId="6183A823" w14:textId="77777777" w:rsidTr="00EA012E">
        <w:trPr>
          <w:trHeight w:val="603"/>
          <w:jc w:val="center"/>
        </w:trPr>
        <w:tc>
          <w:tcPr>
            <w:tcW w:w="702" w:type="dxa"/>
            <w:shd w:val="clear" w:color="auto" w:fill="auto"/>
            <w:vAlign w:val="center"/>
          </w:tcPr>
          <w:p w14:paraId="455C7BA8"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6</w:t>
            </w:r>
          </w:p>
        </w:tc>
        <w:tc>
          <w:tcPr>
            <w:tcW w:w="3169" w:type="dxa"/>
            <w:shd w:val="clear" w:color="auto" w:fill="auto"/>
            <w:vAlign w:val="center"/>
          </w:tcPr>
          <w:p w14:paraId="0800C562" w14:textId="77777777" w:rsidR="00F34AF0" w:rsidRPr="00333FE3" w:rsidRDefault="00F34AF0" w:rsidP="00EA012E">
            <w:pPr>
              <w:rPr>
                <w:rFonts w:ascii="Times New Roman" w:hAnsi="Times New Roman" w:cs="Times New Roman"/>
                <w:b/>
                <w:sz w:val="20"/>
                <w:szCs w:val="20"/>
                <w:lang w:val="uk-UA"/>
              </w:rPr>
            </w:pPr>
            <w:r w:rsidRPr="00333FE3">
              <w:rPr>
                <w:rFonts w:ascii="Times New Roman" w:hAnsi="Times New Roman" w:cs="Times New Roman"/>
                <w:b/>
                <w:sz w:val="20"/>
                <w:szCs w:val="20"/>
                <w:lang w:val="uk-UA"/>
              </w:rPr>
              <w:t>Забезпечення виконання договору про закупівлю</w:t>
            </w:r>
          </w:p>
        </w:tc>
        <w:tc>
          <w:tcPr>
            <w:tcW w:w="6754" w:type="dxa"/>
            <w:shd w:val="clear" w:color="auto" w:fill="auto"/>
            <w:vAlign w:val="center"/>
          </w:tcPr>
          <w:p w14:paraId="20A102EA" w14:textId="77777777" w:rsidR="00F34AF0" w:rsidRPr="00333FE3" w:rsidRDefault="00F34AF0" w:rsidP="00EA012E">
            <w:pPr>
              <w:ind w:right="120" w:firstLine="195"/>
              <w:jc w:val="both"/>
              <w:rPr>
                <w:rFonts w:ascii="Times New Roman" w:hAnsi="Times New Roman" w:cs="Times New Roman"/>
                <w:color w:val="000000"/>
                <w:sz w:val="20"/>
                <w:szCs w:val="20"/>
                <w:lang w:val="uk-UA"/>
              </w:rPr>
            </w:pPr>
          </w:p>
          <w:p w14:paraId="5BF99B54" w14:textId="77777777" w:rsidR="00F34AF0" w:rsidRPr="00333FE3" w:rsidRDefault="00F34AF0" w:rsidP="00EA012E">
            <w:pPr>
              <w:ind w:right="120" w:firstLine="195"/>
              <w:jc w:val="both"/>
              <w:rPr>
                <w:rFonts w:ascii="Times New Roman" w:hAnsi="Times New Roman" w:cs="Times New Roman"/>
                <w:b/>
                <w:color w:val="000000"/>
                <w:sz w:val="20"/>
                <w:szCs w:val="20"/>
                <w:lang w:val="uk-UA"/>
              </w:rPr>
            </w:pPr>
            <w:r w:rsidRPr="00C16749">
              <w:rPr>
                <w:rFonts w:ascii="Times New Roman" w:hAnsi="Times New Roman" w:cs="Times New Roman"/>
                <w:color w:val="000000"/>
                <w:sz w:val="20"/>
                <w:szCs w:val="20"/>
                <w:highlight w:val="yellow"/>
                <w:lang w:val="uk-UA"/>
              </w:rPr>
              <w:t xml:space="preserve">Забезпечення виконання договору про закупівлю </w:t>
            </w:r>
            <w:r w:rsidRPr="00C16749">
              <w:rPr>
                <w:rFonts w:ascii="Times New Roman" w:hAnsi="Times New Roman" w:cs="Times New Roman"/>
                <w:b/>
                <w:color w:val="000000"/>
                <w:sz w:val="20"/>
                <w:szCs w:val="20"/>
                <w:highlight w:val="yellow"/>
                <w:lang w:val="uk-UA"/>
              </w:rPr>
              <w:t>не вимагається.</w:t>
            </w:r>
          </w:p>
          <w:p w14:paraId="11C8DAEE" w14:textId="77777777" w:rsidR="00F34AF0" w:rsidRPr="00333FE3" w:rsidRDefault="00F34AF0" w:rsidP="00EA012E">
            <w:pPr>
              <w:ind w:right="120" w:firstLine="195"/>
              <w:jc w:val="both"/>
              <w:rPr>
                <w:rFonts w:ascii="Times New Roman" w:hAnsi="Times New Roman" w:cs="Times New Roman"/>
                <w:b/>
                <w:sz w:val="20"/>
                <w:szCs w:val="20"/>
                <w:lang w:val="uk-UA"/>
              </w:rPr>
            </w:pPr>
          </w:p>
        </w:tc>
      </w:tr>
    </w:tbl>
    <w:p w14:paraId="12D63217" w14:textId="77777777" w:rsidR="00F34AF0" w:rsidRPr="00333FE3" w:rsidRDefault="00F34AF0" w:rsidP="00F34AF0">
      <w:pPr>
        <w:rPr>
          <w:lang w:val="uk-UA"/>
        </w:rPr>
      </w:pPr>
    </w:p>
    <w:p w14:paraId="3E4C5AFF" w14:textId="77777777" w:rsidR="00F34AF0" w:rsidRPr="00333FE3" w:rsidRDefault="00F34AF0" w:rsidP="00F34AF0">
      <w:pPr>
        <w:rPr>
          <w:lang w:val="uk-UA"/>
        </w:rPr>
      </w:pPr>
    </w:p>
    <w:p w14:paraId="124BBCC9" w14:textId="77777777" w:rsidR="00F34AF0" w:rsidRPr="00333FE3" w:rsidRDefault="00F34AF0" w:rsidP="00F34AF0">
      <w:pPr>
        <w:rPr>
          <w:lang w:val="uk-UA"/>
        </w:rPr>
      </w:pPr>
    </w:p>
    <w:p w14:paraId="7E961DD1" w14:textId="77777777" w:rsidR="00F34AF0" w:rsidRPr="00333FE3" w:rsidRDefault="00F34AF0" w:rsidP="00F34AF0">
      <w:pPr>
        <w:rPr>
          <w:lang w:val="uk-UA"/>
        </w:rPr>
      </w:pPr>
    </w:p>
    <w:p w14:paraId="6002E0F9" w14:textId="77777777" w:rsidR="00F34AF0" w:rsidRPr="00333FE3" w:rsidRDefault="00F34AF0" w:rsidP="00F34AF0">
      <w:pPr>
        <w:rPr>
          <w:lang w:val="uk-UA"/>
        </w:rPr>
      </w:pPr>
    </w:p>
    <w:p w14:paraId="697D88A5" w14:textId="77777777" w:rsidR="00F34AF0" w:rsidRPr="00333FE3" w:rsidRDefault="00F34AF0" w:rsidP="00F34AF0">
      <w:pPr>
        <w:rPr>
          <w:lang w:val="uk-UA"/>
        </w:rPr>
      </w:pPr>
    </w:p>
    <w:p w14:paraId="0FF01A21" w14:textId="77777777" w:rsidR="00F34AF0" w:rsidRPr="00333FE3" w:rsidRDefault="00F34AF0" w:rsidP="00F34AF0">
      <w:pPr>
        <w:rPr>
          <w:lang w:val="uk-UA"/>
        </w:rPr>
      </w:pPr>
    </w:p>
    <w:p w14:paraId="092724F4" w14:textId="77777777" w:rsidR="00F34AF0" w:rsidRPr="00333FE3" w:rsidRDefault="00F34AF0" w:rsidP="00F34AF0">
      <w:pPr>
        <w:rPr>
          <w:lang w:val="uk-UA"/>
        </w:rPr>
      </w:pPr>
    </w:p>
    <w:p w14:paraId="3DC16AA0" w14:textId="77777777" w:rsidR="00F34AF0" w:rsidRPr="00333FE3" w:rsidRDefault="00F34AF0" w:rsidP="00F34AF0">
      <w:pPr>
        <w:rPr>
          <w:lang w:val="uk-UA"/>
        </w:rPr>
      </w:pPr>
    </w:p>
    <w:p w14:paraId="402448A1" w14:textId="77777777" w:rsidR="00F34AF0" w:rsidRPr="00333FE3" w:rsidRDefault="00F34AF0" w:rsidP="00F34AF0">
      <w:pPr>
        <w:rPr>
          <w:lang w:val="uk-UA"/>
        </w:rPr>
      </w:pPr>
    </w:p>
    <w:p w14:paraId="4B030D6C" w14:textId="77777777" w:rsidR="00F34AF0" w:rsidRPr="00333FE3" w:rsidRDefault="00F34AF0" w:rsidP="00F34AF0">
      <w:pPr>
        <w:rPr>
          <w:lang w:val="uk-UA"/>
        </w:rPr>
      </w:pPr>
    </w:p>
    <w:p w14:paraId="4F26C645" w14:textId="77777777" w:rsidR="00F34AF0" w:rsidRPr="00333FE3" w:rsidRDefault="00F34AF0" w:rsidP="00F34AF0">
      <w:pPr>
        <w:rPr>
          <w:lang w:val="uk-UA"/>
        </w:rPr>
      </w:pPr>
    </w:p>
    <w:p w14:paraId="1D911D56" w14:textId="77777777" w:rsidR="00F34AF0" w:rsidRPr="00333FE3" w:rsidRDefault="00F34AF0" w:rsidP="00F34AF0">
      <w:pPr>
        <w:rPr>
          <w:lang w:val="uk-UA"/>
        </w:rPr>
      </w:pPr>
    </w:p>
    <w:p w14:paraId="631F1EAB" w14:textId="77777777" w:rsidR="00F34AF0" w:rsidRPr="00333FE3" w:rsidRDefault="00F34AF0" w:rsidP="00F34AF0">
      <w:pPr>
        <w:rPr>
          <w:lang w:val="uk-UA"/>
        </w:rPr>
      </w:pPr>
    </w:p>
    <w:p w14:paraId="3BE86954" w14:textId="77777777" w:rsidR="00F34AF0" w:rsidRPr="00333FE3" w:rsidRDefault="00F34AF0" w:rsidP="00F34AF0">
      <w:pPr>
        <w:rPr>
          <w:lang w:val="uk-UA"/>
        </w:rPr>
      </w:pPr>
    </w:p>
    <w:p w14:paraId="5E1D81DF" w14:textId="77777777" w:rsidR="00F34AF0" w:rsidRPr="00333FE3" w:rsidRDefault="00F34AF0" w:rsidP="00F34AF0">
      <w:pPr>
        <w:rPr>
          <w:lang w:val="uk-UA"/>
        </w:rPr>
      </w:pPr>
    </w:p>
    <w:p w14:paraId="2D0C375B" w14:textId="77777777" w:rsidR="00F34AF0" w:rsidRPr="00333FE3" w:rsidRDefault="00F34AF0" w:rsidP="00F34AF0">
      <w:pPr>
        <w:rPr>
          <w:lang w:val="uk-UA"/>
        </w:rPr>
      </w:pPr>
    </w:p>
    <w:p w14:paraId="48B474C0" w14:textId="77777777" w:rsidR="00F34AF0" w:rsidRPr="00333FE3" w:rsidRDefault="00F34AF0" w:rsidP="00F34AF0">
      <w:pPr>
        <w:rPr>
          <w:lang w:val="uk-UA"/>
        </w:rPr>
      </w:pPr>
    </w:p>
    <w:p w14:paraId="4DEFC9A8" w14:textId="77777777" w:rsidR="00F34AF0" w:rsidRPr="00333FE3" w:rsidRDefault="00F34AF0" w:rsidP="00F34AF0">
      <w:pPr>
        <w:rPr>
          <w:lang w:val="uk-UA"/>
        </w:rPr>
      </w:pPr>
    </w:p>
    <w:p w14:paraId="03181F0E" w14:textId="77777777" w:rsidR="00F34AF0" w:rsidRPr="00333FE3" w:rsidRDefault="00F34AF0" w:rsidP="00F34AF0">
      <w:pPr>
        <w:rPr>
          <w:lang w:val="uk-UA"/>
        </w:rPr>
      </w:pPr>
    </w:p>
    <w:p w14:paraId="4F6C1A93" w14:textId="77777777" w:rsidR="00F34AF0" w:rsidRPr="00333FE3" w:rsidRDefault="00F34AF0" w:rsidP="00F34AF0">
      <w:pPr>
        <w:rPr>
          <w:lang w:val="uk-UA"/>
        </w:rPr>
      </w:pPr>
    </w:p>
    <w:p w14:paraId="014465FB" w14:textId="77777777" w:rsidR="00F34AF0" w:rsidRPr="00333FE3" w:rsidRDefault="00F34AF0" w:rsidP="00F34AF0">
      <w:pPr>
        <w:rPr>
          <w:lang w:val="uk-UA"/>
        </w:rPr>
      </w:pPr>
    </w:p>
    <w:p w14:paraId="3808F9DE" w14:textId="77777777" w:rsidR="00F34AF0" w:rsidRPr="00333FE3" w:rsidRDefault="00F34AF0" w:rsidP="00F34AF0">
      <w:pPr>
        <w:rPr>
          <w:lang w:val="uk-UA"/>
        </w:rPr>
      </w:pPr>
    </w:p>
    <w:p w14:paraId="4B668F84" w14:textId="77777777" w:rsidR="00F34AF0" w:rsidRPr="00333FE3" w:rsidRDefault="00F34AF0" w:rsidP="00F34AF0">
      <w:pPr>
        <w:rPr>
          <w:lang w:val="uk-UA"/>
        </w:rPr>
      </w:pPr>
    </w:p>
    <w:tbl>
      <w:tblPr>
        <w:tblW w:w="9930" w:type="dxa"/>
        <w:tblLayout w:type="fixed"/>
        <w:tblLook w:val="04A0" w:firstRow="1" w:lastRow="0" w:firstColumn="1" w:lastColumn="0" w:noHBand="0" w:noVBand="1"/>
      </w:tblPr>
      <w:tblGrid>
        <w:gridCol w:w="4823"/>
        <w:gridCol w:w="5107"/>
      </w:tblGrid>
      <w:tr w:rsidR="00F34AF0" w:rsidRPr="00333FE3" w14:paraId="748D2924" w14:textId="77777777" w:rsidTr="00EA012E">
        <w:trPr>
          <w:trHeight w:val="851"/>
        </w:trPr>
        <w:tc>
          <w:tcPr>
            <w:tcW w:w="4823" w:type="dxa"/>
          </w:tcPr>
          <w:p w14:paraId="389CA667" w14:textId="77777777" w:rsidR="00F34AF0" w:rsidRPr="00333FE3" w:rsidRDefault="00F34AF0" w:rsidP="00EA012E">
            <w:pPr>
              <w:autoSpaceDE/>
              <w:autoSpaceDN/>
              <w:adjustRightInd/>
              <w:spacing w:line="256" w:lineRule="auto"/>
              <w:rPr>
                <w:rFonts w:ascii="Times New Roman" w:hAnsi="Times New Roman" w:cs="Times New Roman"/>
                <w:bCs/>
                <w:lang w:val="uk-UA"/>
              </w:rPr>
            </w:pPr>
          </w:p>
        </w:tc>
        <w:tc>
          <w:tcPr>
            <w:tcW w:w="5107" w:type="dxa"/>
          </w:tcPr>
          <w:p w14:paraId="6CA88306" w14:textId="77777777" w:rsidR="00F34AF0" w:rsidRPr="00333FE3" w:rsidRDefault="00F34AF0" w:rsidP="00EA012E">
            <w:pPr>
              <w:widowControl/>
              <w:pBdr>
                <w:top w:val="nil"/>
                <w:left w:val="nil"/>
                <w:bottom w:val="nil"/>
                <w:right w:val="nil"/>
                <w:between w:val="nil"/>
              </w:pBdr>
              <w:shd w:val="clear" w:color="auto" w:fill="FFFFFF"/>
              <w:autoSpaceDE/>
              <w:autoSpaceDN/>
              <w:adjustRightInd/>
              <w:ind w:firstLine="567"/>
              <w:jc w:val="right"/>
              <w:rPr>
                <w:rFonts w:ascii="Times New Roman" w:hAnsi="Times New Roman" w:cs="Times New Roman"/>
                <w:b/>
                <w:color w:val="000000"/>
                <w:sz w:val="22"/>
                <w:szCs w:val="22"/>
                <w:lang w:val="uk-UA"/>
              </w:rPr>
            </w:pPr>
            <w:r w:rsidRPr="00333FE3">
              <w:rPr>
                <w:rFonts w:ascii="Times New Roman" w:hAnsi="Times New Roman" w:cs="Times New Roman"/>
                <w:b/>
                <w:color w:val="000000"/>
                <w:sz w:val="22"/>
                <w:szCs w:val="22"/>
                <w:lang w:val="uk-UA"/>
              </w:rPr>
              <w:t>ДОДАТОК 1</w:t>
            </w:r>
          </w:p>
          <w:p w14:paraId="17B77392" w14:textId="77777777" w:rsidR="00F34AF0" w:rsidRPr="00333FE3" w:rsidRDefault="00F34AF0" w:rsidP="00EA012E">
            <w:pPr>
              <w:widowControl/>
              <w:autoSpaceDE/>
              <w:autoSpaceDN/>
              <w:adjustRightInd/>
              <w:jc w:val="right"/>
              <w:rPr>
                <w:rFonts w:ascii="Times New Roman" w:hAnsi="Times New Roman" w:cs="Times New Roman"/>
                <w:i/>
                <w:sz w:val="22"/>
                <w:szCs w:val="22"/>
                <w:lang w:val="uk-UA"/>
              </w:rPr>
            </w:pPr>
            <w:r w:rsidRPr="00333FE3">
              <w:rPr>
                <w:rFonts w:ascii="Times New Roman" w:hAnsi="Times New Roman" w:cs="Times New Roman"/>
                <w:i/>
                <w:sz w:val="22"/>
                <w:szCs w:val="22"/>
                <w:lang w:val="uk-UA"/>
              </w:rPr>
              <w:t>до тендерної документації</w:t>
            </w:r>
          </w:p>
          <w:p w14:paraId="73D95B36" w14:textId="77777777" w:rsidR="00F34AF0" w:rsidRPr="00333FE3" w:rsidRDefault="00F34AF0" w:rsidP="00EA012E">
            <w:pPr>
              <w:autoSpaceDE/>
              <w:autoSpaceDN/>
              <w:adjustRightInd/>
              <w:spacing w:line="256" w:lineRule="auto"/>
              <w:ind w:left="323"/>
              <w:rPr>
                <w:rFonts w:ascii="Times New Roman" w:hAnsi="Times New Roman" w:cs="Times New Roman"/>
                <w:bCs/>
                <w:lang w:val="uk-UA"/>
              </w:rPr>
            </w:pPr>
          </w:p>
        </w:tc>
      </w:tr>
    </w:tbl>
    <w:p w14:paraId="7C9D7ACC" w14:textId="77777777" w:rsidR="00411546" w:rsidRPr="00C16749" w:rsidRDefault="00411546" w:rsidP="00411546">
      <w:pPr>
        <w:widowControl/>
        <w:shd w:val="clear" w:color="auto" w:fill="FFFFFF"/>
        <w:autoSpaceDE/>
        <w:adjustRightInd/>
        <w:ind w:left="-142" w:right="1"/>
        <w:jc w:val="center"/>
        <w:rPr>
          <w:rFonts w:ascii="Times New Roman" w:hAnsi="Times New Roman" w:cs="Times New Roman"/>
          <w:b/>
          <w:sz w:val="21"/>
          <w:szCs w:val="21"/>
          <w:highlight w:val="yellow"/>
          <w:lang w:val="uk-UA"/>
        </w:rPr>
      </w:pPr>
      <w:r w:rsidRPr="00C16749">
        <w:rPr>
          <w:rFonts w:ascii="Times New Roman" w:hAnsi="Times New Roman" w:cs="Times New Roman"/>
          <w:b/>
          <w:sz w:val="21"/>
          <w:szCs w:val="21"/>
          <w:highlight w:val="yellow"/>
          <w:lang w:val="uk-UA"/>
        </w:rPr>
        <w:t xml:space="preserve">ТЕХНІЧНА СПЕЦИФІКАЦІЯ </w:t>
      </w:r>
    </w:p>
    <w:p w14:paraId="407CDE65" w14:textId="77777777" w:rsidR="00411546" w:rsidRPr="00C16749" w:rsidRDefault="00411546" w:rsidP="00411546">
      <w:pPr>
        <w:widowControl/>
        <w:shd w:val="clear" w:color="auto" w:fill="FFFFFF"/>
        <w:autoSpaceDE/>
        <w:adjustRightInd/>
        <w:ind w:left="-142" w:right="1"/>
        <w:jc w:val="center"/>
        <w:rPr>
          <w:rFonts w:ascii="Times New Roman" w:hAnsi="Times New Roman" w:cs="Times New Roman"/>
          <w:b/>
          <w:sz w:val="21"/>
          <w:szCs w:val="21"/>
          <w:highlight w:val="yellow"/>
          <w:lang w:val="uk-UA"/>
        </w:rPr>
      </w:pPr>
    </w:p>
    <w:p w14:paraId="116C8CF4" w14:textId="77777777" w:rsidR="00411546" w:rsidRPr="00C16749" w:rsidRDefault="00411546" w:rsidP="00411546">
      <w:pPr>
        <w:widowControl/>
        <w:autoSpaceDE/>
        <w:adjustRightInd/>
        <w:jc w:val="center"/>
        <w:rPr>
          <w:rFonts w:ascii="Times New Roman" w:hAnsi="Times New Roman" w:cs="Times New Roman"/>
          <w:b/>
          <w:sz w:val="21"/>
          <w:szCs w:val="21"/>
          <w:highlight w:val="yellow"/>
          <w:lang w:val="uk-UA"/>
        </w:rPr>
      </w:pPr>
      <w:r w:rsidRPr="00C16749">
        <w:rPr>
          <w:rFonts w:ascii="Times New Roman" w:hAnsi="Times New Roman" w:cs="Times New Roman"/>
          <w:b/>
          <w:sz w:val="21"/>
          <w:szCs w:val="21"/>
          <w:highlight w:val="yellow"/>
          <w:lang w:val="uk-UA"/>
        </w:rPr>
        <w:t>ІНФОРМАЦІЯ ПРО НЕОБХІДНІ ТЕХНІЧНІ, ЯКІСНІ ТА КІЛЬКІСНІ ХАРАКТЕРИСТИКИ ПРЕДМЕТА ЗАКУПІВЛІ</w:t>
      </w:r>
    </w:p>
    <w:p w14:paraId="24E10BED" w14:textId="77777777" w:rsidR="00411546" w:rsidRPr="00C16749" w:rsidRDefault="00411546" w:rsidP="00411546">
      <w:pPr>
        <w:widowControl/>
        <w:autoSpaceDE/>
        <w:adjustRightInd/>
        <w:jc w:val="center"/>
        <w:rPr>
          <w:rFonts w:ascii="Times New Roman" w:hAnsi="Times New Roman" w:cs="Times New Roman"/>
          <w:b/>
          <w:sz w:val="21"/>
          <w:szCs w:val="21"/>
          <w:highlight w:val="yellow"/>
          <w:lang w:val="uk-UA"/>
        </w:rPr>
      </w:pPr>
    </w:p>
    <w:p w14:paraId="6A22AD30" w14:textId="77777777" w:rsidR="00411546" w:rsidRPr="00333FE3" w:rsidRDefault="00411546" w:rsidP="00411546">
      <w:pPr>
        <w:widowControl/>
        <w:autoSpaceDE/>
        <w:autoSpaceDN/>
        <w:adjustRightInd/>
        <w:jc w:val="center"/>
        <w:rPr>
          <w:rFonts w:ascii="Times New Roman" w:eastAsia="Calibri" w:hAnsi="Times New Roman" w:cs="Times New Roman"/>
          <w:b/>
          <w:color w:val="000000"/>
          <w:lang w:val="uk-UA" w:eastAsia="en-US"/>
        </w:rPr>
      </w:pPr>
      <w:r w:rsidRPr="00C16749">
        <w:rPr>
          <w:rFonts w:ascii="Times New Roman" w:eastAsia="Calibri" w:hAnsi="Times New Roman" w:cs="Times New Roman"/>
          <w:b/>
          <w:color w:val="000000"/>
          <w:highlight w:val="yellow"/>
          <w:lang w:val="uk-UA" w:eastAsia="en-US"/>
        </w:rPr>
        <w:t>50110000-9 Послуги з ремонту і технічного обслуговування мототранспортних засобів і супутнього обладнання (Послуги з ремонту транспортних засобів, агрегатів та складових частин)</w:t>
      </w:r>
    </w:p>
    <w:p w14:paraId="376BF692" w14:textId="77777777" w:rsidR="00411546" w:rsidRPr="00333FE3" w:rsidRDefault="00411546" w:rsidP="00CE72E0">
      <w:pPr>
        <w:widowControl/>
        <w:autoSpaceDE/>
        <w:autoSpaceDN/>
        <w:adjustRightInd/>
        <w:jc w:val="center"/>
        <w:rPr>
          <w:rFonts w:ascii="Times New Roman" w:eastAsia="Calibri" w:hAnsi="Times New Roman" w:cs="Times New Roman"/>
          <w:b/>
          <w:color w:val="000000"/>
          <w:lang w:val="uk-UA" w:eastAsia="en-US"/>
        </w:rPr>
      </w:pPr>
    </w:p>
    <w:p w14:paraId="5DAE053B" w14:textId="77777777" w:rsidR="00411546" w:rsidRPr="00333FE3" w:rsidRDefault="00411546" w:rsidP="00CE72E0">
      <w:pPr>
        <w:widowControl/>
        <w:autoSpaceDE/>
        <w:autoSpaceDN/>
        <w:adjustRightInd/>
        <w:jc w:val="center"/>
        <w:rPr>
          <w:rFonts w:ascii="Times New Roman" w:eastAsia="Calibri" w:hAnsi="Times New Roman" w:cs="Times New Roman"/>
          <w:b/>
          <w:color w:val="000000"/>
          <w:lang w:val="uk-UA" w:eastAsia="en-US"/>
        </w:rPr>
      </w:pPr>
    </w:p>
    <w:p w14:paraId="56B2E128" w14:textId="509E9F2A" w:rsidR="00CE72E0" w:rsidRPr="00333FE3" w:rsidRDefault="00CE72E0" w:rsidP="00CE72E0">
      <w:pPr>
        <w:autoSpaceDN/>
        <w:adjustRightInd/>
        <w:jc w:val="center"/>
        <w:rPr>
          <w:rFonts w:ascii="Times New Roman" w:eastAsia="Calibri" w:hAnsi="Times New Roman" w:cs="Times New Roman"/>
          <w:b/>
          <w:lang w:val="uk-UA" w:eastAsia="en-US"/>
        </w:rPr>
      </w:pPr>
    </w:p>
    <w:p w14:paraId="27749BAB" w14:textId="77777777" w:rsidR="00CE72E0" w:rsidRPr="00C16749" w:rsidRDefault="00CE72E0" w:rsidP="00CE72E0">
      <w:pPr>
        <w:widowControl/>
        <w:autoSpaceDE/>
        <w:autoSpaceDN/>
        <w:adjustRightInd/>
        <w:ind w:firstLine="708"/>
        <w:jc w:val="both"/>
        <w:rPr>
          <w:rFonts w:ascii="Times New Roman" w:eastAsia="Calibri" w:hAnsi="Times New Roman" w:cs="Times New Roman"/>
          <w:b/>
          <w:highlight w:val="yellow"/>
          <w:lang w:val="uk-UA" w:eastAsia="en-US"/>
        </w:rPr>
      </w:pPr>
      <w:r w:rsidRPr="00C16749">
        <w:rPr>
          <w:rFonts w:ascii="Times New Roman" w:eastAsia="Calibri" w:hAnsi="Times New Roman" w:cs="Times New Roman"/>
          <w:b/>
          <w:highlight w:val="yellow"/>
          <w:lang w:val="uk-UA" w:eastAsia="en-US"/>
        </w:rPr>
        <w:t xml:space="preserve">Кожне найменування послуг, запчастин і матеріалів, які наведені в даних технічних вимогах надаються замовнику у кількості, яка буде необхідна для ремонту кожного конкретного автомобіля замовника. </w:t>
      </w:r>
    </w:p>
    <w:p w14:paraId="3F84A452" w14:textId="77777777" w:rsidR="00CE72E0" w:rsidRPr="00C16749" w:rsidRDefault="00CE72E0" w:rsidP="00CE72E0">
      <w:pPr>
        <w:widowControl/>
        <w:autoSpaceDE/>
        <w:autoSpaceDN/>
        <w:adjustRightInd/>
        <w:jc w:val="both"/>
        <w:rPr>
          <w:rFonts w:ascii="Times New Roman" w:hAnsi="Times New Roman" w:cs="Times New Roman"/>
          <w:i/>
          <w:iCs/>
          <w:highlight w:val="yellow"/>
          <w:lang w:val="uk-UA"/>
        </w:rPr>
      </w:pPr>
      <w:r w:rsidRPr="00C16749">
        <w:rPr>
          <w:rFonts w:ascii="Times New Roman" w:hAnsi="Times New Roman" w:cs="Times New Roman"/>
          <w:highlight w:val="yellow"/>
          <w:lang w:val="uk-UA"/>
        </w:rPr>
        <w:t xml:space="preserve">  </w:t>
      </w:r>
      <w:r w:rsidRPr="00C16749">
        <w:rPr>
          <w:rFonts w:ascii="Times New Roman" w:hAnsi="Times New Roman" w:cs="Times New Roman"/>
          <w:highlight w:val="yellow"/>
          <w:lang w:val="uk-UA"/>
        </w:rPr>
        <w:tab/>
        <w:t xml:space="preserve">Послуги з ремонту транспортних засобів, агрегатів та складових частин, в тому числі: </w:t>
      </w:r>
      <w:r w:rsidRPr="00C16749">
        <w:rPr>
          <w:rFonts w:ascii="Times New Roman" w:hAnsi="Times New Roman" w:cs="Times New Roman"/>
          <w:bCs/>
          <w:highlight w:val="yellow"/>
          <w:lang w:val="uk-UA"/>
        </w:rPr>
        <w:t xml:space="preserve">комп’ютерна діагностика (виявлення </w:t>
      </w:r>
      <w:proofErr w:type="spellStart"/>
      <w:r w:rsidRPr="00C16749">
        <w:rPr>
          <w:rFonts w:ascii="Times New Roman" w:hAnsi="Times New Roman" w:cs="Times New Roman"/>
          <w:bCs/>
          <w:highlight w:val="yellow"/>
          <w:lang w:val="uk-UA"/>
        </w:rPr>
        <w:t>несправностей</w:t>
      </w:r>
      <w:proofErr w:type="spellEnd"/>
      <w:r w:rsidRPr="00C16749">
        <w:rPr>
          <w:rFonts w:ascii="Times New Roman" w:hAnsi="Times New Roman" w:cs="Times New Roman"/>
          <w:bCs/>
          <w:highlight w:val="yellow"/>
          <w:lang w:val="uk-UA"/>
        </w:rPr>
        <w:t xml:space="preserve"> - усунення їх - повторна комп’ютерна діагностика); </w:t>
      </w:r>
      <w:r w:rsidRPr="00C16749">
        <w:rPr>
          <w:rFonts w:ascii="Times New Roman" w:hAnsi="Times New Roman" w:cs="Times New Roman"/>
          <w:highlight w:val="yellow"/>
          <w:lang w:val="uk-UA"/>
        </w:rPr>
        <w:t xml:space="preserve">ремонт ДВЗ </w:t>
      </w:r>
      <w:r w:rsidRPr="00C16749">
        <w:rPr>
          <w:rFonts w:ascii="Times New Roman" w:hAnsi="Times New Roman" w:cs="Times New Roman"/>
          <w:color w:val="000000"/>
          <w:highlight w:val="yellow"/>
          <w:lang w:val="uk-UA"/>
        </w:rPr>
        <w:t>з навісним обладнанням</w:t>
      </w:r>
      <w:r w:rsidRPr="00C16749">
        <w:rPr>
          <w:rFonts w:ascii="Times New Roman" w:hAnsi="Times New Roman" w:cs="Times New Roman"/>
          <w:b/>
          <w:color w:val="000000"/>
          <w:highlight w:val="yellow"/>
          <w:lang w:val="uk-UA"/>
        </w:rPr>
        <w:t xml:space="preserve">, </w:t>
      </w:r>
      <w:r w:rsidRPr="00C16749">
        <w:rPr>
          <w:rFonts w:ascii="Times New Roman" w:hAnsi="Times New Roman" w:cs="Times New Roman"/>
          <w:color w:val="000000"/>
          <w:highlight w:val="yellow"/>
          <w:lang w:val="uk-UA"/>
        </w:rPr>
        <w:t>ремонт КПП, ремонт РК, діагностика,</w:t>
      </w:r>
      <w:r w:rsidRPr="00333FE3">
        <w:rPr>
          <w:rFonts w:ascii="Times New Roman" w:hAnsi="Times New Roman" w:cs="Times New Roman"/>
          <w:color w:val="000000"/>
          <w:lang w:val="uk-UA"/>
        </w:rPr>
        <w:t xml:space="preserve"> </w:t>
      </w:r>
      <w:r w:rsidRPr="00C16749">
        <w:rPr>
          <w:rFonts w:ascii="Times New Roman" w:hAnsi="Times New Roman" w:cs="Times New Roman"/>
          <w:color w:val="000000"/>
          <w:highlight w:val="yellow"/>
          <w:lang w:val="uk-UA"/>
        </w:rPr>
        <w:t xml:space="preserve">перепрограмування та ремонт системи SCR, ремонт паливної апаратури, ремонт зчеплення, ремонт системи охолодження, ремонт системи </w:t>
      </w:r>
      <w:proofErr w:type="spellStart"/>
      <w:r w:rsidRPr="00C16749">
        <w:rPr>
          <w:rFonts w:ascii="Times New Roman" w:hAnsi="Times New Roman" w:cs="Times New Roman"/>
          <w:color w:val="000000"/>
          <w:highlight w:val="yellow"/>
          <w:lang w:val="uk-UA"/>
        </w:rPr>
        <w:t>вихлопа</w:t>
      </w:r>
      <w:proofErr w:type="spellEnd"/>
      <w:r w:rsidRPr="00C16749">
        <w:rPr>
          <w:rFonts w:ascii="Times New Roman" w:hAnsi="Times New Roman" w:cs="Times New Roman"/>
          <w:color w:val="000000"/>
          <w:highlight w:val="yellow"/>
          <w:lang w:val="uk-UA"/>
        </w:rPr>
        <w:t xml:space="preserve"> відпрацьований газів, ремонт рульового керування, діагностика та ремонт електрообладнання, ремонт гальмівної системи</w:t>
      </w:r>
      <w:r w:rsidRPr="00C16749">
        <w:rPr>
          <w:rFonts w:ascii="Times New Roman" w:hAnsi="Times New Roman" w:cs="Times New Roman"/>
          <w:highlight w:val="yellow"/>
          <w:lang w:val="uk-UA"/>
        </w:rPr>
        <w:t>, інше.</w:t>
      </w:r>
    </w:p>
    <w:p w14:paraId="5EA0B647" w14:textId="77777777" w:rsidR="00CE72E0" w:rsidRPr="00333FE3" w:rsidRDefault="00CE72E0" w:rsidP="00CE72E0">
      <w:pPr>
        <w:widowControl/>
        <w:autoSpaceDE/>
        <w:autoSpaceDN/>
        <w:adjustRightInd/>
        <w:ind w:right="-2" w:firstLine="708"/>
        <w:jc w:val="both"/>
        <w:rPr>
          <w:rFonts w:ascii="Times New Roman" w:eastAsia="Calibri" w:hAnsi="Times New Roman" w:cs="Times New Roman"/>
          <w:lang w:val="uk-UA" w:eastAsia="en-US"/>
        </w:rPr>
      </w:pPr>
      <w:r w:rsidRPr="00C16749">
        <w:rPr>
          <w:rFonts w:ascii="Times New Roman" w:eastAsia="Calibri" w:hAnsi="Times New Roman" w:cs="Times New Roman"/>
          <w:highlight w:val="yellow"/>
          <w:lang w:val="uk-UA" w:eastAsia="en-US"/>
        </w:rPr>
        <w:t>Учасник повинен надавати послуги з ремонту транспортних засобів, наведених в Таблиці №1.</w:t>
      </w:r>
    </w:p>
    <w:p w14:paraId="567DAF7D" w14:textId="77777777" w:rsidR="00CE72E0" w:rsidRPr="00C16749" w:rsidRDefault="00CE72E0" w:rsidP="00CE72E0">
      <w:pPr>
        <w:widowControl/>
        <w:autoSpaceDE/>
        <w:autoSpaceDN/>
        <w:adjustRightInd/>
        <w:ind w:right="-2" w:firstLine="708"/>
        <w:jc w:val="both"/>
        <w:rPr>
          <w:rFonts w:ascii="Times New Roman" w:eastAsia="Calibri" w:hAnsi="Times New Roman" w:cs="Times New Roman"/>
          <w:highlight w:val="yellow"/>
          <w:lang w:val="uk-UA" w:eastAsia="en-US"/>
        </w:rPr>
      </w:pPr>
      <w:r w:rsidRPr="00C16749">
        <w:rPr>
          <w:rFonts w:ascii="Times New Roman" w:eastAsia="Calibri" w:hAnsi="Times New Roman" w:cs="Times New Roman"/>
          <w:highlight w:val="yellow"/>
          <w:lang w:val="uk-UA" w:eastAsia="en-US"/>
        </w:rPr>
        <w:t xml:space="preserve">1.Послуги з ремонту </w:t>
      </w:r>
      <w:r w:rsidRPr="00C16749">
        <w:rPr>
          <w:rFonts w:ascii="Times New Roman" w:eastAsia="Calibri" w:hAnsi="Times New Roman" w:cs="Times New Roman"/>
          <w:highlight w:val="yellow"/>
          <w:lang w:val="uk-UA" w:eastAsia="zh-CN"/>
        </w:rPr>
        <w:t>автомобілів</w:t>
      </w:r>
      <w:r w:rsidRPr="00C16749">
        <w:rPr>
          <w:rFonts w:ascii="Times New Roman" w:eastAsia="Calibri" w:hAnsi="Times New Roman" w:cs="Times New Roman"/>
          <w:highlight w:val="yellow"/>
          <w:lang w:val="uk-UA" w:eastAsia="en-US"/>
        </w:rPr>
        <w:t xml:space="preserve"> (їх складових) здійснюється з використанням запасних частин і матеріалів Виконавця, які в подальшому відшкодовуються Замовником у розмірі фактичних витрат Виконавця, які не перевищують ціни запасних частин і матеріалів, які склались на ринку ідентичних (однорідних) запчастин і матеріалів у порівняних економічних умовах на дату надання послуг.</w:t>
      </w:r>
    </w:p>
    <w:p w14:paraId="2EC22541" w14:textId="77777777" w:rsidR="00CE72E0" w:rsidRPr="00333FE3" w:rsidRDefault="00CE72E0" w:rsidP="00CE72E0">
      <w:pPr>
        <w:widowControl/>
        <w:autoSpaceDE/>
        <w:autoSpaceDN/>
        <w:adjustRightInd/>
        <w:ind w:right="-2" w:firstLine="708"/>
        <w:jc w:val="both"/>
        <w:rPr>
          <w:rFonts w:ascii="Times New Roman" w:eastAsia="Calibri" w:hAnsi="Times New Roman" w:cs="Times New Roman"/>
          <w:lang w:val="uk-UA" w:eastAsia="en-US"/>
        </w:rPr>
      </w:pPr>
      <w:r w:rsidRPr="00C16749">
        <w:rPr>
          <w:rFonts w:ascii="Times New Roman" w:eastAsia="Calibri" w:hAnsi="Times New Roman" w:cs="Times New Roman"/>
          <w:highlight w:val="yellow"/>
          <w:lang w:val="uk-UA" w:eastAsia="en-US"/>
        </w:rPr>
        <w:t>Загальна кількість Послуг, визначається Замовником згідно фактичної потреби.</w:t>
      </w:r>
    </w:p>
    <w:p w14:paraId="691BF618" w14:textId="77777777" w:rsidR="00CE72E0" w:rsidRPr="00333FE3" w:rsidRDefault="00CE72E0" w:rsidP="00CE72E0">
      <w:pPr>
        <w:widowControl/>
        <w:autoSpaceDE/>
        <w:autoSpaceDN/>
        <w:adjustRightInd/>
        <w:ind w:firstLine="708"/>
        <w:rPr>
          <w:rFonts w:ascii="Times New Roman" w:eastAsia="Calibri" w:hAnsi="Times New Roman" w:cs="Times New Roman"/>
          <w:i/>
          <w:lang w:val="uk-UA"/>
        </w:rPr>
      </w:pPr>
    </w:p>
    <w:p w14:paraId="70BCDB7F" w14:textId="77777777" w:rsidR="00CE72E0" w:rsidRPr="00333FE3" w:rsidRDefault="00CE72E0" w:rsidP="00CE72E0">
      <w:pPr>
        <w:widowControl/>
        <w:autoSpaceDE/>
        <w:autoSpaceDN/>
        <w:adjustRightInd/>
        <w:ind w:firstLine="708"/>
        <w:rPr>
          <w:rFonts w:ascii="Times New Roman" w:eastAsia="Calibri" w:hAnsi="Times New Roman" w:cs="Times New Roman"/>
          <w:i/>
          <w:lang w:val="uk-UA"/>
        </w:rPr>
      </w:pPr>
      <w:r w:rsidRPr="00333FE3">
        <w:rPr>
          <w:rFonts w:ascii="Times New Roman" w:eastAsia="Calibri" w:hAnsi="Times New Roman" w:cs="Times New Roman"/>
          <w:i/>
          <w:lang w:val="uk-UA"/>
        </w:rPr>
        <w:t xml:space="preserve">                                                                               Таблиця №1</w:t>
      </w:r>
    </w:p>
    <w:p w14:paraId="183D7CBE" w14:textId="77777777" w:rsidR="00CE72E0" w:rsidRPr="00333FE3" w:rsidRDefault="00CE72E0" w:rsidP="00CE72E0">
      <w:pPr>
        <w:widowControl/>
        <w:autoSpaceDE/>
        <w:autoSpaceDN/>
        <w:adjustRightInd/>
        <w:ind w:firstLine="708"/>
        <w:rPr>
          <w:rFonts w:ascii="Times New Roman" w:eastAsia="Calibri" w:hAnsi="Times New Roman" w:cs="Times New Roman"/>
          <w:i/>
          <w:lang w:val="uk-UA"/>
        </w:rPr>
      </w:pPr>
      <w:r w:rsidRPr="00333FE3">
        <w:rPr>
          <w:rFonts w:ascii="Times New Roman" w:eastAsia="Calibri" w:hAnsi="Times New Roman" w:cs="Times New Roman"/>
          <w:i/>
          <w:lang w:val="uk-UA"/>
        </w:rPr>
        <w:t xml:space="preserve">                                                                              Перелік транспортних засобів</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1379"/>
        <w:gridCol w:w="1985"/>
        <w:gridCol w:w="1193"/>
        <w:gridCol w:w="1494"/>
        <w:gridCol w:w="577"/>
        <w:gridCol w:w="956"/>
        <w:gridCol w:w="2017"/>
      </w:tblGrid>
      <w:tr w:rsidR="00CE72E0" w:rsidRPr="00333FE3" w14:paraId="75018557" w14:textId="77777777" w:rsidTr="00EA012E">
        <w:trPr>
          <w:trHeight w:val="458"/>
          <w:jc w:val="center"/>
        </w:trPr>
        <w:tc>
          <w:tcPr>
            <w:tcW w:w="459" w:type="dxa"/>
            <w:shd w:val="clear" w:color="auto" w:fill="auto"/>
            <w:vAlign w:val="center"/>
            <w:hideMark/>
          </w:tcPr>
          <w:p w14:paraId="09E74431"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 п/п</w:t>
            </w:r>
          </w:p>
        </w:tc>
        <w:tc>
          <w:tcPr>
            <w:tcW w:w="1379" w:type="dxa"/>
            <w:shd w:val="clear" w:color="auto" w:fill="auto"/>
            <w:vAlign w:val="center"/>
            <w:hideMark/>
          </w:tcPr>
          <w:p w14:paraId="082FC400"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Марка, модель шасі</w:t>
            </w:r>
          </w:p>
        </w:tc>
        <w:tc>
          <w:tcPr>
            <w:tcW w:w="1985" w:type="dxa"/>
            <w:vAlign w:val="center"/>
          </w:tcPr>
          <w:p w14:paraId="2B7EF052"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Найменування</w:t>
            </w:r>
          </w:p>
        </w:tc>
        <w:tc>
          <w:tcPr>
            <w:tcW w:w="1193" w:type="dxa"/>
            <w:shd w:val="clear" w:color="auto" w:fill="auto"/>
            <w:vAlign w:val="center"/>
            <w:hideMark/>
          </w:tcPr>
          <w:p w14:paraId="3FD635BB"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proofErr w:type="spellStart"/>
            <w:r w:rsidRPr="00333FE3">
              <w:rPr>
                <w:rFonts w:ascii="Times New Roman" w:hAnsi="Times New Roman" w:cs="Times New Roman"/>
                <w:color w:val="000000"/>
                <w:sz w:val="18"/>
                <w:szCs w:val="18"/>
                <w:lang w:val="uk-UA" w:eastAsia="uk-UA"/>
              </w:rPr>
              <w:t>Держ</w:t>
            </w:r>
            <w:proofErr w:type="spellEnd"/>
            <w:r w:rsidRPr="00333FE3">
              <w:rPr>
                <w:rFonts w:ascii="Times New Roman" w:hAnsi="Times New Roman" w:cs="Times New Roman"/>
                <w:color w:val="000000"/>
                <w:sz w:val="18"/>
                <w:szCs w:val="18"/>
                <w:lang w:val="uk-UA" w:eastAsia="uk-UA"/>
              </w:rPr>
              <w:t>.№</w:t>
            </w:r>
          </w:p>
        </w:tc>
        <w:tc>
          <w:tcPr>
            <w:tcW w:w="1494" w:type="dxa"/>
            <w:shd w:val="clear" w:color="auto" w:fill="auto"/>
            <w:vAlign w:val="center"/>
            <w:hideMark/>
          </w:tcPr>
          <w:p w14:paraId="17D82CC4"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Тип кузова</w:t>
            </w:r>
          </w:p>
        </w:tc>
        <w:tc>
          <w:tcPr>
            <w:tcW w:w="577" w:type="dxa"/>
            <w:shd w:val="clear" w:color="auto" w:fill="auto"/>
            <w:vAlign w:val="center"/>
            <w:hideMark/>
          </w:tcPr>
          <w:p w14:paraId="5B3A08E8"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 xml:space="preserve">Рік </w:t>
            </w:r>
          </w:p>
        </w:tc>
        <w:tc>
          <w:tcPr>
            <w:tcW w:w="956" w:type="dxa"/>
            <w:shd w:val="clear" w:color="auto" w:fill="auto"/>
            <w:vAlign w:val="center"/>
            <w:hideMark/>
          </w:tcPr>
          <w:p w14:paraId="5C74A4D7"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 xml:space="preserve">Двигун </w:t>
            </w:r>
            <w:r w:rsidRPr="00333FE3">
              <w:rPr>
                <w:rFonts w:ascii="Times New Roman" w:hAnsi="Times New Roman" w:cs="Times New Roman"/>
                <w:color w:val="000000"/>
                <w:sz w:val="18"/>
                <w:szCs w:val="18"/>
                <w:lang w:val="uk-UA" w:eastAsia="uk-UA"/>
              </w:rPr>
              <w:br/>
              <w:t>марка</w:t>
            </w:r>
          </w:p>
        </w:tc>
        <w:tc>
          <w:tcPr>
            <w:tcW w:w="2017" w:type="dxa"/>
            <w:vAlign w:val="center"/>
          </w:tcPr>
          <w:p w14:paraId="01E4AFEA"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 xml:space="preserve">Номер </w:t>
            </w:r>
          </w:p>
          <w:p w14:paraId="3D3D5563"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кузова</w:t>
            </w:r>
          </w:p>
        </w:tc>
      </w:tr>
      <w:tr w:rsidR="00CE72E0" w:rsidRPr="00333FE3" w14:paraId="3840B875" w14:textId="77777777" w:rsidTr="00EA012E">
        <w:trPr>
          <w:trHeight w:val="810"/>
          <w:jc w:val="center"/>
        </w:trPr>
        <w:tc>
          <w:tcPr>
            <w:tcW w:w="459" w:type="dxa"/>
            <w:shd w:val="clear" w:color="auto" w:fill="auto"/>
            <w:vAlign w:val="center"/>
          </w:tcPr>
          <w:p w14:paraId="56654B4C"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1</w:t>
            </w:r>
          </w:p>
        </w:tc>
        <w:tc>
          <w:tcPr>
            <w:tcW w:w="1379" w:type="dxa"/>
            <w:shd w:val="clear" w:color="auto" w:fill="auto"/>
            <w:vAlign w:val="center"/>
          </w:tcPr>
          <w:p w14:paraId="070683A5"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МАЗ-6317-F5</w:t>
            </w:r>
          </w:p>
        </w:tc>
        <w:tc>
          <w:tcPr>
            <w:tcW w:w="1985" w:type="dxa"/>
            <w:vAlign w:val="center"/>
          </w:tcPr>
          <w:p w14:paraId="1FF50D09"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ВЕЛМАШ-Україна DL11-21T</w:t>
            </w:r>
          </w:p>
        </w:tc>
        <w:tc>
          <w:tcPr>
            <w:tcW w:w="1193" w:type="dxa"/>
            <w:shd w:val="clear" w:color="auto" w:fill="auto"/>
            <w:vAlign w:val="center"/>
          </w:tcPr>
          <w:p w14:paraId="1701DFAC"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АА4911КМ</w:t>
            </w:r>
          </w:p>
        </w:tc>
        <w:tc>
          <w:tcPr>
            <w:tcW w:w="1494" w:type="dxa"/>
            <w:shd w:val="clear" w:color="auto" w:fill="auto"/>
            <w:vAlign w:val="center"/>
          </w:tcPr>
          <w:p w14:paraId="3DEE9550"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Трубовоз</w:t>
            </w:r>
          </w:p>
        </w:tc>
        <w:tc>
          <w:tcPr>
            <w:tcW w:w="577" w:type="dxa"/>
            <w:shd w:val="clear" w:color="auto" w:fill="auto"/>
            <w:vAlign w:val="center"/>
          </w:tcPr>
          <w:p w14:paraId="04E2F103"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2019</w:t>
            </w:r>
          </w:p>
        </w:tc>
        <w:tc>
          <w:tcPr>
            <w:tcW w:w="956" w:type="dxa"/>
            <w:shd w:val="clear" w:color="auto" w:fill="auto"/>
            <w:vAlign w:val="center"/>
          </w:tcPr>
          <w:p w14:paraId="1144B67E"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ЯМЗ-65872</w:t>
            </w:r>
          </w:p>
        </w:tc>
        <w:tc>
          <w:tcPr>
            <w:tcW w:w="2017" w:type="dxa"/>
            <w:vAlign w:val="center"/>
          </w:tcPr>
          <w:p w14:paraId="1419AE4F"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Y89112100К9С12282 (Y3М6317F5К0000259)</w:t>
            </w:r>
          </w:p>
        </w:tc>
      </w:tr>
      <w:tr w:rsidR="00CE72E0" w:rsidRPr="00333FE3" w14:paraId="13197D8E" w14:textId="77777777" w:rsidTr="00EA012E">
        <w:trPr>
          <w:trHeight w:val="945"/>
          <w:jc w:val="center"/>
        </w:trPr>
        <w:tc>
          <w:tcPr>
            <w:tcW w:w="459" w:type="dxa"/>
            <w:shd w:val="clear" w:color="auto" w:fill="auto"/>
            <w:vAlign w:val="center"/>
          </w:tcPr>
          <w:p w14:paraId="25F13D58"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2</w:t>
            </w:r>
          </w:p>
        </w:tc>
        <w:tc>
          <w:tcPr>
            <w:tcW w:w="1379" w:type="dxa"/>
            <w:shd w:val="clear" w:color="auto" w:fill="auto"/>
            <w:vAlign w:val="center"/>
          </w:tcPr>
          <w:p w14:paraId="32CB0E78"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МАЗ-5316-F5</w:t>
            </w:r>
          </w:p>
        </w:tc>
        <w:tc>
          <w:tcPr>
            <w:tcW w:w="1985" w:type="dxa"/>
            <w:vAlign w:val="center"/>
          </w:tcPr>
          <w:p w14:paraId="32F6DF98"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СКС MZ5316F5-17АБ</w:t>
            </w:r>
          </w:p>
        </w:tc>
        <w:tc>
          <w:tcPr>
            <w:tcW w:w="1193" w:type="dxa"/>
            <w:shd w:val="clear" w:color="auto" w:fill="auto"/>
            <w:vAlign w:val="center"/>
          </w:tcPr>
          <w:p w14:paraId="43ECA76E"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ВМ6641СТ</w:t>
            </w:r>
          </w:p>
        </w:tc>
        <w:tc>
          <w:tcPr>
            <w:tcW w:w="1494" w:type="dxa"/>
            <w:shd w:val="clear" w:color="auto" w:fill="auto"/>
            <w:vAlign w:val="center"/>
          </w:tcPr>
          <w:p w14:paraId="68DFFF4D"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Спеціальний (ремонтна майстерня)</w:t>
            </w:r>
          </w:p>
        </w:tc>
        <w:tc>
          <w:tcPr>
            <w:tcW w:w="577" w:type="dxa"/>
            <w:shd w:val="clear" w:color="auto" w:fill="auto"/>
            <w:vAlign w:val="center"/>
          </w:tcPr>
          <w:p w14:paraId="74520CBA"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2021</w:t>
            </w:r>
          </w:p>
        </w:tc>
        <w:tc>
          <w:tcPr>
            <w:tcW w:w="956" w:type="dxa"/>
            <w:shd w:val="clear" w:color="auto" w:fill="auto"/>
            <w:vAlign w:val="center"/>
          </w:tcPr>
          <w:p w14:paraId="0ABF4105"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ЯМЗ-65872</w:t>
            </w:r>
          </w:p>
        </w:tc>
        <w:tc>
          <w:tcPr>
            <w:tcW w:w="2017" w:type="dxa"/>
            <w:vAlign w:val="center"/>
          </w:tcPr>
          <w:p w14:paraId="662E239F"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Y69SKS517M0C18230   Y3M5316F5M0000230</w:t>
            </w:r>
          </w:p>
        </w:tc>
      </w:tr>
      <w:tr w:rsidR="00CE72E0" w:rsidRPr="00333FE3" w14:paraId="4A46DE2F" w14:textId="77777777" w:rsidTr="00EA012E">
        <w:trPr>
          <w:trHeight w:val="945"/>
          <w:jc w:val="center"/>
        </w:trPr>
        <w:tc>
          <w:tcPr>
            <w:tcW w:w="459" w:type="dxa"/>
            <w:shd w:val="clear" w:color="auto" w:fill="auto"/>
            <w:vAlign w:val="center"/>
          </w:tcPr>
          <w:p w14:paraId="53F26E8D"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3</w:t>
            </w:r>
          </w:p>
        </w:tc>
        <w:tc>
          <w:tcPr>
            <w:tcW w:w="1379" w:type="dxa"/>
            <w:shd w:val="clear" w:color="auto" w:fill="auto"/>
            <w:vAlign w:val="center"/>
          </w:tcPr>
          <w:p w14:paraId="1687F962"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 6430А9-1320-010</w:t>
            </w:r>
          </w:p>
        </w:tc>
        <w:tc>
          <w:tcPr>
            <w:tcW w:w="1985" w:type="dxa"/>
            <w:vAlign w:val="center"/>
          </w:tcPr>
          <w:p w14:paraId="7976D620"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 6430А9-1320-010</w:t>
            </w:r>
          </w:p>
        </w:tc>
        <w:tc>
          <w:tcPr>
            <w:tcW w:w="1193" w:type="dxa"/>
            <w:shd w:val="clear" w:color="auto" w:fill="auto"/>
            <w:vAlign w:val="center"/>
          </w:tcPr>
          <w:p w14:paraId="5F018C4C"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ВМ8215АТ</w:t>
            </w:r>
          </w:p>
        </w:tc>
        <w:tc>
          <w:tcPr>
            <w:tcW w:w="1494" w:type="dxa"/>
            <w:shd w:val="clear" w:color="auto" w:fill="auto"/>
            <w:vAlign w:val="center"/>
          </w:tcPr>
          <w:p w14:paraId="5970376B"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Сідловий тягач</w:t>
            </w:r>
          </w:p>
        </w:tc>
        <w:tc>
          <w:tcPr>
            <w:tcW w:w="577" w:type="dxa"/>
            <w:shd w:val="clear" w:color="auto" w:fill="auto"/>
            <w:vAlign w:val="center"/>
          </w:tcPr>
          <w:p w14:paraId="410AEEB8"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2011</w:t>
            </w:r>
          </w:p>
        </w:tc>
        <w:tc>
          <w:tcPr>
            <w:tcW w:w="956" w:type="dxa"/>
            <w:shd w:val="clear" w:color="auto" w:fill="auto"/>
            <w:vAlign w:val="center"/>
          </w:tcPr>
          <w:p w14:paraId="5B74E36E"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ЯМЗ-650.10 (</w:t>
            </w:r>
            <w:proofErr w:type="spellStart"/>
            <w:r w:rsidRPr="00333FE3">
              <w:rPr>
                <w:rFonts w:ascii="Times New Roman" w:hAnsi="Times New Roman" w:cs="Times New Roman"/>
                <w:color w:val="000000"/>
                <w:sz w:val="18"/>
                <w:szCs w:val="18"/>
                <w:lang w:val="uk-UA" w:eastAsia="uk-UA"/>
              </w:rPr>
              <w:t>Renault</w:t>
            </w:r>
            <w:proofErr w:type="spellEnd"/>
            <w:r w:rsidRPr="00333FE3">
              <w:rPr>
                <w:rFonts w:ascii="Times New Roman" w:hAnsi="Times New Roman" w:cs="Times New Roman"/>
                <w:color w:val="000000"/>
                <w:sz w:val="18"/>
                <w:szCs w:val="18"/>
                <w:lang w:val="uk-UA" w:eastAsia="uk-UA"/>
              </w:rPr>
              <w:t>) Евро-3</w:t>
            </w:r>
          </w:p>
        </w:tc>
        <w:tc>
          <w:tcPr>
            <w:tcW w:w="2017" w:type="dxa"/>
            <w:vAlign w:val="center"/>
          </w:tcPr>
          <w:p w14:paraId="2E45E3F4"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YЗМ6430А9С0000966</w:t>
            </w:r>
          </w:p>
        </w:tc>
      </w:tr>
      <w:tr w:rsidR="00CE72E0" w:rsidRPr="00333FE3" w14:paraId="0E5D50D2" w14:textId="77777777" w:rsidTr="00EA012E">
        <w:trPr>
          <w:trHeight w:val="945"/>
          <w:jc w:val="center"/>
        </w:trPr>
        <w:tc>
          <w:tcPr>
            <w:tcW w:w="459" w:type="dxa"/>
            <w:shd w:val="clear" w:color="auto" w:fill="auto"/>
            <w:vAlign w:val="center"/>
          </w:tcPr>
          <w:p w14:paraId="1BC6830C"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4</w:t>
            </w:r>
          </w:p>
        </w:tc>
        <w:tc>
          <w:tcPr>
            <w:tcW w:w="1379" w:type="dxa"/>
            <w:shd w:val="clear" w:color="auto" w:fill="auto"/>
            <w:vAlign w:val="center"/>
          </w:tcPr>
          <w:p w14:paraId="299E3243"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МАЗ-5316-F5</w:t>
            </w:r>
          </w:p>
        </w:tc>
        <w:tc>
          <w:tcPr>
            <w:tcW w:w="1985" w:type="dxa"/>
            <w:vAlign w:val="center"/>
          </w:tcPr>
          <w:p w14:paraId="34FAF215"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ФПВ-44424  МАЗ-5316</w:t>
            </w:r>
          </w:p>
        </w:tc>
        <w:tc>
          <w:tcPr>
            <w:tcW w:w="1193" w:type="dxa"/>
            <w:shd w:val="clear" w:color="auto" w:fill="auto"/>
            <w:vAlign w:val="center"/>
          </w:tcPr>
          <w:p w14:paraId="1A25DCE2"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АА6037ЕК</w:t>
            </w:r>
          </w:p>
        </w:tc>
        <w:tc>
          <w:tcPr>
            <w:tcW w:w="1494" w:type="dxa"/>
            <w:shd w:val="clear" w:color="auto" w:fill="auto"/>
            <w:vAlign w:val="center"/>
          </w:tcPr>
          <w:p w14:paraId="399787FE"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 xml:space="preserve"> Спеціалізований автобус вахтовий </w:t>
            </w:r>
          </w:p>
        </w:tc>
        <w:tc>
          <w:tcPr>
            <w:tcW w:w="577" w:type="dxa"/>
            <w:shd w:val="clear" w:color="auto" w:fill="auto"/>
            <w:vAlign w:val="center"/>
          </w:tcPr>
          <w:p w14:paraId="0548F677"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2019</w:t>
            </w:r>
          </w:p>
        </w:tc>
        <w:tc>
          <w:tcPr>
            <w:tcW w:w="956" w:type="dxa"/>
            <w:shd w:val="clear" w:color="auto" w:fill="auto"/>
            <w:vAlign w:val="center"/>
          </w:tcPr>
          <w:p w14:paraId="5B23E8E1"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ЯМЗ-65872</w:t>
            </w:r>
          </w:p>
        </w:tc>
        <w:tc>
          <w:tcPr>
            <w:tcW w:w="2017" w:type="dxa"/>
            <w:vAlign w:val="center"/>
          </w:tcPr>
          <w:p w14:paraId="0BA9DBAE"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Y69444240К0В55005 ( Y3М5316F5К0000144 )</w:t>
            </w:r>
          </w:p>
        </w:tc>
      </w:tr>
      <w:tr w:rsidR="00CE72E0" w:rsidRPr="00333FE3" w14:paraId="2455A096" w14:textId="77777777" w:rsidTr="00EA012E">
        <w:trPr>
          <w:trHeight w:val="945"/>
          <w:jc w:val="center"/>
        </w:trPr>
        <w:tc>
          <w:tcPr>
            <w:tcW w:w="459" w:type="dxa"/>
            <w:shd w:val="clear" w:color="auto" w:fill="auto"/>
            <w:vAlign w:val="center"/>
          </w:tcPr>
          <w:p w14:paraId="2CF23B04"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5</w:t>
            </w:r>
          </w:p>
        </w:tc>
        <w:tc>
          <w:tcPr>
            <w:tcW w:w="1379" w:type="dxa"/>
            <w:shd w:val="clear" w:color="auto" w:fill="auto"/>
            <w:vAlign w:val="center"/>
          </w:tcPr>
          <w:p w14:paraId="63CEE12B"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МАЗ-6317-F5</w:t>
            </w:r>
          </w:p>
        </w:tc>
        <w:tc>
          <w:tcPr>
            <w:tcW w:w="1985" w:type="dxa"/>
            <w:vAlign w:val="center"/>
          </w:tcPr>
          <w:p w14:paraId="12A10ADC"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 КС-5571BY-F-22</w:t>
            </w:r>
          </w:p>
        </w:tc>
        <w:tc>
          <w:tcPr>
            <w:tcW w:w="1193" w:type="dxa"/>
            <w:shd w:val="clear" w:color="auto" w:fill="auto"/>
            <w:vAlign w:val="center"/>
          </w:tcPr>
          <w:p w14:paraId="472A6467"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ВМ4479СР</w:t>
            </w:r>
          </w:p>
        </w:tc>
        <w:tc>
          <w:tcPr>
            <w:tcW w:w="1494" w:type="dxa"/>
            <w:shd w:val="clear" w:color="auto" w:fill="auto"/>
            <w:vAlign w:val="center"/>
          </w:tcPr>
          <w:p w14:paraId="405A8C06"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Автомобільний кран</w:t>
            </w:r>
          </w:p>
        </w:tc>
        <w:tc>
          <w:tcPr>
            <w:tcW w:w="577" w:type="dxa"/>
            <w:shd w:val="clear" w:color="auto" w:fill="auto"/>
            <w:vAlign w:val="center"/>
          </w:tcPr>
          <w:p w14:paraId="6CBA9C64"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2020</w:t>
            </w:r>
          </w:p>
        </w:tc>
        <w:tc>
          <w:tcPr>
            <w:tcW w:w="956" w:type="dxa"/>
            <w:shd w:val="clear" w:color="auto" w:fill="auto"/>
            <w:vAlign w:val="center"/>
          </w:tcPr>
          <w:p w14:paraId="4E0E9CD7"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ЯМЗ-65872</w:t>
            </w:r>
          </w:p>
        </w:tc>
        <w:tc>
          <w:tcPr>
            <w:tcW w:w="2017" w:type="dxa"/>
            <w:vAlign w:val="center"/>
          </w:tcPr>
          <w:p w14:paraId="21A3CF54"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Y3M55710FL0000008   Y3М6317F5L0000321</w:t>
            </w:r>
          </w:p>
        </w:tc>
      </w:tr>
      <w:tr w:rsidR="00CE72E0" w:rsidRPr="00333FE3" w14:paraId="62519284" w14:textId="77777777" w:rsidTr="00EA012E">
        <w:trPr>
          <w:trHeight w:val="719"/>
          <w:jc w:val="center"/>
        </w:trPr>
        <w:tc>
          <w:tcPr>
            <w:tcW w:w="459" w:type="dxa"/>
            <w:shd w:val="clear" w:color="auto" w:fill="auto"/>
            <w:vAlign w:val="center"/>
          </w:tcPr>
          <w:p w14:paraId="03FE5085"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lastRenderedPageBreak/>
              <w:t>6</w:t>
            </w:r>
          </w:p>
        </w:tc>
        <w:tc>
          <w:tcPr>
            <w:tcW w:w="1379" w:type="dxa"/>
            <w:shd w:val="clear" w:color="auto" w:fill="auto"/>
            <w:vAlign w:val="center"/>
          </w:tcPr>
          <w:p w14:paraId="4E63B05E"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МАЗ-6312-С3</w:t>
            </w:r>
          </w:p>
        </w:tc>
        <w:tc>
          <w:tcPr>
            <w:tcW w:w="1985" w:type="dxa"/>
            <w:vAlign w:val="center"/>
          </w:tcPr>
          <w:p w14:paraId="6171ECE0"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 КС-55727-С-12</w:t>
            </w:r>
          </w:p>
        </w:tc>
        <w:tc>
          <w:tcPr>
            <w:tcW w:w="1193" w:type="dxa"/>
            <w:shd w:val="clear" w:color="auto" w:fill="auto"/>
            <w:vAlign w:val="center"/>
          </w:tcPr>
          <w:p w14:paraId="6A992856" w14:textId="77777777" w:rsidR="00CE72E0" w:rsidRPr="00333FE3" w:rsidRDefault="00CE72E0" w:rsidP="00CE72E0">
            <w:pPr>
              <w:widowControl/>
              <w:autoSpaceDE/>
              <w:autoSpaceDN/>
              <w:adjustRightInd/>
              <w:jc w:val="center"/>
              <w:rPr>
                <w:rFonts w:ascii="Times New Roman" w:eastAsia="Calibri" w:hAnsi="Times New Roman" w:cs="Times New Roman"/>
                <w:color w:val="000000"/>
                <w:sz w:val="18"/>
                <w:szCs w:val="18"/>
                <w:lang w:val="uk-UA" w:eastAsia="en-US"/>
              </w:rPr>
            </w:pPr>
            <w:r w:rsidRPr="00333FE3">
              <w:rPr>
                <w:rFonts w:ascii="Times New Roman" w:hAnsi="Times New Roman" w:cs="Times New Roman"/>
                <w:color w:val="000000"/>
                <w:sz w:val="18"/>
                <w:szCs w:val="18"/>
                <w:lang w:val="uk-UA" w:eastAsia="uk-UA"/>
              </w:rPr>
              <w:t>ВМ8082СТ</w:t>
            </w:r>
          </w:p>
        </w:tc>
        <w:tc>
          <w:tcPr>
            <w:tcW w:w="1494" w:type="dxa"/>
            <w:shd w:val="clear" w:color="auto" w:fill="auto"/>
            <w:vAlign w:val="center"/>
          </w:tcPr>
          <w:p w14:paraId="10AD58B7"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Автомобільний кран</w:t>
            </w:r>
          </w:p>
        </w:tc>
        <w:tc>
          <w:tcPr>
            <w:tcW w:w="577" w:type="dxa"/>
            <w:shd w:val="clear" w:color="auto" w:fill="auto"/>
            <w:vAlign w:val="center"/>
          </w:tcPr>
          <w:p w14:paraId="6531266A"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2021</w:t>
            </w:r>
          </w:p>
        </w:tc>
        <w:tc>
          <w:tcPr>
            <w:tcW w:w="956" w:type="dxa"/>
            <w:shd w:val="clear" w:color="auto" w:fill="auto"/>
            <w:vAlign w:val="center"/>
          </w:tcPr>
          <w:p w14:paraId="299BAAB8"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ЯМЗ-53623</w:t>
            </w:r>
          </w:p>
        </w:tc>
        <w:tc>
          <w:tcPr>
            <w:tcW w:w="2017" w:type="dxa"/>
            <w:vAlign w:val="center"/>
          </w:tcPr>
          <w:p w14:paraId="53F11222"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Y3M55727СМ0000224  Y3М6312С3М0000916</w:t>
            </w:r>
          </w:p>
        </w:tc>
      </w:tr>
      <w:tr w:rsidR="00CE72E0" w:rsidRPr="00333FE3" w14:paraId="2E70D66E" w14:textId="77777777" w:rsidTr="00EA012E">
        <w:trPr>
          <w:trHeight w:val="618"/>
          <w:jc w:val="center"/>
        </w:trPr>
        <w:tc>
          <w:tcPr>
            <w:tcW w:w="459" w:type="dxa"/>
            <w:shd w:val="clear" w:color="auto" w:fill="auto"/>
            <w:vAlign w:val="center"/>
          </w:tcPr>
          <w:p w14:paraId="6E6ECEEE"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7</w:t>
            </w:r>
          </w:p>
        </w:tc>
        <w:tc>
          <w:tcPr>
            <w:tcW w:w="1379" w:type="dxa"/>
            <w:shd w:val="clear" w:color="auto" w:fill="auto"/>
            <w:vAlign w:val="center"/>
          </w:tcPr>
          <w:p w14:paraId="2C057FC4"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МАЗ-6312-С3</w:t>
            </w:r>
          </w:p>
        </w:tc>
        <w:tc>
          <w:tcPr>
            <w:tcW w:w="1985" w:type="dxa"/>
            <w:vAlign w:val="center"/>
          </w:tcPr>
          <w:p w14:paraId="6A034D0E"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МАЗ КС-55727-С-12</w:t>
            </w:r>
          </w:p>
        </w:tc>
        <w:tc>
          <w:tcPr>
            <w:tcW w:w="1193" w:type="dxa"/>
            <w:shd w:val="clear" w:color="auto" w:fill="auto"/>
            <w:vAlign w:val="center"/>
          </w:tcPr>
          <w:p w14:paraId="1BAFFD89" w14:textId="77777777" w:rsidR="00CE72E0" w:rsidRPr="00333FE3" w:rsidRDefault="00CE72E0" w:rsidP="00CE72E0">
            <w:pPr>
              <w:widowControl/>
              <w:autoSpaceDE/>
              <w:autoSpaceDN/>
              <w:adjustRightInd/>
              <w:jc w:val="center"/>
              <w:rPr>
                <w:rFonts w:ascii="Times New Roman" w:eastAsia="Calibri" w:hAnsi="Times New Roman" w:cs="Times New Roman"/>
                <w:color w:val="000000"/>
                <w:sz w:val="18"/>
                <w:szCs w:val="18"/>
                <w:lang w:val="uk-UA" w:eastAsia="en-US"/>
              </w:rPr>
            </w:pPr>
            <w:r w:rsidRPr="00333FE3">
              <w:rPr>
                <w:rFonts w:ascii="Times New Roman" w:hAnsi="Times New Roman" w:cs="Times New Roman"/>
                <w:color w:val="000000"/>
                <w:sz w:val="18"/>
                <w:szCs w:val="18"/>
                <w:lang w:val="uk-UA" w:eastAsia="uk-UA"/>
              </w:rPr>
              <w:t>ВМ8083СТ</w:t>
            </w:r>
          </w:p>
        </w:tc>
        <w:tc>
          <w:tcPr>
            <w:tcW w:w="1494" w:type="dxa"/>
            <w:shd w:val="clear" w:color="auto" w:fill="auto"/>
            <w:vAlign w:val="center"/>
          </w:tcPr>
          <w:p w14:paraId="499E3661"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Автомобільний кран</w:t>
            </w:r>
          </w:p>
        </w:tc>
        <w:tc>
          <w:tcPr>
            <w:tcW w:w="577" w:type="dxa"/>
            <w:shd w:val="clear" w:color="auto" w:fill="auto"/>
            <w:vAlign w:val="center"/>
          </w:tcPr>
          <w:p w14:paraId="5598F743"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2021</w:t>
            </w:r>
          </w:p>
        </w:tc>
        <w:tc>
          <w:tcPr>
            <w:tcW w:w="956" w:type="dxa"/>
            <w:shd w:val="clear" w:color="auto" w:fill="auto"/>
            <w:vAlign w:val="center"/>
          </w:tcPr>
          <w:p w14:paraId="68529EE1"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ЯМЗ-53623</w:t>
            </w:r>
          </w:p>
        </w:tc>
        <w:tc>
          <w:tcPr>
            <w:tcW w:w="2017" w:type="dxa"/>
            <w:vAlign w:val="center"/>
          </w:tcPr>
          <w:p w14:paraId="44A5F9E6"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Y3M55727СМ0000232  Y3М6312С3М0000935</w:t>
            </w:r>
          </w:p>
        </w:tc>
      </w:tr>
      <w:tr w:rsidR="00CE72E0" w:rsidRPr="00333FE3" w14:paraId="19CF19BC" w14:textId="77777777" w:rsidTr="00EA012E">
        <w:trPr>
          <w:trHeight w:val="518"/>
          <w:jc w:val="center"/>
        </w:trPr>
        <w:tc>
          <w:tcPr>
            <w:tcW w:w="459" w:type="dxa"/>
            <w:shd w:val="clear" w:color="auto" w:fill="auto"/>
            <w:vAlign w:val="center"/>
          </w:tcPr>
          <w:p w14:paraId="39DF06B0"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8</w:t>
            </w:r>
          </w:p>
        </w:tc>
        <w:tc>
          <w:tcPr>
            <w:tcW w:w="1379" w:type="dxa"/>
            <w:shd w:val="clear" w:color="auto" w:fill="auto"/>
            <w:vAlign w:val="center"/>
          </w:tcPr>
          <w:p w14:paraId="3C1067C7"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proofErr w:type="spellStart"/>
            <w:r w:rsidRPr="00333FE3">
              <w:rPr>
                <w:rFonts w:ascii="Times New Roman" w:hAnsi="Times New Roman" w:cs="Times New Roman"/>
                <w:color w:val="000000"/>
                <w:sz w:val="18"/>
                <w:szCs w:val="18"/>
                <w:lang w:val="uk-UA" w:eastAsia="uk-UA"/>
              </w:rPr>
              <w:t>Камаз</w:t>
            </w:r>
            <w:proofErr w:type="spellEnd"/>
            <w:r w:rsidRPr="00333FE3">
              <w:rPr>
                <w:rFonts w:ascii="Times New Roman" w:hAnsi="Times New Roman" w:cs="Times New Roman"/>
                <w:color w:val="000000"/>
                <w:sz w:val="18"/>
                <w:szCs w:val="18"/>
                <w:lang w:val="uk-UA" w:eastAsia="uk-UA"/>
              </w:rPr>
              <w:t xml:space="preserve"> 43118</w:t>
            </w:r>
          </w:p>
        </w:tc>
        <w:tc>
          <w:tcPr>
            <w:tcW w:w="1985" w:type="dxa"/>
            <w:vAlign w:val="center"/>
          </w:tcPr>
          <w:p w14:paraId="5C6A0EF7"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 xml:space="preserve">Екскаватор-планувальник </w:t>
            </w:r>
            <w:proofErr w:type="spellStart"/>
            <w:r w:rsidRPr="00333FE3">
              <w:rPr>
                <w:rFonts w:ascii="Times New Roman" w:hAnsi="Times New Roman" w:cs="Times New Roman"/>
                <w:color w:val="000000"/>
                <w:sz w:val="18"/>
                <w:szCs w:val="18"/>
                <w:lang w:val="uk-UA" w:eastAsia="uk-UA"/>
              </w:rPr>
              <w:t>Святовит</w:t>
            </w:r>
            <w:proofErr w:type="spellEnd"/>
            <w:r w:rsidRPr="00333FE3">
              <w:rPr>
                <w:rFonts w:ascii="Times New Roman" w:hAnsi="Times New Roman" w:cs="Times New Roman"/>
                <w:color w:val="000000"/>
                <w:sz w:val="18"/>
                <w:szCs w:val="18"/>
                <w:lang w:val="uk-UA" w:eastAsia="uk-UA"/>
              </w:rPr>
              <w:t xml:space="preserve"> EW-25-M1</w:t>
            </w:r>
          </w:p>
        </w:tc>
        <w:tc>
          <w:tcPr>
            <w:tcW w:w="1193" w:type="dxa"/>
            <w:shd w:val="clear" w:color="auto" w:fill="auto"/>
            <w:vAlign w:val="center"/>
          </w:tcPr>
          <w:p w14:paraId="6BCCF31E"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АА6123ТР</w:t>
            </w:r>
          </w:p>
        </w:tc>
        <w:tc>
          <w:tcPr>
            <w:tcW w:w="1494" w:type="dxa"/>
            <w:shd w:val="clear" w:color="auto" w:fill="auto"/>
            <w:vAlign w:val="center"/>
          </w:tcPr>
          <w:p w14:paraId="3097BA7D"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 xml:space="preserve">Екскаватор-планувальник </w:t>
            </w:r>
          </w:p>
        </w:tc>
        <w:tc>
          <w:tcPr>
            <w:tcW w:w="577" w:type="dxa"/>
            <w:shd w:val="clear" w:color="auto" w:fill="auto"/>
            <w:vAlign w:val="center"/>
          </w:tcPr>
          <w:p w14:paraId="47DA192A"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2018</w:t>
            </w:r>
          </w:p>
        </w:tc>
        <w:tc>
          <w:tcPr>
            <w:tcW w:w="956" w:type="dxa"/>
            <w:shd w:val="clear" w:color="auto" w:fill="auto"/>
            <w:vAlign w:val="center"/>
          </w:tcPr>
          <w:p w14:paraId="15042C3D"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740.705-300</w:t>
            </w:r>
          </w:p>
        </w:tc>
        <w:tc>
          <w:tcPr>
            <w:tcW w:w="2017" w:type="dxa"/>
            <w:vAlign w:val="center"/>
          </w:tcPr>
          <w:p w14:paraId="5C21DAAE" w14:textId="77777777" w:rsidR="00CE72E0" w:rsidRPr="00333FE3" w:rsidRDefault="00CE72E0" w:rsidP="00CE72E0">
            <w:pPr>
              <w:widowControl/>
              <w:autoSpaceDE/>
              <w:autoSpaceDN/>
              <w:adjustRightInd/>
              <w:jc w:val="center"/>
              <w:rPr>
                <w:rFonts w:ascii="Times New Roman" w:hAnsi="Times New Roman" w:cs="Times New Roman"/>
                <w:color w:val="000000"/>
                <w:sz w:val="18"/>
                <w:szCs w:val="18"/>
                <w:lang w:val="uk-UA" w:eastAsia="uk-UA"/>
              </w:rPr>
            </w:pPr>
            <w:r w:rsidRPr="00333FE3">
              <w:rPr>
                <w:rFonts w:ascii="Times New Roman" w:hAnsi="Times New Roman" w:cs="Times New Roman"/>
                <w:color w:val="000000"/>
                <w:sz w:val="18"/>
                <w:szCs w:val="18"/>
                <w:lang w:val="uk-UA" w:eastAsia="uk-UA"/>
              </w:rPr>
              <w:t>Y39EW25MRJ0006083 (XTC431185J2513942)</w:t>
            </w:r>
          </w:p>
        </w:tc>
      </w:tr>
    </w:tbl>
    <w:p w14:paraId="391AF094" w14:textId="77777777" w:rsidR="00CE72E0" w:rsidRPr="00333FE3" w:rsidRDefault="00CE72E0" w:rsidP="00CE72E0">
      <w:pPr>
        <w:ind w:firstLine="709"/>
        <w:jc w:val="both"/>
        <w:rPr>
          <w:rFonts w:ascii="Times New Roman" w:eastAsia="Calibri" w:hAnsi="Times New Roman" w:cs="Times New Roman"/>
          <w:lang w:val="uk-UA" w:eastAsia="en-US"/>
        </w:rPr>
      </w:pPr>
    </w:p>
    <w:p w14:paraId="598C28D8" w14:textId="77777777" w:rsidR="00CE72E0" w:rsidRPr="00C16749" w:rsidRDefault="00CE72E0" w:rsidP="00CE72E0">
      <w:pPr>
        <w:ind w:firstLine="709"/>
        <w:jc w:val="both"/>
        <w:rPr>
          <w:rFonts w:ascii="Times New Roman" w:eastAsia="Calibri" w:hAnsi="Times New Roman" w:cs="Times New Roman"/>
          <w:highlight w:val="yellow"/>
          <w:lang w:val="uk-UA" w:eastAsia="en-US"/>
        </w:rPr>
      </w:pPr>
      <w:r w:rsidRPr="00333FE3">
        <w:rPr>
          <w:rFonts w:ascii="Times New Roman" w:eastAsia="Calibri" w:hAnsi="Times New Roman" w:cs="Times New Roman"/>
          <w:lang w:val="uk-UA" w:eastAsia="en-US"/>
        </w:rPr>
        <w:t>2</w:t>
      </w:r>
      <w:r w:rsidRPr="00C16749">
        <w:rPr>
          <w:rFonts w:ascii="Times New Roman" w:eastAsia="Calibri" w:hAnsi="Times New Roman" w:cs="Times New Roman"/>
          <w:highlight w:val="yellow"/>
          <w:lang w:val="uk-UA" w:eastAsia="en-US"/>
        </w:rPr>
        <w:t xml:space="preserve">. Запропоновані Виконавцем запчастини, що будуть використовуватися для ремонту </w:t>
      </w:r>
      <w:r w:rsidRPr="00C16749">
        <w:rPr>
          <w:rFonts w:ascii="Times New Roman" w:eastAsia="Calibri" w:hAnsi="Times New Roman" w:cs="Times New Roman"/>
          <w:highlight w:val="yellow"/>
          <w:lang w:val="uk-UA" w:eastAsia="zh-CN"/>
        </w:rPr>
        <w:t>автомобілів</w:t>
      </w:r>
      <w:r w:rsidRPr="00C16749">
        <w:rPr>
          <w:rFonts w:ascii="Times New Roman" w:eastAsia="Calibri" w:hAnsi="Times New Roman" w:cs="Times New Roman"/>
          <w:highlight w:val="yellow"/>
          <w:lang w:val="uk-UA" w:eastAsia="en-US"/>
        </w:rPr>
        <w:t>, повинні бути нові. Учасник повинен забезпечити використання тільки «</w:t>
      </w:r>
      <w:r w:rsidRPr="00C16749">
        <w:rPr>
          <w:rFonts w:ascii="Times New Roman" w:eastAsia="Calibri" w:hAnsi="Times New Roman" w:cs="Times New Roman"/>
          <w:b/>
          <w:highlight w:val="yellow"/>
          <w:lang w:val="uk-UA" w:eastAsia="en-US"/>
        </w:rPr>
        <w:t>оригінальних» автозапчастин, або якісних аналогів</w:t>
      </w:r>
      <w:r w:rsidRPr="00C16749">
        <w:rPr>
          <w:rFonts w:ascii="Times New Roman" w:eastAsia="Calibri" w:hAnsi="Times New Roman" w:cs="Times New Roman"/>
          <w:highlight w:val="yellow"/>
          <w:lang w:val="uk-UA" w:eastAsia="en-US"/>
        </w:rPr>
        <w:t>.</w:t>
      </w:r>
    </w:p>
    <w:p w14:paraId="7107C074" w14:textId="77777777" w:rsidR="00CE72E0" w:rsidRPr="00C16749" w:rsidRDefault="00CE72E0" w:rsidP="00CE72E0">
      <w:pPr>
        <w:ind w:firstLine="709"/>
        <w:jc w:val="both"/>
        <w:rPr>
          <w:rFonts w:ascii="Times New Roman" w:eastAsia="Calibri" w:hAnsi="Times New Roman" w:cs="Times New Roman"/>
          <w:highlight w:val="yellow"/>
          <w:lang w:val="uk-UA" w:eastAsia="en-US"/>
        </w:rPr>
      </w:pPr>
      <w:r w:rsidRPr="00C16749">
        <w:rPr>
          <w:rFonts w:ascii="Times New Roman" w:eastAsia="Calibri" w:hAnsi="Times New Roman" w:cs="Times New Roman"/>
          <w:highlight w:val="yellow"/>
          <w:lang w:val="uk-UA" w:eastAsia="en-US"/>
        </w:rPr>
        <w:t>3. Вимоги до виконавця:</w:t>
      </w:r>
    </w:p>
    <w:p w14:paraId="0370E533" w14:textId="77777777" w:rsidR="00083F4D" w:rsidRPr="00333FE3" w:rsidRDefault="004D3181" w:rsidP="00083F4D">
      <w:pPr>
        <w:ind w:right="-72"/>
        <w:jc w:val="both"/>
        <w:rPr>
          <w:rFonts w:ascii="Times New Roman" w:hAnsi="Times New Roman" w:cs="Times New Roman"/>
          <w:sz w:val="22"/>
          <w:szCs w:val="22"/>
          <w:lang w:val="uk-UA"/>
        </w:rPr>
      </w:pPr>
      <w:r w:rsidRPr="00C16749">
        <w:rPr>
          <w:rFonts w:ascii="Times New Roman" w:eastAsia="Calibri" w:hAnsi="Times New Roman" w:cs="Times New Roman"/>
          <w:highlight w:val="yellow"/>
          <w:lang w:val="uk-UA" w:eastAsia="en-US"/>
        </w:rPr>
        <w:t xml:space="preserve">- </w:t>
      </w:r>
      <w:r w:rsidRPr="00C16749">
        <w:rPr>
          <w:rFonts w:ascii="Times New Roman" w:hAnsi="Times New Roman" w:cs="Times New Roman"/>
          <w:b/>
          <w:color w:val="FF0000"/>
          <w:sz w:val="22"/>
          <w:szCs w:val="22"/>
          <w:highlight w:val="yellow"/>
          <w:lang w:val="uk-UA"/>
        </w:rPr>
        <w:t xml:space="preserve">Місце надання послуг: </w:t>
      </w:r>
      <w:r w:rsidRPr="00C16749">
        <w:rPr>
          <w:rFonts w:ascii="Times New Roman" w:eastAsia="Calibri" w:hAnsi="Times New Roman" w:cs="Times New Roman"/>
          <w:sz w:val="22"/>
          <w:szCs w:val="22"/>
          <w:highlight w:val="yellow"/>
          <w:lang w:val="uk-UA"/>
        </w:rPr>
        <w:t xml:space="preserve">станція технічного обслуговування Виконавця (далі – СТО) на відстані </w:t>
      </w:r>
      <w:r w:rsidRPr="00C16749">
        <w:rPr>
          <w:rFonts w:ascii="Times New Roman" w:eastAsia="Calibri" w:hAnsi="Times New Roman" w:cs="Times New Roman"/>
          <w:b/>
          <w:bCs/>
          <w:sz w:val="22"/>
          <w:szCs w:val="22"/>
          <w:highlight w:val="yellow"/>
          <w:lang w:val="uk-UA"/>
        </w:rPr>
        <w:t xml:space="preserve">не більше </w:t>
      </w:r>
      <w:r w:rsidR="00083F4D" w:rsidRPr="00C16749">
        <w:rPr>
          <w:rFonts w:ascii="Times New Roman" w:eastAsia="Calibri" w:hAnsi="Times New Roman" w:cs="Times New Roman"/>
          <w:b/>
          <w:bCs/>
          <w:sz w:val="22"/>
          <w:szCs w:val="22"/>
          <w:highlight w:val="yellow"/>
          <w:lang w:val="uk-UA"/>
        </w:rPr>
        <w:t>1</w:t>
      </w:r>
      <w:r w:rsidRPr="00C16749">
        <w:rPr>
          <w:rFonts w:ascii="Times New Roman" w:eastAsia="Calibri" w:hAnsi="Times New Roman" w:cs="Times New Roman"/>
          <w:b/>
          <w:bCs/>
          <w:sz w:val="22"/>
          <w:szCs w:val="22"/>
          <w:highlight w:val="yellow"/>
          <w:lang w:val="uk-UA"/>
        </w:rPr>
        <w:t>5</w:t>
      </w:r>
      <w:r w:rsidR="00083F4D" w:rsidRPr="00C16749">
        <w:rPr>
          <w:rFonts w:ascii="Times New Roman" w:eastAsia="Calibri" w:hAnsi="Times New Roman" w:cs="Times New Roman"/>
          <w:b/>
          <w:bCs/>
          <w:sz w:val="22"/>
          <w:szCs w:val="22"/>
          <w:highlight w:val="yellow"/>
          <w:lang w:val="uk-UA"/>
        </w:rPr>
        <w:t>0</w:t>
      </w:r>
      <w:r w:rsidRPr="00C16749">
        <w:rPr>
          <w:rFonts w:ascii="Times New Roman" w:eastAsia="Calibri" w:hAnsi="Times New Roman" w:cs="Times New Roman"/>
          <w:b/>
          <w:bCs/>
          <w:sz w:val="22"/>
          <w:szCs w:val="22"/>
          <w:highlight w:val="yellow"/>
          <w:lang w:val="uk-UA"/>
        </w:rPr>
        <w:t xml:space="preserve"> км* </w:t>
      </w:r>
      <w:r w:rsidRPr="00C16749">
        <w:rPr>
          <w:rFonts w:ascii="Times New Roman" w:eastAsia="Calibri" w:hAnsi="Times New Roman" w:cs="Times New Roman"/>
          <w:bCs/>
          <w:sz w:val="22"/>
          <w:szCs w:val="22"/>
          <w:highlight w:val="yellow"/>
          <w:lang w:val="uk-UA"/>
        </w:rPr>
        <w:t xml:space="preserve">в одну сторону від місця базування транспортних засобів - </w:t>
      </w:r>
      <w:r w:rsidR="00083F4D" w:rsidRPr="00C16749">
        <w:rPr>
          <w:rFonts w:ascii="Times New Roman" w:hAnsi="Times New Roman" w:cs="Times New Roman"/>
          <w:sz w:val="22"/>
          <w:szCs w:val="22"/>
          <w:highlight w:val="yellow"/>
          <w:lang w:val="uk-UA"/>
        </w:rPr>
        <w:t>м. Охтирка, вул. Транспортна 1 (географічні координати розташування: 50.32768671850846, 34.88317441505417)</w:t>
      </w:r>
    </w:p>
    <w:p w14:paraId="789931A6" w14:textId="1D158868" w:rsidR="004D3181" w:rsidRPr="00C16749" w:rsidRDefault="004D3181" w:rsidP="00083F4D">
      <w:pPr>
        <w:spacing w:before="20" w:after="20" w:line="276" w:lineRule="auto"/>
        <w:ind w:firstLine="567"/>
        <w:jc w:val="both"/>
        <w:rPr>
          <w:rFonts w:ascii="Times New Roman" w:eastAsia="Calibri" w:hAnsi="Times New Roman" w:cs="Times New Roman"/>
          <w:bCs/>
          <w:i/>
          <w:sz w:val="22"/>
          <w:szCs w:val="22"/>
          <w:highlight w:val="yellow"/>
          <w:lang w:val="uk-UA"/>
        </w:rPr>
      </w:pPr>
      <w:r w:rsidRPr="00333FE3">
        <w:rPr>
          <w:rFonts w:ascii="Times New Roman" w:eastAsia="Calibri" w:hAnsi="Times New Roman" w:cs="Times New Roman"/>
          <w:i/>
          <w:sz w:val="22"/>
          <w:szCs w:val="22"/>
          <w:lang w:val="uk-UA"/>
        </w:rPr>
        <w:t xml:space="preserve">             </w:t>
      </w:r>
      <w:r w:rsidRPr="00C16749">
        <w:rPr>
          <w:rFonts w:ascii="Times New Roman" w:eastAsia="Calibri" w:hAnsi="Times New Roman" w:cs="Times New Roman"/>
          <w:i/>
          <w:sz w:val="22"/>
          <w:szCs w:val="22"/>
          <w:highlight w:val="yellow"/>
          <w:lang w:val="uk-UA"/>
        </w:rPr>
        <w:t xml:space="preserve">* - дана вимога встановлюється з метою економії виробничого часу та коштів Замовника, оскільки у випадку розміщення виробничої бази Виконавця на відстані більше </w:t>
      </w:r>
      <w:r w:rsidRPr="00C16749">
        <w:rPr>
          <w:rFonts w:ascii="Times New Roman" w:eastAsia="Calibri" w:hAnsi="Times New Roman" w:cs="Times New Roman"/>
          <w:i/>
          <w:color w:val="FF0000"/>
          <w:sz w:val="22"/>
          <w:szCs w:val="22"/>
          <w:highlight w:val="yellow"/>
          <w:lang w:val="uk-UA"/>
        </w:rPr>
        <w:t xml:space="preserve">150 км </w:t>
      </w:r>
      <w:r w:rsidRPr="00C16749">
        <w:rPr>
          <w:rFonts w:ascii="Times New Roman" w:eastAsia="Calibri" w:hAnsi="Times New Roman" w:cs="Times New Roman"/>
          <w:i/>
          <w:sz w:val="22"/>
          <w:szCs w:val="22"/>
          <w:highlight w:val="yellow"/>
          <w:lang w:val="uk-UA"/>
        </w:rPr>
        <w:t xml:space="preserve">витрати Замовника на доставку транспортних засобів необґрунтовано збільшуються, а саме збільшуються витрати на: паливно-мастильні матеріали, амортизаційне зношення, а також додаються додаткові витрати на відрядження (в </w:t>
      </w:r>
      <w:proofErr w:type="spellStart"/>
      <w:r w:rsidRPr="00C16749">
        <w:rPr>
          <w:rFonts w:ascii="Times New Roman" w:eastAsia="Calibri" w:hAnsi="Times New Roman" w:cs="Times New Roman"/>
          <w:i/>
          <w:sz w:val="22"/>
          <w:szCs w:val="22"/>
          <w:highlight w:val="yellow"/>
          <w:lang w:val="uk-UA"/>
        </w:rPr>
        <w:t>т.ч</w:t>
      </w:r>
      <w:proofErr w:type="spellEnd"/>
      <w:r w:rsidRPr="00C16749">
        <w:rPr>
          <w:rFonts w:ascii="Times New Roman" w:eastAsia="Calibri" w:hAnsi="Times New Roman" w:cs="Times New Roman"/>
          <w:i/>
          <w:sz w:val="22"/>
          <w:szCs w:val="22"/>
          <w:highlight w:val="yellow"/>
          <w:lang w:val="uk-UA"/>
        </w:rPr>
        <w:t xml:space="preserve">. проживання) водія та механіка. </w:t>
      </w:r>
      <w:r w:rsidRPr="00C16749">
        <w:rPr>
          <w:rFonts w:ascii="Times New Roman" w:eastAsia="Calibri" w:hAnsi="Times New Roman" w:cs="Times New Roman"/>
          <w:bCs/>
          <w:i/>
          <w:sz w:val="22"/>
          <w:szCs w:val="22"/>
          <w:highlight w:val="yellow"/>
          <w:lang w:val="uk-UA"/>
        </w:rPr>
        <w:t>Також, у випадку транспортування автомобілів</w:t>
      </w:r>
      <w:r w:rsidRPr="00C16749">
        <w:rPr>
          <w:rFonts w:ascii="Times New Roman" w:eastAsia="Calibri" w:hAnsi="Times New Roman" w:cs="Times New Roman"/>
          <w:i/>
          <w:sz w:val="22"/>
          <w:szCs w:val="22"/>
          <w:highlight w:val="yellow"/>
          <w:lang w:val="uk-UA"/>
        </w:rPr>
        <w:t xml:space="preserve"> </w:t>
      </w:r>
      <w:r w:rsidRPr="00C16749">
        <w:rPr>
          <w:rFonts w:ascii="Times New Roman" w:eastAsia="Calibri" w:hAnsi="Times New Roman" w:cs="Times New Roman"/>
          <w:bCs/>
          <w:i/>
          <w:sz w:val="22"/>
          <w:szCs w:val="22"/>
          <w:highlight w:val="yellow"/>
          <w:lang w:val="uk-UA"/>
        </w:rPr>
        <w:t>до більш віддалених виробничих баз Виконавців, збільшується час їх перебування на ТО.</w:t>
      </w:r>
    </w:p>
    <w:p w14:paraId="3062B1AF" w14:textId="5FC21E87" w:rsidR="00CE72E0" w:rsidRPr="00333FE3" w:rsidRDefault="004D2E43" w:rsidP="00CE72E0">
      <w:pPr>
        <w:widowControl/>
        <w:autoSpaceDE/>
        <w:autoSpaceDN/>
        <w:adjustRightInd/>
        <w:ind w:firstLine="708"/>
        <w:jc w:val="both"/>
        <w:rPr>
          <w:rFonts w:ascii="Times New Roman" w:eastAsia="Calibri" w:hAnsi="Times New Roman" w:cs="Times New Roman"/>
          <w:lang w:val="uk-UA" w:eastAsia="en-US"/>
        </w:rPr>
      </w:pPr>
      <w:r w:rsidRPr="00C16749">
        <w:rPr>
          <w:rFonts w:ascii="Times New Roman" w:eastAsia="Calibri" w:hAnsi="Times New Roman" w:cs="Times New Roman"/>
          <w:highlight w:val="yellow"/>
          <w:lang w:val="uk-UA" w:eastAsia="en-US"/>
        </w:rPr>
        <w:t>- у</w:t>
      </w:r>
      <w:r w:rsidR="00CE72E0" w:rsidRPr="00C16749">
        <w:rPr>
          <w:rFonts w:ascii="Times New Roman" w:eastAsia="Calibri" w:hAnsi="Times New Roman" w:cs="Times New Roman"/>
          <w:highlight w:val="yellow"/>
          <w:lang w:val="uk-UA" w:eastAsia="en-US"/>
        </w:rPr>
        <w:t xml:space="preserve">часник повинен забезпечити цілодобове збереження (система </w:t>
      </w:r>
      <w:proofErr w:type="spellStart"/>
      <w:r w:rsidR="00CE72E0" w:rsidRPr="00C16749">
        <w:rPr>
          <w:rFonts w:ascii="Times New Roman" w:eastAsia="Calibri" w:hAnsi="Times New Roman" w:cs="Times New Roman"/>
          <w:highlight w:val="yellow"/>
          <w:lang w:val="uk-UA" w:eastAsia="en-US"/>
        </w:rPr>
        <w:t>відеонагляду</w:t>
      </w:r>
      <w:proofErr w:type="spellEnd"/>
      <w:r w:rsidR="00CE72E0" w:rsidRPr="00C16749">
        <w:rPr>
          <w:rFonts w:ascii="Times New Roman" w:eastAsia="Calibri" w:hAnsi="Times New Roman" w:cs="Times New Roman"/>
          <w:highlight w:val="yellow"/>
          <w:lang w:val="uk-UA" w:eastAsia="en-US"/>
        </w:rPr>
        <w:t>, цілодобова охорона, охоронна сигналізація, тощо), комплектності та цілісності наданих йому транспортних засобів Замовника, у т. ч. на об’єктах Виконавця або субпідрядної організації</w:t>
      </w:r>
    </w:p>
    <w:p w14:paraId="22823420" w14:textId="77777777" w:rsidR="004D3181" w:rsidRPr="00333FE3" w:rsidRDefault="004D3181" w:rsidP="00CE72E0">
      <w:pPr>
        <w:widowControl/>
        <w:autoSpaceDE/>
        <w:autoSpaceDN/>
        <w:adjustRightInd/>
        <w:ind w:firstLine="708"/>
        <w:jc w:val="both"/>
        <w:rPr>
          <w:rFonts w:ascii="Times New Roman" w:hAnsi="Times New Roman" w:cs="Times New Roman"/>
          <w:lang w:val="uk-UA" w:eastAsia="uk-UA"/>
        </w:rPr>
      </w:pPr>
    </w:p>
    <w:p w14:paraId="5547558C" w14:textId="77777777" w:rsidR="00CE72E0" w:rsidRPr="00C16749" w:rsidRDefault="00CE72E0" w:rsidP="00CE72E0">
      <w:pPr>
        <w:widowControl/>
        <w:tabs>
          <w:tab w:val="left" w:pos="0"/>
        </w:tabs>
        <w:suppressAutoHyphens/>
        <w:autoSpaceDE/>
        <w:autoSpaceDN/>
        <w:adjustRightInd/>
        <w:jc w:val="both"/>
        <w:rPr>
          <w:rFonts w:ascii="Times New Roman" w:eastAsia="Calibri" w:hAnsi="Times New Roman" w:cs="Times New Roman"/>
          <w:color w:val="FF0000"/>
          <w:highlight w:val="yellow"/>
          <w:lang w:val="uk-UA" w:eastAsia="zh-CN"/>
        </w:rPr>
      </w:pPr>
      <w:r w:rsidRPr="00333FE3">
        <w:rPr>
          <w:rFonts w:ascii="Times New Roman" w:eastAsia="Calibri" w:hAnsi="Times New Roman" w:cs="Times New Roman"/>
          <w:color w:val="FF0000"/>
          <w:lang w:val="uk-UA" w:eastAsia="zh-CN"/>
        </w:rPr>
        <w:tab/>
      </w:r>
      <w:r w:rsidRPr="00C16749">
        <w:rPr>
          <w:rFonts w:ascii="Times New Roman" w:eastAsia="Calibri" w:hAnsi="Times New Roman" w:cs="Times New Roman"/>
          <w:highlight w:val="yellow"/>
          <w:lang w:val="uk-UA" w:eastAsia="zh-CN"/>
        </w:rPr>
        <w:t xml:space="preserve">4. Строк надання послуг Виконавцем по кожному автомобілю не повинен перевищувати 7 календарних днів з моменту підписання документів прийому-передачі автомобіля на СТО. При цьому, Виконавець повинен мати можливість оперативного забезпечення необхідними запасними частинами та матеріалами для проведення ремонту автомобілів замовника. У разі їх відсутності на складі Виконавця, термін надання послуг Виконавцем  подовжується, але не повинен перевищувати 30 календарних днів з моменту підписання документів прийому-передачі автомобіля на СТО.  </w:t>
      </w:r>
    </w:p>
    <w:p w14:paraId="2CA9C6EF" w14:textId="77777777" w:rsidR="00CE72E0" w:rsidRPr="00C16749" w:rsidRDefault="00CE72E0" w:rsidP="00CE72E0">
      <w:pPr>
        <w:widowControl/>
        <w:autoSpaceDE/>
        <w:autoSpaceDN/>
        <w:adjustRightInd/>
        <w:jc w:val="both"/>
        <w:rPr>
          <w:rFonts w:ascii="Times New Roman" w:eastAsia="Calibri" w:hAnsi="Times New Roman" w:cs="Times New Roman"/>
          <w:highlight w:val="yellow"/>
          <w:lang w:val="uk-UA"/>
        </w:rPr>
      </w:pPr>
      <w:r w:rsidRPr="00C16749">
        <w:rPr>
          <w:rFonts w:ascii="Times New Roman" w:eastAsia="Calibri" w:hAnsi="Times New Roman" w:cs="Times New Roman"/>
          <w:highlight w:val="yellow"/>
          <w:lang w:val="uk-UA"/>
        </w:rPr>
        <w:t xml:space="preserve">           5. Надані послуги повинні підтримувати транспортні засоби у технічно справному стані, забезпечити безпеку руху, надійність, належний зовнішній вигляд, економічність, та екологічну безпеку. Якість Послуг повинно відповідати вимогам «Положенням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30.03.1998 № 102, вимогам «Правил надання послуг з технічного обслуговування і ремонту колісних транспортних засобів», затверджених наказом Міністерства інфраструктури України від 28.11.2014 № 615, вимогам «Технічного регламенту з технічного обслуговування і ремонту колісних транспортних засобів», затвердженого постановою Кабінету Міністрів України від 03.07.2013 № 643 та технічних умов заводів-виробників відповідних транспортних засобів.</w:t>
      </w:r>
    </w:p>
    <w:p w14:paraId="084187F5" w14:textId="77777777" w:rsidR="00CE72E0" w:rsidRPr="00C16749" w:rsidRDefault="00CE72E0" w:rsidP="00CE72E0">
      <w:pPr>
        <w:widowControl/>
        <w:autoSpaceDE/>
        <w:autoSpaceDN/>
        <w:adjustRightInd/>
        <w:rPr>
          <w:rFonts w:ascii="Times New Roman" w:eastAsia="Andale Sans UI" w:hAnsi="Times New Roman" w:cs="Times New Roman"/>
          <w:color w:val="000000"/>
          <w:highlight w:val="yellow"/>
          <w:lang w:val="uk-UA" w:eastAsia="zh-CN"/>
        </w:rPr>
      </w:pPr>
      <w:r w:rsidRPr="00C16749">
        <w:rPr>
          <w:rFonts w:ascii="Times New Roman" w:eastAsia="Calibri" w:hAnsi="Times New Roman" w:cs="Times New Roman"/>
          <w:highlight w:val="yellow"/>
          <w:lang w:val="uk-UA"/>
        </w:rPr>
        <w:t xml:space="preserve">           </w:t>
      </w:r>
      <w:r w:rsidRPr="00C16749">
        <w:rPr>
          <w:rFonts w:ascii="Times New Roman" w:eastAsia="Calibri" w:hAnsi="Times New Roman" w:cs="Times New Roman"/>
          <w:color w:val="000000"/>
          <w:highlight w:val="yellow"/>
          <w:lang w:val="uk-UA"/>
        </w:rPr>
        <w:t xml:space="preserve">6. </w:t>
      </w:r>
      <w:r w:rsidRPr="00C16749">
        <w:rPr>
          <w:rFonts w:ascii="Times New Roman" w:eastAsia="Andale Sans UI" w:hAnsi="Times New Roman" w:cs="Times New Roman"/>
          <w:color w:val="000000"/>
          <w:highlight w:val="yellow"/>
          <w:lang w:val="uk-UA" w:eastAsia="zh-CN"/>
        </w:rPr>
        <w:t>Обсяг послуг з ремонту транспортних засобів Замовника складається з:</w:t>
      </w:r>
    </w:p>
    <w:p w14:paraId="55098045" w14:textId="03E99206" w:rsidR="00CE72E0" w:rsidRPr="00C16749" w:rsidRDefault="00CE72E0" w:rsidP="00CE72E0">
      <w:pPr>
        <w:suppressAutoHyphens/>
        <w:autoSpaceDE/>
        <w:autoSpaceDN/>
        <w:adjustRightInd/>
        <w:ind w:firstLine="567"/>
        <w:jc w:val="both"/>
        <w:rPr>
          <w:rFonts w:ascii="Times New Roman" w:eastAsia="Andale Sans UI" w:hAnsi="Times New Roman" w:cs="Times New Roman"/>
          <w:highlight w:val="yellow"/>
          <w:lang w:val="uk-UA" w:eastAsia="zh-CN"/>
        </w:rPr>
      </w:pPr>
      <w:r w:rsidRPr="00C16749">
        <w:rPr>
          <w:rFonts w:ascii="Times New Roman" w:eastAsia="Andale Sans UI" w:hAnsi="Times New Roman" w:cs="Times New Roman"/>
          <w:highlight w:val="yellow"/>
          <w:lang w:val="uk-UA" w:eastAsia="zh-CN"/>
        </w:rPr>
        <w:t xml:space="preserve">- обсягу послуг з ремонту транспортних засобів, який становить  </w:t>
      </w:r>
      <w:r w:rsidR="00A1694C" w:rsidRPr="00C16749">
        <w:rPr>
          <w:rFonts w:ascii="Times New Roman" w:eastAsia="Andale Sans UI" w:hAnsi="Times New Roman" w:cs="Times New Roman"/>
          <w:highlight w:val="yellow"/>
          <w:lang w:val="uk-UA" w:eastAsia="zh-CN"/>
        </w:rPr>
        <w:t xml:space="preserve">1400 </w:t>
      </w:r>
      <w:r w:rsidRPr="00C16749">
        <w:rPr>
          <w:rFonts w:ascii="Times New Roman" w:eastAsia="Andale Sans UI" w:hAnsi="Times New Roman" w:cs="Times New Roman"/>
          <w:highlight w:val="yellow"/>
          <w:lang w:val="uk-UA" w:eastAsia="zh-CN"/>
        </w:rPr>
        <w:t>нормо-годин;</w:t>
      </w:r>
    </w:p>
    <w:p w14:paraId="688AAEBB" w14:textId="0924F5A1" w:rsidR="00CE72E0" w:rsidRPr="00C16749" w:rsidRDefault="00CE72E0" w:rsidP="00CE72E0">
      <w:pPr>
        <w:suppressAutoHyphens/>
        <w:autoSpaceDE/>
        <w:autoSpaceDN/>
        <w:adjustRightInd/>
        <w:jc w:val="both"/>
        <w:rPr>
          <w:rFonts w:ascii="Times New Roman" w:eastAsia="Andale Sans UI" w:hAnsi="Times New Roman" w:cs="Times New Roman"/>
          <w:highlight w:val="yellow"/>
          <w:lang w:val="uk-UA" w:eastAsia="zh-CN"/>
        </w:rPr>
      </w:pPr>
      <w:r w:rsidRPr="00C16749">
        <w:rPr>
          <w:rFonts w:ascii="Times New Roman" w:eastAsia="Andale Sans UI" w:hAnsi="Times New Roman" w:cs="Times New Roman"/>
          <w:highlight w:val="yellow"/>
          <w:lang w:val="uk-UA" w:eastAsia="zh-CN"/>
        </w:rPr>
        <w:t xml:space="preserve">           - вартості виїзду сервісної бригади до місця базування транспортних засобів</w:t>
      </w:r>
      <w:r w:rsidR="008C56CD" w:rsidRPr="00C16749">
        <w:rPr>
          <w:rFonts w:ascii="Times New Roman" w:eastAsia="Andale Sans UI" w:hAnsi="Times New Roman" w:cs="Times New Roman"/>
          <w:highlight w:val="yellow"/>
          <w:lang w:val="uk-UA" w:eastAsia="zh-CN"/>
        </w:rPr>
        <w:t xml:space="preserve">: </w:t>
      </w:r>
      <w:r w:rsidR="00DA5E96" w:rsidRPr="00C16749">
        <w:rPr>
          <w:rFonts w:ascii="Times New Roman" w:eastAsia="Andale Sans UI" w:hAnsi="Times New Roman" w:cs="Times New Roman"/>
          <w:highlight w:val="yellow"/>
          <w:lang w:val="uk-UA" w:eastAsia="zh-CN"/>
        </w:rPr>
        <w:t>7 ви</w:t>
      </w:r>
      <w:r w:rsidR="00F76DFB" w:rsidRPr="00C16749">
        <w:rPr>
          <w:rFonts w:ascii="Times New Roman" w:eastAsia="Andale Sans UI" w:hAnsi="Times New Roman" w:cs="Times New Roman"/>
          <w:highlight w:val="yellow"/>
          <w:lang w:val="uk-UA" w:eastAsia="zh-CN"/>
        </w:rPr>
        <w:t>ї</w:t>
      </w:r>
      <w:r w:rsidR="00DA5E96" w:rsidRPr="00C16749">
        <w:rPr>
          <w:rFonts w:ascii="Times New Roman" w:eastAsia="Andale Sans UI" w:hAnsi="Times New Roman" w:cs="Times New Roman"/>
          <w:highlight w:val="yellow"/>
          <w:lang w:val="uk-UA" w:eastAsia="zh-CN"/>
        </w:rPr>
        <w:t>здів</w:t>
      </w:r>
      <w:r w:rsidRPr="00C16749">
        <w:rPr>
          <w:rFonts w:ascii="Times New Roman" w:eastAsia="Andale Sans UI" w:hAnsi="Times New Roman" w:cs="Times New Roman"/>
          <w:highlight w:val="yellow"/>
          <w:lang w:val="uk-UA" w:eastAsia="zh-CN"/>
        </w:rPr>
        <w:t>;</w:t>
      </w:r>
    </w:p>
    <w:p w14:paraId="0AAADA41" w14:textId="3DD7C60C" w:rsidR="00CE72E0" w:rsidRPr="00333FE3" w:rsidRDefault="00CE72E0" w:rsidP="00A36947">
      <w:pPr>
        <w:suppressAutoHyphens/>
        <w:autoSpaceDE/>
        <w:autoSpaceDN/>
        <w:adjustRightInd/>
        <w:ind w:firstLine="567"/>
        <w:jc w:val="both"/>
        <w:rPr>
          <w:rFonts w:ascii="Times New Roman" w:eastAsia="Andale Sans UI" w:hAnsi="Times New Roman" w:cs="Times New Roman"/>
          <w:lang w:val="uk-UA" w:eastAsia="zh-CN"/>
        </w:rPr>
      </w:pPr>
      <w:r w:rsidRPr="00C16749">
        <w:rPr>
          <w:rFonts w:ascii="Times New Roman" w:eastAsia="Andale Sans UI" w:hAnsi="Times New Roman" w:cs="Times New Roman"/>
          <w:highlight w:val="yellow"/>
          <w:lang w:val="uk-UA" w:eastAsia="zh-CN"/>
        </w:rPr>
        <w:t>- обсягу запасних частин та витратних матеріалів, які необхідно замінити або використати при наданні послуг з ремонту транспортних засобів який становить 694 333,33</w:t>
      </w:r>
      <w:r w:rsidRPr="00C16749">
        <w:rPr>
          <w:rFonts w:ascii="Times New Roman" w:eastAsia="Andale Sans UI" w:hAnsi="Times New Roman" w:cs="Times New Roman"/>
          <w:bCs/>
          <w:highlight w:val="yellow"/>
          <w:lang w:val="uk-UA" w:eastAsia="zh-CN"/>
        </w:rPr>
        <w:t xml:space="preserve"> грн. без ПДВ</w:t>
      </w:r>
      <w:r w:rsidRPr="00C16749">
        <w:rPr>
          <w:rFonts w:ascii="Times New Roman" w:eastAsia="Andale Sans UI" w:hAnsi="Times New Roman" w:cs="Times New Roman"/>
          <w:highlight w:val="yellow"/>
          <w:lang w:val="uk-UA" w:eastAsia="zh-CN"/>
        </w:rPr>
        <w:t>.</w:t>
      </w:r>
      <w:r w:rsidRPr="00C16749">
        <w:rPr>
          <w:rFonts w:ascii="Times New Roman" w:eastAsia="Andale Sans UI" w:hAnsi="Times New Roman" w:cs="Times New Roman"/>
          <w:b/>
          <w:strike/>
          <w:szCs w:val="20"/>
          <w:highlight w:val="yellow"/>
          <w:lang w:val="uk-UA" w:eastAsia="zh-CN"/>
        </w:rPr>
        <w:t xml:space="preserve">  </w:t>
      </w:r>
    </w:p>
    <w:p w14:paraId="578831C8" w14:textId="77777777" w:rsidR="00CE72E0" w:rsidRPr="00333FE3" w:rsidRDefault="00CE72E0" w:rsidP="00CE72E0">
      <w:pPr>
        <w:keepNext/>
        <w:suppressAutoHyphens/>
        <w:autoSpaceDE/>
        <w:autoSpaceDN/>
        <w:adjustRightInd/>
        <w:jc w:val="right"/>
        <w:rPr>
          <w:rFonts w:ascii="Times New Roman" w:eastAsia="Andale Sans UI" w:hAnsi="Times New Roman" w:cs="Times New Roman"/>
          <w:lang w:val="uk-UA" w:eastAsia="zh-CN"/>
        </w:rPr>
      </w:pPr>
    </w:p>
    <w:p w14:paraId="1EEAA365" w14:textId="77777777" w:rsidR="00CE72E0" w:rsidRPr="00C16749" w:rsidRDefault="00CE72E0" w:rsidP="00CE72E0">
      <w:pPr>
        <w:widowControl/>
        <w:autoSpaceDE/>
        <w:autoSpaceDN/>
        <w:adjustRightInd/>
        <w:rPr>
          <w:rFonts w:ascii="Times New Roman" w:eastAsia="Calibri" w:hAnsi="Times New Roman" w:cs="Times New Roman"/>
          <w:highlight w:val="yellow"/>
          <w:lang w:val="uk-UA"/>
        </w:rPr>
      </w:pPr>
      <w:r w:rsidRPr="00333FE3">
        <w:rPr>
          <w:rFonts w:ascii="Times New Roman" w:eastAsia="Calibri" w:hAnsi="Times New Roman" w:cs="Times New Roman"/>
          <w:color w:val="000000"/>
          <w:lang w:val="uk-UA"/>
        </w:rPr>
        <w:t xml:space="preserve">           </w:t>
      </w:r>
      <w:r w:rsidRPr="00C16749">
        <w:rPr>
          <w:rFonts w:ascii="Times New Roman" w:eastAsia="Calibri" w:hAnsi="Times New Roman" w:cs="Times New Roman"/>
          <w:color w:val="000000"/>
          <w:highlight w:val="yellow"/>
          <w:lang w:val="uk-UA"/>
        </w:rPr>
        <w:t xml:space="preserve">7. Перелік наданих послуг, використаних запасних частин та витратних матеріалів </w:t>
      </w:r>
      <w:r w:rsidRPr="00C16749">
        <w:rPr>
          <w:rFonts w:ascii="Times New Roman" w:eastAsia="Calibri" w:hAnsi="Times New Roman" w:cs="Times New Roman"/>
          <w:highlight w:val="yellow"/>
          <w:lang w:val="uk-UA"/>
        </w:rPr>
        <w:t>вказується в Акті  приймання-передачі послуг.</w:t>
      </w:r>
    </w:p>
    <w:p w14:paraId="2A8B1616" w14:textId="0D126E9D" w:rsidR="00CE72E0" w:rsidRPr="00C16749" w:rsidRDefault="00CE72E0" w:rsidP="00CE72E0">
      <w:pPr>
        <w:widowControl/>
        <w:autoSpaceDE/>
        <w:autoSpaceDN/>
        <w:adjustRightInd/>
        <w:jc w:val="both"/>
        <w:rPr>
          <w:rFonts w:ascii="Times New Roman" w:eastAsia="Calibri" w:hAnsi="Times New Roman" w:cs="Times New Roman"/>
          <w:highlight w:val="yellow"/>
          <w:lang w:val="uk-UA"/>
        </w:rPr>
      </w:pPr>
      <w:r w:rsidRPr="00C16749">
        <w:rPr>
          <w:rFonts w:ascii="Times New Roman" w:eastAsia="Calibri" w:hAnsi="Times New Roman" w:cs="Times New Roman"/>
          <w:highlight w:val="yellow"/>
          <w:lang w:val="uk-UA"/>
        </w:rPr>
        <w:t xml:space="preserve">           Обсяг послуг при виконанні певної операції визначається згідно нормативного часу для надання послуги, або нормативів на ремонт, встановлених заводами виробниками таких транспортних засобів, або за допомогою програмного комплексу «</w:t>
      </w:r>
      <w:proofErr w:type="spellStart"/>
      <w:r w:rsidRPr="00C16749">
        <w:rPr>
          <w:rFonts w:ascii="Times New Roman" w:eastAsia="Calibri" w:hAnsi="Times New Roman" w:cs="Times New Roman"/>
          <w:highlight w:val="yellow"/>
          <w:lang w:val="uk-UA"/>
        </w:rPr>
        <w:t>Автодилер</w:t>
      </w:r>
      <w:proofErr w:type="spellEnd"/>
      <w:r w:rsidRPr="00C16749">
        <w:rPr>
          <w:rFonts w:ascii="Times New Roman" w:eastAsia="Calibri" w:hAnsi="Times New Roman" w:cs="Times New Roman"/>
          <w:highlight w:val="yellow"/>
          <w:lang w:val="uk-UA"/>
        </w:rPr>
        <w:t xml:space="preserve">» модуль </w:t>
      </w:r>
      <w:r w:rsidRPr="00C16749">
        <w:rPr>
          <w:rFonts w:ascii="Times New Roman" w:eastAsia="Calibri" w:hAnsi="Times New Roman" w:cs="Times New Roman"/>
          <w:highlight w:val="yellow"/>
          <w:lang w:val="uk-UA"/>
        </w:rPr>
        <w:lastRenderedPageBreak/>
        <w:t>«</w:t>
      </w:r>
      <w:proofErr w:type="spellStart"/>
      <w:r w:rsidRPr="00C16749">
        <w:rPr>
          <w:rFonts w:ascii="Times New Roman" w:eastAsia="Calibri" w:hAnsi="Times New Roman" w:cs="Times New Roman"/>
          <w:highlight w:val="yellow"/>
          <w:lang w:val="uk-UA"/>
        </w:rPr>
        <w:t>Автонорми</w:t>
      </w:r>
      <w:proofErr w:type="spellEnd"/>
      <w:r w:rsidRPr="00C16749">
        <w:rPr>
          <w:rFonts w:ascii="Times New Roman" w:eastAsia="Calibri" w:hAnsi="Times New Roman" w:cs="Times New Roman"/>
          <w:highlight w:val="yellow"/>
          <w:lang w:val="uk-UA"/>
        </w:rPr>
        <w:t>».  Вартість запасних частин та витратних матеріалів розраховується за цінами виконавця, що діяли на день оформлення наряду-замовлення, але не повинна перевищувати їх середню ринкову вартість на момент ремонту та відповідати вимогам</w:t>
      </w:r>
      <w:r w:rsidR="006023BC" w:rsidRPr="00C16749">
        <w:rPr>
          <w:rFonts w:ascii="Times New Roman" w:eastAsia="Calibri" w:hAnsi="Times New Roman" w:cs="Times New Roman"/>
          <w:highlight w:val="yellow"/>
          <w:lang w:val="uk-UA"/>
        </w:rPr>
        <w:t xml:space="preserve"> </w:t>
      </w:r>
      <w:r w:rsidRPr="00C16749">
        <w:rPr>
          <w:rFonts w:ascii="Times New Roman" w:eastAsia="Calibri" w:hAnsi="Times New Roman" w:cs="Times New Roman"/>
          <w:highlight w:val="yellow"/>
          <w:lang w:val="uk-UA"/>
        </w:rPr>
        <w:t>ІНСТРУКЦІЇ з порядку моніторингу затрачених нормо-годин, вартості робіт та ТМЦ при технічному обслуговуванні та поточному ремонті підрядною організацією транспортних засобів</w:t>
      </w:r>
      <w:r w:rsidR="006023BC" w:rsidRPr="00C16749">
        <w:rPr>
          <w:rFonts w:ascii="Times New Roman" w:eastAsia="Calibri" w:hAnsi="Times New Roman" w:cs="Times New Roman"/>
          <w:highlight w:val="yellow"/>
          <w:lang w:val="uk-UA"/>
        </w:rPr>
        <w:t>*</w:t>
      </w:r>
      <w:r w:rsidRPr="00C16749">
        <w:rPr>
          <w:rFonts w:ascii="Times New Roman" w:eastAsia="Calibri" w:hAnsi="Times New Roman" w:cs="Times New Roman"/>
          <w:highlight w:val="yellow"/>
          <w:lang w:val="uk-UA"/>
        </w:rPr>
        <w:t>.</w:t>
      </w:r>
    </w:p>
    <w:p w14:paraId="34DB0CE7" w14:textId="77777777" w:rsidR="00CE72E0" w:rsidRPr="00C16749" w:rsidRDefault="00CE72E0" w:rsidP="00CE72E0">
      <w:pPr>
        <w:widowControl/>
        <w:autoSpaceDE/>
        <w:autoSpaceDN/>
        <w:adjustRightInd/>
        <w:jc w:val="both"/>
        <w:rPr>
          <w:rFonts w:ascii="Times New Roman" w:eastAsia="Calibri" w:hAnsi="Times New Roman" w:cs="Times New Roman"/>
          <w:highlight w:val="yellow"/>
          <w:lang w:val="uk-UA" w:eastAsia="en-US"/>
        </w:rPr>
      </w:pPr>
      <w:r w:rsidRPr="00C16749">
        <w:rPr>
          <w:rFonts w:ascii="Times New Roman" w:eastAsia="Calibri" w:hAnsi="Times New Roman" w:cs="Times New Roman"/>
          <w:highlight w:val="yellow"/>
          <w:lang w:val="uk-UA" w:eastAsia="en-US"/>
        </w:rPr>
        <w:t xml:space="preserve">         У разі завищення вартості наданих Виконавцем запасних частин та матеріалів від індикативної вартості, замовник повертає первинні документи Виконавцю на доопрацювання.</w:t>
      </w:r>
    </w:p>
    <w:p w14:paraId="528ADBA0" w14:textId="6C5EBE3F" w:rsidR="00CE72E0" w:rsidRPr="00C16749" w:rsidRDefault="00CE72E0" w:rsidP="00CE72E0">
      <w:pPr>
        <w:widowControl/>
        <w:autoSpaceDE/>
        <w:autoSpaceDN/>
        <w:adjustRightInd/>
        <w:jc w:val="both"/>
        <w:rPr>
          <w:rFonts w:ascii="Times New Roman" w:eastAsia="Calibri" w:hAnsi="Times New Roman" w:cs="Times New Roman"/>
          <w:highlight w:val="yellow"/>
          <w:lang w:val="uk-UA" w:eastAsia="en-US"/>
        </w:rPr>
      </w:pPr>
      <w:r w:rsidRPr="00C16749">
        <w:rPr>
          <w:rFonts w:ascii="Times New Roman" w:eastAsia="Calibri" w:hAnsi="Times New Roman" w:cs="Times New Roman"/>
          <w:highlight w:val="yellow"/>
          <w:lang w:val="uk-UA" w:eastAsia="en-US"/>
        </w:rPr>
        <w:t xml:space="preserve">        8. Інструкція з організації здачі та прийому транспортних засобів на технічне обслуговування та ремонт Виконавцям зазначена в Додатку №</w:t>
      </w:r>
      <w:r w:rsidR="00780927" w:rsidRPr="00C16749">
        <w:rPr>
          <w:rFonts w:ascii="Times New Roman" w:eastAsia="Calibri" w:hAnsi="Times New Roman" w:cs="Times New Roman"/>
          <w:highlight w:val="yellow"/>
          <w:lang w:val="uk-UA" w:eastAsia="en-US"/>
        </w:rPr>
        <w:t>2</w:t>
      </w:r>
      <w:r w:rsidRPr="00C16749">
        <w:rPr>
          <w:rFonts w:ascii="Times New Roman" w:eastAsia="Calibri" w:hAnsi="Times New Roman" w:cs="Times New Roman"/>
          <w:highlight w:val="yellow"/>
          <w:lang w:val="uk-UA" w:eastAsia="en-US"/>
        </w:rPr>
        <w:t xml:space="preserve"> </w:t>
      </w:r>
      <w:r w:rsidR="00F8172C" w:rsidRPr="00C16749">
        <w:rPr>
          <w:rFonts w:ascii="Times New Roman" w:eastAsia="Calibri" w:hAnsi="Times New Roman" w:cs="Times New Roman"/>
          <w:highlight w:val="yellow"/>
          <w:lang w:val="uk-UA" w:eastAsia="en-US"/>
        </w:rPr>
        <w:t xml:space="preserve">проєкту </w:t>
      </w:r>
      <w:r w:rsidR="00780927" w:rsidRPr="00C16749">
        <w:rPr>
          <w:rFonts w:ascii="Times New Roman" w:eastAsia="Calibri" w:hAnsi="Times New Roman" w:cs="Times New Roman"/>
          <w:highlight w:val="yellow"/>
          <w:lang w:val="uk-UA" w:eastAsia="en-US"/>
        </w:rPr>
        <w:t>Договору</w:t>
      </w:r>
      <w:r w:rsidR="00F8172C" w:rsidRPr="00C16749">
        <w:rPr>
          <w:rFonts w:ascii="Times New Roman" w:eastAsia="Calibri" w:hAnsi="Times New Roman" w:cs="Times New Roman"/>
          <w:highlight w:val="yellow"/>
          <w:lang w:val="uk-UA" w:eastAsia="en-US"/>
        </w:rPr>
        <w:t xml:space="preserve"> (Додаток 4 до тендерної документації)</w:t>
      </w:r>
      <w:r w:rsidRPr="00C16749">
        <w:rPr>
          <w:rFonts w:ascii="Times New Roman" w:eastAsia="Calibri" w:hAnsi="Times New Roman" w:cs="Times New Roman"/>
          <w:highlight w:val="yellow"/>
          <w:lang w:val="uk-UA" w:eastAsia="en-US"/>
        </w:rPr>
        <w:t>.</w:t>
      </w:r>
    </w:p>
    <w:p w14:paraId="34185D92" w14:textId="3B7668DB" w:rsidR="00CE72E0" w:rsidRPr="00C16749" w:rsidRDefault="00CE72E0" w:rsidP="00CE72E0">
      <w:pPr>
        <w:widowControl/>
        <w:autoSpaceDE/>
        <w:autoSpaceDN/>
        <w:adjustRightInd/>
        <w:jc w:val="both"/>
        <w:rPr>
          <w:rFonts w:ascii="Times New Roman" w:eastAsia="Calibri" w:hAnsi="Times New Roman" w:cs="Times New Roman"/>
          <w:color w:val="000000"/>
          <w:highlight w:val="yellow"/>
          <w:lang w:val="uk-UA" w:eastAsia="en-US"/>
        </w:rPr>
      </w:pPr>
      <w:r w:rsidRPr="00C16749">
        <w:rPr>
          <w:rFonts w:ascii="Times New Roman" w:eastAsia="Calibri" w:hAnsi="Times New Roman" w:cs="Times New Roman"/>
          <w:color w:val="000000"/>
          <w:highlight w:val="yellow"/>
          <w:lang w:val="uk-UA" w:eastAsia="en-US"/>
        </w:rPr>
        <w:t xml:space="preserve">        9. На всі надані послуги, запчастини та матеріали, що використовуються під час надання технічного обслуговування</w:t>
      </w:r>
      <w:r w:rsidR="00192602" w:rsidRPr="00C16749">
        <w:rPr>
          <w:rFonts w:ascii="Times New Roman" w:eastAsia="Calibri" w:hAnsi="Times New Roman" w:cs="Times New Roman"/>
          <w:color w:val="000000"/>
          <w:highlight w:val="yellow"/>
          <w:lang w:val="uk-UA" w:eastAsia="en-US"/>
        </w:rPr>
        <w:t xml:space="preserve"> та/або ремонту</w:t>
      </w:r>
      <w:r w:rsidRPr="00C16749">
        <w:rPr>
          <w:rFonts w:ascii="Times New Roman" w:eastAsia="Calibri" w:hAnsi="Times New Roman" w:cs="Times New Roman"/>
          <w:color w:val="000000"/>
          <w:highlight w:val="yellow"/>
          <w:lang w:val="uk-UA" w:eastAsia="en-US"/>
        </w:rPr>
        <w:t xml:space="preserve"> транспортного засобу, Виконавець надає наступні гарантійні зобов’язання:</w:t>
      </w:r>
    </w:p>
    <w:p w14:paraId="25CA78B7" w14:textId="77777777" w:rsidR="00CE72E0" w:rsidRPr="00C16749" w:rsidRDefault="00CE72E0" w:rsidP="00CE72E0">
      <w:pPr>
        <w:widowControl/>
        <w:autoSpaceDE/>
        <w:autoSpaceDN/>
        <w:adjustRightInd/>
        <w:jc w:val="both"/>
        <w:rPr>
          <w:rFonts w:ascii="Times New Roman" w:eastAsia="Calibri" w:hAnsi="Times New Roman" w:cs="Times New Roman"/>
          <w:color w:val="000000"/>
          <w:highlight w:val="yellow"/>
          <w:lang w:val="uk-UA" w:eastAsia="en-US"/>
        </w:rPr>
      </w:pPr>
      <w:r w:rsidRPr="00C16749">
        <w:rPr>
          <w:rFonts w:ascii="Times New Roman" w:eastAsia="Calibri" w:hAnsi="Times New Roman" w:cs="Times New Roman"/>
          <w:color w:val="000000"/>
          <w:highlight w:val="yellow"/>
          <w:lang w:val="uk-UA" w:eastAsia="en-US"/>
        </w:rPr>
        <w:t>-</w:t>
      </w:r>
      <w:r w:rsidRPr="00333FE3">
        <w:rPr>
          <w:rFonts w:ascii="Times New Roman" w:eastAsia="Calibri" w:hAnsi="Times New Roman" w:cs="Times New Roman"/>
          <w:color w:val="000000"/>
          <w:lang w:val="uk-UA" w:eastAsia="en-US"/>
        </w:rPr>
        <w:tab/>
      </w:r>
      <w:r w:rsidRPr="00C16749">
        <w:rPr>
          <w:rFonts w:ascii="Times New Roman" w:eastAsia="Calibri" w:hAnsi="Times New Roman" w:cs="Times New Roman"/>
          <w:color w:val="000000"/>
          <w:highlight w:val="yellow"/>
          <w:lang w:val="uk-UA" w:eastAsia="en-US"/>
        </w:rPr>
        <w:t>На послуги встановлюється відповідно до додатку 4 «Правил надання послуг з технічного обслуговування і ремонту колісних транспортних засобів», затверджених наказом Міністерства інфраструктури України 28.11.2014 № 615 та зазначаються в Актах приймання-передачі послуг.</w:t>
      </w:r>
    </w:p>
    <w:p w14:paraId="6385D3AE" w14:textId="77777777" w:rsidR="00CE72E0" w:rsidRPr="00C16749" w:rsidRDefault="00CE72E0" w:rsidP="00CE72E0">
      <w:pPr>
        <w:widowControl/>
        <w:autoSpaceDE/>
        <w:autoSpaceDN/>
        <w:adjustRightInd/>
        <w:jc w:val="both"/>
        <w:rPr>
          <w:rFonts w:ascii="Times New Roman" w:eastAsia="Calibri" w:hAnsi="Times New Roman" w:cs="Times New Roman"/>
          <w:color w:val="000000"/>
          <w:highlight w:val="yellow"/>
          <w:lang w:val="uk-UA" w:eastAsia="en-US"/>
        </w:rPr>
      </w:pPr>
      <w:r w:rsidRPr="00C16749">
        <w:rPr>
          <w:rFonts w:ascii="Times New Roman" w:eastAsia="Calibri" w:hAnsi="Times New Roman" w:cs="Times New Roman"/>
          <w:color w:val="000000"/>
          <w:highlight w:val="yellow"/>
          <w:lang w:val="uk-UA" w:eastAsia="en-US"/>
        </w:rPr>
        <w:t>-</w:t>
      </w:r>
      <w:r w:rsidRPr="00C16749">
        <w:rPr>
          <w:rFonts w:ascii="Times New Roman" w:eastAsia="Calibri" w:hAnsi="Times New Roman" w:cs="Times New Roman"/>
          <w:color w:val="000000"/>
          <w:highlight w:val="yellow"/>
          <w:lang w:val="uk-UA" w:eastAsia="en-US"/>
        </w:rPr>
        <w:tab/>
        <w:t>На оригінальні запасні частини, які використані Виконавцем під час надання послуг – не менше 12 місяців з дати встановлення.</w:t>
      </w:r>
    </w:p>
    <w:p w14:paraId="201693D4" w14:textId="77777777" w:rsidR="00CE72E0" w:rsidRPr="00C16749" w:rsidRDefault="00CE72E0" w:rsidP="00CE72E0">
      <w:pPr>
        <w:widowControl/>
        <w:autoSpaceDE/>
        <w:autoSpaceDN/>
        <w:adjustRightInd/>
        <w:jc w:val="both"/>
        <w:rPr>
          <w:rFonts w:ascii="Times New Roman" w:eastAsia="Calibri" w:hAnsi="Times New Roman" w:cs="Times New Roman"/>
          <w:color w:val="000000"/>
          <w:highlight w:val="yellow"/>
          <w:lang w:val="uk-UA" w:eastAsia="en-US"/>
        </w:rPr>
      </w:pPr>
      <w:r w:rsidRPr="00C16749">
        <w:rPr>
          <w:rFonts w:ascii="Times New Roman" w:eastAsia="Calibri" w:hAnsi="Times New Roman" w:cs="Times New Roman"/>
          <w:color w:val="000000"/>
          <w:highlight w:val="yellow"/>
          <w:lang w:val="uk-UA" w:eastAsia="en-US"/>
        </w:rPr>
        <w:t xml:space="preserve">           У випадку усунення Виконавцем недоліків при надані послуг, гарантійний строк продовжується  на час, протягом якого даний автомобіль не використовувався через виявлені невідповідності. У випадку заміни запасних частин (матеріалів) неналежної якості на запасні частини (матеріалів) належної якості – гарантійний строк починається з дати їх заміни.</w:t>
      </w:r>
    </w:p>
    <w:p w14:paraId="1D31E8C9" w14:textId="77777777" w:rsidR="00CE72E0" w:rsidRPr="00C16749" w:rsidRDefault="00CE72E0" w:rsidP="00CE72E0">
      <w:pPr>
        <w:widowControl/>
        <w:autoSpaceDE/>
        <w:autoSpaceDN/>
        <w:adjustRightInd/>
        <w:ind w:firstLine="708"/>
        <w:jc w:val="both"/>
        <w:rPr>
          <w:rFonts w:ascii="Times New Roman" w:eastAsia="Calibri" w:hAnsi="Times New Roman" w:cs="Times New Roman"/>
          <w:color w:val="000000"/>
          <w:highlight w:val="yellow"/>
          <w:lang w:val="uk-UA" w:eastAsia="en-US"/>
        </w:rPr>
      </w:pPr>
      <w:r w:rsidRPr="00C16749">
        <w:rPr>
          <w:rFonts w:ascii="Times New Roman" w:eastAsia="Calibri" w:hAnsi="Times New Roman" w:cs="Times New Roman"/>
          <w:b/>
          <w:color w:val="000000"/>
          <w:highlight w:val="yellow"/>
          <w:lang w:val="uk-UA" w:eastAsia="en-US"/>
        </w:rPr>
        <w:t>Після проведення ремонту всі запасні частини, що були замінені, повинні бути повернуті Замовнику.</w:t>
      </w:r>
    </w:p>
    <w:p w14:paraId="1EBC2669" w14:textId="77777777" w:rsidR="00CE72E0" w:rsidRPr="00C16749" w:rsidRDefault="00CE72E0" w:rsidP="004D3181">
      <w:pPr>
        <w:widowControl/>
        <w:autoSpaceDE/>
        <w:autoSpaceDN/>
        <w:adjustRightInd/>
        <w:ind w:firstLine="567"/>
        <w:jc w:val="both"/>
        <w:rPr>
          <w:rFonts w:ascii="Times New Roman" w:eastAsia="Calibri" w:hAnsi="Times New Roman" w:cs="Times New Roman"/>
          <w:b/>
          <w:color w:val="000000"/>
          <w:highlight w:val="yellow"/>
          <w:lang w:val="uk-UA" w:eastAsia="en-US"/>
        </w:rPr>
      </w:pPr>
      <w:r w:rsidRPr="00C16749">
        <w:rPr>
          <w:rFonts w:ascii="Times New Roman" w:eastAsia="Calibri" w:hAnsi="Times New Roman" w:cs="Times New Roman"/>
          <w:b/>
          <w:color w:val="000000"/>
          <w:highlight w:val="yellow"/>
          <w:lang w:val="uk-UA" w:eastAsia="en-US"/>
        </w:rPr>
        <w:t>10.</w:t>
      </w:r>
      <w:r w:rsidRPr="00C16749">
        <w:rPr>
          <w:rFonts w:ascii="Calibri" w:eastAsia="Calibri" w:hAnsi="Calibri" w:cs="Times New Roman"/>
          <w:sz w:val="22"/>
          <w:szCs w:val="22"/>
          <w:highlight w:val="yellow"/>
          <w:lang w:val="uk-UA" w:eastAsia="en-US"/>
        </w:rPr>
        <w:t xml:space="preserve"> </w:t>
      </w:r>
      <w:r w:rsidRPr="00C16749">
        <w:rPr>
          <w:rFonts w:ascii="Times New Roman" w:eastAsia="Calibri" w:hAnsi="Times New Roman" w:cs="Times New Roman"/>
          <w:b/>
          <w:color w:val="000000"/>
          <w:highlight w:val="yellow"/>
          <w:lang w:val="uk-UA" w:eastAsia="en-US"/>
        </w:rPr>
        <w:t>При здійсненні тестового виїзду автомобілем Замовника за межі території СТО Виконавця ВИКЛЮЧНО за попереднім письмовим погодженням з уповноваженим представником Замовника з дотриманням та виконанням вимог чинного законодавства з безпеки руху, ПДР, охорони праці та протипожежної безпеки.</w:t>
      </w:r>
    </w:p>
    <w:p w14:paraId="1491E235" w14:textId="4DD28357" w:rsidR="00CE72E0" w:rsidRPr="00C16749" w:rsidRDefault="00CE72E0" w:rsidP="00CE72E0">
      <w:pPr>
        <w:jc w:val="both"/>
        <w:rPr>
          <w:rFonts w:ascii="Times New Roman" w:eastAsia="Calibri" w:hAnsi="Times New Roman" w:cs="Times New Roman"/>
          <w:highlight w:val="yellow"/>
          <w:lang w:val="uk-UA" w:eastAsia="en-US"/>
        </w:rPr>
      </w:pPr>
      <w:r w:rsidRPr="00C16749">
        <w:rPr>
          <w:rFonts w:ascii="Times New Roman" w:eastAsia="Calibri" w:hAnsi="Times New Roman" w:cs="Times New Roman"/>
          <w:highlight w:val="yellow"/>
          <w:lang w:val="uk-UA" w:eastAsia="en-US"/>
        </w:rPr>
        <w:t xml:space="preserve">         1</w:t>
      </w:r>
      <w:r w:rsidR="00F50D8C" w:rsidRPr="00C16749">
        <w:rPr>
          <w:rFonts w:ascii="Times New Roman" w:eastAsia="Calibri" w:hAnsi="Times New Roman" w:cs="Times New Roman"/>
          <w:highlight w:val="yellow"/>
          <w:lang w:val="uk-UA" w:eastAsia="en-US"/>
        </w:rPr>
        <w:t>1</w:t>
      </w:r>
      <w:r w:rsidRPr="00C16749">
        <w:rPr>
          <w:rFonts w:ascii="Times New Roman" w:eastAsia="Calibri" w:hAnsi="Times New Roman" w:cs="Times New Roman"/>
          <w:highlight w:val="yellow"/>
          <w:lang w:val="uk-UA" w:eastAsia="en-US"/>
        </w:rPr>
        <w:t xml:space="preserve">. Термін надання послуг – </w:t>
      </w:r>
      <w:r w:rsidR="004D3181" w:rsidRPr="00C16749">
        <w:rPr>
          <w:rFonts w:ascii="Times New Roman" w:eastAsia="Calibri" w:hAnsi="Times New Roman" w:cs="Times New Roman"/>
          <w:highlight w:val="yellow"/>
          <w:lang w:val="uk-UA" w:eastAsia="en-US"/>
        </w:rPr>
        <w:t xml:space="preserve">протягом строку дії Договору, але не пізніше </w:t>
      </w:r>
      <w:r w:rsidRPr="00C16749">
        <w:rPr>
          <w:rFonts w:ascii="Times New Roman" w:eastAsia="Calibri" w:hAnsi="Times New Roman" w:cs="Times New Roman"/>
          <w:highlight w:val="yellow"/>
          <w:lang w:val="uk-UA" w:eastAsia="en-US"/>
        </w:rPr>
        <w:t>31.12.2024р.</w:t>
      </w:r>
    </w:p>
    <w:p w14:paraId="3B9FC852" w14:textId="77777777" w:rsidR="00CE72E0" w:rsidRPr="00C16749" w:rsidRDefault="00CE72E0" w:rsidP="00CE72E0">
      <w:pPr>
        <w:widowControl/>
        <w:autoSpaceDE/>
        <w:autoSpaceDN/>
        <w:adjustRightInd/>
        <w:jc w:val="both"/>
        <w:rPr>
          <w:rFonts w:ascii="Times New Roman" w:hAnsi="Times New Roman" w:cs="Times New Roman"/>
          <w:highlight w:val="yellow"/>
          <w:lang w:val="uk-UA"/>
        </w:rPr>
      </w:pPr>
    </w:p>
    <w:p w14:paraId="4B3849DF" w14:textId="77777777" w:rsidR="00F34AF0" w:rsidRPr="00C16749" w:rsidRDefault="00F34AF0" w:rsidP="00F34AF0">
      <w:pPr>
        <w:widowControl/>
        <w:autoSpaceDE/>
        <w:autoSpaceDN/>
        <w:adjustRightInd/>
        <w:jc w:val="both"/>
        <w:rPr>
          <w:rFonts w:ascii="Times New Roman" w:hAnsi="Times New Roman" w:cs="Times New Roman"/>
          <w:color w:val="000000"/>
          <w:sz w:val="22"/>
          <w:szCs w:val="22"/>
          <w:highlight w:val="yellow"/>
          <w:lang w:val="uk-UA"/>
        </w:rPr>
      </w:pPr>
    </w:p>
    <w:p w14:paraId="4A7F8595" w14:textId="4340867A" w:rsidR="006023BC" w:rsidRPr="00333FE3" w:rsidRDefault="006023BC" w:rsidP="006023BC">
      <w:pPr>
        <w:tabs>
          <w:tab w:val="left" w:pos="0"/>
        </w:tabs>
        <w:jc w:val="both"/>
        <w:rPr>
          <w:rFonts w:ascii="Times New Roman" w:hAnsi="Times New Roman"/>
          <w:i/>
          <w:iCs/>
          <w:sz w:val="20"/>
          <w:szCs w:val="20"/>
          <w:lang w:val="uk-UA"/>
        </w:rPr>
      </w:pPr>
      <w:r w:rsidRPr="00C16749">
        <w:rPr>
          <w:rFonts w:ascii="Times New Roman" w:hAnsi="Times New Roman" w:cs="Times New Roman"/>
          <w:color w:val="000000"/>
          <w:sz w:val="22"/>
          <w:szCs w:val="22"/>
          <w:highlight w:val="yellow"/>
          <w:lang w:val="uk-UA"/>
        </w:rPr>
        <w:t>*</w:t>
      </w:r>
      <w:r w:rsidRPr="00C16749">
        <w:rPr>
          <w:rFonts w:ascii="Times New Roman" w:hAnsi="Times New Roman" w:cs="Times New Roman"/>
          <w:i/>
          <w:iCs/>
          <w:sz w:val="20"/>
          <w:szCs w:val="20"/>
          <w:highlight w:val="yellow"/>
          <w:lang w:val="uk-UA"/>
        </w:rPr>
        <w:t xml:space="preserve"> Інструкція з порядку моніторингу затрачених нормо-годин, вартості робіт та ТМЦ при технічному обслуговуванні та поточному ремонті підрядною організацією транспортних засобів наведена в Додатку №3 до проєкту договору;</w:t>
      </w:r>
    </w:p>
    <w:p w14:paraId="4976CCEC" w14:textId="193480FE" w:rsidR="00F34AF0" w:rsidRPr="00333FE3" w:rsidRDefault="00F34AF0" w:rsidP="00F34AF0">
      <w:pPr>
        <w:widowControl/>
        <w:autoSpaceDE/>
        <w:autoSpaceDN/>
        <w:adjustRightInd/>
        <w:ind w:firstLine="567"/>
        <w:jc w:val="both"/>
        <w:rPr>
          <w:rFonts w:ascii="Times New Roman" w:hAnsi="Times New Roman" w:cs="Times New Roman"/>
          <w:color w:val="000000"/>
          <w:sz w:val="22"/>
          <w:szCs w:val="22"/>
          <w:lang w:val="uk-UA"/>
        </w:rPr>
      </w:pPr>
    </w:p>
    <w:p w14:paraId="6DA05C90" w14:textId="77777777" w:rsidR="00F34AF0" w:rsidRPr="00333FE3" w:rsidRDefault="00F34AF0" w:rsidP="00F34AF0">
      <w:pPr>
        <w:widowControl/>
        <w:autoSpaceDE/>
        <w:autoSpaceDN/>
        <w:adjustRightInd/>
        <w:ind w:firstLine="567"/>
        <w:jc w:val="both"/>
        <w:rPr>
          <w:rFonts w:ascii="Times New Roman" w:hAnsi="Times New Roman" w:cs="Times New Roman"/>
          <w:color w:val="000000"/>
          <w:sz w:val="22"/>
          <w:szCs w:val="22"/>
          <w:lang w:val="uk-UA"/>
        </w:rPr>
      </w:pPr>
    </w:p>
    <w:p w14:paraId="3C0BF08E" w14:textId="77777777" w:rsidR="00F34AF0" w:rsidRPr="00333FE3" w:rsidRDefault="00F34AF0" w:rsidP="00F34AF0">
      <w:pPr>
        <w:widowControl/>
        <w:autoSpaceDE/>
        <w:autoSpaceDN/>
        <w:adjustRightInd/>
        <w:ind w:firstLine="567"/>
        <w:jc w:val="both"/>
        <w:rPr>
          <w:rFonts w:ascii="Times New Roman" w:hAnsi="Times New Roman" w:cs="Times New Roman"/>
          <w:color w:val="000000"/>
          <w:sz w:val="22"/>
          <w:szCs w:val="22"/>
          <w:lang w:val="uk-UA"/>
        </w:rPr>
      </w:pPr>
    </w:p>
    <w:p w14:paraId="1997D75D"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07808D1F"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02DE4DB7"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3FA581F9"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54CB76A7"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6E4A8D01"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35634FB3"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09FE32BA"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530B8547"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5F32F1A0"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1C180FA4"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06AC93A3"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4C6D6E5A"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3D219837"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462E901A" w14:textId="77777777" w:rsidR="00333FE3" w:rsidRPr="00333FE3" w:rsidRDefault="00333FE3" w:rsidP="00F34AF0">
      <w:pPr>
        <w:widowControl/>
        <w:autoSpaceDE/>
        <w:autoSpaceDN/>
        <w:adjustRightInd/>
        <w:ind w:firstLine="567"/>
        <w:jc w:val="both"/>
        <w:rPr>
          <w:rFonts w:ascii="Times New Roman" w:hAnsi="Times New Roman" w:cs="Times New Roman"/>
          <w:color w:val="000000"/>
          <w:sz w:val="22"/>
          <w:szCs w:val="22"/>
          <w:lang w:val="uk-UA"/>
        </w:rPr>
      </w:pPr>
    </w:p>
    <w:p w14:paraId="31185553" w14:textId="77777777" w:rsidR="00F34AF0" w:rsidRPr="00333FE3" w:rsidRDefault="00F34AF0" w:rsidP="00F34AF0">
      <w:pPr>
        <w:widowControl/>
        <w:autoSpaceDE/>
        <w:autoSpaceDN/>
        <w:adjustRightInd/>
        <w:ind w:firstLine="567"/>
        <w:jc w:val="both"/>
        <w:rPr>
          <w:rFonts w:ascii="Times New Roman" w:hAnsi="Times New Roman" w:cs="Times New Roman"/>
          <w:color w:val="000000"/>
          <w:sz w:val="22"/>
          <w:szCs w:val="22"/>
          <w:lang w:val="uk-UA"/>
        </w:rPr>
      </w:pPr>
    </w:p>
    <w:p w14:paraId="0D8E0D8C" w14:textId="77777777" w:rsidR="00F34AF0" w:rsidRPr="00333FE3" w:rsidRDefault="00F34AF0" w:rsidP="00F34AF0">
      <w:pPr>
        <w:widowControl/>
        <w:autoSpaceDE/>
        <w:autoSpaceDN/>
        <w:adjustRightInd/>
        <w:ind w:firstLine="567"/>
        <w:jc w:val="both"/>
        <w:rPr>
          <w:rFonts w:ascii="Times New Roman" w:hAnsi="Times New Roman" w:cs="Times New Roman"/>
          <w:color w:val="000000"/>
          <w:sz w:val="22"/>
          <w:szCs w:val="22"/>
          <w:lang w:val="uk-UA"/>
        </w:rPr>
      </w:pPr>
    </w:p>
    <w:p w14:paraId="1DAA76C6" w14:textId="77777777" w:rsidR="00F34AF0" w:rsidRPr="00333FE3" w:rsidRDefault="00F34AF0" w:rsidP="00F34AF0">
      <w:pPr>
        <w:widowControl/>
        <w:autoSpaceDE/>
        <w:autoSpaceDN/>
        <w:adjustRightInd/>
        <w:ind w:firstLine="567"/>
        <w:jc w:val="both"/>
        <w:rPr>
          <w:rFonts w:ascii="Times New Roman" w:hAnsi="Times New Roman" w:cs="Times New Roman"/>
          <w:color w:val="000000"/>
          <w:sz w:val="22"/>
          <w:szCs w:val="22"/>
          <w:lang w:val="uk-UA"/>
        </w:rPr>
      </w:pPr>
    </w:p>
    <w:p w14:paraId="6686FA0C" w14:textId="1E10ECE9" w:rsidR="00F34AF0" w:rsidRPr="00333FE3" w:rsidRDefault="00F34AF0" w:rsidP="00F34AF0">
      <w:pPr>
        <w:tabs>
          <w:tab w:val="left" w:pos="1350"/>
        </w:tabs>
        <w:jc w:val="right"/>
        <w:rPr>
          <w:rFonts w:ascii="Times New Roman" w:hAnsi="Times New Roman" w:cs="Times New Roman"/>
          <w:sz w:val="22"/>
          <w:szCs w:val="22"/>
          <w:lang w:val="uk-UA"/>
        </w:rPr>
      </w:pPr>
      <w:r w:rsidRPr="00333FE3">
        <w:rPr>
          <w:rFonts w:ascii="Times New Roman" w:hAnsi="Times New Roman" w:cs="Times New Roman"/>
          <w:b/>
          <w:color w:val="000000"/>
          <w:sz w:val="22"/>
          <w:szCs w:val="22"/>
          <w:lang w:val="uk-UA"/>
        </w:rPr>
        <w:lastRenderedPageBreak/>
        <w:t>ДОДАТОК 2</w:t>
      </w:r>
    </w:p>
    <w:p w14:paraId="63339412" w14:textId="77777777" w:rsidR="00F34AF0" w:rsidRPr="00333FE3" w:rsidRDefault="00F34AF0" w:rsidP="00F34AF0">
      <w:pPr>
        <w:ind w:left="5660" w:firstLine="700"/>
        <w:jc w:val="right"/>
        <w:rPr>
          <w:rFonts w:ascii="Times New Roman" w:hAnsi="Times New Roman" w:cs="Times New Roman"/>
          <w:i/>
          <w:color w:val="000000"/>
          <w:sz w:val="22"/>
          <w:szCs w:val="22"/>
          <w:lang w:val="uk-UA"/>
        </w:rPr>
      </w:pPr>
      <w:r w:rsidRPr="00333FE3">
        <w:rPr>
          <w:rFonts w:ascii="Times New Roman" w:hAnsi="Times New Roman" w:cs="Times New Roman"/>
          <w:i/>
          <w:color w:val="000000"/>
          <w:sz w:val="22"/>
          <w:szCs w:val="22"/>
          <w:lang w:val="uk-UA"/>
        </w:rPr>
        <w:t>до тендерної документації</w:t>
      </w:r>
    </w:p>
    <w:p w14:paraId="4CC45E17" w14:textId="77777777" w:rsidR="00F34AF0" w:rsidRPr="00333FE3" w:rsidRDefault="00F34AF0" w:rsidP="00F34AF0">
      <w:pPr>
        <w:ind w:firstLine="284"/>
        <w:jc w:val="both"/>
        <w:rPr>
          <w:rFonts w:ascii="Times New Roman" w:hAnsi="Times New Roman" w:cs="Times New Roman"/>
          <w:sz w:val="22"/>
          <w:szCs w:val="22"/>
          <w:lang w:val="uk-UA"/>
        </w:rPr>
      </w:pPr>
    </w:p>
    <w:p w14:paraId="245A733F" w14:textId="77777777" w:rsidR="00F34AF0" w:rsidRPr="00333FE3" w:rsidRDefault="00F34AF0" w:rsidP="00F34AF0">
      <w:pPr>
        <w:jc w:val="center"/>
        <w:rPr>
          <w:rFonts w:ascii="Times New Roman" w:hAnsi="Times New Roman" w:cs="Times New Roman"/>
          <w:b/>
          <w:sz w:val="22"/>
          <w:szCs w:val="22"/>
          <w:lang w:val="uk-UA"/>
        </w:rPr>
      </w:pPr>
      <w:r w:rsidRPr="00333FE3">
        <w:rPr>
          <w:rFonts w:ascii="Times New Roman" w:hAnsi="Times New Roman" w:cs="Times New Roman"/>
          <w:b/>
          <w:sz w:val="22"/>
          <w:szCs w:val="22"/>
          <w:lang w:val="uk-UA"/>
        </w:rPr>
        <w:t xml:space="preserve">Документи для підтвердження кваліфікаційних </w:t>
      </w:r>
    </w:p>
    <w:p w14:paraId="3D03F807" w14:textId="77777777" w:rsidR="00F34AF0" w:rsidRPr="00333FE3" w:rsidRDefault="00F34AF0" w:rsidP="00F34AF0">
      <w:pPr>
        <w:jc w:val="center"/>
        <w:rPr>
          <w:rFonts w:ascii="Times New Roman" w:hAnsi="Times New Roman" w:cs="Times New Roman"/>
          <w:b/>
          <w:sz w:val="22"/>
          <w:szCs w:val="22"/>
          <w:lang w:val="uk-UA"/>
        </w:rPr>
      </w:pPr>
      <w:r w:rsidRPr="00333FE3">
        <w:rPr>
          <w:rFonts w:ascii="Times New Roman" w:hAnsi="Times New Roman" w:cs="Times New Roman"/>
          <w:b/>
          <w:sz w:val="22"/>
          <w:szCs w:val="22"/>
          <w:lang w:val="uk-UA"/>
        </w:rPr>
        <w:t xml:space="preserve">критеріїв та відсутності підстав для відмови участі у процедурі закупівлі, документи, які підтверджують відповідність пропозиції технічним, якісним, кількісним та іншим вимогам до предмету закупівлі, та інші вимоги Замовника </w:t>
      </w:r>
    </w:p>
    <w:p w14:paraId="5C4EEA99" w14:textId="77777777" w:rsidR="00F34AF0" w:rsidRPr="00333FE3" w:rsidRDefault="00F34AF0" w:rsidP="00F34AF0">
      <w:pPr>
        <w:ind w:firstLine="284"/>
        <w:jc w:val="both"/>
        <w:rPr>
          <w:rFonts w:ascii="Times New Roman" w:hAnsi="Times New Roman" w:cs="Times New Roman"/>
          <w:sz w:val="22"/>
          <w:szCs w:val="22"/>
          <w:lang w:val="uk-UA"/>
        </w:rPr>
      </w:pPr>
    </w:p>
    <w:p w14:paraId="5A8AE96A" w14:textId="77777777" w:rsidR="00F34AF0" w:rsidRPr="00333FE3" w:rsidRDefault="00F34AF0" w:rsidP="00F34AF0">
      <w:pPr>
        <w:ind w:firstLine="284"/>
        <w:jc w:val="both"/>
        <w:rPr>
          <w:rFonts w:ascii="Times New Roman" w:hAnsi="Times New Roman" w:cs="Times New Roman"/>
          <w:b/>
          <w:i/>
          <w:iCs/>
          <w:color w:val="FF0000"/>
          <w:sz w:val="20"/>
          <w:szCs w:val="20"/>
          <w:lang w:val="uk-UA"/>
        </w:rPr>
      </w:pPr>
      <w:r w:rsidRPr="00333FE3">
        <w:rPr>
          <w:rFonts w:ascii="Times New Roman" w:hAnsi="Times New Roman" w:cs="Times New Roman"/>
          <w:b/>
          <w:i/>
          <w:iCs/>
          <w:color w:val="FF0000"/>
          <w:sz w:val="20"/>
          <w:szCs w:val="20"/>
          <w:lang w:val="uk-UA"/>
        </w:rPr>
        <w:t>*Вимога щодо надання Учасником у складі тендерної пропозиції відповідних довідок за формою, що наведені в Розділі І цього Додатку, запропонована Замовником як зразок для відображення затребуваної інформації, що надається у вигляді довідок довільної форми. У довідці довільної форми Учаснику необхідно вказати всю інформацію, зазначену у зразку.</w:t>
      </w:r>
    </w:p>
    <w:p w14:paraId="1E296EB0" w14:textId="77777777" w:rsidR="00F34AF0" w:rsidRPr="00333FE3" w:rsidRDefault="00F34AF0" w:rsidP="00F34AF0">
      <w:pPr>
        <w:ind w:firstLine="284"/>
        <w:jc w:val="both"/>
        <w:rPr>
          <w:rFonts w:ascii="Times New Roman" w:hAnsi="Times New Roman" w:cs="Times New Roman"/>
          <w:sz w:val="22"/>
          <w:szCs w:val="22"/>
          <w:lang w:val="uk-UA"/>
        </w:rPr>
      </w:pP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612"/>
        <w:gridCol w:w="7938"/>
      </w:tblGrid>
      <w:tr w:rsidR="00F34AF0" w:rsidRPr="00F95157" w14:paraId="74746E6E" w14:textId="77777777" w:rsidTr="00EA012E">
        <w:trPr>
          <w:trHeight w:val="667"/>
          <w:jc w:val="center"/>
        </w:trPr>
        <w:tc>
          <w:tcPr>
            <w:tcW w:w="10060" w:type="dxa"/>
            <w:gridSpan w:val="3"/>
            <w:tcMar>
              <w:top w:w="100" w:type="dxa"/>
              <w:left w:w="100" w:type="dxa"/>
              <w:bottom w:w="100" w:type="dxa"/>
              <w:right w:w="100" w:type="dxa"/>
            </w:tcMar>
            <w:vAlign w:val="center"/>
          </w:tcPr>
          <w:p w14:paraId="36880DFC" w14:textId="77777777" w:rsidR="00F34AF0" w:rsidRPr="00333FE3" w:rsidRDefault="00F34AF0" w:rsidP="00EA012E">
            <w:pPr>
              <w:widowControl/>
              <w:shd w:val="clear" w:color="auto" w:fill="FFFFFF"/>
              <w:ind w:left="502"/>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Розділ І</w:t>
            </w:r>
          </w:p>
          <w:p w14:paraId="1C8D514B" w14:textId="77777777" w:rsidR="00F34AF0" w:rsidRPr="00333FE3" w:rsidRDefault="00F34AF0" w:rsidP="00EA012E">
            <w:pPr>
              <w:ind w:left="720"/>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Перелік документів та інформації для підтвердження відповідності Учасника кваліфікаційним критеріям визначеним у статті 16 Закону України «Про публічні закупівлі».</w:t>
            </w:r>
          </w:p>
        </w:tc>
      </w:tr>
      <w:tr w:rsidR="00F34AF0" w:rsidRPr="00F95157" w14:paraId="250C46E9" w14:textId="77777777" w:rsidTr="00EA012E">
        <w:trPr>
          <w:trHeight w:val="339"/>
          <w:jc w:val="center"/>
        </w:trPr>
        <w:tc>
          <w:tcPr>
            <w:tcW w:w="510" w:type="dxa"/>
            <w:tcMar>
              <w:top w:w="100" w:type="dxa"/>
              <w:left w:w="100" w:type="dxa"/>
              <w:bottom w:w="100" w:type="dxa"/>
              <w:right w:w="100" w:type="dxa"/>
            </w:tcMar>
            <w:vAlign w:val="center"/>
          </w:tcPr>
          <w:p w14:paraId="31BD570A" w14:textId="77777777" w:rsidR="00F34AF0" w:rsidRPr="00333FE3" w:rsidRDefault="00F34AF0" w:rsidP="00EA012E">
            <w:pPr>
              <w:jc w:val="center"/>
              <w:rPr>
                <w:rFonts w:ascii="Times New Roman" w:hAnsi="Times New Roman" w:cs="Times New Roman"/>
                <w:color w:val="000000"/>
                <w:sz w:val="20"/>
                <w:szCs w:val="20"/>
                <w:lang w:val="uk-UA"/>
              </w:rPr>
            </w:pPr>
            <w:r w:rsidRPr="00333FE3">
              <w:rPr>
                <w:rFonts w:ascii="Times New Roman" w:hAnsi="Times New Roman" w:cs="Times New Roman"/>
                <w:color w:val="000000"/>
                <w:sz w:val="20"/>
                <w:szCs w:val="20"/>
                <w:lang w:val="uk-UA"/>
              </w:rPr>
              <w:t xml:space="preserve">№ </w:t>
            </w:r>
            <w:r w:rsidRPr="00333FE3">
              <w:rPr>
                <w:rFonts w:ascii="Times New Roman" w:hAnsi="Times New Roman" w:cs="Times New Roman"/>
                <w:sz w:val="20"/>
                <w:szCs w:val="20"/>
                <w:lang w:val="uk-UA"/>
              </w:rPr>
              <w:t>з</w:t>
            </w:r>
            <w:r w:rsidRPr="00333FE3">
              <w:rPr>
                <w:rFonts w:ascii="Times New Roman" w:hAnsi="Times New Roman" w:cs="Times New Roman"/>
                <w:color w:val="000000"/>
                <w:sz w:val="20"/>
                <w:szCs w:val="20"/>
                <w:lang w:val="uk-UA"/>
              </w:rPr>
              <w:t>/п</w:t>
            </w:r>
          </w:p>
        </w:tc>
        <w:tc>
          <w:tcPr>
            <w:tcW w:w="1612" w:type="dxa"/>
            <w:vAlign w:val="center"/>
          </w:tcPr>
          <w:p w14:paraId="47C0F5D2" w14:textId="77777777" w:rsidR="00F34AF0" w:rsidRPr="00333FE3" w:rsidRDefault="00F34AF0" w:rsidP="00EA012E">
            <w:pPr>
              <w:jc w:val="center"/>
              <w:rPr>
                <w:rFonts w:ascii="Times New Roman" w:hAnsi="Times New Roman" w:cs="Times New Roman"/>
                <w:color w:val="000000"/>
                <w:sz w:val="20"/>
                <w:szCs w:val="20"/>
                <w:lang w:val="uk-UA"/>
              </w:rPr>
            </w:pPr>
            <w:r w:rsidRPr="00333FE3">
              <w:rPr>
                <w:rFonts w:ascii="Times New Roman" w:hAnsi="Times New Roman" w:cs="Times New Roman"/>
                <w:color w:val="000000"/>
                <w:sz w:val="20"/>
                <w:szCs w:val="20"/>
                <w:lang w:val="uk-UA"/>
              </w:rPr>
              <w:t>Кваліфікаційні критерії</w:t>
            </w:r>
          </w:p>
        </w:tc>
        <w:tc>
          <w:tcPr>
            <w:tcW w:w="7938" w:type="dxa"/>
            <w:vAlign w:val="center"/>
          </w:tcPr>
          <w:p w14:paraId="50A3554D" w14:textId="77777777" w:rsidR="00F34AF0" w:rsidRPr="00333FE3" w:rsidRDefault="00F34AF0" w:rsidP="00EA012E">
            <w:pPr>
              <w:jc w:val="center"/>
              <w:rPr>
                <w:rFonts w:ascii="Times New Roman" w:hAnsi="Times New Roman" w:cs="Times New Roman"/>
                <w:color w:val="000000"/>
                <w:sz w:val="20"/>
                <w:szCs w:val="20"/>
                <w:lang w:val="uk-UA"/>
              </w:rPr>
            </w:pPr>
            <w:r w:rsidRPr="00333FE3">
              <w:rPr>
                <w:rFonts w:ascii="Times New Roman" w:hAnsi="Times New Roman" w:cs="Times New Roman"/>
                <w:color w:val="000000"/>
                <w:sz w:val="20"/>
                <w:szCs w:val="20"/>
                <w:lang w:val="uk-UA"/>
              </w:rPr>
              <w:t xml:space="preserve">Документи та </w:t>
            </w:r>
            <w:r w:rsidRPr="00333FE3">
              <w:rPr>
                <w:rFonts w:ascii="Times New Roman" w:hAnsi="Times New Roman" w:cs="Times New Roman"/>
                <w:sz w:val="20"/>
                <w:szCs w:val="20"/>
                <w:lang w:val="uk-UA"/>
              </w:rPr>
              <w:t>інформація</w:t>
            </w:r>
            <w:r w:rsidRPr="00333FE3">
              <w:rPr>
                <w:rFonts w:ascii="Times New Roman" w:hAnsi="Times New Roman" w:cs="Times New Roman"/>
                <w:color w:val="000000"/>
                <w:sz w:val="20"/>
                <w:szCs w:val="20"/>
                <w:lang w:val="uk-UA"/>
              </w:rPr>
              <w:t>, які підтверджують відповідність Учасника кваліфікаційним критеріям</w:t>
            </w:r>
          </w:p>
        </w:tc>
      </w:tr>
      <w:tr w:rsidR="00F34AF0" w:rsidRPr="00333FE3" w14:paraId="246C5A93" w14:textId="77777777" w:rsidTr="00EA012E">
        <w:trPr>
          <w:trHeight w:val="764"/>
          <w:jc w:val="center"/>
        </w:trPr>
        <w:tc>
          <w:tcPr>
            <w:tcW w:w="510" w:type="dxa"/>
            <w:tcMar>
              <w:top w:w="100" w:type="dxa"/>
              <w:left w:w="100" w:type="dxa"/>
              <w:bottom w:w="100" w:type="dxa"/>
              <w:right w:w="100" w:type="dxa"/>
            </w:tcMar>
          </w:tcPr>
          <w:p w14:paraId="63092D9D" w14:textId="77777777" w:rsidR="00F34AF0" w:rsidRPr="002B27CD"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1.</w:t>
            </w:r>
          </w:p>
        </w:tc>
        <w:tc>
          <w:tcPr>
            <w:tcW w:w="1612" w:type="dxa"/>
            <w:tcMar>
              <w:top w:w="100" w:type="dxa"/>
              <w:left w:w="100" w:type="dxa"/>
              <w:bottom w:w="100" w:type="dxa"/>
              <w:right w:w="100" w:type="dxa"/>
            </w:tcMar>
          </w:tcPr>
          <w:p w14:paraId="7227B91F" w14:textId="77777777" w:rsidR="00F34AF0" w:rsidRPr="002B27CD" w:rsidRDefault="00F34AF0" w:rsidP="00EA012E">
            <w:pPr>
              <w:ind w:right="22"/>
              <w:rPr>
                <w:rFonts w:ascii="Times New Roman" w:hAnsi="Times New Roman" w:cs="Times New Roman"/>
                <w:sz w:val="18"/>
                <w:szCs w:val="18"/>
                <w:highlight w:val="yellow"/>
                <w:lang w:val="uk-UA"/>
              </w:rPr>
            </w:pPr>
            <w:r w:rsidRPr="002B27CD">
              <w:rPr>
                <w:rFonts w:ascii="Times New Roman" w:hAnsi="Times New Roman" w:cs="Times New Roman"/>
                <w:sz w:val="18"/>
                <w:szCs w:val="18"/>
                <w:highlight w:val="yellow"/>
                <w:lang w:val="uk-UA"/>
              </w:rPr>
              <w:t>Наявність обладнання, матеріально-технічної бази та технологій</w:t>
            </w:r>
          </w:p>
          <w:p w14:paraId="78F5D956" w14:textId="77777777" w:rsidR="00F34AF0" w:rsidRPr="002B27CD" w:rsidRDefault="00F34AF0" w:rsidP="00EA012E">
            <w:pPr>
              <w:ind w:right="22"/>
              <w:rPr>
                <w:rFonts w:ascii="Times New Roman" w:hAnsi="Times New Roman" w:cs="Times New Roman"/>
                <w:sz w:val="18"/>
                <w:szCs w:val="18"/>
                <w:highlight w:val="yellow"/>
                <w:lang w:val="uk-UA"/>
              </w:rPr>
            </w:pPr>
          </w:p>
          <w:p w14:paraId="0A9FBAD9" w14:textId="77777777" w:rsidR="00F34AF0" w:rsidRPr="002B27CD" w:rsidRDefault="00F34AF0" w:rsidP="00EA012E">
            <w:pPr>
              <w:ind w:right="22"/>
              <w:rPr>
                <w:rFonts w:ascii="Times New Roman" w:hAnsi="Times New Roman" w:cs="Times New Roman"/>
                <w:sz w:val="18"/>
                <w:szCs w:val="18"/>
                <w:highlight w:val="yellow"/>
                <w:lang w:val="uk-UA"/>
              </w:rPr>
            </w:pPr>
            <w:r w:rsidRPr="002B27CD">
              <w:rPr>
                <w:rFonts w:ascii="Times New Roman" w:hAnsi="Times New Roman" w:cs="Times New Roman"/>
                <w:b/>
                <w:bCs/>
                <w:i/>
                <w:iCs/>
                <w:sz w:val="18"/>
                <w:szCs w:val="18"/>
                <w:highlight w:val="yellow"/>
                <w:lang w:val="uk-UA"/>
              </w:rPr>
              <w:t>У разі відсутності  в Учасника документів, що зазначені в цьому пункті, Учасник у складі тендерної пропозиції надає скан-копії таких документів на субпідрядника/співвиконавця, якого він планує залучити до виконання робіт чи надання послуг.</w:t>
            </w:r>
          </w:p>
        </w:tc>
        <w:tc>
          <w:tcPr>
            <w:tcW w:w="7938" w:type="dxa"/>
            <w:tcMar>
              <w:top w:w="100" w:type="dxa"/>
              <w:left w:w="100" w:type="dxa"/>
              <w:bottom w:w="100" w:type="dxa"/>
              <w:right w:w="100" w:type="dxa"/>
            </w:tcMar>
          </w:tcPr>
          <w:p w14:paraId="2996A9E4" w14:textId="3A090AF3" w:rsidR="00B112EB" w:rsidRPr="002B27CD" w:rsidRDefault="00D71A31" w:rsidP="00B112EB">
            <w:pPr>
              <w:ind w:firstLine="191"/>
              <w:jc w:val="both"/>
              <w:rPr>
                <w:rFonts w:ascii="Times New Roman" w:eastAsia="Calibri" w:hAnsi="Times New Roman" w:cs="Times New Roman"/>
                <w:sz w:val="20"/>
                <w:szCs w:val="20"/>
                <w:highlight w:val="yellow"/>
                <w:lang w:val="uk-UA"/>
              </w:rPr>
            </w:pPr>
            <w:r w:rsidRPr="002B27CD">
              <w:rPr>
                <w:rFonts w:ascii="Times New Roman" w:eastAsia="Calibri" w:hAnsi="Times New Roman" w:cs="Times New Roman"/>
                <w:b/>
                <w:bCs/>
                <w:sz w:val="20"/>
                <w:szCs w:val="20"/>
                <w:highlight w:val="yellow"/>
                <w:lang w:val="uk-UA"/>
              </w:rPr>
              <w:t>1.1</w:t>
            </w:r>
            <w:r w:rsidR="00F34AF0" w:rsidRPr="002B27CD">
              <w:rPr>
                <w:rFonts w:ascii="Times New Roman" w:eastAsia="Calibri" w:hAnsi="Times New Roman" w:cs="Times New Roman"/>
                <w:sz w:val="20"/>
                <w:szCs w:val="20"/>
                <w:highlight w:val="yellow"/>
                <w:lang w:val="uk-UA"/>
              </w:rPr>
              <w:t xml:space="preserve"> </w:t>
            </w:r>
            <w:r w:rsidR="00B112EB" w:rsidRPr="002B27CD">
              <w:rPr>
                <w:rFonts w:ascii="Times New Roman" w:eastAsia="Calibri" w:hAnsi="Times New Roman" w:cs="Times New Roman"/>
                <w:b/>
                <w:bCs/>
                <w:sz w:val="20"/>
                <w:szCs w:val="20"/>
                <w:highlight w:val="yellow"/>
                <w:lang w:val="uk-UA"/>
              </w:rPr>
              <w:t>Довідка/лист</w:t>
            </w:r>
            <w:r w:rsidR="00B112EB" w:rsidRPr="002B27CD">
              <w:rPr>
                <w:rFonts w:ascii="Times New Roman" w:eastAsia="Calibri" w:hAnsi="Times New Roman" w:cs="Times New Roman"/>
                <w:sz w:val="20"/>
                <w:szCs w:val="20"/>
                <w:highlight w:val="yellow"/>
                <w:lang w:val="uk-UA"/>
              </w:rPr>
              <w:t xml:space="preserve"> у довільній формі щодо підтвердження наявності в Учасника обладнання та матеріально-технічної бази та технологій. В довідці Учасник зазначає зокрема про:</w:t>
            </w:r>
          </w:p>
          <w:p w14:paraId="15D6023A" w14:textId="77777777" w:rsidR="005E4882" w:rsidRPr="002B27CD" w:rsidRDefault="005E4882" w:rsidP="005E4882">
            <w:pPr>
              <w:jc w:val="both"/>
              <w:rPr>
                <w:rFonts w:ascii="Times New Roman" w:eastAsia="Calibri" w:hAnsi="Times New Roman" w:cs="Times New Roman"/>
                <w:sz w:val="20"/>
                <w:szCs w:val="20"/>
                <w:highlight w:val="yellow"/>
                <w:lang w:val="uk-UA"/>
              </w:rPr>
            </w:pPr>
            <w:r w:rsidRPr="002B27CD">
              <w:rPr>
                <w:rFonts w:ascii="Times New Roman" w:eastAsia="Calibri" w:hAnsi="Times New Roman" w:cs="Times New Roman"/>
                <w:sz w:val="20"/>
                <w:szCs w:val="20"/>
                <w:highlight w:val="yellow"/>
                <w:lang w:val="uk-UA"/>
              </w:rPr>
              <w:t>- наявність професійного та спеціалізованого інструменту необхідного для надання послуг;</w:t>
            </w:r>
          </w:p>
          <w:p w14:paraId="4E201D92" w14:textId="77777777" w:rsidR="005E4882" w:rsidRPr="002B27CD" w:rsidRDefault="005E4882" w:rsidP="005E4882">
            <w:pPr>
              <w:jc w:val="both"/>
              <w:rPr>
                <w:rFonts w:ascii="Times New Roman" w:eastAsia="Calibri" w:hAnsi="Times New Roman" w:cs="Times New Roman"/>
                <w:sz w:val="20"/>
                <w:szCs w:val="20"/>
                <w:highlight w:val="yellow"/>
                <w:lang w:val="uk-UA"/>
              </w:rPr>
            </w:pPr>
            <w:r w:rsidRPr="002B27CD">
              <w:rPr>
                <w:rFonts w:ascii="Times New Roman" w:eastAsia="Calibri" w:hAnsi="Times New Roman" w:cs="Times New Roman"/>
                <w:sz w:val="20"/>
                <w:szCs w:val="20"/>
                <w:highlight w:val="yellow"/>
                <w:lang w:val="uk-UA"/>
              </w:rPr>
              <w:t>- наявність технологічного обладнання, устаткування для надання послуг;</w:t>
            </w:r>
          </w:p>
          <w:p w14:paraId="411B5436" w14:textId="77777777" w:rsidR="005E4882" w:rsidRPr="002B27CD" w:rsidRDefault="005E4882" w:rsidP="005E4882">
            <w:pPr>
              <w:jc w:val="both"/>
              <w:rPr>
                <w:rFonts w:ascii="Times New Roman" w:eastAsia="Calibri" w:hAnsi="Times New Roman" w:cs="Times New Roman"/>
                <w:sz w:val="20"/>
                <w:szCs w:val="20"/>
                <w:highlight w:val="yellow"/>
                <w:lang w:val="uk-UA"/>
              </w:rPr>
            </w:pPr>
            <w:r w:rsidRPr="002B27CD">
              <w:rPr>
                <w:rFonts w:ascii="Times New Roman" w:eastAsia="Calibri" w:hAnsi="Times New Roman" w:cs="Times New Roman"/>
                <w:sz w:val="20"/>
                <w:szCs w:val="20"/>
                <w:highlight w:val="yellow"/>
                <w:lang w:val="uk-UA"/>
              </w:rPr>
              <w:t>- наявність території (відкритого та/або закритого типу) для стоянки та/або зберігання транспортних засобів Замовника;</w:t>
            </w:r>
          </w:p>
          <w:p w14:paraId="507A8437" w14:textId="77777777" w:rsidR="005E4882" w:rsidRPr="002B27CD" w:rsidRDefault="005E4882" w:rsidP="005E4882">
            <w:pPr>
              <w:jc w:val="both"/>
              <w:rPr>
                <w:rFonts w:ascii="Times New Roman" w:eastAsia="Calibri" w:hAnsi="Times New Roman" w:cs="Times New Roman"/>
                <w:sz w:val="20"/>
                <w:szCs w:val="20"/>
                <w:highlight w:val="yellow"/>
                <w:lang w:val="uk-UA"/>
              </w:rPr>
            </w:pPr>
            <w:r w:rsidRPr="002B27CD">
              <w:rPr>
                <w:rFonts w:ascii="Times New Roman" w:eastAsia="Calibri" w:hAnsi="Times New Roman" w:cs="Times New Roman"/>
                <w:sz w:val="20"/>
                <w:szCs w:val="20"/>
                <w:highlight w:val="yellow"/>
                <w:lang w:val="uk-UA"/>
              </w:rPr>
              <w:t>- наявність виїзної сервісної бригади;</w:t>
            </w:r>
          </w:p>
          <w:p w14:paraId="072F21B4" w14:textId="77777777" w:rsidR="005E4882" w:rsidRPr="002B27CD" w:rsidRDefault="005E4882" w:rsidP="005E4882">
            <w:pPr>
              <w:jc w:val="both"/>
              <w:rPr>
                <w:rFonts w:ascii="Times New Roman" w:eastAsia="Calibri" w:hAnsi="Times New Roman" w:cs="Times New Roman"/>
                <w:sz w:val="20"/>
                <w:szCs w:val="20"/>
                <w:highlight w:val="yellow"/>
                <w:lang w:val="uk-UA"/>
              </w:rPr>
            </w:pPr>
            <w:r w:rsidRPr="002B27CD">
              <w:rPr>
                <w:rFonts w:ascii="Times New Roman" w:eastAsia="Calibri" w:hAnsi="Times New Roman" w:cs="Times New Roman"/>
                <w:sz w:val="20"/>
                <w:szCs w:val="20"/>
                <w:highlight w:val="yellow"/>
                <w:lang w:val="uk-UA"/>
              </w:rPr>
              <w:t xml:space="preserve">- наявність системи </w:t>
            </w:r>
            <w:proofErr w:type="spellStart"/>
            <w:r w:rsidRPr="002B27CD">
              <w:rPr>
                <w:rFonts w:ascii="Times New Roman" w:eastAsia="Calibri" w:hAnsi="Times New Roman" w:cs="Times New Roman"/>
                <w:sz w:val="20"/>
                <w:szCs w:val="20"/>
                <w:highlight w:val="yellow"/>
                <w:lang w:val="uk-UA"/>
              </w:rPr>
              <w:t>відеонагляду</w:t>
            </w:r>
            <w:proofErr w:type="spellEnd"/>
            <w:r w:rsidRPr="002B27CD">
              <w:rPr>
                <w:rFonts w:ascii="Times New Roman" w:eastAsia="Calibri" w:hAnsi="Times New Roman" w:cs="Times New Roman"/>
                <w:sz w:val="20"/>
                <w:szCs w:val="20"/>
                <w:highlight w:val="yellow"/>
                <w:lang w:val="uk-UA"/>
              </w:rPr>
              <w:t xml:space="preserve"> та/або цілодобової охорони та/або охоронної сигналізації, тощо.</w:t>
            </w:r>
          </w:p>
          <w:p w14:paraId="655E5A7E" w14:textId="77777777" w:rsidR="00D71A31" w:rsidRPr="002B27CD" w:rsidRDefault="00D71A31" w:rsidP="00D71A31">
            <w:pPr>
              <w:jc w:val="both"/>
              <w:rPr>
                <w:rFonts w:ascii="Times New Roman" w:eastAsia="Calibri" w:hAnsi="Times New Roman" w:cs="Times New Roman"/>
                <w:b/>
                <w:bCs/>
                <w:sz w:val="20"/>
                <w:szCs w:val="20"/>
                <w:highlight w:val="yellow"/>
                <w:lang w:val="uk-UA"/>
              </w:rPr>
            </w:pPr>
          </w:p>
          <w:p w14:paraId="2CCFBB06" w14:textId="07500DF5" w:rsidR="00F34AF0" w:rsidRPr="002B27CD" w:rsidRDefault="00D71A31" w:rsidP="00D71A31">
            <w:pPr>
              <w:jc w:val="both"/>
              <w:rPr>
                <w:rFonts w:ascii="Times New Roman" w:hAnsi="Times New Roman" w:cs="Times New Roman"/>
                <w:sz w:val="22"/>
                <w:szCs w:val="22"/>
                <w:highlight w:val="yellow"/>
                <w:lang w:val="uk-UA"/>
              </w:rPr>
            </w:pPr>
            <w:r w:rsidRPr="002B27CD">
              <w:rPr>
                <w:rFonts w:ascii="Times New Roman" w:eastAsia="Calibri" w:hAnsi="Times New Roman" w:cs="Times New Roman"/>
                <w:b/>
                <w:bCs/>
                <w:sz w:val="20"/>
                <w:szCs w:val="20"/>
                <w:highlight w:val="yellow"/>
                <w:lang w:val="uk-UA"/>
              </w:rPr>
              <w:t xml:space="preserve">1.2 </w:t>
            </w:r>
            <w:r w:rsidR="00F34AF0" w:rsidRPr="002B27CD">
              <w:rPr>
                <w:rFonts w:ascii="Times New Roman" w:eastAsia="Calibri" w:hAnsi="Times New Roman" w:cs="Times New Roman"/>
                <w:b/>
                <w:bCs/>
                <w:sz w:val="20"/>
                <w:szCs w:val="20"/>
                <w:highlight w:val="yellow"/>
                <w:lang w:val="uk-UA"/>
              </w:rPr>
              <w:t xml:space="preserve">Довідка/лист, </w:t>
            </w:r>
            <w:r w:rsidR="00F34AF0" w:rsidRPr="002B27CD">
              <w:rPr>
                <w:rFonts w:ascii="Times New Roman" w:hAnsi="Times New Roman" w:cs="Times New Roman"/>
                <w:sz w:val="22"/>
                <w:szCs w:val="22"/>
                <w:highlight w:val="yellow"/>
                <w:lang w:val="uk-UA"/>
              </w:rPr>
              <w:t xml:space="preserve">складена Учасником в довільній формі, із зазначенням фактичної адреси виробничої бази </w:t>
            </w:r>
            <w:r w:rsidR="00885F77" w:rsidRPr="002B27CD">
              <w:rPr>
                <w:rFonts w:ascii="Times New Roman" w:hAnsi="Times New Roman" w:cs="Times New Roman"/>
                <w:sz w:val="22"/>
                <w:szCs w:val="22"/>
                <w:highlight w:val="yellow"/>
                <w:lang w:val="uk-UA"/>
              </w:rPr>
              <w:t>Учасника</w:t>
            </w:r>
            <w:r w:rsidR="00F34AF0" w:rsidRPr="002B27CD">
              <w:rPr>
                <w:rFonts w:ascii="Times New Roman" w:hAnsi="Times New Roman" w:cs="Times New Roman"/>
                <w:sz w:val="22"/>
                <w:szCs w:val="22"/>
                <w:highlight w:val="yellow"/>
                <w:lang w:val="uk-UA"/>
              </w:rPr>
              <w:t xml:space="preserve"> (СТО) та/або географічних координат розташування.</w:t>
            </w:r>
          </w:p>
          <w:p w14:paraId="3846A4C1" w14:textId="77777777" w:rsidR="00F34AF0" w:rsidRPr="002B27CD" w:rsidRDefault="00F34AF0" w:rsidP="00EA012E">
            <w:pPr>
              <w:ind w:right="-72"/>
              <w:jc w:val="both"/>
              <w:rPr>
                <w:rFonts w:ascii="Times New Roman" w:hAnsi="Times New Roman" w:cs="Times New Roman"/>
                <w:sz w:val="22"/>
                <w:szCs w:val="22"/>
                <w:highlight w:val="yellow"/>
                <w:lang w:val="uk-UA"/>
              </w:rPr>
            </w:pPr>
          </w:p>
          <w:p w14:paraId="092B5636" w14:textId="1B30A826" w:rsidR="00F34AF0" w:rsidRPr="002B27CD" w:rsidRDefault="00F34AF0" w:rsidP="00EA012E">
            <w:pPr>
              <w:ind w:right="-72"/>
              <w:jc w:val="both"/>
              <w:rPr>
                <w:rFonts w:ascii="Times New Roman" w:hAnsi="Times New Roman" w:cs="Times New Roman"/>
                <w:sz w:val="22"/>
                <w:szCs w:val="22"/>
                <w:highlight w:val="yellow"/>
                <w:lang w:val="uk-UA"/>
              </w:rPr>
            </w:pPr>
            <w:r w:rsidRPr="002B27CD">
              <w:rPr>
                <w:rFonts w:ascii="Times New Roman" w:hAnsi="Times New Roman" w:cs="Times New Roman"/>
                <w:sz w:val="22"/>
                <w:szCs w:val="22"/>
                <w:highlight w:val="yellow"/>
                <w:lang w:val="uk-UA"/>
              </w:rPr>
              <w:t xml:space="preserve">Вимога до місцезнаходження виробничої бази </w:t>
            </w:r>
            <w:r w:rsidR="00885F77" w:rsidRPr="002B27CD">
              <w:rPr>
                <w:rFonts w:ascii="Times New Roman" w:hAnsi="Times New Roman" w:cs="Times New Roman"/>
                <w:sz w:val="22"/>
                <w:szCs w:val="22"/>
                <w:highlight w:val="yellow"/>
                <w:lang w:val="uk-UA"/>
              </w:rPr>
              <w:t>Учасника</w:t>
            </w:r>
            <w:r w:rsidRPr="002B27CD">
              <w:rPr>
                <w:rFonts w:ascii="Times New Roman" w:hAnsi="Times New Roman" w:cs="Times New Roman"/>
                <w:sz w:val="22"/>
                <w:szCs w:val="22"/>
                <w:highlight w:val="yellow"/>
                <w:lang w:val="uk-UA"/>
              </w:rPr>
              <w:t xml:space="preserve"> (СТО): </w:t>
            </w:r>
          </w:p>
          <w:p w14:paraId="5E96FDC7" w14:textId="2337472C" w:rsidR="00F34AF0" w:rsidRPr="002B27CD" w:rsidRDefault="00F34AF0" w:rsidP="00EA012E">
            <w:pPr>
              <w:ind w:right="-72"/>
              <w:jc w:val="both"/>
              <w:rPr>
                <w:rFonts w:ascii="Times New Roman" w:hAnsi="Times New Roman" w:cs="Times New Roman"/>
                <w:sz w:val="22"/>
                <w:szCs w:val="22"/>
                <w:highlight w:val="yellow"/>
                <w:lang w:val="uk-UA"/>
              </w:rPr>
            </w:pPr>
            <w:r w:rsidRPr="002B27CD">
              <w:rPr>
                <w:rFonts w:ascii="Times New Roman" w:hAnsi="Times New Roman" w:cs="Times New Roman"/>
                <w:sz w:val="22"/>
                <w:szCs w:val="22"/>
                <w:highlight w:val="yellow"/>
                <w:lang w:val="uk-UA"/>
              </w:rPr>
              <w:t xml:space="preserve">послуги надаються на виробничій базі </w:t>
            </w:r>
            <w:r w:rsidR="00885F77" w:rsidRPr="002B27CD">
              <w:rPr>
                <w:rFonts w:ascii="Times New Roman" w:hAnsi="Times New Roman" w:cs="Times New Roman"/>
                <w:sz w:val="22"/>
                <w:szCs w:val="22"/>
                <w:highlight w:val="yellow"/>
                <w:lang w:val="uk-UA"/>
              </w:rPr>
              <w:t>Учасника</w:t>
            </w:r>
            <w:r w:rsidRPr="002B27CD">
              <w:rPr>
                <w:rFonts w:ascii="Times New Roman" w:hAnsi="Times New Roman" w:cs="Times New Roman"/>
                <w:sz w:val="22"/>
                <w:szCs w:val="22"/>
                <w:highlight w:val="yellow"/>
                <w:lang w:val="uk-UA"/>
              </w:rPr>
              <w:t xml:space="preserve"> (СТО) віддаленістю </w:t>
            </w:r>
            <w:r w:rsidRPr="002B27CD">
              <w:rPr>
                <w:rFonts w:ascii="Times New Roman" w:hAnsi="Times New Roman" w:cs="Times New Roman"/>
                <w:b/>
                <w:bCs/>
                <w:sz w:val="22"/>
                <w:szCs w:val="22"/>
                <w:highlight w:val="yellow"/>
                <w:lang w:val="uk-UA"/>
              </w:rPr>
              <w:t>не більше 1</w:t>
            </w:r>
            <w:r w:rsidR="00F50D8C" w:rsidRPr="002B27CD">
              <w:rPr>
                <w:rFonts w:ascii="Times New Roman" w:hAnsi="Times New Roman" w:cs="Times New Roman"/>
                <w:b/>
                <w:bCs/>
                <w:sz w:val="22"/>
                <w:szCs w:val="22"/>
                <w:highlight w:val="yellow"/>
                <w:lang w:val="uk-UA"/>
              </w:rPr>
              <w:t>50</w:t>
            </w:r>
            <w:r w:rsidRPr="002B27CD">
              <w:rPr>
                <w:rFonts w:ascii="Times New Roman" w:hAnsi="Times New Roman" w:cs="Times New Roman"/>
                <w:b/>
                <w:bCs/>
                <w:sz w:val="22"/>
                <w:szCs w:val="22"/>
                <w:highlight w:val="yellow"/>
                <w:lang w:val="uk-UA"/>
              </w:rPr>
              <w:t xml:space="preserve"> км</w:t>
            </w:r>
            <w:r w:rsidRPr="002B27CD">
              <w:rPr>
                <w:rFonts w:ascii="Times New Roman" w:hAnsi="Times New Roman" w:cs="Times New Roman"/>
                <w:sz w:val="22"/>
                <w:szCs w:val="22"/>
                <w:highlight w:val="yellow"/>
                <w:lang w:val="uk-UA"/>
              </w:rPr>
              <w:t xml:space="preserve"> в одну сторону від місця базування транспортних засобів Замовника:       </w:t>
            </w:r>
          </w:p>
          <w:p w14:paraId="6192A2EB" w14:textId="77777777" w:rsidR="00F34AF0" w:rsidRPr="002B27CD" w:rsidRDefault="00F34AF0" w:rsidP="00EA012E">
            <w:pPr>
              <w:ind w:right="-72"/>
              <w:jc w:val="both"/>
              <w:rPr>
                <w:rFonts w:ascii="Times New Roman" w:hAnsi="Times New Roman" w:cs="Times New Roman"/>
                <w:sz w:val="22"/>
                <w:szCs w:val="22"/>
                <w:highlight w:val="yellow"/>
                <w:lang w:val="uk-UA"/>
              </w:rPr>
            </w:pPr>
            <w:r w:rsidRPr="002B27CD">
              <w:rPr>
                <w:rFonts w:ascii="Times New Roman" w:hAnsi="Times New Roman" w:cs="Times New Roman"/>
                <w:sz w:val="22"/>
                <w:szCs w:val="22"/>
                <w:highlight w:val="yellow"/>
                <w:lang w:val="uk-UA"/>
              </w:rPr>
              <w:t>м. Охтирка, вул. Транспортна 1 (географічні координати розташування: 50.32768671850846, 34.88317441505417)</w:t>
            </w:r>
          </w:p>
          <w:p w14:paraId="5180F33A" w14:textId="77777777" w:rsidR="00F34AF0" w:rsidRPr="002B27CD" w:rsidRDefault="00F34AF0" w:rsidP="00EA012E">
            <w:pPr>
              <w:ind w:right="-72"/>
              <w:jc w:val="both"/>
              <w:rPr>
                <w:rFonts w:ascii="Times New Roman" w:hAnsi="Times New Roman" w:cs="Times New Roman"/>
                <w:strike/>
                <w:sz w:val="18"/>
                <w:szCs w:val="18"/>
                <w:highlight w:val="yellow"/>
                <w:lang w:val="uk-UA"/>
              </w:rPr>
            </w:pPr>
          </w:p>
          <w:p w14:paraId="5AFFDA73" w14:textId="77777777" w:rsidR="00F34AF0" w:rsidRPr="002B27CD" w:rsidRDefault="00F34AF0" w:rsidP="00A33DCE">
            <w:pPr>
              <w:ind w:right="-72"/>
              <w:jc w:val="both"/>
              <w:rPr>
                <w:rFonts w:ascii="Times New Roman" w:eastAsia="Malgun Gothic Semilight" w:hAnsi="Times New Roman" w:cs="Times New Roman"/>
                <w:b/>
                <w:snapToGrid w:val="0"/>
                <w:sz w:val="20"/>
                <w:highlight w:val="yellow"/>
                <w:lang w:val="uk-UA"/>
              </w:rPr>
            </w:pPr>
          </w:p>
        </w:tc>
      </w:tr>
      <w:tr w:rsidR="00F34AF0" w:rsidRPr="00333FE3" w14:paraId="5BD22BE3" w14:textId="77777777" w:rsidTr="00EA012E">
        <w:trPr>
          <w:trHeight w:val="764"/>
          <w:jc w:val="center"/>
        </w:trPr>
        <w:tc>
          <w:tcPr>
            <w:tcW w:w="510" w:type="dxa"/>
            <w:tcMar>
              <w:top w:w="100" w:type="dxa"/>
              <w:left w:w="100" w:type="dxa"/>
              <w:bottom w:w="100" w:type="dxa"/>
              <w:right w:w="100" w:type="dxa"/>
            </w:tcMar>
          </w:tcPr>
          <w:p w14:paraId="6BDB8959" w14:textId="77777777" w:rsidR="00F34AF0" w:rsidRPr="00333FE3"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2.</w:t>
            </w:r>
          </w:p>
        </w:tc>
        <w:tc>
          <w:tcPr>
            <w:tcW w:w="1612" w:type="dxa"/>
            <w:tcMar>
              <w:top w:w="100" w:type="dxa"/>
              <w:left w:w="100" w:type="dxa"/>
              <w:bottom w:w="100" w:type="dxa"/>
              <w:right w:w="100" w:type="dxa"/>
            </w:tcMar>
          </w:tcPr>
          <w:p w14:paraId="60311444" w14:textId="77777777" w:rsidR="00F34AF0" w:rsidRPr="00333FE3" w:rsidRDefault="00F34AF0" w:rsidP="00EA012E">
            <w:pPr>
              <w:ind w:right="22"/>
              <w:rPr>
                <w:rFonts w:ascii="Times New Roman" w:hAnsi="Times New Roman" w:cs="Times New Roman"/>
                <w:sz w:val="18"/>
                <w:szCs w:val="18"/>
                <w:lang w:val="uk-UA"/>
              </w:rPr>
            </w:pPr>
            <w:r w:rsidRPr="00333FE3">
              <w:rPr>
                <w:rFonts w:ascii="Times New Roman" w:hAnsi="Times New Roman" w:cs="Times New Roman"/>
                <w:sz w:val="18"/>
                <w:szCs w:val="18"/>
                <w:lang w:val="uk-UA"/>
              </w:rPr>
              <w:t>Наявність досвіду виконання аналогічних договорів</w:t>
            </w:r>
          </w:p>
        </w:tc>
        <w:tc>
          <w:tcPr>
            <w:tcW w:w="7938" w:type="dxa"/>
            <w:tcMar>
              <w:top w:w="100" w:type="dxa"/>
              <w:left w:w="100" w:type="dxa"/>
              <w:bottom w:w="100" w:type="dxa"/>
              <w:right w:w="100" w:type="dxa"/>
            </w:tcMar>
          </w:tcPr>
          <w:p w14:paraId="55E35523" w14:textId="77777777" w:rsidR="00F34AF0" w:rsidRPr="00333FE3" w:rsidRDefault="00F34AF0" w:rsidP="00EA012E">
            <w:pPr>
              <w:ind w:right="-72"/>
              <w:jc w:val="both"/>
              <w:rPr>
                <w:rFonts w:ascii="Times New Roman" w:hAnsi="Times New Roman" w:cs="Times New Roman"/>
                <w:color w:val="000000"/>
                <w:sz w:val="20"/>
                <w:szCs w:val="20"/>
                <w:lang w:val="uk-UA"/>
              </w:rPr>
            </w:pPr>
            <w:r w:rsidRPr="00333FE3">
              <w:rPr>
                <w:rFonts w:ascii="Times New Roman" w:eastAsia="Malgun Gothic Semilight" w:hAnsi="Times New Roman" w:cs="Times New Roman"/>
                <w:b/>
                <w:snapToGrid w:val="0"/>
                <w:sz w:val="20"/>
                <w:lang w:val="uk-UA"/>
              </w:rPr>
              <w:t>2.1.</w:t>
            </w:r>
            <w:r w:rsidRPr="00333FE3">
              <w:rPr>
                <w:rFonts w:ascii="Times New Roman" w:eastAsia="Malgun Gothic Semilight" w:hAnsi="Times New Roman" w:cs="Times New Roman"/>
                <w:bCs/>
                <w:snapToGrid w:val="0"/>
                <w:sz w:val="20"/>
                <w:lang w:val="uk-UA"/>
              </w:rPr>
              <w:t xml:space="preserve"> </w:t>
            </w:r>
            <w:r w:rsidRPr="00333FE3">
              <w:rPr>
                <w:rFonts w:ascii="Times New Roman" w:hAnsi="Times New Roman" w:cs="Times New Roman"/>
                <w:color w:val="000000"/>
                <w:sz w:val="20"/>
                <w:szCs w:val="20"/>
                <w:lang w:val="uk-UA"/>
              </w:rPr>
              <w:t xml:space="preserve">Довідка, складена в довільній формі* або згідно Таблиці №1 цього підпункту про наявність в Учасника </w:t>
            </w:r>
            <w:r w:rsidRPr="00333FE3">
              <w:rPr>
                <w:rFonts w:ascii="Times New Roman" w:hAnsi="Times New Roman" w:cs="Times New Roman"/>
                <w:b/>
                <w:bCs/>
                <w:color w:val="000000"/>
                <w:sz w:val="20"/>
                <w:szCs w:val="20"/>
                <w:lang w:val="uk-UA"/>
              </w:rPr>
              <w:t>досвіду повного  виконання не менше одного** аналогічного договору</w:t>
            </w:r>
            <w:r w:rsidRPr="00333FE3">
              <w:rPr>
                <w:rFonts w:ascii="Times New Roman" w:hAnsi="Times New Roman" w:cs="Times New Roman"/>
                <w:color w:val="000000"/>
                <w:sz w:val="20"/>
                <w:szCs w:val="20"/>
                <w:lang w:val="uk-UA"/>
              </w:rPr>
              <w:t>.</w:t>
            </w:r>
          </w:p>
          <w:p w14:paraId="0D45F0CA" w14:textId="22638A0F" w:rsidR="00F34AF0" w:rsidRPr="00333FE3" w:rsidRDefault="00F34AF0" w:rsidP="00EA012E">
            <w:pPr>
              <w:ind w:right="-72"/>
              <w:jc w:val="both"/>
              <w:rPr>
                <w:rFonts w:ascii="Times New Roman" w:hAnsi="Times New Roman" w:cs="Times New Roman"/>
                <w:sz w:val="20"/>
                <w:szCs w:val="20"/>
                <w:lang w:val="uk-UA"/>
              </w:rPr>
            </w:pPr>
            <w:r w:rsidRPr="00333FE3">
              <w:rPr>
                <w:b/>
                <w:bCs/>
                <w:i/>
                <w:iCs/>
                <w:sz w:val="20"/>
                <w:szCs w:val="20"/>
                <w:u w:val="single"/>
                <w:lang w:val="uk-UA"/>
              </w:rPr>
              <w:t xml:space="preserve">Під визначенням «аналогічний договір» вважається договір  Учасника щодо надання послуг з ремонту та/або технічного обслуговування автомобілів </w:t>
            </w:r>
            <w:r w:rsidR="005E4882" w:rsidRPr="00333FE3">
              <w:rPr>
                <w:b/>
                <w:bCs/>
                <w:i/>
                <w:iCs/>
                <w:sz w:val="20"/>
                <w:szCs w:val="20"/>
                <w:u w:val="single"/>
                <w:lang w:val="uk-UA"/>
              </w:rPr>
              <w:t>МАЗ</w:t>
            </w:r>
            <w:r w:rsidR="00F322D6" w:rsidRPr="00333FE3">
              <w:rPr>
                <w:b/>
                <w:bCs/>
                <w:i/>
                <w:iCs/>
                <w:sz w:val="20"/>
                <w:szCs w:val="20"/>
                <w:u w:val="single"/>
                <w:lang w:val="uk-UA"/>
              </w:rPr>
              <w:t xml:space="preserve"> та/або</w:t>
            </w:r>
            <w:r w:rsidR="005E4882" w:rsidRPr="00333FE3">
              <w:rPr>
                <w:b/>
                <w:bCs/>
                <w:i/>
                <w:iCs/>
                <w:sz w:val="20"/>
                <w:szCs w:val="20"/>
                <w:u w:val="single"/>
                <w:lang w:val="uk-UA"/>
              </w:rPr>
              <w:t xml:space="preserve"> </w:t>
            </w:r>
            <w:proofErr w:type="spellStart"/>
            <w:r w:rsidR="005E4882" w:rsidRPr="00333FE3">
              <w:rPr>
                <w:b/>
                <w:bCs/>
                <w:i/>
                <w:iCs/>
                <w:sz w:val="20"/>
                <w:szCs w:val="20"/>
                <w:u w:val="single"/>
                <w:lang w:val="uk-UA"/>
              </w:rPr>
              <w:t>Камаз</w:t>
            </w:r>
            <w:proofErr w:type="spellEnd"/>
            <w:r w:rsidR="005E4882" w:rsidRPr="00333FE3">
              <w:rPr>
                <w:b/>
                <w:bCs/>
                <w:i/>
                <w:iCs/>
                <w:sz w:val="20"/>
                <w:szCs w:val="20"/>
                <w:u w:val="single"/>
                <w:lang w:val="uk-UA"/>
              </w:rPr>
              <w:t>.</w:t>
            </w:r>
          </w:p>
          <w:p w14:paraId="4F333D63" w14:textId="77777777" w:rsidR="00F34AF0" w:rsidRPr="00333FE3" w:rsidRDefault="00F34AF0" w:rsidP="00EA012E">
            <w:pPr>
              <w:jc w:val="both"/>
              <w:rPr>
                <w:rFonts w:ascii="Times New Roman" w:hAnsi="Times New Roman" w:cs="Times New Roman"/>
                <w:color w:val="000000"/>
                <w:sz w:val="20"/>
                <w:szCs w:val="20"/>
                <w:lang w:val="uk-UA"/>
              </w:rPr>
            </w:pPr>
          </w:p>
          <w:p w14:paraId="7BC6EE28" w14:textId="77777777" w:rsidR="00F34AF0" w:rsidRPr="00333FE3" w:rsidRDefault="00F34AF0" w:rsidP="00EA012E">
            <w:pPr>
              <w:ind w:left="63" w:right="197"/>
              <w:jc w:val="right"/>
              <w:rPr>
                <w:rFonts w:ascii="Times New Roman" w:hAnsi="Times New Roman" w:cs="Times New Roman"/>
                <w:sz w:val="16"/>
                <w:szCs w:val="16"/>
                <w:lang w:val="uk-UA"/>
              </w:rPr>
            </w:pPr>
            <w:r w:rsidRPr="00333FE3">
              <w:rPr>
                <w:rFonts w:ascii="Times New Roman" w:hAnsi="Times New Roman" w:cs="Times New Roman"/>
                <w:i/>
                <w:iCs/>
                <w:sz w:val="16"/>
                <w:szCs w:val="16"/>
                <w:lang w:val="uk-UA"/>
              </w:rPr>
              <w:t>Таблиця №1</w:t>
            </w:r>
          </w:p>
          <w:p w14:paraId="19AB63A7" w14:textId="77777777" w:rsidR="00F34AF0" w:rsidRPr="00333FE3" w:rsidRDefault="00F34AF0" w:rsidP="00EA012E">
            <w:pPr>
              <w:jc w:val="center"/>
              <w:rPr>
                <w:b/>
                <w:sz w:val="20"/>
                <w:szCs w:val="20"/>
                <w:lang w:val="uk-UA"/>
              </w:rPr>
            </w:pPr>
            <w:r w:rsidRPr="00333FE3">
              <w:rPr>
                <w:b/>
                <w:sz w:val="20"/>
                <w:szCs w:val="20"/>
                <w:lang w:val="uk-UA"/>
              </w:rPr>
              <w:t>Довідка про досвід виконання аналогічного(-</w:t>
            </w:r>
            <w:proofErr w:type="spellStart"/>
            <w:r w:rsidRPr="00333FE3">
              <w:rPr>
                <w:b/>
                <w:sz w:val="20"/>
                <w:szCs w:val="20"/>
                <w:lang w:val="uk-UA"/>
              </w:rPr>
              <w:t>их</w:t>
            </w:r>
            <w:proofErr w:type="spellEnd"/>
            <w:r w:rsidRPr="00333FE3">
              <w:rPr>
                <w:b/>
                <w:sz w:val="20"/>
                <w:szCs w:val="20"/>
                <w:lang w:val="uk-UA"/>
              </w:rPr>
              <w:t>) договору(-</w:t>
            </w:r>
            <w:proofErr w:type="spellStart"/>
            <w:r w:rsidRPr="00333FE3">
              <w:rPr>
                <w:b/>
                <w:sz w:val="20"/>
                <w:szCs w:val="20"/>
                <w:lang w:val="uk-UA"/>
              </w:rPr>
              <w:t>ів</w:t>
            </w:r>
            <w:proofErr w:type="spellEnd"/>
            <w:r w:rsidRPr="00333FE3">
              <w:rPr>
                <w:b/>
                <w:sz w:val="20"/>
                <w:szCs w:val="20"/>
                <w:lang w:val="uk-UA"/>
              </w:rPr>
              <w:t xml:space="preserve">) </w:t>
            </w:r>
          </w:p>
          <w:tbl>
            <w:tblPr>
              <w:tblW w:w="47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1"/>
              <w:gridCol w:w="1827"/>
              <w:gridCol w:w="1418"/>
              <w:gridCol w:w="992"/>
            </w:tblGrid>
            <w:tr w:rsidR="00F34AF0" w:rsidRPr="00333FE3" w14:paraId="2A2657C1" w14:textId="77777777" w:rsidTr="00EA012E">
              <w:trPr>
                <w:jc w:val="center"/>
              </w:trPr>
              <w:tc>
                <w:tcPr>
                  <w:tcW w:w="481" w:type="dxa"/>
                  <w:shd w:val="clear" w:color="auto" w:fill="D9D9D9" w:themeFill="background1" w:themeFillShade="D9"/>
                </w:tcPr>
                <w:p w14:paraId="5F1ABF87"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 з/п</w:t>
                  </w:r>
                </w:p>
              </w:tc>
              <w:tc>
                <w:tcPr>
                  <w:tcW w:w="1827" w:type="dxa"/>
                  <w:shd w:val="clear" w:color="auto" w:fill="D9D9D9" w:themeFill="background1" w:themeFillShade="D9"/>
                </w:tcPr>
                <w:p w14:paraId="20329149"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Найменування, адреса, контактні дані Замовника</w:t>
                  </w:r>
                </w:p>
              </w:tc>
              <w:tc>
                <w:tcPr>
                  <w:tcW w:w="1418" w:type="dxa"/>
                  <w:shd w:val="clear" w:color="auto" w:fill="D9D9D9" w:themeFill="background1" w:themeFillShade="D9"/>
                </w:tcPr>
                <w:p w14:paraId="4EFC5EEE" w14:textId="77777777" w:rsidR="00F34AF0" w:rsidRPr="00333FE3" w:rsidRDefault="00F34AF0" w:rsidP="00EA012E">
                  <w:pPr>
                    <w:jc w:val="center"/>
                    <w:rPr>
                      <w:rFonts w:ascii="Times New Roman" w:hAnsi="Times New Roman" w:cs="Times New Roman"/>
                      <w:iCs/>
                      <w:sz w:val="16"/>
                      <w:szCs w:val="16"/>
                      <w:lang w:val="uk-UA"/>
                    </w:rPr>
                  </w:pPr>
                  <w:r w:rsidRPr="00333FE3">
                    <w:rPr>
                      <w:rFonts w:ascii="Times New Roman" w:hAnsi="Times New Roman" w:cs="Times New Roman"/>
                      <w:iCs/>
                      <w:sz w:val="16"/>
                      <w:szCs w:val="16"/>
                      <w:lang w:val="uk-UA"/>
                    </w:rPr>
                    <w:t>Найменування послуг / предмет договору</w:t>
                  </w:r>
                </w:p>
              </w:tc>
              <w:tc>
                <w:tcPr>
                  <w:tcW w:w="992" w:type="dxa"/>
                  <w:shd w:val="clear" w:color="auto" w:fill="D9D9D9" w:themeFill="background1" w:themeFillShade="D9"/>
                </w:tcPr>
                <w:p w14:paraId="42D2C041"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Дата, № укладання договору</w:t>
                  </w:r>
                </w:p>
              </w:tc>
            </w:tr>
            <w:tr w:rsidR="00F34AF0" w:rsidRPr="00333FE3" w14:paraId="11852706" w14:textId="77777777" w:rsidTr="00EA012E">
              <w:trPr>
                <w:jc w:val="center"/>
              </w:trPr>
              <w:tc>
                <w:tcPr>
                  <w:tcW w:w="481" w:type="dxa"/>
                  <w:shd w:val="clear" w:color="auto" w:fill="auto"/>
                </w:tcPr>
                <w:p w14:paraId="1C014E4C"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1</w:t>
                  </w:r>
                </w:p>
              </w:tc>
              <w:tc>
                <w:tcPr>
                  <w:tcW w:w="1827" w:type="dxa"/>
                  <w:shd w:val="clear" w:color="auto" w:fill="auto"/>
                </w:tcPr>
                <w:p w14:paraId="79258283" w14:textId="77777777" w:rsidR="00F34AF0" w:rsidRPr="00333FE3" w:rsidRDefault="00F34AF0" w:rsidP="00EA012E">
                  <w:pPr>
                    <w:jc w:val="both"/>
                    <w:rPr>
                      <w:rFonts w:ascii="Times New Roman" w:hAnsi="Times New Roman" w:cs="Times New Roman"/>
                      <w:sz w:val="18"/>
                      <w:szCs w:val="18"/>
                      <w:lang w:val="uk-UA"/>
                    </w:rPr>
                  </w:pPr>
                </w:p>
              </w:tc>
              <w:tc>
                <w:tcPr>
                  <w:tcW w:w="1418" w:type="dxa"/>
                  <w:shd w:val="clear" w:color="auto" w:fill="auto"/>
                </w:tcPr>
                <w:p w14:paraId="2F0CD1AE" w14:textId="77777777" w:rsidR="00F34AF0" w:rsidRPr="00333FE3" w:rsidRDefault="00F34AF0" w:rsidP="00EA012E">
                  <w:pPr>
                    <w:jc w:val="both"/>
                    <w:rPr>
                      <w:rFonts w:ascii="Times New Roman" w:hAnsi="Times New Roman" w:cs="Times New Roman"/>
                      <w:sz w:val="18"/>
                      <w:szCs w:val="18"/>
                      <w:lang w:val="uk-UA"/>
                    </w:rPr>
                  </w:pPr>
                </w:p>
              </w:tc>
              <w:tc>
                <w:tcPr>
                  <w:tcW w:w="992" w:type="dxa"/>
                  <w:shd w:val="clear" w:color="auto" w:fill="auto"/>
                </w:tcPr>
                <w:p w14:paraId="19D4BDE1" w14:textId="77777777" w:rsidR="00F34AF0" w:rsidRPr="00333FE3" w:rsidRDefault="00F34AF0" w:rsidP="00EA012E">
                  <w:pPr>
                    <w:jc w:val="both"/>
                    <w:rPr>
                      <w:rFonts w:ascii="Times New Roman" w:hAnsi="Times New Roman" w:cs="Times New Roman"/>
                      <w:sz w:val="18"/>
                      <w:szCs w:val="18"/>
                      <w:lang w:val="uk-UA"/>
                    </w:rPr>
                  </w:pPr>
                </w:p>
              </w:tc>
            </w:tr>
            <w:tr w:rsidR="00F34AF0" w:rsidRPr="00333FE3" w14:paraId="010DA972" w14:textId="77777777" w:rsidTr="00EA012E">
              <w:trPr>
                <w:jc w:val="center"/>
              </w:trPr>
              <w:tc>
                <w:tcPr>
                  <w:tcW w:w="481" w:type="dxa"/>
                  <w:shd w:val="clear" w:color="auto" w:fill="auto"/>
                </w:tcPr>
                <w:p w14:paraId="3C36D331" w14:textId="77777777" w:rsidR="00F34AF0" w:rsidRPr="00333FE3" w:rsidRDefault="00F34AF0" w:rsidP="00EA012E">
                  <w:pPr>
                    <w:rPr>
                      <w:rFonts w:ascii="Times New Roman" w:hAnsi="Times New Roman" w:cs="Times New Roman"/>
                      <w:sz w:val="18"/>
                      <w:szCs w:val="18"/>
                      <w:lang w:val="uk-UA"/>
                    </w:rPr>
                  </w:pPr>
                  <w:r w:rsidRPr="00333FE3">
                    <w:rPr>
                      <w:rFonts w:ascii="Times New Roman" w:hAnsi="Times New Roman" w:cs="Times New Roman"/>
                      <w:sz w:val="18"/>
                      <w:szCs w:val="18"/>
                      <w:lang w:val="uk-UA"/>
                    </w:rPr>
                    <w:t>….</w:t>
                  </w:r>
                </w:p>
              </w:tc>
              <w:tc>
                <w:tcPr>
                  <w:tcW w:w="1827" w:type="dxa"/>
                  <w:shd w:val="clear" w:color="auto" w:fill="auto"/>
                </w:tcPr>
                <w:p w14:paraId="1E50D99E" w14:textId="77777777" w:rsidR="00F34AF0" w:rsidRPr="00333FE3" w:rsidRDefault="00F34AF0" w:rsidP="00EA012E">
                  <w:pPr>
                    <w:jc w:val="both"/>
                    <w:rPr>
                      <w:rFonts w:ascii="Times New Roman" w:hAnsi="Times New Roman" w:cs="Times New Roman"/>
                      <w:sz w:val="18"/>
                      <w:szCs w:val="18"/>
                      <w:lang w:val="uk-UA"/>
                    </w:rPr>
                  </w:pPr>
                </w:p>
              </w:tc>
              <w:tc>
                <w:tcPr>
                  <w:tcW w:w="1418" w:type="dxa"/>
                  <w:shd w:val="clear" w:color="auto" w:fill="auto"/>
                </w:tcPr>
                <w:p w14:paraId="1EB93B92" w14:textId="77777777" w:rsidR="00F34AF0" w:rsidRPr="00333FE3" w:rsidRDefault="00F34AF0" w:rsidP="00EA012E">
                  <w:pPr>
                    <w:jc w:val="both"/>
                    <w:rPr>
                      <w:rFonts w:ascii="Times New Roman" w:hAnsi="Times New Roman" w:cs="Times New Roman"/>
                      <w:sz w:val="18"/>
                      <w:szCs w:val="18"/>
                      <w:lang w:val="uk-UA"/>
                    </w:rPr>
                  </w:pPr>
                </w:p>
              </w:tc>
              <w:tc>
                <w:tcPr>
                  <w:tcW w:w="992" w:type="dxa"/>
                  <w:shd w:val="clear" w:color="auto" w:fill="auto"/>
                </w:tcPr>
                <w:p w14:paraId="432F1A38" w14:textId="77777777" w:rsidR="00F34AF0" w:rsidRPr="00333FE3" w:rsidRDefault="00F34AF0" w:rsidP="00EA012E">
                  <w:pPr>
                    <w:jc w:val="both"/>
                    <w:rPr>
                      <w:rFonts w:ascii="Times New Roman" w:hAnsi="Times New Roman" w:cs="Times New Roman"/>
                      <w:sz w:val="18"/>
                      <w:szCs w:val="18"/>
                      <w:lang w:val="uk-UA"/>
                    </w:rPr>
                  </w:pPr>
                </w:p>
              </w:tc>
            </w:tr>
          </w:tbl>
          <w:p w14:paraId="042A1864" w14:textId="77777777" w:rsidR="00F34AF0" w:rsidRPr="00333FE3" w:rsidRDefault="00F34AF0" w:rsidP="00EA012E">
            <w:pPr>
              <w:pStyle w:val="af0"/>
              <w:tabs>
                <w:tab w:val="left" w:pos="10076"/>
                <w:tab w:val="left" w:pos="10992"/>
                <w:tab w:val="left" w:pos="11908"/>
                <w:tab w:val="left" w:pos="12824"/>
                <w:tab w:val="left" w:pos="13740"/>
                <w:tab w:val="left" w:pos="14656"/>
              </w:tabs>
              <w:ind w:left="0" w:firstLine="191"/>
              <w:jc w:val="both"/>
              <w:rPr>
                <w:i/>
                <w:iCs/>
                <w:sz w:val="12"/>
                <w:szCs w:val="12"/>
                <w:lang w:val="uk-UA"/>
              </w:rPr>
            </w:pPr>
            <w:r w:rsidRPr="00333FE3">
              <w:rPr>
                <w:i/>
                <w:iCs/>
                <w:sz w:val="12"/>
                <w:szCs w:val="12"/>
                <w:lang w:val="uk-UA"/>
              </w:rPr>
              <w:t xml:space="preserve">                       </w:t>
            </w:r>
          </w:p>
          <w:p w14:paraId="5DF65A9E" w14:textId="77777777" w:rsidR="00F34AF0" w:rsidRPr="00333FE3" w:rsidRDefault="00F34AF0" w:rsidP="00EA012E">
            <w:pPr>
              <w:pStyle w:val="af0"/>
              <w:tabs>
                <w:tab w:val="left" w:pos="10076"/>
                <w:tab w:val="left" w:pos="10992"/>
                <w:tab w:val="left" w:pos="11908"/>
                <w:tab w:val="left" w:pos="12824"/>
                <w:tab w:val="left" w:pos="13740"/>
                <w:tab w:val="left" w:pos="14656"/>
              </w:tabs>
              <w:ind w:left="0" w:firstLine="191"/>
              <w:jc w:val="both"/>
              <w:rPr>
                <w:sz w:val="12"/>
                <w:szCs w:val="12"/>
                <w:lang w:val="uk-UA"/>
              </w:rPr>
            </w:pPr>
            <w:r w:rsidRPr="00333FE3">
              <w:rPr>
                <w:i/>
                <w:iCs/>
                <w:sz w:val="12"/>
                <w:szCs w:val="12"/>
                <w:lang w:val="uk-UA"/>
              </w:rPr>
              <w:t xml:space="preserve">               _________________                   ______________________                                   __________________</w:t>
            </w:r>
          </w:p>
          <w:p w14:paraId="4EFF3DC4" w14:textId="77777777" w:rsidR="00F34AF0" w:rsidRPr="00333FE3" w:rsidRDefault="00F34AF0" w:rsidP="00EA012E">
            <w:pPr>
              <w:pStyle w:val="af0"/>
              <w:tabs>
                <w:tab w:val="left" w:pos="0"/>
                <w:tab w:val="left" w:pos="10076"/>
                <w:tab w:val="left" w:pos="11908"/>
                <w:tab w:val="left" w:pos="12824"/>
                <w:tab w:val="left" w:pos="13740"/>
                <w:tab w:val="left" w:pos="14656"/>
              </w:tabs>
              <w:ind w:left="0" w:firstLine="191"/>
              <w:rPr>
                <w:i/>
                <w:sz w:val="12"/>
                <w:szCs w:val="12"/>
                <w:lang w:val="uk-UA"/>
              </w:rPr>
            </w:pPr>
            <w:r w:rsidRPr="00333FE3">
              <w:rPr>
                <w:i/>
                <w:sz w:val="12"/>
                <w:szCs w:val="12"/>
                <w:lang w:val="uk-UA"/>
              </w:rPr>
              <w:t xml:space="preserve">                        (Посада)                                   (підпис, печатка)*                                          (прізвище, ініціали)</w:t>
            </w:r>
          </w:p>
          <w:p w14:paraId="30F1650A" w14:textId="77777777" w:rsidR="00F34AF0" w:rsidRPr="00333FE3" w:rsidRDefault="00F34AF0" w:rsidP="00EA012E">
            <w:pPr>
              <w:tabs>
                <w:tab w:val="left" w:pos="1077"/>
              </w:tabs>
              <w:jc w:val="both"/>
              <w:rPr>
                <w:rFonts w:ascii="Times New Roman" w:hAnsi="Times New Roman" w:cs="Times New Roman"/>
                <w:i/>
                <w:sz w:val="14"/>
                <w:szCs w:val="14"/>
                <w:lang w:val="uk-UA"/>
              </w:rPr>
            </w:pPr>
            <w:r w:rsidRPr="00333FE3">
              <w:rPr>
                <w:rFonts w:ascii="Times New Roman" w:hAnsi="Times New Roman" w:cs="Times New Roman"/>
                <w:sz w:val="14"/>
                <w:szCs w:val="14"/>
                <w:lang w:val="uk-UA"/>
              </w:rPr>
              <w:t>*</w:t>
            </w:r>
            <w:r w:rsidRPr="00333FE3">
              <w:rPr>
                <w:rFonts w:ascii="Times New Roman" w:hAnsi="Times New Roman" w:cs="Times New Roman"/>
                <w:i/>
                <w:sz w:val="14"/>
                <w:szCs w:val="14"/>
                <w:lang w:val="uk-UA"/>
              </w:rPr>
              <w:t>Вимога щодо скріплення печаткою не стосується учасників, які провадять діяльність без печатки згідно з законодавством.</w:t>
            </w:r>
          </w:p>
          <w:p w14:paraId="37BE0C7F" w14:textId="77777777" w:rsidR="00F34AF0" w:rsidRPr="00333FE3" w:rsidRDefault="00F34AF0" w:rsidP="00EA012E">
            <w:pPr>
              <w:ind w:firstLine="205"/>
              <w:jc w:val="both"/>
              <w:rPr>
                <w:b/>
                <w:bCs/>
                <w:i/>
                <w:color w:val="000000"/>
                <w:sz w:val="20"/>
                <w:szCs w:val="20"/>
                <w:lang w:val="uk-UA"/>
              </w:rPr>
            </w:pPr>
          </w:p>
          <w:p w14:paraId="10F23224" w14:textId="77777777" w:rsidR="00F34AF0" w:rsidRPr="00333FE3" w:rsidRDefault="00F34AF0" w:rsidP="00EA012E">
            <w:pPr>
              <w:ind w:firstLine="205"/>
              <w:jc w:val="both"/>
              <w:rPr>
                <w:bCs/>
                <w:i/>
                <w:color w:val="000000"/>
                <w:sz w:val="20"/>
                <w:szCs w:val="20"/>
                <w:lang w:val="uk-UA"/>
              </w:rPr>
            </w:pPr>
            <w:r w:rsidRPr="00333FE3">
              <w:rPr>
                <w:b/>
                <w:bCs/>
                <w:i/>
                <w:color w:val="000000"/>
                <w:sz w:val="20"/>
                <w:szCs w:val="20"/>
                <w:lang w:val="uk-UA"/>
              </w:rPr>
              <w:t>**</w:t>
            </w:r>
            <w:r w:rsidRPr="00333FE3">
              <w:rPr>
                <w:bCs/>
                <w:i/>
                <w:color w:val="000000"/>
                <w:sz w:val="20"/>
                <w:szCs w:val="20"/>
                <w:lang w:val="uk-UA"/>
              </w:rPr>
              <w:t xml:space="preserve">В довідці Учасник зазначає інформацію про досвід виконання одного аналогічного договору. У випадку, якщо Учасник в довідці зазначає кількість таких договорів більше, </w:t>
            </w:r>
            <w:r w:rsidRPr="00333FE3">
              <w:rPr>
                <w:bCs/>
                <w:i/>
                <w:color w:val="000000"/>
                <w:sz w:val="20"/>
                <w:szCs w:val="20"/>
                <w:lang w:val="uk-UA"/>
              </w:rPr>
              <w:lastRenderedPageBreak/>
              <w:t>ніж один, Замовник розглядає один будь-який договір, що буде зазначений в довідці.</w:t>
            </w:r>
          </w:p>
          <w:p w14:paraId="367A45ED" w14:textId="77777777" w:rsidR="00F34AF0" w:rsidRPr="00333FE3" w:rsidRDefault="00F34AF0" w:rsidP="00EA012E">
            <w:pPr>
              <w:ind w:left="63"/>
              <w:jc w:val="both"/>
              <w:rPr>
                <w:rFonts w:ascii="Times New Roman" w:hAnsi="Times New Roman" w:cs="Times New Roman"/>
                <w:b/>
                <w:sz w:val="20"/>
                <w:szCs w:val="20"/>
                <w:lang w:val="uk-UA"/>
              </w:rPr>
            </w:pPr>
          </w:p>
          <w:p w14:paraId="0BD96D71" w14:textId="77777777" w:rsidR="00F34AF0" w:rsidRPr="002B27CD" w:rsidRDefault="00F34AF0" w:rsidP="00EA012E">
            <w:pPr>
              <w:ind w:right="104" w:firstLine="191"/>
              <w:jc w:val="both"/>
              <w:rPr>
                <w:rFonts w:ascii="Times New Roman" w:hAnsi="Times New Roman" w:cs="Times New Roman"/>
                <w:color w:val="000000"/>
                <w:sz w:val="20"/>
                <w:szCs w:val="20"/>
                <w:highlight w:val="yellow"/>
                <w:lang w:val="uk-UA"/>
              </w:rPr>
            </w:pPr>
            <w:r w:rsidRPr="00333FE3">
              <w:rPr>
                <w:rFonts w:ascii="Times New Roman" w:hAnsi="Times New Roman" w:cs="Times New Roman"/>
                <w:b/>
                <w:bCs/>
                <w:sz w:val="20"/>
                <w:szCs w:val="20"/>
                <w:lang w:val="uk-UA"/>
              </w:rPr>
              <w:t>2.2.</w:t>
            </w:r>
            <w:r w:rsidRPr="00333FE3">
              <w:rPr>
                <w:rFonts w:ascii="Times New Roman" w:hAnsi="Times New Roman" w:cs="Times New Roman"/>
                <w:sz w:val="20"/>
                <w:szCs w:val="20"/>
                <w:lang w:val="uk-UA"/>
              </w:rPr>
              <w:t xml:space="preserve">  </w:t>
            </w:r>
            <w:r w:rsidRPr="002B27CD">
              <w:rPr>
                <w:rFonts w:ascii="Times New Roman" w:hAnsi="Times New Roman" w:cs="Times New Roman"/>
                <w:color w:val="000000"/>
                <w:sz w:val="20"/>
                <w:szCs w:val="20"/>
                <w:highlight w:val="yellow"/>
                <w:lang w:val="uk-UA"/>
              </w:rPr>
              <w:t>В якості документального підтвердження досвіду виконання аналогічного(-</w:t>
            </w:r>
            <w:proofErr w:type="spellStart"/>
            <w:r w:rsidRPr="002B27CD">
              <w:rPr>
                <w:rFonts w:ascii="Times New Roman" w:hAnsi="Times New Roman" w:cs="Times New Roman"/>
                <w:color w:val="000000"/>
                <w:sz w:val="20"/>
                <w:szCs w:val="20"/>
                <w:highlight w:val="yellow"/>
                <w:lang w:val="uk-UA"/>
              </w:rPr>
              <w:t>их</w:t>
            </w:r>
            <w:proofErr w:type="spellEnd"/>
            <w:r w:rsidRPr="002B27CD">
              <w:rPr>
                <w:rFonts w:ascii="Times New Roman" w:hAnsi="Times New Roman" w:cs="Times New Roman"/>
                <w:color w:val="000000"/>
                <w:sz w:val="20"/>
                <w:szCs w:val="20"/>
                <w:highlight w:val="yellow"/>
                <w:lang w:val="uk-UA"/>
              </w:rPr>
              <w:t>) договору(-</w:t>
            </w:r>
            <w:proofErr w:type="spellStart"/>
            <w:r w:rsidRPr="002B27CD">
              <w:rPr>
                <w:rFonts w:ascii="Times New Roman" w:hAnsi="Times New Roman" w:cs="Times New Roman"/>
                <w:color w:val="000000"/>
                <w:sz w:val="20"/>
                <w:szCs w:val="20"/>
                <w:highlight w:val="yellow"/>
                <w:lang w:val="uk-UA"/>
              </w:rPr>
              <w:t>ів</w:t>
            </w:r>
            <w:proofErr w:type="spellEnd"/>
            <w:r w:rsidRPr="002B27CD">
              <w:rPr>
                <w:rFonts w:ascii="Times New Roman" w:hAnsi="Times New Roman" w:cs="Times New Roman"/>
                <w:color w:val="000000"/>
                <w:sz w:val="20"/>
                <w:szCs w:val="20"/>
                <w:highlight w:val="yellow"/>
                <w:lang w:val="uk-UA"/>
              </w:rPr>
              <w:t>), зазначених у довідці, надати скан-копії наступних документів:</w:t>
            </w:r>
          </w:p>
          <w:p w14:paraId="2F484172" w14:textId="77777777" w:rsidR="00F34AF0" w:rsidRPr="002B27CD" w:rsidRDefault="00F34AF0" w:rsidP="00EA012E">
            <w:pPr>
              <w:ind w:right="104" w:firstLine="191"/>
              <w:jc w:val="both"/>
              <w:rPr>
                <w:rFonts w:ascii="Times New Roman" w:hAnsi="Times New Roman" w:cs="Times New Roman"/>
                <w:color w:val="000000"/>
                <w:sz w:val="20"/>
                <w:szCs w:val="20"/>
                <w:highlight w:val="yellow"/>
                <w:lang w:val="uk-UA"/>
              </w:rPr>
            </w:pPr>
            <w:r w:rsidRPr="002B27CD">
              <w:rPr>
                <w:rFonts w:ascii="Times New Roman" w:hAnsi="Times New Roman" w:cs="Times New Roman"/>
                <w:color w:val="000000"/>
                <w:sz w:val="20"/>
                <w:szCs w:val="20"/>
                <w:highlight w:val="yellow"/>
                <w:lang w:val="uk-UA"/>
              </w:rPr>
              <w:t xml:space="preserve">а) скан-копія </w:t>
            </w:r>
            <w:r w:rsidRPr="002B27CD">
              <w:rPr>
                <w:rFonts w:ascii="Times New Roman" w:hAnsi="Times New Roman" w:cs="Times New Roman"/>
                <w:b/>
                <w:bCs/>
                <w:i/>
                <w:iCs/>
                <w:color w:val="000000"/>
                <w:sz w:val="20"/>
                <w:szCs w:val="20"/>
                <w:highlight w:val="yellow"/>
                <w:u w:val="single"/>
                <w:lang w:val="uk-UA"/>
              </w:rPr>
              <w:t>одного</w:t>
            </w:r>
            <w:r w:rsidRPr="002B27CD">
              <w:rPr>
                <w:rFonts w:ascii="Times New Roman" w:hAnsi="Times New Roman" w:cs="Times New Roman"/>
                <w:color w:val="000000"/>
                <w:sz w:val="20"/>
                <w:szCs w:val="20"/>
                <w:highlight w:val="yellow"/>
                <w:lang w:val="uk-UA"/>
              </w:rPr>
              <w:t xml:space="preserve"> </w:t>
            </w:r>
            <w:r w:rsidRPr="002B27CD">
              <w:rPr>
                <w:rFonts w:ascii="Times New Roman" w:hAnsi="Times New Roman" w:cs="Times New Roman"/>
                <w:b/>
                <w:bCs/>
                <w:i/>
                <w:iCs/>
                <w:color w:val="000000"/>
                <w:sz w:val="20"/>
                <w:szCs w:val="20"/>
                <w:highlight w:val="yellow"/>
                <w:u w:val="single"/>
                <w:lang w:val="uk-UA"/>
              </w:rPr>
              <w:t>повністю виконаного договору</w:t>
            </w:r>
            <w:r w:rsidRPr="002B27CD">
              <w:rPr>
                <w:rFonts w:ascii="Times New Roman" w:hAnsi="Times New Roman" w:cs="Times New Roman"/>
                <w:color w:val="000000"/>
                <w:sz w:val="20"/>
                <w:szCs w:val="20"/>
                <w:highlight w:val="yellow"/>
                <w:lang w:val="uk-UA"/>
              </w:rPr>
              <w:t xml:space="preserve"> (з додатками до нього), вказаного у довідці, згідно </w:t>
            </w:r>
            <w:proofErr w:type="spellStart"/>
            <w:r w:rsidRPr="002B27CD">
              <w:rPr>
                <w:rFonts w:ascii="Times New Roman" w:hAnsi="Times New Roman" w:cs="Times New Roman"/>
                <w:color w:val="000000"/>
                <w:sz w:val="20"/>
                <w:szCs w:val="20"/>
                <w:highlight w:val="yellow"/>
                <w:lang w:val="uk-UA"/>
              </w:rPr>
              <w:t>п.п</w:t>
            </w:r>
            <w:proofErr w:type="spellEnd"/>
            <w:r w:rsidRPr="002B27CD">
              <w:rPr>
                <w:rFonts w:ascii="Times New Roman" w:hAnsi="Times New Roman" w:cs="Times New Roman"/>
                <w:color w:val="000000"/>
                <w:sz w:val="20"/>
                <w:szCs w:val="20"/>
                <w:highlight w:val="yellow"/>
                <w:lang w:val="uk-UA"/>
              </w:rPr>
              <w:t>. 2.1. цього пункту, щодо наявності документально підтвердженого досвіду виконання аналогічного(-</w:t>
            </w:r>
            <w:proofErr w:type="spellStart"/>
            <w:r w:rsidRPr="002B27CD">
              <w:rPr>
                <w:rFonts w:ascii="Times New Roman" w:hAnsi="Times New Roman" w:cs="Times New Roman"/>
                <w:color w:val="000000"/>
                <w:sz w:val="20"/>
                <w:szCs w:val="20"/>
                <w:highlight w:val="yellow"/>
                <w:lang w:val="uk-UA"/>
              </w:rPr>
              <w:t>их</w:t>
            </w:r>
            <w:proofErr w:type="spellEnd"/>
            <w:r w:rsidRPr="002B27CD">
              <w:rPr>
                <w:rFonts w:ascii="Times New Roman" w:hAnsi="Times New Roman" w:cs="Times New Roman"/>
                <w:color w:val="000000"/>
                <w:sz w:val="20"/>
                <w:szCs w:val="20"/>
                <w:highlight w:val="yellow"/>
                <w:lang w:val="uk-UA"/>
              </w:rPr>
              <w:t>) договору(-</w:t>
            </w:r>
            <w:proofErr w:type="spellStart"/>
            <w:r w:rsidRPr="002B27CD">
              <w:rPr>
                <w:rFonts w:ascii="Times New Roman" w:hAnsi="Times New Roman" w:cs="Times New Roman"/>
                <w:color w:val="000000"/>
                <w:sz w:val="20"/>
                <w:szCs w:val="20"/>
                <w:highlight w:val="yellow"/>
                <w:lang w:val="uk-UA"/>
              </w:rPr>
              <w:t>ів</w:t>
            </w:r>
            <w:proofErr w:type="spellEnd"/>
            <w:r w:rsidRPr="002B27CD">
              <w:rPr>
                <w:rFonts w:ascii="Times New Roman" w:hAnsi="Times New Roman" w:cs="Times New Roman"/>
                <w:color w:val="000000"/>
                <w:sz w:val="20"/>
                <w:szCs w:val="20"/>
                <w:highlight w:val="yellow"/>
                <w:lang w:val="uk-UA"/>
              </w:rPr>
              <w:t xml:space="preserve">) (далі у цьому пункті – Договір); </w:t>
            </w:r>
          </w:p>
          <w:p w14:paraId="02039181" w14:textId="77777777" w:rsidR="00F34AF0" w:rsidRPr="002B27CD" w:rsidRDefault="00F34AF0" w:rsidP="00EA012E">
            <w:pPr>
              <w:ind w:right="104" w:firstLine="191"/>
              <w:jc w:val="both"/>
              <w:rPr>
                <w:rFonts w:ascii="Times New Roman" w:hAnsi="Times New Roman" w:cs="Times New Roman"/>
                <w:color w:val="000000"/>
                <w:sz w:val="20"/>
                <w:szCs w:val="20"/>
                <w:highlight w:val="yellow"/>
                <w:lang w:val="uk-UA"/>
              </w:rPr>
            </w:pPr>
            <w:r w:rsidRPr="002B27CD">
              <w:rPr>
                <w:rFonts w:ascii="Times New Roman" w:hAnsi="Times New Roman" w:cs="Times New Roman"/>
                <w:color w:val="000000"/>
                <w:sz w:val="20"/>
                <w:szCs w:val="20"/>
                <w:highlight w:val="yellow"/>
                <w:lang w:val="uk-UA"/>
              </w:rPr>
              <w:t>При цьому такі договори можуть надаватись без зазначення вартісних показників чи інших даних, які можуть бути визначені Учасником як комерційна таємниця, без персональних даних (у відповідності до вимог Закону України «Про захист персональних даних»);</w:t>
            </w:r>
          </w:p>
          <w:p w14:paraId="5DF1A23B" w14:textId="77777777" w:rsidR="00F34AF0" w:rsidRPr="002B27CD" w:rsidRDefault="00F34AF0" w:rsidP="00EA012E">
            <w:pPr>
              <w:ind w:right="104" w:firstLine="191"/>
              <w:jc w:val="both"/>
              <w:rPr>
                <w:rFonts w:ascii="Times New Roman" w:hAnsi="Times New Roman" w:cs="Times New Roman"/>
                <w:color w:val="000000"/>
                <w:sz w:val="20"/>
                <w:szCs w:val="20"/>
                <w:highlight w:val="yellow"/>
                <w:lang w:val="uk-UA"/>
              </w:rPr>
            </w:pPr>
            <w:r w:rsidRPr="002B27CD">
              <w:rPr>
                <w:rFonts w:ascii="Times New Roman" w:hAnsi="Times New Roman" w:cs="Times New Roman"/>
                <w:color w:val="000000"/>
                <w:sz w:val="20"/>
                <w:szCs w:val="20"/>
                <w:highlight w:val="yellow"/>
                <w:lang w:val="uk-UA"/>
              </w:rPr>
              <w:t xml:space="preserve">б) скан-копія Документу, що підтверджує </w:t>
            </w:r>
            <w:r w:rsidRPr="002B27CD">
              <w:rPr>
                <w:rFonts w:ascii="Times New Roman" w:hAnsi="Times New Roman" w:cs="Times New Roman"/>
                <w:b/>
                <w:bCs/>
                <w:i/>
                <w:iCs/>
                <w:color w:val="000000"/>
                <w:sz w:val="20"/>
                <w:szCs w:val="20"/>
                <w:highlight w:val="yellow"/>
                <w:u w:val="single"/>
                <w:lang w:val="uk-UA"/>
              </w:rPr>
              <w:t>повне виконання одного</w:t>
            </w:r>
            <w:r w:rsidRPr="002B27CD">
              <w:rPr>
                <w:rFonts w:ascii="Times New Roman" w:hAnsi="Times New Roman" w:cs="Times New Roman"/>
                <w:color w:val="000000"/>
                <w:sz w:val="20"/>
                <w:szCs w:val="20"/>
                <w:highlight w:val="yellow"/>
                <w:lang w:val="uk-UA"/>
              </w:rPr>
              <w:t xml:space="preserve"> </w:t>
            </w:r>
            <w:r w:rsidRPr="002B27CD">
              <w:rPr>
                <w:rFonts w:ascii="Times New Roman" w:hAnsi="Times New Roman" w:cs="Times New Roman"/>
                <w:b/>
                <w:bCs/>
                <w:i/>
                <w:iCs/>
                <w:color w:val="000000"/>
                <w:sz w:val="20"/>
                <w:szCs w:val="20"/>
                <w:highlight w:val="yellow"/>
                <w:u w:val="single"/>
                <w:lang w:val="uk-UA"/>
              </w:rPr>
              <w:t xml:space="preserve">Договору, </w:t>
            </w:r>
            <w:r w:rsidRPr="002B27CD">
              <w:rPr>
                <w:rFonts w:ascii="Times New Roman" w:hAnsi="Times New Roman" w:cs="Times New Roman"/>
                <w:sz w:val="20"/>
                <w:szCs w:val="20"/>
                <w:highlight w:val="yellow"/>
                <w:lang w:val="uk-UA"/>
              </w:rPr>
              <w:t xml:space="preserve">наданого згідно </w:t>
            </w:r>
            <w:proofErr w:type="spellStart"/>
            <w:r w:rsidRPr="002B27CD">
              <w:rPr>
                <w:rFonts w:ascii="Times New Roman" w:hAnsi="Times New Roman" w:cs="Times New Roman"/>
                <w:sz w:val="20"/>
                <w:szCs w:val="20"/>
                <w:highlight w:val="yellow"/>
                <w:lang w:val="uk-UA"/>
              </w:rPr>
              <w:t>п.п</w:t>
            </w:r>
            <w:proofErr w:type="spellEnd"/>
            <w:r w:rsidRPr="002B27CD">
              <w:rPr>
                <w:rFonts w:ascii="Times New Roman" w:hAnsi="Times New Roman" w:cs="Times New Roman"/>
                <w:sz w:val="20"/>
                <w:szCs w:val="20"/>
                <w:highlight w:val="yellow"/>
                <w:lang w:val="uk-UA"/>
              </w:rPr>
              <w:t>. 2.2. а) цього пункту</w:t>
            </w:r>
            <w:r w:rsidRPr="002B27CD">
              <w:rPr>
                <w:rFonts w:ascii="Times New Roman" w:hAnsi="Times New Roman" w:cs="Times New Roman"/>
                <w:color w:val="000000"/>
                <w:sz w:val="20"/>
                <w:szCs w:val="20"/>
                <w:highlight w:val="yellow"/>
                <w:lang w:val="uk-UA"/>
              </w:rPr>
              <w:t xml:space="preserve">: </w:t>
            </w:r>
          </w:p>
          <w:p w14:paraId="19E99D43" w14:textId="77777777" w:rsidR="00F34AF0" w:rsidRPr="002B27CD" w:rsidRDefault="00F34AF0" w:rsidP="00EA012E">
            <w:pPr>
              <w:ind w:right="104" w:firstLine="191"/>
              <w:jc w:val="both"/>
              <w:rPr>
                <w:rFonts w:ascii="Times New Roman" w:hAnsi="Times New Roman" w:cs="Times New Roman"/>
                <w:color w:val="000000"/>
                <w:sz w:val="20"/>
                <w:szCs w:val="20"/>
                <w:highlight w:val="yellow"/>
                <w:lang w:val="uk-UA"/>
              </w:rPr>
            </w:pPr>
            <w:r w:rsidRPr="002B27CD">
              <w:rPr>
                <w:rFonts w:ascii="Times New Roman" w:hAnsi="Times New Roman" w:cs="Times New Roman"/>
                <w:color w:val="000000"/>
                <w:sz w:val="20"/>
                <w:szCs w:val="20"/>
                <w:highlight w:val="yellow"/>
                <w:lang w:val="uk-UA"/>
              </w:rPr>
              <w:t xml:space="preserve">• </w:t>
            </w:r>
            <w:r w:rsidRPr="002B27CD">
              <w:rPr>
                <w:rFonts w:ascii="Times New Roman" w:hAnsi="Times New Roman" w:cs="Times New Roman"/>
                <w:sz w:val="20"/>
                <w:szCs w:val="20"/>
                <w:highlight w:val="yellow"/>
                <w:lang w:val="uk-UA"/>
              </w:rPr>
              <w:t>акт (акти) надання послуг</w:t>
            </w:r>
            <w:r w:rsidRPr="002B27CD">
              <w:rPr>
                <w:rFonts w:ascii="Times New Roman" w:hAnsi="Times New Roman" w:cs="Times New Roman"/>
                <w:color w:val="000000"/>
                <w:sz w:val="20"/>
                <w:szCs w:val="20"/>
                <w:highlight w:val="yellow"/>
                <w:lang w:val="uk-UA"/>
              </w:rPr>
              <w:t xml:space="preserve"> за цими Договором</w:t>
            </w:r>
            <w:r w:rsidRPr="002B27CD">
              <w:rPr>
                <w:rFonts w:ascii="Times New Roman" w:hAnsi="Times New Roman" w:cs="Times New Roman"/>
                <w:sz w:val="20"/>
                <w:szCs w:val="20"/>
                <w:highlight w:val="yellow"/>
                <w:lang w:val="uk-UA"/>
              </w:rPr>
              <w:t>, якщо такий (такі) передбачено умовами Договору</w:t>
            </w:r>
            <w:r w:rsidRPr="002B27CD">
              <w:rPr>
                <w:rFonts w:ascii="Times New Roman" w:hAnsi="Times New Roman" w:cs="Times New Roman"/>
                <w:color w:val="000000"/>
                <w:sz w:val="20"/>
                <w:szCs w:val="20"/>
                <w:highlight w:val="yellow"/>
                <w:lang w:val="uk-UA"/>
              </w:rPr>
              <w:t>;</w:t>
            </w:r>
          </w:p>
          <w:p w14:paraId="3242C611" w14:textId="77777777" w:rsidR="00F34AF0" w:rsidRPr="00333FE3" w:rsidRDefault="00F34AF0" w:rsidP="00EA012E">
            <w:pPr>
              <w:ind w:right="104" w:firstLine="191"/>
              <w:jc w:val="both"/>
              <w:rPr>
                <w:rFonts w:ascii="Times New Roman" w:hAnsi="Times New Roman" w:cs="Times New Roman"/>
                <w:color w:val="000000"/>
                <w:sz w:val="20"/>
                <w:szCs w:val="20"/>
                <w:lang w:val="uk-UA"/>
              </w:rPr>
            </w:pPr>
            <w:r w:rsidRPr="002B27CD">
              <w:rPr>
                <w:rFonts w:ascii="Times New Roman" w:hAnsi="Times New Roman" w:cs="Times New Roman"/>
                <w:color w:val="000000"/>
                <w:sz w:val="20"/>
                <w:szCs w:val="20"/>
                <w:highlight w:val="yellow"/>
                <w:lang w:val="uk-UA"/>
              </w:rPr>
              <w:t>або</w:t>
            </w:r>
          </w:p>
          <w:p w14:paraId="46B552E4" w14:textId="77777777" w:rsidR="00F34AF0" w:rsidRPr="00333FE3" w:rsidRDefault="00F34AF0" w:rsidP="00EA012E">
            <w:pPr>
              <w:ind w:right="104" w:firstLine="191"/>
              <w:jc w:val="both"/>
              <w:rPr>
                <w:rFonts w:ascii="Times New Roman" w:hAnsi="Times New Roman" w:cs="Times New Roman"/>
                <w:b/>
                <w:bCs/>
                <w:i/>
                <w:iCs/>
                <w:color w:val="000000"/>
                <w:sz w:val="20"/>
                <w:szCs w:val="20"/>
                <w:u w:val="single"/>
                <w:lang w:val="uk-UA"/>
              </w:rPr>
            </w:pPr>
            <w:r w:rsidRPr="00333FE3">
              <w:rPr>
                <w:rFonts w:ascii="Times New Roman" w:hAnsi="Times New Roman" w:cs="Times New Roman"/>
                <w:color w:val="000000"/>
                <w:sz w:val="20"/>
                <w:szCs w:val="20"/>
                <w:lang w:val="uk-UA"/>
              </w:rPr>
              <w:t xml:space="preserve">•  </w:t>
            </w:r>
            <w:r w:rsidRPr="00333FE3">
              <w:rPr>
                <w:rFonts w:ascii="Times New Roman" w:hAnsi="Times New Roman" w:cs="Times New Roman"/>
                <w:sz w:val="20"/>
                <w:szCs w:val="20"/>
                <w:lang w:val="uk-UA"/>
              </w:rPr>
              <w:t>скан-копії відгуку від підприємства – замовника за договором (далі за текстом – Відгук), який надається для підтвердження виконання аналогічного договору. Відгук</w:t>
            </w:r>
            <w:r w:rsidRPr="00333FE3">
              <w:rPr>
                <w:rFonts w:ascii="Times New Roman" w:hAnsi="Times New Roman" w:cs="Times New Roman"/>
                <w:color w:val="000000"/>
                <w:sz w:val="20"/>
                <w:szCs w:val="20"/>
                <w:lang w:val="uk-UA"/>
              </w:rPr>
              <w:t xml:space="preserve"> повинен бути оформлений на фірмовому бланку (за наявності) підприємства – замовника за договором (контрагента учасника) за підписом керівника або уповноваженої особи та</w:t>
            </w:r>
            <w:r w:rsidRPr="00333FE3">
              <w:rPr>
                <w:rFonts w:ascii="Times New Roman" w:hAnsi="Times New Roman" w:cs="Times New Roman"/>
                <w:sz w:val="20"/>
                <w:szCs w:val="20"/>
                <w:lang w:val="uk-UA"/>
              </w:rPr>
              <w:t xml:space="preserve"> має містити наступну інформацію: посилання на номер, дату та предмет укладеного договору,  а також інформацію </w:t>
            </w:r>
            <w:r w:rsidRPr="00333FE3">
              <w:rPr>
                <w:rFonts w:ascii="Times New Roman" w:hAnsi="Times New Roman" w:cs="Times New Roman"/>
                <w:b/>
                <w:bCs/>
                <w:i/>
                <w:iCs/>
                <w:color w:val="000000"/>
                <w:sz w:val="20"/>
                <w:szCs w:val="20"/>
                <w:u w:val="single"/>
                <w:lang w:val="uk-UA"/>
              </w:rPr>
              <w:t>про повне виконання договору;</w:t>
            </w:r>
          </w:p>
          <w:p w14:paraId="3539D111" w14:textId="77777777" w:rsidR="00F34AF0" w:rsidRPr="002B27CD" w:rsidRDefault="00F34AF0" w:rsidP="00EA012E">
            <w:pPr>
              <w:ind w:right="104" w:firstLine="191"/>
              <w:jc w:val="both"/>
              <w:rPr>
                <w:rFonts w:ascii="Times New Roman" w:hAnsi="Times New Roman" w:cs="Times New Roman"/>
                <w:color w:val="000000"/>
                <w:sz w:val="20"/>
                <w:szCs w:val="20"/>
                <w:highlight w:val="yellow"/>
                <w:lang w:val="uk-UA"/>
              </w:rPr>
            </w:pPr>
            <w:r w:rsidRPr="002B27CD">
              <w:rPr>
                <w:rFonts w:ascii="Times New Roman" w:hAnsi="Times New Roman" w:cs="Times New Roman"/>
                <w:color w:val="000000"/>
                <w:sz w:val="20"/>
                <w:szCs w:val="20"/>
                <w:highlight w:val="yellow"/>
                <w:lang w:val="uk-UA"/>
              </w:rPr>
              <w:t>в) у разі надання учасником у своїй пропозиції документів по п.п.2.2 а) і п.п.2.2 б) без зазначення вартісних показників чи інших даних, які можуть бути визначені учасником як комерційна таємниця, учасник надає скан-копії відгуку (-</w:t>
            </w:r>
            <w:proofErr w:type="spellStart"/>
            <w:r w:rsidRPr="002B27CD">
              <w:rPr>
                <w:rFonts w:ascii="Times New Roman" w:hAnsi="Times New Roman" w:cs="Times New Roman"/>
                <w:color w:val="000000"/>
                <w:sz w:val="20"/>
                <w:szCs w:val="20"/>
                <w:highlight w:val="yellow"/>
                <w:lang w:val="uk-UA"/>
              </w:rPr>
              <w:t>ів</w:t>
            </w:r>
            <w:proofErr w:type="spellEnd"/>
            <w:r w:rsidRPr="002B27CD">
              <w:rPr>
                <w:rFonts w:ascii="Times New Roman" w:hAnsi="Times New Roman" w:cs="Times New Roman"/>
                <w:color w:val="000000"/>
                <w:sz w:val="20"/>
                <w:szCs w:val="20"/>
                <w:highlight w:val="yellow"/>
                <w:lang w:val="uk-UA"/>
              </w:rPr>
              <w:t>) від підприємства – замовника за Договором (далі за текстом – Відгук), який надається для підтвердження повного виконання  аналогічного(-</w:t>
            </w:r>
            <w:proofErr w:type="spellStart"/>
            <w:r w:rsidRPr="002B27CD">
              <w:rPr>
                <w:rFonts w:ascii="Times New Roman" w:hAnsi="Times New Roman" w:cs="Times New Roman"/>
                <w:color w:val="000000"/>
                <w:sz w:val="20"/>
                <w:szCs w:val="20"/>
                <w:highlight w:val="yellow"/>
                <w:lang w:val="uk-UA"/>
              </w:rPr>
              <w:t>их</w:t>
            </w:r>
            <w:proofErr w:type="spellEnd"/>
            <w:r w:rsidRPr="002B27CD">
              <w:rPr>
                <w:rFonts w:ascii="Times New Roman" w:hAnsi="Times New Roman" w:cs="Times New Roman"/>
                <w:color w:val="000000"/>
                <w:sz w:val="20"/>
                <w:szCs w:val="20"/>
                <w:highlight w:val="yellow"/>
                <w:lang w:val="uk-UA"/>
              </w:rPr>
              <w:t>) договору(-</w:t>
            </w:r>
            <w:proofErr w:type="spellStart"/>
            <w:r w:rsidRPr="002B27CD">
              <w:rPr>
                <w:rFonts w:ascii="Times New Roman" w:hAnsi="Times New Roman" w:cs="Times New Roman"/>
                <w:color w:val="000000"/>
                <w:sz w:val="20"/>
                <w:szCs w:val="20"/>
                <w:highlight w:val="yellow"/>
                <w:lang w:val="uk-UA"/>
              </w:rPr>
              <w:t>ів</w:t>
            </w:r>
            <w:proofErr w:type="spellEnd"/>
            <w:r w:rsidRPr="002B27CD">
              <w:rPr>
                <w:rFonts w:ascii="Times New Roman" w:hAnsi="Times New Roman" w:cs="Times New Roman"/>
                <w:color w:val="000000"/>
                <w:sz w:val="20"/>
                <w:szCs w:val="20"/>
                <w:highlight w:val="yellow"/>
                <w:lang w:val="uk-UA"/>
              </w:rPr>
              <w:t xml:space="preserve">).  </w:t>
            </w:r>
          </w:p>
          <w:p w14:paraId="061643A9" w14:textId="77777777" w:rsidR="00F34AF0" w:rsidRPr="002B27CD" w:rsidRDefault="00F34AF0" w:rsidP="00EA012E">
            <w:pPr>
              <w:ind w:firstLine="191"/>
              <w:jc w:val="both"/>
              <w:rPr>
                <w:rFonts w:ascii="Times New Roman" w:hAnsi="Times New Roman" w:cs="Times New Roman"/>
                <w:color w:val="000000"/>
                <w:sz w:val="20"/>
                <w:szCs w:val="20"/>
                <w:highlight w:val="yellow"/>
                <w:lang w:val="uk-UA"/>
              </w:rPr>
            </w:pPr>
            <w:r w:rsidRPr="002B27CD">
              <w:rPr>
                <w:rFonts w:ascii="Times New Roman" w:hAnsi="Times New Roman" w:cs="Times New Roman"/>
                <w:color w:val="000000"/>
                <w:sz w:val="20"/>
                <w:szCs w:val="20"/>
                <w:highlight w:val="yellow"/>
                <w:lang w:val="uk-UA"/>
              </w:rPr>
              <w:t>Відгук повинен бути оформлений на фірмовому бланку (за наявності) підприємства – замовника за договором (контрагента учасника) за підписом керівника або уповноваженої особи та має містити наступну інформацію: посилання на номер, дату та предмет укладеного Договору,  а також інформацію про повне виконання аналогічного договору</w:t>
            </w:r>
            <w:r w:rsidRPr="002B27CD">
              <w:rPr>
                <w:i/>
                <w:highlight w:val="yellow"/>
                <w:lang w:val="uk-UA"/>
              </w:rPr>
              <w:t>.</w:t>
            </w:r>
          </w:p>
          <w:p w14:paraId="1F2E4CA4" w14:textId="77777777" w:rsidR="00F34AF0" w:rsidRPr="002B27CD" w:rsidRDefault="00F34AF0" w:rsidP="00EA012E">
            <w:pPr>
              <w:ind w:right="104" w:firstLine="191"/>
              <w:jc w:val="both"/>
              <w:rPr>
                <w:rFonts w:ascii="Times New Roman" w:hAnsi="Times New Roman" w:cs="Times New Roman"/>
                <w:color w:val="000000"/>
                <w:sz w:val="20"/>
                <w:szCs w:val="20"/>
                <w:highlight w:val="yellow"/>
                <w:lang w:val="uk-UA"/>
              </w:rPr>
            </w:pPr>
            <w:r w:rsidRPr="002B27CD">
              <w:rPr>
                <w:rFonts w:ascii="Times New Roman" w:hAnsi="Times New Roman" w:cs="Times New Roman"/>
                <w:color w:val="000000"/>
                <w:sz w:val="20"/>
                <w:szCs w:val="20"/>
                <w:highlight w:val="yellow"/>
                <w:lang w:val="uk-UA"/>
              </w:rPr>
              <w:t>У разі надання учасником у своїй пропозиції документів по п.п.2.2 а) і п.п.2.2 б) із зазначенням вартісних показників, Відгук надається за бажанням.</w:t>
            </w:r>
          </w:p>
          <w:p w14:paraId="4E3EE36E" w14:textId="77777777" w:rsidR="00F34AF0" w:rsidRPr="002B27CD" w:rsidRDefault="00F34AF0" w:rsidP="00EA012E">
            <w:pPr>
              <w:ind w:firstLine="191"/>
              <w:jc w:val="both"/>
              <w:rPr>
                <w:rFonts w:ascii="Times New Roman" w:hAnsi="Times New Roman" w:cs="Times New Roman"/>
                <w:b/>
                <w:bCs/>
                <w:color w:val="000000"/>
                <w:sz w:val="20"/>
                <w:szCs w:val="20"/>
                <w:highlight w:val="yellow"/>
                <w:lang w:val="uk-UA"/>
              </w:rPr>
            </w:pPr>
            <w:r w:rsidRPr="002B27CD">
              <w:rPr>
                <w:rFonts w:ascii="Times New Roman" w:hAnsi="Times New Roman" w:cs="Times New Roman"/>
                <w:color w:val="000000"/>
                <w:sz w:val="20"/>
                <w:szCs w:val="20"/>
                <w:highlight w:val="yellow"/>
                <w:lang w:val="uk-UA"/>
              </w:rPr>
              <w:t xml:space="preserve">За наявності різниці у вартісних показниках, наведених у документах, що надаються згідно з п.п.2.2 а) і п.п.2.2 б) на підтвердження повністю виконаного аналогічного договору, </w:t>
            </w:r>
            <w:r w:rsidRPr="002B27CD">
              <w:rPr>
                <w:rFonts w:ascii="Times New Roman" w:hAnsi="Times New Roman" w:cs="Times New Roman"/>
                <w:b/>
                <w:bCs/>
                <w:color w:val="000000"/>
                <w:sz w:val="20"/>
                <w:szCs w:val="20"/>
                <w:highlight w:val="yellow"/>
                <w:lang w:val="uk-UA"/>
              </w:rPr>
              <w:t>надання Відгуку є обов’язковим.</w:t>
            </w:r>
          </w:p>
          <w:p w14:paraId="5DA7C11C" w14:textId="77777777" w:rsidR="00F34AF0" w:rsidRPr="002B27CD" w:rsidRDefault="00F34AF0" w:rsidP="00EA012E">
            <w:pPr>
              <w:ind w:firstLine="191"/>
              <w:jc w:val="both"/>
              <w:rPr>
                <w:rFonts w:ascii="Times New Roman" w:hAnsi="Times New Roman" w:cs="Times New Roman"/>
                <w:b/>
                <w:bCs/>
                <w:color w:val="000000"/>
                <w:sz w:val="20"/>
                <w:szCs w:val="20"/>
                <w:highlight w:val="yellow"/>
                <w:lang w:val="uk-UA"/>
              </w:rPr>
            </w:pPr>
          </w:p>
          <w:p w14:paraId="07A83A53" w14:textId="77777777" w:rsidR="00F34AF0" w:rsidRPr="00333FE3" w:rsidRDefault="00F34AF0" w:rsidP="00EA012E">
            <w:pPr>
              <w:ind w:firstLine="191"/>
              <w:jc w:val="both"/>
              <w:rPr>
                <w:b/>
                <w:bCs/>
                <w:iCs/>
                <w:sz w:val="20"/>
                <w:szCs w:val="20"/>
                <w:lang w:val="uk-UA"/>
              </w:rPr>
            </w:pPr>
            <w:r w:rsidRPr="002B27CD">
              <w:rPr>
                <w:rFonts w:ascii="Times New Roman" w:hAnsi="Times New Roman" w:cs="Times New Roman"/>
                <w:b/>
                <w:bCs/>
                <w:sz w:val="20"/>
                <w:szCs w:val="20"/>
                <w:highlight w:val="yellow"/>
                <w:lang w:val="uk-UA"/>
              </w:rPr>
              <w:t>Якщо в Учасника наявний досвід виконання аналогічного договору в ПАТ «Укрнафта», Учасник може не надавати копію аналогічного договору,  що зазначений в довідці згідно п.п.2.1., та може не надавати копії документів, згідно п.п.2.2.</w:t>
            </w:r>
          </w:p>
        </w:tc>
      </w:tr>
      <w:tr w:rsidR="00F34AF0" w:rsidRPr="00333FE3" w14:paraId="08A95235" w14:textId="77777777" w:rsidTr="00EA012E">
        <w:trPr>
          <w:trHeight w:val="588"/>
          <w:jc w:val="center"/>
        </w:trPr>
        <w:tc>
          <w:tcPr>
            <w:tcW w:w="510" w:type="dxa"/>
            <w:tcMar>
              <w:top w:w="100" w:type="dxa"/>
              <w:left w:w="100" w:type="dxa"/>
              <w:bottom w:w="100" w:type="dxa"/>
              <w:right w:w="100" w:type="dxa"/>
            </w:tcMar>
          </w:tcPr>
          <w:p w14:paraId="28EA83F9" w14:textId="77777777" w:rsidR="00F34AF0" w:rsidRPr="00333FE3"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lastRenderedPageBreak/>
              <w:t>3.</w:t>
            </w:r>
          </w:p>
        </w:tc>
        <w:tc>
          <w:tcPr>
            <w:tcW w:w="1612" w:type="dxa"/>
            <w:tcMar>
              <w:top w:w="100" w:type="dxa"/>
              <w:left w:w="100" w:type="dxa"/>
              <w:bottom w:w="100" w:type="dxa"/>
              <w:right w:w="100" w:type="dxa"/>
            </w:tcMar>
          </w:tcPr>
          <w:p w14:paraId="47D5BF7F" w14:textId="77777777" w:rsidR="00F34AF0" w:rsidRPr="002B27CD" w:rsidRDefault="00F34AF0" w:rsidP="00EA012E">
            <w:pPr>
              <w:ind w:right="22"/>
              <w:rPr>
                <w:rFonts w:ascii="Times New Roman" w:hAnsi="Times New Roman" w:cs="Times New Roman"/>
                <w:sz w:val="18"/>
                <w:szCs w:val="18"/>
                <w:highlight w:val="yellow"/>
                <w:lang w:val="uk-UA"/>
              </w:rPr>
            </w:pPr>
            <w:r w:rsidRPr="002B27CD">
              <w:rPr>
                <w:rFonts w:ascii="Times New Roman" w:hAnsi="Times New Roman" w:cs="Times New Roman"/>
                <w:sz w:val="18"/>
                <w:szCs w:val="18"/>
                <w:highlight w:val="yellow"/>
                <w:lang w:val="uk-UA"/>
              </w:rPr>
              <w:t xml:space="preserve">Інформація про субпідрядника/ співвиконавця </w:t>
            </w:r>
          </w:p>
          <w:p w14:paraId="6E205562" w14:textId="77777777" w:rsidR="00F34AF0" w:rsidRPr="002B27CD" w:rsidRDefault="00F34AF0" w:rsidP="00EA012E">
            <w:pPr>
              <w:ind w:right="22"/>
              <w:rPr>
                <w:rFonts w:ascii="Times New Roman" w:hAnsi="Times New Roman" w:cs="Times New Roman"/>
                <w:sz w:val="18"/>
                <w:szCs w:val="18"/>
                <w:highlight w:val="yellow"/>
                <w:lang w:val="uk-UA"/>
              </w:rPr>
            </w:pPr>
          </w:p>
        </w:tc>
        <w:tc>
          <w:tcPr>
            <w:tcW w:w="7938" w:type="dxa"/>
            <w:tcMar>
              <w:top w:w="100" w:type="dxa"/>
              <w:left w:w="100" w:type="dxa"/>
              <w:bottom w:w="100" w:type="dxa"/>
              <w:right w:w="100" w:type="dxa"/>
            </w:tcMar>
          </w:tcPr>
          <w:p w14:paraId="6978802B" w14:textId="77777777" w:rsidR="00F34AF0" w:rsidRPr="002B27CD" w:rsidRDefault="00F34AF0" w:rsidP="00EA012E">
            <w:pPr>
              <w:pBdr>
                <w:top w:val="nil"/>
                <w:left w:val="nil"/>
                <w:bottom w:val="nil"/>
                <w:right w:val="nil"/>
                <w:between w:val="nil"/>
              </w:pBdr>
              <w:ind w:firstLine="186"/>
              <w:jc w:val="both"/>
              <w:rPr>
                <w:rFonts w:ascii="Times New Roman" w:hAnsi="Times New Roman" w:cs="Times New Roman"/>
                <w:sz w:val="20"/>
                <w:szCs w:val="20"/>
                <w:highlight w:val="yellow"/>
                <w:lang w:val="uk-UA"/>
              </w:rPr>
            </w:pPr>
            <w:r w:rsidRPr="002B27CD">
              <w:rPr>
                <w:rFonts w:ascii="Times New Roman" w:hAnsi="Times New Roman" w:cs="Times New Roman"/>
                <w:b/>
                <w:color w:val="000000"/>
                <w:sz w:val="20"/>
                <w:szCs w:val="20"/>
                <w:highlight w:val="yellow"/>
                <w:lang w:val="uk-UA"/>
              </w:rPr>
              <w:t>3.1.</w:t>
            </w:r>
            <w:r w:rsidRPr="002B27CD">
              <w:rPr>
                <w:rFonts w:ascii="Times New Roman" w:hAnsi="Times New Roman" w:cs="Times New Roman"/>
                <w:sz w:val="20"/>
                <w:szCs w:val="20"/>
                <w:highlight w:val="yellow"/>
                <w:lang w:val="uk-UA"/>
              </w:rPr>
              <w:t xml:space="preserve"> Якщо Учасник </w:t>
            </w:r>
            <w:r w:rsidRPr="002B27CD">
              <w:rPr>
                <w:rFonts w:ascii="Times New Roman" w:hAnsi="Times New Roman" w:cs="Times New Roman"/>
                <w:b/>
                <w:sz w:val="20"/>
                <w:szCs w:val="20"/>
                <w:highlight w:val="yellow"/>
                <w:u w:val="single"/>
                <w:lang w:val="uk-UA"/>
              </w:rPr>
              <w:t>не передбачає залучати</w:t>
            </w:r>
            <w:r w:rsidRPr="002B27CD">
              <w:rPr>
                <w:rFonts w:ascii="Times New Roman" w:hAnsi="Times New Roman" w:cs="Times New Roman"/>
                <w:sz w:val="20"/>
                <w:szCs w:val="20"/>
                <w:highlight w:val="yellow"/>
                <w:lang w:val="uk-UA"/>
              </w:rPr>
              <w:t xml:space="preserve"> до виконання робіт (надання послуг) </w:t>
            </w:r>
            <w:r w:rsidRPr="002B27CD">
              <w:rPr>
                <w:rFonts w:ascii="Times New Roman" w:hAnsi="Times New Roman" w:cs="Times New Roman"/>
                <w:color w:val="000000"/>
                <w:sz w:val="20"/>
                <w:szCs w:val="20"/>
                <w:highlight w:val="yellow"/>
                <w:lang w:val="uk-UA"/>
              </w:rPr>
              <w:t>субпідрядника (співвиконавця)</w:t>
            </w:r>
            <w:r w:rsidRPr="002B27CD">
              <w:rPr>
                <w:rFonts w:ascii="Times New Roman" w:hAnsi="Times New Roman" w:cs="Times New Roman"/>
                <w:sz w:val="20"/>
                <w:szCs w:val="20"/>
                <w:highlight w:val="yellow"/>
                <w:lang w:val="uk-UA"/>
              </w:rPr>
              <w:t xml:space="preserve">, то він повинен це письмово підтвердити, надавши у складі тендерної пропозиції лист, зміст якого підтверджує незалучення Учасником субпідрядника/співвиконавця до виконання робіт (надання послуг). </w:t>
            </w:r>
          </w:p>
          <w:p w14:paraId="4ED9DD4B" w14:textId="77777777" w:rsidR="00F34AF0" w:rsidRPr="002B27CD" w:rsidRDefault="00F34AF0" w:rsidP="00EA012E">
            <w:pPr>
              <w:pBdr>
                <w:top w:val="nil"/>
                <w:left w:val="nil"/>
                <w:bottom w:val="nil"/>
                <w:right w:val="nil"/>
                <w:between w:val="nil"/>
              </w:pBdr>
              <w:ind w:firstLine="186"/>
              <w:jc w:val="both"/>
              <w:rPr>
                <w:rFonts w:ascii="Times New Roman" w:hAnsi="Times New Roman" w:cs="Times New Roman"/>
                <w:b/>
                <w:color w:val="000000"/>
                <w:sz w:val="20"/>
                <w:szCs w:val="20"/>
                <w:highlight w:val="yellow"/>
                <w:lang w:val="uk-UA"/>
              </w:rPr>
            </w:pPr>
          </w:p>
          <w:p w14:paraId="170B60C3" w14:textId="77777777" w:rsidR="00F34AF0" w:rsidRPr="002B27CD" w:rsidRDefault="00F34AF0" w:rsidP="00EA012E">
            <w:pPr>
              <w:pBdr>
                <w:top w:val="nil"/>
                <w:left w:val="nil"/>
                <w:bottom w:val="nil"/>
                <w:right w:val="nil"/>
                <w:between w:val="nil"/>
              </w:pBdr>
              <w:ind w:firstLine="186"/>
              <w:jc w:val="both"/>
              <w:rPr>
                <w:rFonts w:ascii="Times New Roman" w:hAnsi="Times New Roman" w:cs="Times New Roman"/>
                <w:color w:val="000000"/>
                <w:sz w:val="20"/>
                <w:szCs w:val="20"/>
                <w:highlight w:val="yellow"/>
                <w:lang w:val="uk-UA"/>
              </w:rPr>
            </w:pPr>
            <w:r w:rsidRPr="002B27CD">
              <w:rPr>
                <w:rFonts w:ascii="Times New Roman" w:hAnsi="Times New Roman" w:cs="Times New Roman"/>
                <w:color w:val="000000"/>
                <w:sz w:val="20"/>
                <w:szCs w:val="20"/>
                <w:highlight w:val="yellow"/>
                <w:lang w:val="uk-UA"/>
              </w:rPr>
              <w:t xml:space="preserve"> </w:t>
            </w:r>
            <w:r w:rsidRPr="002B27CD">
              <w:rPr>
                <w:rFonts w:ascii="Times New Roman" w:hAnsi="Times New Roman" w:cs="Times New Roman"/>
                <w:b/>
                <w:color w:val="000000"/>
                <w:sz w:val="20"/>
                <w:szCs w:val="20"/>
                <w:highlight w:val="yellow"/>
                <w:lang w:val="uk-UA"/>
              </w:rPr>
              <w:t>3.2.</w:t>
            </w:r>
            <w:r w:rsidRPr="002B27CD">
              <w:rPr>
                <w:rFonts w:ascii="Times New Roman" w:hAnsi="Times New Roman" w:cs="Times New Roman"/>
                <w:color w:val="000000"/>
                <w:sz w:val="20"/>
                <w:szCs w:val="20"/>
                <w:highlight w:val="yellow"/>
                <w:lang w:val="uk-UA"/>
              </w:rPr>
              <w:t xml:space="preserve"> Якщо </w:t>
            </w:r>
            <w:bookmarkStart w:id="4" w:name="_Hlk140152694"/>
            <w:r w:rsidRPr="002B27CD">
              <w:rPr>
                <w:rFonts w:ascii="Times New Roman" w:hAnsi="Times New Roman" w:cs="Times New Roman"/>
                <w:color w:val="000000"/>
                <w:sz w:val="20"/>
                <w:szCs w:val="20"/>
                <w:highlight w:val="yellow"/>
                <w:lang w:val="uk-UA"/>
              </w:rPr>
              <w:t xml:space="preserve">Учасник </w:t>
            </w:r>
            <w:r w:rsidRPr="002B27CD">
              <w:rPr>
                <w:rFonts w:ascii="Times New Roman" w:hAnsi="Times New Roman" w:cs="Times New Roman"/>
                <w:b/>
                <w:bCs/>
                <w:color w:val="000000"/>
                <w:sz w:val="20"/>
                <w:szCs w:val="20"/>
                <w:highlight w:val="yellow"/>
                <w:u w:val="single"/>
                <w:lang w:val="uk-UA"/>
              </w:rPr>
              <w:t>передбачає залучати</w:t>
            </w:r>
            <w:r w:rsidRPr="002B27CD">
              <w:rPr>
                <w:rFonts w:ascii="Times New Roman" w:hAnsi="Times New Roman" w:cs="Times New Roman"/>
                <w:color w:val="000000"/>
                <w:sz w:val="20"/>
                <w:szCs w:val="20"/>
                <w:highlight w:val="yellow"/>
                <w:lang w:val="uk-UA"/>
              </w:rPr>
              <w:t xml:space="preserve"> </w:t>
            </w:r>
            <w:r w:rsidRPr="002B27CD">
              <w:rPr>
                <w:rFonts w:ascii="Times New Roman" w:hAnsi="Times New Roman" w:cs="Times New Roman"/>
                <w:sz w:val="20"/>
                <w:szCs w:val="20"/>
                <w:highlight w:val="yellow"/>
                <w:lang w:val="uk-UA"/>
              </w:rPr>
              <w:t xml:space="preserve">до виконання робіт (надання послуг) </w:t>
            </w:r>
            <w:bookmarkEnd w:id="4"/>
            <w:r w:rsidRPr="002B27CD">
              <w:rPr>
                <w:rFonts w:ascii="Times New Roman" w:hAnsi="Times New Roman" w:cs="Times New Roman"/>
                <w:color w:val="000000"/>
                <w:sz w:val="20"/>
                <w:szCs w:val="20"/>
                <w:highlight w:val="yellow"/>
                <w:lang w:val="uk-UA"/>
              </w:rPr>
              <w:t>субпідрядника(</w:t>
            </w:r>
            <w:proofErr w:type="spellStart"/>
            <w:r w:rsidRPr="002B27CD">
              <w:rPr>
                <w:rFonts w:ascii="Times New Roman" w:hAnsi="Times New Roman" w:cs="Times New Roman"/>
                <w:color w:val="000000"/>
                <w:sz w:val="20"/>
                <w:szCs w:val="20"/>
                <w:highlight w:val="yellow"/>
                <w:lang w:val="uk-UA"/>
              </w:rPr>
              <w:t>ів</w:t>
            </w:r>
            <w:proofErr w:type="spellEnd"/>
            <w:r w:rsidRPr="002B27CD">
              <w:rPr>
                <w:rFonts w:ascii="Times New Roman" w:hAnsi="Times New Roman" w:cs="Times New Roman"/>
                <w:color w:val="000000"/>
                <w:sz w:val="20"/>
                <w:szCs w:val="20"/>
                <w:highlight w:val="yellow"/>
                <w:lang w:val="uk-UA"/>
              </w:rPr>
              <w:t>) (співвиконавця(</w:t>
            </w:r>
            <w:proofErr w:type="spellStart"/>
            <w:r w:rsidRPr="002B27CD">
              <w:rPr>
                <w:rFonts w:ascii="Times New Roman" w:hAnsi="Times New Roman" w:cs="Times New Roman"/>
                <w:color w:val="000000"/>
                <w:sz w:val="20"/>
                <w:szCs w:val="20"/>
                <w:highlight w:val="yellow"/>
                <w:lang w:val="uk-UA"/>
              </w:rPr>
              <w:t>ів</w:t>
            </w:r>
            <w:proofErr w:type="spellEnd"/>
            <w:r w:rsidRPr="002B27CD">
              <w:rPr>
                <w:rFonts w:ascii="Times New Roman" w:hAnsi="Times New Roman" w:cs="Times New Roman"/>
                <w:color w:val="000000"/>
                <w:sz w:val="20"/>
                <w:szCs w:val="20"/>
                <w:highlight w:val="yellow"/>
                <w:lang w:val="uk-UA"/>
              </w:rPr>
              <w:t xml:space="preserve">) в обсязі </w:t>
            </w:r>
            <w:r w:rsidRPr="002B27CD">
              <w:rPr>
                <w:rFonts w:ascii="Times New Roman" w:hAnsi="Times New Roman" w:cs="Times New Roman"/>
                <w:b/>
                <w:bCs/>
                <w:color w:val="000000"/>
                <w:sz w:val="20"/>
                <w:szCs w:val="20"/>
                <w:highlight w:val="yellow"/>
                <w:lang w:val="uk-UA"/>
              </w:rPr>
              <w:t>менше 20 відсотків</w:t>
            </w:r>
            <w:r w:rsidRPr="002B27CD">
              <w:rPr>
                <w:rFonts w:ascii="Times New Roman" w:hAnsi="Times New Roman" w:cs="Times New Roman"/>
                <w:color w:val="000000"/>
                <w:sz w:val="20"/>
                <w:szCs w:val="20"/>
                <w:highlight w:val="yellow"/>
                <w:lang w:val="uk-UA"/>
              </w:rPr>
              <w:t xml:space="preserve"> від вартості договору про закупівлю, діяльність такого суб’єкту господарювання повинна відповідати вимогам чинного законодавства, зокрема Закону України «Про санкції», Постанови КМУ від 03.03.2022 № 187.</w:t>
            </w:r>
          </w:p>
          <w:p w14:paraId="2A8BDC80" w14:textId="77777777" w:rsidR="00F34AF0" w:rsidRPr="002B27CD" w:rsidRDefault="00F34AF0" w:rsidP="00EA012E">
            <w:pPr>
              <w:pBdr>
                <w:top w:val="nil"/>
                <w:left w:val="nil"/>
                <w:bottom w:val="nil"/>
                <w:right w:val="nil"/>
                <w:between w:val="nil"/>
              </w:pBdr>
              <w:ind w:firstLine="186"/>
              <w:jc w:val="both"/>
              <w:rPr>
                <w:rFonts w:ascii="Times New Roman" w:hAnsi="Times New Roman" w:cs="Times New Roman"/>
                <w:color w:val="000000"/>
                <w:sz w:val="20"/>
                <w:szCs w:val="20"/>
                <w:highlight w:val="yellow"/>
                <w:u w:val="single"/>
                <w:lang w:val="uk-UA"/>
              </w:rPr>
            </w:pPr>
            <w:r w:rsidRPr="002B27CD">
              <w:rPr>
                <w:rFonts w:ascii="Times New Roman" w:hAnsi="Times New Roman" w:cs="Times New Roman"/>
                <w:color w:val="000000"/>
                <w:sz w:val="20"/>
                <w:szCs w:val="20"/>
                <w:highlight w:val="yellow"/>
                <w:lang w:val="uk-UA"/>
              </w:rPr>
              <w:t xml:space="preserve"> </w:t>
            </w:r>
            <w:r w:rsidRPr="002B27CD">
              <w:rPr>
                <w:rFonts w:ascii="Times New Roman" w:hAnsi="Times New Roman" w:cs="Times New Roman"/>
                <w:color w:val="000000"/>
                <w:sz w:val="20"/>
                <w:szCs w:val="20"/>
                <w:highlight w:val="yellow"/>
                <w:u w:val="single"/>
                <w:lang w:val="uk-UA"/>
              </w:rPr>
              <w:t>Учасник у складі тендерної пропозиції на кожного суб’єкта господарювання, якого планує залучати до виконання робіт (надання послуг) повинен надати:</w:t>
            </w:r>
          </w:p>
          <w:p w14:paraId="5296F52A" w14:textId="77777777" w:rsidR="00F34AF0" w:rsidRPr="002B27CD" w:rsidRDefault="00F34AF0" w:rsidP="00EA012E">
            <w:pPr>
              <w:pStyle w:val="af0"/>
              <w:numPr>
                <w:ilvl w:val="0"/>
                <w:numId w:val="6"/>
              </w:numPr>
              <w:pBdr>
                <w:top w:val="nil"/>
                <w:left w:val="nil"/>
                <w:bottom w:val="nil"/>
                <w:right w:val="nil"/>
                <w:between w:val="nil"/>
              </w:pBdr>
              <w:ind w:left="0" w:firstLine="186"/>
              <w:jc w:val="both"/>
              <w:rPr>
                <w:rFonts w:ascii="Times New Roman" w:hAnsi="Times New Roman" w:cs="Times New Roman"/>
                <w:color w:val="000000"/>
                <w:sz w:val="20"/>
                <w:szCs w:val="20"/>
                <w:highlight w:val="yellow"/>
                <w:lang w:val="uk-UA"/>
              </w:rPr>
            </w:pPr>
            <w:r w:rsidRPr="002B27CD">
              <w:rPr>
                <w:rFonts w:ascii="Times New Roman" w:hAnsi="Times New Roman" w:cs="Times New Roman"/>
                <w:color w:val="000000"/>
                <w:sz w:val="20"/>
                <w:szCs w:val="20"/>
                <w:highlight w:val="yellow"/>
                <w:lang w:val="uk-UA"/>
              </w:rPr>
              <w:t xml:space="preserve">довідку з інформацією про повне найменування суб'єкта господарювання, якого учасник планує залучати до виконання робіт (надання послуг); місцезнаходження (повна адреса, телефони) та код ЄДРПОУ, види  </w:t>
            </w:r>
            <w:r w:rsidRPr="002B27CD">
              <w:rPr>
                <w:rFonts w:ascii="Times New Roman" w:hAnsi="Times New Roman" w:cs="Times New Roman"/>
                <w:sz w:val="20"/>
                <w:szCs w:val="20"/>
                <w:highlight w:val="yellow"/>
                <w:lang w:val="uk-UA"/>
              </w:rPr>
              <w:t>робіт (послуг) та/або обсяги</w:t>
            </w:r>
            <w:r w:rsidRPr="002B27CD">
              <w:rPr>
                <w:rFonts w:ascii="Times New Roman" w:hAnsi="Times New Roman" w:cs="Times New Roman"/>
                <w:color w:val="000000"/>
                <w:sz w:val="20"/>
                <w:szCs w:val="20"/>
                <w:highlight w:val="yellow"/>
                <w:lang w:val="uk-UA"/>
              </w:rPr>
              <w:t>, які передбачається доручити, відсоток в загальному обсязі робіт (надання послуг).</w:t>
            </w:r>
          </w:p>
          <w:p w14:paraId="04481DDC" w14:textId="77777777" w:rsidR="00F34AF0" w:rsidRPr="002B27CD" w:rsidRDefault="00F34AF0" w:rsidP="00EA012E">
            <w:pPr>
              <w:pStyle w:val="af0"/>
              <w:numPr>
                <w:ilvl w:val="0"/>
                <w:numId w:val="6"/>
              </w:numPr>
              <w:pBdr>
                <w:top w:val="nil"/>
                <w:left w:val="nil"/>
                <w:bottom w:val="nil"/>
                <w:right w:val="nil"/>
                <w:between w:val="nil"/>
              </w:pBdr>
              <w:ind w:left="0" w:firstLine="186"/>
              <w:jc w:val="both"/>
              <w:rPr>
                <w:rFonts w:ascii="Times New Roman" w:hAnsi="Times New Roman" w:cs="Times New Roman"/>
                <w:color w:val="000000"/>
                <w:sz w:val="20"/>
                <w:szCs w:val="20"/>
                <w:highlight w:val="yellow"/>
                <w:lang w:val="uk-UA"/>
              </w:rPr>
            </w:pPr>
            <w:r w:rsidRPr="002B27CD">
              <w:rPr>
                <w:rFonts w:ascii="Times New Roman" w:hAnsi="Times New Roman" w:cs="Times New Roman"/>
                <w:color w:val="000000"/>
                <w:sz w:val="20"/>
                <w:szCs w:val="20"/>
                <w:highlight w:val="yellow"/>
                <w:lang w:val="uk-UA"/>
              </w:rPr>
              <w:t xml:space="preserve">Гарантійний лист стосовно залученого субпідрядника/співвиконавця за наведеною </w:t>
            </w:r>
            <w:r w:rsidRPr="002B27CD">
              <w:rPr>
                <w:rFonts w:ascii="Times New Roman" w:hAnsi="Times New Roman" w:cs="Times New Roman"/>
                <w:b/>
                <w:bCs/>
                <w:i/>
                <w:iCs/>
                <w:color w:val="000000"/>
                <w:sz w:val="20"/>
                <w:szCs w:val="20"/>
                <w:highlight w:val="yellow"/>
                <w:lang w:val="uk-UA"/>
              </w:rPr>
              <w:t>Формою №2</w:t>
            </w:r>
            <w:r w:rsidRPr="002B27CD">
              <w:rPr>
                <w:rFonts w:ascii="Times New Roman" w:hAnsi="Times New Roman" w:cs="Times New Roman"/>
                <w:color w:val="000000"/>
                <w:sz w:val="20"/>
                <w:szCs w:val="20"/>
                <w:highlight w:val="yellow"/>
                <w:lang w:val="uk-UA"/>
              </w:rPr>
              <w:t xml:space="preserve"> цього Додатку.</w:t>
            </w:r>
          </w:p>
          <w:p w14:paraId="5DAE2CFA" w14:textId="77777777" w:rsidR="00F34AF0" w:rsidRPr="002B27CD" w:rsidRDefault="00F34AF0" w:rsidP="00EA012E">
            <w:pPr>
              <w:pBdr>
                <w:top w:val="nil"/>
                <w:left w:val="nil"/>
                <w:bottom w:val="nil"/>
                <w:right w:val="nil"/>
                <w:between w:val="nil"/>
              </w:pBdr>
              <w:ind w:firstLine="186"/>
              <w:jc w:val="both"/>
              <w:rPr>
                <w:rFonts w:ascii="Times New Roman" w:hAnsi="Times New Roman" w:cs="Times New Roman"/>
                <w:color w:val="000000"/>
                <w:sz w:val="20"/>
                <w:szCs w:val="20"/>
                <w:highlight w:val="yellow"/>
                <w:lang w:val="uk-UA"/>
              </w:rPr>
            </w:pPr>
          </w:p>
          <w:p w14:paraId="7E006B87" w14:textId="77777777" w:rsidR="00F34AF0" w:rsidRPr="002B27CD" w:rsidRDefault="00F34AF0" w:rsidP="00EA012E">
            <w:pPr>
              <w:pBdr>
                <w:top w:val="nil"/>
                <w:left w:val="nil"/>
                <w:bottom w:val="nil"/>
                <w:right w:val="nil"/>
                <w:between w:val="nil"/>
              </w:pBdr>
              <w:ind w:firstLine="186"/>
              <w:jc w:val="both"/>
              <w:rPr>
                <w:rFonts w:ascii="Times New Roman" w:hAnsi="Times New Roman" w:cs="Times New Roman"/>
                <w:color w:val="000000"/>
                <w:sz w:val="20"/>
                <w:szCs w:val="20"/>
                <w:highlight w:val="yellow"/>
                <w:lang w:val="uk-UA"/>
              </w:rPr>
            </w:pPr>
            <w:r w:rsidRPr="002B27CD">
              <w:rPr>
                <w:rFonts w:ascii="Times New Roman" w:hAnsi="Times New Roman" w:cs="Times New Roman"/>
                <w:b/>
                <w:bCs/>
                <w:color w:val="000000"/>
                <w:sz w:val="20"/>
                <w:szCs w:val="20"/>
                <w:highlight w:val="yellow"/>
                <w:lang w:val="uk-UA"/>
              </w:rPr>
              <w:t>3.3.</w:t>
            </w:r>
            <w:r w:rsidRPr="002B27CD">
              <w:rPr>
                <w:rFonts w:ascii="Times New Roman" w:hAnsi="Times New Roman" w:cs="Times New Roman"/>
                <w:color w:val="000000"/>
                <w:sz w:val="20"/>
                <w:szCs w:val="20"/>
                <w:highlight w:val="yellow"/>
                <w:lang w:val="uk-UA"/>
              </w:rPr>
              <w:t xml:space="preserve"> Якщо Учасник </w:t>
            </w:r>
            <w:r w:rsidRPr="002B27CD">
              <w:rPr>
                <w:rFonts w:ascii="Times New Roman" w:hAnsi="Times New Roman" w:cs="Times New Roman"/>
                <w:b/>
                <w:bCs/>
                <w:color w:val="000000"/>
                <w:sz w:val="20"/>
                <w:szCs w:val="20"/>
                <w:highlight w:val="yellow"/>
                <w:u w:val="single"/>
                <w:lang w:val="uk-UA"/>
              </w:rPr>
              <w:t>передбачає залучати</w:t>
            </w:r>
            <w:r w:rsidRPr="002B27CD">
              <w:rPr>
                <w:rFonts w:ascii="Times New Roman" w:hAnsi="Times New Roman" w:cs="Times New Roman"/>
                <w:color w:val="000000"/>
                <w:sz w:val="20"/>
                <w:szCs w:val="20"/>
                <w:highlight w:val="yellow"/>
                <w:lang w:val="uk-UA"/>
              </w:rPr>
              <w:t xml:space="preserve"> до виконання робіт (надання послуг) субпідрядника (співвиконавця) в обсязі </w:t>
            </w:r>
            <w:r w:rsidRPr="002B27CD">
              <w:rPr>
                <w:rFonts w:ascii="Times New Roman" w:hAnsi="Times New Roman" w:cs="Times New Roman"/>
                <w:b/>
                <w:bCs/>
                <w:color w:val="000000"/>
                <w:sz w:val="20"/>
                <w:szCs w:val="20"/>
                <w:highlight w:val="yellow"/>
                <w:lang w:val="uk-UA"/>
              </w:rPr>
              <w:t>не менше 20 відсотків</w:t>
            </w:r>
            <w:r w:rsidRPr="002B27CD">
              <w:rPr>
                <w:rFonts w:ascii="Times New Roman" w:hAnsi="Times New Roman" w:cs="Times New Roman"/>
                <w:color w:val="000000"/>
                <w:sz w:val="20"/>
                <w:szCs w:val="20"/>
                <w:highlight w:val="yellow"/>
                <w:lang w:val="uk-UA"/>
              </w:rPr>
              <w:t xml:space="preserve"> від вартості договору про </w:t>
            </w:r>
            <w:r w:rsidRPr="002B27CD">
              <w:rPr>
                <w:rFonts w:ascii="Times New Roman" w:hAnsi="Times New Roman" w:cs="Times New Roman"/>
                <w:color w:val="000000"/>
                <w:sz w:val="20"/>
                <w:szCs w:val="20"/>
                <w:highlight w:val="yellow"/>
                <w:lang w:val="uk-UA"/>
              </w:rPr>
              <w:lastRenderedPageBreak/>
              <w:t>закупівлю, діяльність такого суб’єкту господарювання повинна відповідати вимогам чинного законодавства, зокрема Закону України «Про санкції», Постанови КМУ від 03.03.2022 № 187.</w:t>
            </w:r>
          </w:p>
          <w:p w14:paraId="712A0BC8" w14:textId="77777777" w:rsidR="00F34AF0" w:rsidRPr="002B27CD" w:rsidRDefault="00F34AF0" w:rsidP="00EA012E">
            <w:pPr>
              <w:pBdr>
                <w:top w:val="nil"/>
                <w:left w:val="nil"/>
                <w:bottom w:val="nil"/>
                <w:right w:val="nil"/>
                <w:between w:val="nil"/>
              </w:pBdr>
              <w:ind w:firstLine="186"/>
              <w:jc w:val="both"/>
              <w:rPr>
                <w:rFonts w:ascii="Times New Roman" w:hAnsi="Times New Roman" w:cs="Times New Roman"/>
                <w:bCs/>
                <w:color w:val="000000"/>
                <w:sz w:val="20"/>
                <w:szCs w:val="20"/>
                <w:highlight w:val="yellow"/>
                <w:u w:val="single"/>
                <w:lang w:val="uk-UA"/>
              </w:rPr>
            </w:pPr>
            <w:r w:rsidRPr="002B27CD">
              <w:rPr>
                <w:rFonts w:ascii="Times New Roman" w:hAnsi="Times New Roman" w:cs="Times New Roman"/>
                <w:bCs/>
                <w:color w:val="000000"/>
                <w:sz w:val="20"/>
                <w:szCs w:val="20"/>
                <w:highlight w:val="yellow"/>
                <w:u w:val="single"/>
                <w:lang w:val="uk-UA"/>
              </w:rPr>
              <w:t xml:space="preserve">Учасник у складі тендерної пропозиції </w:t>
            </w:r>
            <w:r w:rsidRPr="002B27CD">
              <w:rPr>
                <w:rFonts w:ascii="Times New Roman" w:hAnsi="Times New Roman" w:cs="Times New Roman"/>
                <w:color w:val="000000"/>
                <w:sz w:val="20"/>
                <w:szCs w:val="20"/>
                <w:highlight w:val="yellow"/>
                <w:u w:val="single"/>
                <w:lang w:val="uk-UA"/>
              </w:rPr>
              <w:t>на кожного суб’єкта господарювання, якого планує залучати до виконання робіт (надання послуг)</w:t>
            </w:r>
            <w:r w:rsidRPr="002B27CD">
              <w:rPr>
                <w:rFonts w:ascii="Times New Roman" w:hAnsi="Times New Roman" w:cs="Times New Roman"/>
                <w:bCs/>
                <w:color w:val="000000"/>
                <w:sz w:val="20"/>
                <w:szCs w:val="20"/>
                <w:highlight w:val="yellow"/>
                <w:u w:val="single"/>
                <w:lang w:val="uk-UA"/>
              </w:rPr>
              <w:t xml:space="preserve"> повинен надати:</w:t>
            </w:r>
          </w:p>
          <w:p w14:paraId="7512EDAA" w14:textId="77777777" w:rsidR="00F34AF0" w:rsidRPr="002B27CD" w:rsidRDefault="00F34AF0" w:rsidP="00EA012E">
            <w:pPr>
              <w:pBdr>
                <w:top w:val="nil"/>
                <w:left w:val="nil"/>
                <w:bottom w:val="nil"/>
                <w:right w:val="nil"/>
                <w:between w:val="nil"/>
              </w:pBdr>
              <w:ind w:firstLine="186"/>
              <w:jc w:val="both"/>
              <w:rPr>
                <w:rFonts w:ascii="Times New Roman" w:hAnsi="Times New Roman" w:cs="Times New Roman"/>
                <w:color w:val="000000"/>
                <w:sz w:val="20"/>
                <w:szCs w:val="20"/>
                <w:highlight w:val="yellow"/>
                <w:lang w:val="uk-UA"/>
              </w:rPr>
            </w:pPr>
            <w:r w:rsidRPr="002B27CD">
              <w:rPr>
                <w:rFonts w:ascii="Times New Roman" w:hAnsi="Times New Roman" w:cs="Times New Roman"/>
                <w:b/>
                <w:color w:val="000000"/>
                <w:sz w:val="20"/>
                <w:szCs w:val="20"/>
                <w:highlight w:val="yellow"/>
                <w:lang w:val="uk-UA"/>
              </w:rPr>
              <w:t>1)</w:t>
            </w:r>
            <w:r w:rsidRPr="002B27CD">
              <w:rPr>
                <w:rFonts w:ascii="Times New Roman" w:hAnsi="Times New Roman" w:cs="Times New Roman"/>
                <w:bCs/>
                <w:color w:val="000000"/>
                <w:sz w:val="20"/>
                <w:szCs w:val="20"/>
                <w:highlight w:val="yellow"/>
                <w:lang w:val="uk-UA"/>
              </w:rPr>
              <w:t xml:space="preserve"> </w:t>
            </w:r>
            <w:r w:rsidRPr="002B27CD">
              <w:rPr>
                <w:rFonts w:ascii="Times New Roman" w:hAnsi="Times New Roman" w:cs="Times New Roman"/>
                <w:color w:val="000000"/>
                <w:sz w:val="20"/>
                <w:szCs w:val="20"/>
                <w:highlight w:val="yellow"/>
                <w:lang w:val="uk-UA"/>
              </w:rPr>
              <w:t xml:space="preserve">довідку з інформацією про повне найменування суб'єкта господарювання, якого учасник планує залучати до виконання робіт (надання послуг); місцезнаходження (повна адреса, телефони) та код ЄДРПОУ, види  </w:t>
            </w:r>
            <w:r w:rsidRPr="002B27CD">
              <w:rPr>
                <w:rFonts w:ascii="Times New Roman" w:hAnsi="Times New Roman" w:cs="Times New Roman"/>
                <w:sz w:val="20"/>
                <w:szCs w:val="20"/>
                <w:highlight w:val="yellow"/>
                <w:lang w:val="uk-UA"/>
              </w:rPr>
              <w:t>робіт (послуг) та/або обсяги</w:t>
            </w:r>
            <w:r w:rsidRPr="002B27CD">
              <w:rPr>
                <w:rFonts w:ascii="Times New Roman" w:hAnsi="Times New Roman" w:cs="Times New Roman"/>
                <w:color w:val="000000"/>
                <w:sz w:val="20"/>
                <w:szCs w:val="20"/>
                <w:highlight w:val="yellow"/>
                <w:lang w:val="uk-UA"/>
              </w:rPr>
              <w:t>, які передбачається доручити, відсоток в загальному обсязі робіт (надання послуг).</w:t>
            </w:r>
          </w:p>
          <w:p w14:paraId="72349641" w14:textId="77777777" w:rsidR="00F34AF0" w:rsidRPr="002B27CD" w:rsidRDefault="00F34AF0" w:rsidP="00EA012E">
            <w:pPr>
              <w:ind w:firstLine="205"/>
              <w:jc w:val="both"/>
              <w:rPr>
                <w:rFonts w:ascii="Times New Roman" w:hAnsi="Times New Roman" w:cs="Times New Roman"/>
                <w:color w:val="000000"/>
                <w:sz w:val="20"/>
                <w:szCs w:val="20"/>
                <w:highlight w:val="yellow"/>
                <w:lang w:val="uk-UA"/>
              </w:rPr>
            </w:pPr>
            <w:r w:rsidRPr="002B27CD">
              <w:rPr>
                <w:rFonts w:ascii="Times New Roman" w:hAnsi="Times New Roman" w:cs="Times New Roman"/>
                <w:i/>
                <w:sz w:val="14"/>
                <w:szCs w:val="14"/>
                <w:highlight w:val="yellow"/>
                <w:lang w:val="uk-UA"/>
              </w:rPr>
              <w:t>.</w:t>
            </w:r>
            <w:r w:rsidRPr="002B27CD">
              <w:rPr>
                <w:rFonts w:ascii="Times New Roman" w:hAnsi="Times New Roman" w:cs="Times New Roman"/>
                <w:b/>
                <w:color w:val="000000"/>
                <w:sz w:val="20"/>
                <w:szCs w:val="20"/>
                <w:highlight w:val="yellow"/>
                <w:lang w:val="uk-UA"/>
              </w:rPr>
              <w:t>2)</w:t>
            </w:r>
            <w:r w:rsidRPr="002B27CD">
              <w:rPr>
                <w:rFonts w:ascii="Times New Roman" w:hAnsi="Times New Roman" w:cs="Times New Roman"/>
                <w:color w:val="000000"/>
                <w:sz w:val="20"/>
                <w:szCs w:val="20"/>
                <w:highlight w:val="yellow"/>
                <w:lang w:val="uk-UA"/>
              </w:rPr>
              <w:t xml:space="preserve"> Гарантійний лист стосовно залученого субпідрядника/співвиконавця за наведеною </w:t>
            </w:r>
            <w:r w:rsidRPr="002B27CD">
              <w:rPr>
                <w:rFonts w:ascii="Times New Roman" w:hAnsi="Times New Roman" w:cs="Times New Roman"/>
                <w:b/>
                <w:i/>
                <w:color w:val="000000"/>
                <w:sz w:val="20"/>
                <w:szCs w:val="20"/>
                <w:highlight w:val="yellow"/>
                <w:lang w:val="uk-UA"/>
              </w:rPr>
              <w:t xml:space="preserve">Формою №2 </w:t>
            </w:r>
            <w:r w:rsidRPr="002B27CD">
              <w:rPr>
                <w:rFonts w:ascii="Times New Roman" w:hAnsi="Times New Roman" w:cs="Times New Roman"/>
                <w:color w:val="000000"/>
                <w:sz w:val="20"/>
                <w:szCs w:val="20"/>
                <w:highlight w:val="yellow"/>
                <w:lang w:val="uk-UA"/>
              </w:rPr>
              <w:t xml:space="preserve">цього Додатку. </w:t>
            </w:r>
          </w:p>
          <w:p w14:paraId="6675336C" w14:textId="77777777" w:rsidR="00F34AF0" w:rsidRPr="002B27CD" w:rsidRDefault="00F34AF0" w:rsidP="00EA012E">
            <w:pPr>
              <w:pBdr>
                <w:top w:val="nil"/>
                <w:left w:val="nil"/>
                <w:bottom w:val="nil"/>
                <w:right w:val="nil"/>
                <w:between w:val="nil"/>
              </w:pBdr>
              <w:jc w:val="both"/>
              <w:rPr>
                <w:rFonts w:ascii="Times New Roman" w:hAnsi="Times New Roman" w:cs="Times New Roman"/>
                <w:color w:val="000000"/>
                <w:sz w:val="20"/>
                <w:szCs w:val="20"/>
                <w:highlight w:val="yellow"/>
                <w:lang w:val="uk-UA"/>
              </w:rPr>
            </w:pPr>
            <w:r w:rsidRPr="002B27CD">
              <w:rPr>
                <w:rFonts w:ascii="Times New Roman" w:hAnsi="Times New Roman" w:cs="Times New Roman"/>
                <w:b/>
                <w:color w:val="000000"/>
                <w:sz w:val="20"/>
                <w:szCs w:val="20"/>
                <w:highlight w:val="yellow"/>
                <w:lang w:val="uk-UA"/>
              </w:rPr>
              <w:t xml:space="preserve">    3)</w:t>
            </w:r>
            <w:r w:rsidRPr="002B27CD">
              <w:rPr>
                <w:rFonts w:ascii="Times New Roman" w:hAnsi="Times New Roman" w:cs="Times New Roman"/>
                <w:color w:val="000000"/>
                <w:sz w:val="20"/>
                <w:szCs w:val="20"/>
                <w:highlight w:val="yellow"/>
                <w:lang w:val="uk-UA"/>
              </w:rPr>
              <w:t xml:space="preserve"> Скан-копію листа-згоди на залучення до виконання робіт (надання послуг) від субпідрядної організації, що залучається, завірений підписом керівника та печаткою субпідрядної організації (у разі її застосування/використання). </w:t>
            </w:r>
          </w:p>
          <w:p w14:paraId="3942A128" w14:textId="77777777" w:rsidR="00F34AF0" w:rsidRPr="002B27CD" w:rsidRDefault="00F34AF0" w:rsidP="00EA012E">
            <w:pPr>
              <w:pBdr>
                <w:top w:val="nil"/>
                <w:left w:val="nil"/>
                <w:bottom w:val="nil"/>
                <w:right w:val="nil"/>
                <w:between w:val="nil"/>
              </w:pBdr>
              <w:ind w:firstLine="190"/>
              <w:jc w:val="both"/>
              <w:rPr>
                <w:rFonts w:ascii="Times New Roman" w:hAnsi="Times New Roman" w:cs="Times New Roman"/>
                <w:color w:val="000000"/>
                <w:sz w:val="20"/>
                <w:szCs w:val="20"/>
                <w:highlight w:val="yellow"/>
                <w:lang w:val="uk-UA"/>
              </w:rPr>
            </w:pPr>
            <w:r w:rsidRPr="002B27CD">
              <w:rPr>
                <w:rFonts w:ascii="Times New Roman" w:hAnsi="Times New Roman" w:cs="Times New Roman"/>
                <w:b/>
                <w:color w:val="000000"/>
                <w:sz w:val="20"/>
                <w:szCs w:val="20"/>
                <w:highlight w:val="yellow"/>
                <w:lang w:val="uk-UA"/>
              </w:rPr>
              <w:t>4)</w:t>
            </w:r>
            <w:r w:rsidRPr="002B27CD">
              <w:rPr>
                <w:rFonts w:ascii="Times New Roman" w:hAnsi="Times New Roman" w:cs="Times New Roman"/>
                <w:color w:val="000000"/>
                <w:sz w:val="20"/>
                <w:szCs w:val="20"/>
                <w:highlight w:val="yellow"/>
                <w:lang w:val="uk-UA"/>
              </w:rPr>
              <w:t xml:space="preserve"> Скан-копію</w:t>
            </w:r>
            <w:r w:rsidRPr="002B27CD">
              <w:rPr>
                <w:rFonts w:ascii="Times New Roman" w:hAnsi="Times New Roman" w:cs="Times New Roman"/>
                <w:color w:val="000000"/>
                <w:sz w:val="28"/>
                <w:szCs w:val="28"/>
                <w:highlight w:val="yellow"/>
                <w:lang w:val="uk-UA"/>
              </w:rPr>
              <w:t xml:space="preserve"> </w:t>
            </w:r>
            <w:r w:rsidRPr="002B27CD">
              <w:rPr>
                <w:rFonts w:ascii="Times New Roman" w:hAnsi="Times New Roman" w:cs="Times New Roman"/>
                <w:color w:val="000000"/>
                <w:sz w:val="20"/>
                <w:szCs w:val="20"/>
                <w:highlight w:val="yellow"/>
                <w:lang w:val="uk-UA"/>
              </w:rPr>
              <w:t>ліцензії (дозволу) субпідрядної організації на виконання робіт (надання послуг), визначених в листі-згоді</w:t>
            </w:r>
            <w:r w:rsidRPr="002B27CD">
              <w:rPr>
                <w:rFonts w:ascii="Times New Roman" w:hAnsi="Times New Roman" w:cs="Times New Roman"/>
                <w:color w:val="000000"/>
                <w:sz w:val="28"/>
                <w:szCs w:val="28"/>
                <w:highlight w:val="yellow"/>
                <w:lang w:val="uk-UA"/>
              </w:rPr>
              <w:t xml:space="preserve"> </w:t>
            </w:r>
            <w:r w:rsidRPr="002B27CD">
              <w:rPr>
                <w:rFonts w:ascii="Times New Roman" w:hAnsi="Times New Roman" w:cs="Times New Roman"/>
                <w:color w:val="000000"/>
                <w:sz w:val="20"/>
                <w:szCs w:val="20"/>
                <w:highlight w:val="yellow"/>
                <w:lang w:val="uk-UA"/>
              </w:rPr>
              <w:t>від субпідрядної організації, що залучається,</w:t>
            </w:r>
            <w:r w:rsidRPr="002B27CD">
              <w:rPr>
                <w:rFonts w:ascii="Times New Roman" w:hAnsi="Times New Roman" w:cs="Times New Roman"/>
                <w:highlight w:val="yellow"/>
                <w:lang w:val="uk-UA"/>
              </w:rPr>
              <w:t xml:space="preserve"> </w:t>
            </w:r>
            <w:r w:rsidRPr="002B27CD">
              <w:rPr>
                <w:rFonts w:ascii="Times New Roman" w:hAnsi="Times New Roman" w:cs="Times New Roman"/>
                <w:color w:val="000000"/>
                <w:sz w:val="20"/>
                <w:szCs w:val="20"/>
                <w:highlight w:val="yellow"/>
                <w:lang w:val="uk-UA"/>
              </w:rPr>
              <w:t>якщо отримання дозволу або ліцензії на провадження такого виду діяльності передбачено законодавством, завірену підписом керівника та печаткою субпідрядної організації (у разі її застосування/використання).</w:t>
            </w:r>
            <w:r w:rsidRPr="002B27CD">
              <w:rPr>
                <w:highlight w:val="yellow"/>
                <w:lang w:val="uk-UA"/>
              </w:rPr>
              <w:t xml:space="preserve"> </w:t>
            </w:r>
          </w:p>
          <w:p w14:paraId="4C2D5D16" w14:textId="77777777" w:rsidR="00F34AF0" w:rsidRPr="002B27CD" w:rsidRDefault="00F34AF0" w:rsidP="00EA012E">
            <w:pPr>
              <w:ind w:firstLine="190"/>
              <w:jc w:val="both"/>
              <w:rPr>
                <w:rFonts w:ascii="Times New Roman" w:hAnsi="Times New Roman" w:cs="Times New Roman"/>
                <w:color w:val="000000"/>
                <w:sz w:val="20"/>
                <w:szCs w:val="20"/>
                <w:highlight w:val="yellow"/>
                <w:lang w:val="uk-UA"/>
              </w:rPr>
            </w:pPr>
            <w:r w:rsidRPr="002B27CD">
              <w:rPr>
                <w:rFonts w:ascii="Times New Roman" w:hAnsi="Times New Roman" w:cs="Times New Roman"/>
                <w:b/>
                <w:bCs/>
                <w:color w:val="000000"/>
                <w:sz w:val="20"/>
                <w:szCs w:val="20"/>
                <w:highlight w:val="yellow"/>
                <w:lang w:val="uk-UA"/>
              </w:rPr>
              <w:t>5)</w:t>
            </w:r>
            <w:r w:rsidRPr="002B27CD">
              <w:rPr>
                <w:rFonts w:ascii="Times New Roman" w:hAnsi="Times New Roman" w:cs="Times New Roman"/>
                <w:color w:val="000000"/>
                <w:sz w:val="20"/>
                <w:szCs w:val="20"/>
                <w:highlight w:val="yellow"/>
                <w:lang w:val="uk-UA"/>
              </w:rPr>
              <w:t xml:space="preserve"> Витяг з Єдиного державного реєстру юридичних осіб, фізичних осіб - підприємців та громадських формувань (далі - ЄДР) щодо  кожного суб’єкта господарювання, якого учасник планує залучати до виконання робіт чи надання послуг як субпідрядника/співвиконавця в обсязі не менше 20 відсотків від вартості договору про закупівлю. Витяг з ЄДР повинен бути виданий державним </w:t>
            </w:r>
            <w:r w:rsidRPr="002B27CD">
              <w:rPr>
                <w:rFonts w:ascii="Times New Roman" w:hAnsi="Times New Roman" w:cs="Times New Roman"/>
                <w:sz w:val="20"/>
                <w:szCs w:val="20"/>
                <w:highlight w:val="yellow"/>
                <w:lang w:val="uk-UA"/>
              </w:rPr>
              <w:t>реєстратором</w:t>
            </w:r>
            <w:r w:rsidRPr="002B27CD">
              <w:rPr>
                <w:rFonts w:ascii="Times New Roman" w:hAnsi="Times New Roman" w:cs="Times New Roman"/>
                <w:color w:val="000000"/>
                <w:sz w:val="20"/>
                <w:szCs w:val="20"/>
                <w:highlight w:val="yellow"/>
                <w:lang w:val="uk-UA"/>
              </w:rPr>
              <w:t xml:space="preserve"> або посадовою особою/адміністратором центрів надання адміністративних послуг суб’єктів державної реєстрації, або нотаріусом, у відповідності до «Порядку надання відомостей з Єдиного державного реєстру юридичних осіб, фізичних осіб - підприємців та громадських формувань». Витяг з Єдиного державного реєстру підприємств та організацій України з opendatabot.ua не розглядається.</w:t>
            </w:r>
          </w:p>
          <w:p w14:paraId="035901DE" w14:textId="77777777" w:rsidR="00F34AF0" w:rsidRPr="002B27CD" w:rsidRDefault="00F34AF0" w:rsidP="00EA012E">
            <w:pPr>
              <w:ind w:firstLine="331"/>
              <w:jc w:val="both"/>
              <w:rPr>
                <w:rFonts w:ascii="Times New Roman" w:eastAsia="Malgun Gothic Semilight" w:hAnsi="Times New Roman" w:cs="Times New Roman"/>
                <w:b/>
                <w:snapToGrid w:val="0"/>
                <w:sz w:val="20"/>
                <w:highlight w:val="yellow"/>
                <w:lang w:val="uk-UA"/>
              </w:rPr>
            </w:pPr>
            <w:r w:rsidRPr="002B27CD">
              <w:rPr>
                <w:rFonts w:ascii="Times New Roman" w:hAnsi="Times New Roman" w:cs="Times New Roman"/>
                <w:color w:val="000000"/>
                <w:sz w:val="20"/>
                <w:szCs w:val="20"/>
                <w:highlight w:val="yellow"/>
                <w:lang w:val="uk-UA"/>
              </w:rPr>
              <w:t>Щодо залучених субпідрядників/співвиконавців нерезидентів надається документ, який передбачений законодавством країни їх реєстрації, та за суттю є аналогічним документом, що вимагається Замовником.</w:t>
            </w:r>
          </w:p>
        </w:tc>
      </w:tr>
      <w:tr w:rsidR="00F34AF0" w:rsidRPr="00333FE3" w14:paraId="7CC6E142" w14:textId="77777777" w:rsidTr="00EA012E">
        <w:trPr>
          <w:trHeight w:val="460"/>
          <w:jc w:val="center"/>
        </w:trPr>
        <w:tc>
          <w:tcPr>
            <w:tcW w:w="10060" w:type="dxa"/>
            <w:gridSpan w:val="3"/>
            <w:tcMar>
              <w:top w:w="100" w:type="dxa"/>
              <w:left w:w="100" w:type="dxa"/>
              <w:bottom w:w="100" w:type="dxa"/>
              <w:right w:w="100" w:type="dxa"/>
            </w:tcMar>
          </w:tcPr>
          <w:p w14:paraId="62C36357"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lastRenderedPageBreak/>
              <w:t>Перелік документів, які підтверджують відповідність пропозиції Учасника технічним, якісним, кількісним та іншим вимогам до предмету закупівлі.</w:t>
            </w:r>
          </w:p>
        </w:tc>
      </w:tr>
      <w:tr w:rsidR="00F34AF0" w:rsidRPr="00333FE3" w14:paraId="01465C1D" w14:textId="77777777" w:rsidTr="00EA012E">
        <w:trPr>
          <w:trHeight w:val="421"/>
          <w:jc w:val="center"/>
        </w:trPr>
        <w:tc>
          <w:tcPr>
            <w:tcW w:w="510" w:type="dxa"/>
            <w:tcMar>
              <w:top w:w="100" w:type="dxa"/>
              <w:left w:w="100" w:type="dxa"/>
              <w:bottom w:w="100" w:type="dxa"/>
              <w:right w:w="100" w:type="dxa"/>
            </w:tcMar>
            <w:vAlign w:val="center"/>
          </w:tcPr>
          <w:p w14:paraId="74BCAD50"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sz w:val="20"/>
                <w:szCs w:val="20"/>
                <w:lang w:val="uk-UA"/>
              </w:rPr>
              <w:t>№ з/п</w:t>
            </w:r>
          </w:p>
        </w:tc>
        <w:tc>
          <w:tcPr>
            <w:tcW w:w="1612" w:type="dxa"/>
            <w:tcMar>
              <w:top w:w="100" w:type="dxa"/>
              <w:left w:w="100" w:type="dxa"/>
              <w:bottom w:w="100" w:type="dxa"/>
              <w:right w:w="100" w:type="dxa"/>
            </w:tcMar>
            <w:vAlign w:val="center"/>
          </w:tcPr>
          <w:p w14:paraId="0551DE83" w14:textId="77777777" w:rsidR="00F34AF0" w:rsidRPr="00333FE3" w:rsidRDefault="00F34AF0" w:rsidP="00EA012E">
            <w:pPr>
              <w:ind w:right="22"/>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Вимога Замовника</w:t>
            </w:r>
          </w:p>
        </w:tc>
        <w:tc>
          <w:tcPr>
            <w:tcW w:w="7938" w:type="dxa"/>
            <w:tcMar>
              <w:top w:w="100" w:type="dxa"/>
              <w:left w:w="100" w:type="dxa"/>
              <w:bottom w:w="100" w:type="dxa"/>
              <w:right w:w="100" w:type="dxa"/>
            </w:tcMar>
            <w:vAlign w:val="center"/>
          </w:tcPr>
          <w:p w14:paraId="30D1F23A"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sz w:val="20"/>
                <w:szCs w:val="20"/>
                <w:lang w:val="uk-UA"/>
              </w:rPr>
              <w:t>Документи та інформація, які підтверджують відповідність Учасника вимогам Замовника</w:t>
            </w:r>
          </w:p>
        </w:tc>
      </w:tr>
      <w:tr w:rsidR="00F34AF0" w:rsidRPr="00333FE3" w14:paraId="5D462DF0" w14:textId="77777777" w:rsidTr="00EA012E">
        <w:trPr>
          <w:trHeight w:val="148"/>
          <w:jc w:val="center"/>
        </w:trPr>
        <w:tc>
          <w:tcPr>
            <w:tcW w:w="510" w:type="dxa"/>
            <w:tcMar>
              <w:top w:w="100" w:type="dxa"/>
              <w:left w:w="100" w:type="dxa"/>
              <w:bottom w:w="100" w:type="dxa"/>
              <w:right w:w="100" w:type="dxa"/>
            </w:tcMar>
          </w:tcPr>
          <w:p w14:paraId="03486B21"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4.</w:t>
            </w:r>
          </w:p>
        </w:tc>
        <w:tc>
          <w:tcPr>
            <w:tcW w:w="1612" w:type="dxa"/>
            <w:tcMar>
              <w:top w:w="100" w:type="dxa"/>
              <w:left w:w="100" w:type="dxa"/>
              <w:bottom w:w="100" w:type="dxa"/>
              <w:right w:w="100" w:type="dxa"/>
            </w:tcMar>
          </w:tcPr>
          <w:p w14:paraId="0C427303" w14:textId="77777777" w:rsidR="00F34AF0" w:rsidRPr="00F83592" w:rsidRDefault="00F34AF0" w:rsidP="00EA012E">
            <w:pPr>
              <w:ind w:right="22"/>
              <w:rPr>
                <w:rFonts w:ascii="Times New Roman" w:hAnsi="Times New Roman" w:cs="Times New Roman"/>
                <w:sz w:val="18"/>
                <w:szCs w:val="18"/>
                <w:highlight w:val="yellow"/>
                <w:lang w:val="uk-UA"/>
              </w:rPr>
            </w:pPr>
            <w:r w:rsidRPr="00F83592">
              <w:rPr>
                <w:rFonts w:ascii="Times New Roman" w:hAnsi="Times New Roman" w:cs="Times New Roman"/>
                <w:sz w:val="18"/>
                <w:szCs w:val="18"/>
                <w:highlight w:val="yellow"/>
                <w:lang w:val="uk-UA"/>
              </w:rPr>
              <w:t>Підтвердження відповідності тендерної пропозиції</w:t>
            </w:r>
          </w:p>
        </w:tc>
        <w:tc>
          <w:tcPr>
            <w:tcW w:w="7938" w:type="dxa"/>
            <w:tcMar>
              <w:top w:w="100" w:type="dxa"/>
              <w:left w:w="100" w:type="dxa"/>
              <w:bottom w:w="100" w:type="dxa"/>
              <w:right w:w="100" w:type="dxa"/>
            </w:tcMar>
          </w:tcPr>
          <w:p w14:paraId="6C42E488" w14:textId="77777777" w:rsidR="00F34AF0" w:rsidRPr="00F83592" w:rsidRDefault="00F34AF0" w:rsidP="00EA012E">
            <w:pPr>
              <w:jc w:val="both"/>
              <w:rPr>
                <w:rFonts w:ascii="Times New Roman" w:hAnsi="Times New Roman" w:cs="Times New Roman"/>
                <w:sz w:val="20"/>
                <w:szCs w:val="20"/>
                <w:highlight w:val="yellow"/>
                <w:lang w:val="uk-UA"/>
              </w:rPr>
            </w:pPr>
            <w:r w:rsidRPr="00F83592">
              <w:rPr>
                <w:rFonts w:ascii="Times New Roman" w:hAnsi="Times New Roman" w:cs="Times New Roman"/>
                <w:b/>
                <w:sz w:val="20"/>
                <w:szCs w:val="20"/>
                <w:highlight w:val="yellow"/>
                <w:lang w:val="uk-UA"/>
              </w:rPr>
              <w:t xml:space="preserve">4.1. </w:t>
            </w:r>
            <w:sdt>
              <w:sdtPr>
                <w:rPr>
                  <w:rFonts w:ascii="Times New Roman" w:hAnsi="Times New Roman" w:cs="Times New Roman"/>
                  <w:highlight w:val="yellow"/>
                  <w:lang w:val="uk-UA"/>
                </w:rPr>
                <w:tag w:val="goog_rdk_5"/>
                <w:id w:val="-258987117"/>
              </w:sdtPr>
              <w:sdtEndPr>
                <w:rPr>
                  <w:b/>
                  <w:sz w:val="20"/>
                  <w:szCs w:val="20"/>
                </w:rPr>
              </w:sdtEndPr>
              <w:sdtContent/>
            </w:sdt>
            <w:r w:rsidRPr="00F83592">
              <w:rPr>
                <w:rFonts w:ascii="Times New Roman" w:eastAsia="Calibri" w:hAnsi="Times New Roman" w:cs="Times New Roman"/>
                <w:sz w:val="20"/>
                <w:szCs w:val="20"/>
                <w:highlight w:val="yellow"/>
                <w:lang w:val="uk-UA"/>
              </w:rPr>
              <w:t xml:space="preserve">На </w:t>
            </w:r>
            <w:bookmarkStart w:id="5" w:name="_Hlk132116904"/>
            <w:r w:rsidRPr="00F83592">
              <w:rPr>
                <w:rFonts w:ascii="Times New Roman" w:eastAsia="Calibri" w:hAnsi="Times New Roman" w:cs="Times New Roman"/>
                <w:sz w:val="20"/>
                <w:szCs w:val="20"/>
                <w:highlight w:val="yellow"/>
                <w:lang w:val="uk-UA"/>
              </w:rPr>
              <w:t>підтвердження відповідності тендерної пропозиції технічним, якісним, кількісним та іншим вимогам до предмету закупівлі</w:t>
            </w:r>
            <w:bookmarkEnd w:id="5"/>
            <w:r w:rsidRPr="00F83592">
              <w:rPr>
                <w:rFonts w:ascii="Times New Roman" w:eastAsia="Calibri" w:hAnsi="Times New Roman" w:cs="Times New Roman"/>
                <w:sz w:val="20"/>
                <w:szCs w:val="20"/>
                <w:highlight w:val="yellow"/>
                <w:lang w:val="uk-UA"/>
              </w:rPr>
              <w:t xml:space="preserve"> та іншим умовам, що встановлені Замовником в тендерній документації, Учасник у складі пропозиції надає </w:t>
            </w:r>
            <w:r w:rsidRPr="00F83592">
              <w:rPr>
                <w:rFonts w:ascii="Times New Roman" w:eastAsia="Calibri" w:hAnsi="Times New Roman" w:cs="Times New Roman"/>
                <w:b/>
                <w:bCs/>
                <w:sz w:val="20"/>
                <w:szCs w:val="20"/>
                <w:highlight w:val="yellow"/>
                <w:lang w:val="uk-UA"/>
              </w:rPr>
              <w:t>Лист</w:t>
            </w:r>
            <w:r w:rsidRPr="00F83592">
              <w:rPr>
                <w:rFonts w:ascii="Times New Roman" w:eastAsia="Calibri" w:hAnsi="Times New Roman" w:cs="Times New Roman"/>
                <w:sz w:val="20"/>
                <w:szCs w:val="20"/>
                <w:highlight w:val="yellow"/>
                <w:lang w:val="uk-UA"/>
              </w:rPr>
              <w:t xml:space="preserve">, складений за формою </w:t>
            </w:r>
            <w:r w:rsidRPr="00F83592">
              <w:rPr>
                <w:rFonts w:ascii="Times New Roman" w:eastAsia="Calibri" w:hAnsi="Times New Roman" w:cs="Times New Roman"/>
                <w:b/>
                <w:bCs/>
                <w:i/>
                <w:iCs/>
                <w:sz w:val="20"/>
                <w:szCs w:val="20"/>
                <w:highlight w:val="yellow"/>
                <w:lang w:val="uk-UA"/>
              </w:rPr>
              <w:t>Додатка 3</w:t>
            </w:r>
            <w:r w:rsidRPr="00F83592">
              <w:rPr>
                <w:rFonts w:ascii="Times New Roman" w:eastAsia="Calibri" w:hAnsi="Times New Roman" w:cs="Times New Roman"/>
                <w:sz w:val="20"/>
                <w:szCs w:val="20"/>
                <w:highlight w:val="yellow"/>
                <w:lang w:val="uk-UA"/>
              </w:rPr>
              <w:t xml:space="preserve"> цієї тендерної документації.</w:t>
            </w:r>
          </w:p>
        </w:tc>
      </w:tr>
      <w:tr w:rsidR="00F34AF0" w:rsidRPr="00333FE3" w14:paraId="59899B8F" w14:textId="77777777" w:rsidTr="00EA012E">
        <w:trPr>
          <w:trHeight w:val="153"/>
          <w:jc w:val="center"/>
        </w:trPr>
        <w:tc>
          <w:tcPr>
            <w:tcW w:w="10060" w:type="dxa"/>
            <w:gridSpan w:val="3"/>
            <w:tcMar>
              <w:top w:w="100" w:type="dxa"/>
              <w:left w:w="100" w:type="dxa"/>
              <w:bottom w:w="100" w:type="dxa"/>
              <w:right w:w="100" w:type="dxa"/>
            </w:tcMar>
          </w:tcPr>
          <w:p w14:paraId="685D2CB9" w14:textId="77777777" w:rsidR="00F34AF0" w:rsidRPr="00333FE3" w:rsidRDefault="00F34AF0" w:rsidP="00EA012E">
            <w:pPr>
              <w:ind w:left="3882"/>
              <w:rPr>
                <w:rFonts w:ascii="Times New Roman" w:hAnsi="Times New Roman" w:cs="Times New Roman"/>
                <w:b/>
                <w:sz w:val="20"/>
                <w:szCs w:val="20"/>
                <w:lang w:val="uk-UA"/>
              </w:rPr>
            </w:pPr>
            <w:r w:rsidRPr="00333FE3">
              <w:rPr>
                <w:rFonts w:ascii="Times New Roman" w:hAnsi="Times New Roman" w:cs="Times New Roman"/>
                <w:b/>
                <w:sz w:val="20"/>
                <w:szCs w:val="20"/>
                <w:lang w:val="uk-UA"/>
              </w:rPr>
              <w:t>Інші вимоги Замовника.</w:t>
            </w:r>
          </w:p>
        </w:tc>
      </w:tr>
      <w:tr w:rsidR="00F34AF0" w:rsidRPr="00333FE3" w14:paraId="6C9C6A1D" w14:textId="77777777" w:rsidTr="00EA012E">
        <w:trPr>
          <w:trHeight w:val="70"/>
          <w:jc w:val="center"/>
        </w:trPr>
        <w:tc>
          <w:tcPr>
            <w:tcW w:w="510" w:type="dxa"/>
            <w:tcMar>
              <w:top w:w="100" w:type="dxa"/>
              <w:left w:w="100" w:type="dxa"/>
              <w:bottom w:w="100" w:type="dxa"/>
              <w:right w:w="100" w:type="dxa"/>
            </w:tcMar>
            <w:vAlign w:val="center"/>
          </w:tcPr>
          <w:p w14:paraId="0F219B70" w14:textId="77777777" w:rsidR="00F34AF0" w:rsidRPr="00333FE3"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color w:val="000000"/>
                <w:sz w:val="20"/>
                <w:szCs w:val="20"/>
                <w:lang w:val="uk-UA"/>
              </w:rPr>
              <w:t xml:space="preserve">№ </w:t>
            </w:r>
            <w:r w:rsidRPr="00333FE3">
              <w:rPr>
                <w:rFonts w:ascii="Times New Roman" w:hAnsi="Times New Roman" w:cs="Times New Roman"/>
                <w:sz w:val="20"/>
                <w:szCs w:val="20"/>
                <w:lang w:val="uk-UA"/>
              </w:rPr>
              <w:t>з</w:t>
            </w:r>
            <w:r w:rsidRPr="00333FE3">
              <w:rPr>
                <w:rFonts w:ascii="Times New Roman" w:hAnsi="Times New Roman" w:cs="Times New Roman"/>
                <w:color w:val="000000"/>
                <w:sz w:val="20"/>
                <w:szCs w:val="20"/>
                <w:lang w:val="uk-UA"/>
              </w:rPr>
              <w:t>/п</w:t>
            </w:r>
          </w:p>
        </w:tc>
        <w:tc>
          <w:tcPr>
            <w:tcW w:w="1612" w:type="dxa"/>
            <w:tcMar>
              <w:top w:w="100" w:type="dxa"/>
              <w:left w:w="100" w:type="dxa"/>
              <w:bottom w:w="100" w:type="dxa"/>
              <w:right w:w="100" w:type="dxa"/>
            </w:tcMar>
            <w:vAlign w:val="center"/>
          </w:tcPr>
          <w:p w14:paraId="1754CD0A" w14:textId="77777777" w:rsidR="00F34AF0" w:rsidRPr="00333FE3" w:rsidRDefault="00F34AF0" w:rsidP="00EA012E">
            <w:pPr>
              <w:ind w:right="22"/>
              <w:jc w:val="center"/>
              <w:rPr>
                <w:rFonts w:ascii="Times New Roman" w:hAnsi="Times New Roman" w:cs="Times New Roman"/>
                <w:sz w:val="20"/>
                <w:szCs w:val="20"/>
                <w:lang w:val="uk-UA"/>
              </w:rPr>
            </w:pPr>
            <w:r w:rsidRPr="00333FE3">
              <w:rPr>
                <w:rFonts w:ascii="Times New Roman" w:hAnsi="Times New Roman" w:cs="Times New Roman"/>
                <w:color w:val="000000"/>
                <w:sz w:val="20"/>
                <w:szCs w:val="20"/>
                <w:lang w:val="uk-UA"/>
              </w:rPr>
              <w:t>Вимога Замовника</w:t>
            </w:r>
          </w:p>
        </w:tc>
        <w:tc>
          <w:tcPr>
            <w:tcW w:w="7938" w:type="dxa"/>
            <w:tcMar>
              <w:top w:w="100" w:type="dxa"/>
              <w:left w:w="100" w:type="dxa"/>
              <w:bottom w:w="100" w:type="dxa"/>
              <w:right w:w="100" w:type="dxa"/>
            </w:tcMar>
            <w:vAlign w:val="center"/>
          </w:tcPr>
          <w:p w14:paraId="2B4AB8B3" w14:textId="77777777" w:rsidR="00F34AF0" w:rsidRPr="00333FE3" w:rsidRDefault="00F34AF0" w:rsidP="00EA012E">
            <w:pPr>
              <w:jc w:val="center"/>
              <w:rPr>
                <w:rFonts w:ascii="Times New Roman" w:hAnsi="Times New Roman" w:cs="Times New Roman"/>
                <w:b/>
                <w:sz w:val="20"/>
                <w:szCs w:val="20"/>
                <w:lang w:val="uk-UA"/>
              </w:rPr>
            </w:pPr>
            <w:r w:rsidRPr="00333FE3">
              <w:rPr>
                <w:rFonts w:ascii="Times New Roman" w:hAnsi="Times New Roman" w:cs="Times New Roman"/>
                <w:color w:val="000000"/>
                <w:sz w:val="20"/>
                <w:szCs w:val="20"/>
                <w:lang w:val="uk-UA"/>
              </w:rPr>
              <w:t xml:space="preserve">Документи та </w:t>
            </w:r>
            <w:r w:rsidRPr="00333FE3">
              <w:rPr>
                <w:rFonts w:ascii="Times New Roman" w:hAnsi="Times New Roman" w:cs="Times New Roman"/>
                <w:sz w:val="20"/>
                <w:szCs w:val="20"/>
                <w:lang w:val="uk-UA"/>
              </w:rPr>
              <w:t>інформація</w:t>
            </w:r>
            <w:r w:rsidRPr="00333FE3">
              <w:rPr>
                <w:rFonts w:ascii="Times New Roman" w:hAnsi="Times New Roman" w:cs="Times New Roman"/>
                <w:color w:val="000000"/>
                <w:sz w:val="20"/>
                <w:szCs w:val="20"/>
                <w:lang w:val="uk-UA"/>
              </w:rPr>
              <w:t>, які підтверджують відповідність Учасника вимогам Замовника</w:t>
            </w:r>
          </w:p>
        </w:tc>
      </w:tr>
      <w:tr w:rsidR="00F34AF0" w:rsidRPr="00333FE3" w14:paraId="22A51337" w14:textId="77777777" w:rsidTr="00EA012E">
        <w:trPr>
          <w:trHeight w:val="174"/>
          <w:jc w:val="center"/>
        </w:trPr>
        <w:tc>
          <w:tcPr>
            <w:tcW w:w="510" w:type="dxa"/>
            <w:tcMar>
              <w:top w:w="100" w:type="dxa"/>
              <w:left w:w="100" w:type="dxa"/>
              <w:bottom w:w="100" w:type="dxa"/>
              <w:right w:w="100" w:type="dxa"/>
            </w:tcMar>
          </w:tcPr>
          <w:p w14:paraId="479FD87D" w14:textId="77777777" w:rsidR="00F34AF0" w:rsidRPr="00333FE3"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5.</w:t>
            </w:r>
          </w:p>
        </w:tc>
        <w:tc>
          <w:tcPr>
            <w:tcW w:w="1612" w:type="dxa"/>
            <w:tcMar>
              <w:top w:w="100" w:type="dxa"/>
              <w:left w:w="100" w:type="dxa"/>
              <w:bottom w:w="100" w:type="dxa"/>
              <w:right w:w="100" w:type="dxa"/>
            </w:tcMar>
          </w:tcPr>
          <w:p w14:paraId="5A411A49" w14:textId="77777777" w:rsidR="00F34AF0" w:rsidRPr="00F83592" w:rsidRDefault="00F34AF0" w:rsidP="00EA012E">
            <w:pPr>
              <w:ind w:right="22"/>
              <w:rPr>
                <w:rFonts w:ascii="Times New Roman" w:hAnsi="Times New Roman" w:cs="Times New Roman"/>
                <w:sz w:val="18"/>
                <w:szCs w:val="18"/>
                <w:highlight w:val="yellow"/>
                <w:lang w:val="uk-UA"/>
              </w:rPr>
            </w:pPr>
            <w:r w:rsidRPr="00F83592">
              <w:rPr>
                <w:rFonts w:ascii="Times New Roman" w:hAnsi="Times New Roman" w:cs="Times New Roman"/>
                <w:sz w:val="18"/>
                <w:szCs w:val="18"/>
                <w:highlight w:val="yellow"/>
                <w:lang w:val="uk-UA"/>
              </w:rPr>
              <w:t xml:space="preserve">Надання документів, що підтверджують  повноваження посадових осіб або представника учасника на підписання тендерної пропозиції </w:t>
            </w:r>
          </w:p>
        </w:tc>
        <w:tc>
          <w:tcPr>
            <w:tcW w:w="7938" w:type="dxa"/>
            <w:tcMar>
              <w:top w:w="100" w:type="dxa"/>
              <w:left w:w="100" w:type="dxa"/>
              <w:bottom w:w="100" w:type="dxa"/>
              <w:right w:w="100" w:type="dxa"/>
            </w:tcMar>
          </w:tcPr>
          <w:p w14:paraId="0E9A4B6C" w14:textId="77777777" w:rsidR="00F34AF0" w:rsidRPr="00F83592" w:rsidRDefault="00F34AF0" w:rsidP="00EA012E">
            <w:pPr>
              <w:tabs>
                <w:tab w:val="left" w:pos="175"/>
              </w:tabs>
              <w:jc w:val="both"/>
              <w:rPr>
                <w:rFonts w:ascii="Times New Roman" w:hAnsi="Times New Roman" w:cs="Times New Roman"/>
                <w:sz w:val="20"/>
                <w:szCs w:val="20"/>
                <w:highlight w:val="yellow"/>
                <w:lang w:val="uk-UA"/>
              </w:rPr>
            </w:pPr>
            <w:r w:rsidRPr="00F83592">
              <w:rPr>
                <w:rFonts w:ascii="Times New Roman" w:hAnsi="Times New Roman" w:cs="Times New Roman"/>
                <w:b/>
                <w:bCs/>
                <w:sz w:val="20"/>
                <w:szCs w:val="20"/>
                <w:highlight w:val="yellow"/>
                <w:lang w:val="uk-UA"/>
              </w:rPr>
              <w:t>5.1.</w:t>
            </w:r>
            <w:r w:rsidRPr="00F83592">
              <w:rPr>
                <w:rFonts w:ascii="Times New Roman" w:hAnsi="Times New Roman" w:cs="Times New Roman"/>
                <w:sz w:val="20"/>
                <w:szCs w:val="20"/>
                <w:highlight w:val="yellow"/>
                <w:lang w:val="uk-UA"/>
              </w:rPr>
              <w:t xml:space="preserve"> Надати копії документів, що підтверджують повноваження посадової особи або представника учасника щодо підпису документів тендерної пропозиції, зокрема таких, як: протокол засновників або наказ про призначення, або довіреність (доручення), або будь-який інший документ, що підтверджує повноваження посадової особи або представника учасника на підписання документів тендерної пропозиції. </w:t>
            </w:r>
          </w:p>
          <w:p w14:paraId="504C2D19" w14:textId="77777777" w:rsidR="00F34AF0" w:rsidRPr="00F83592" w:rsidRDefault="00F34AF0" w:rsidP="00EA012E">
            <w:pPr>
              <w:tabs>
                <w:tab w:val="left" w:pos="1318"/>
              </w:tabs>
              <w:jc w:val="both"/>
              <w:rPr>
                <w:rFonts w:ascii="Times New Roman" w:hAnsi="Times New Roman" w:cs="Times New Roman"/>
                <w:sz w:val="20"/>
                <w:szCs w:val="20"/>
                <w:highlight w:val="yellow"/>
                <w:lang w:val="uk-UA"/>
              </w:rPr>
            </w:pPr>
            <w:r w:rsidRPr="00F83592">
              <w:rPr>
                <w:rFonts w:ascii="Times New Roman" w:hAnsi="Times New Roman" w:cs="Times New Roman"/>
                <w:sz w:val="20"/>
                <w:szCs w:val="20"/>
                <w:highlight w:val="yellow"/>
                <w:lang w:val="uk-UA"/>
              </w:rPr>
              <w:t>У випадку надання довіреності (доручення) – документ повинен містити інформацію про право на підпис документів, що входять до складу тендерної пропозиції учасника / договору про закупівлю.</w:t>
            </w:r>
          </w:p>
          <w:p w14:paraId="156B0122" w14:textId="77777777" w:rsidR="00F34AF0" w:rsidRPr="00F83592" w:rsidRDefault="00F34AF0" w:rsidP="00EA012E">
            <w:pPr>
              <w:jc w:val="both"/>
              <w:rPr>
                <w:rFonts w:ascii="Times New Roman" w:hAnsi="Times New Roman" w:cs="Times New Roman"/>
                <w:sz w:val="20"/>
                <w:szCs w:val="20"/>
                <w:highlight w:val="yellow"/>
                <w:lang w:val="uk-UA"/>
              </w:rPr>
            </w:pPr>
            <w:r w:rsidRPr="00F83592">
              <w:rPr>
                <w:rFonts w:ascii="Times New Roman" w:hAnsi="Times New Roman" w:cs="Times New Roman"/>
                <w:b/>
                <w:bCs/>
                <w:sz w:val="20"/>
                <w:szCs w:val="20"/>
                <w:highlight w:val="yellow"/>
                <w:lang w:val="uk-UA"/>
              </w:rPr>
              <w:t>5.2.</w:t>
            </w:r>
            <w:r w:rsidRPr="00F83592">
              <w:rPr>
                <w:rFonts w:ascii="Times New Roman" w:hAnsi="Times New Roman" w:cs="Times New Roman"/>
                <w:sz w:val="20"/>
                <w:szCs w:val="20"/>
                <w:highlight w:val="yellow"/>
                <w:lang w:val="uk-UA"/>
              </w:rPr>
              <w:t xml:space="preserve"> У разі якщо Учасник або його кінцевий </w:t>
            </w:r>
            <w:proofErr w:type="spellStart"/>
            <w:r w:rsidRPr="00F83592">
              <w:rPr>
                <w:rFonts w:ascii="Times New Roman" w:hAnsi="Times New Roman" w:cs="Times New Roman"/>
                <w:sz w:val="20"/>
                <w:szCs w:val="20"/>
                <w:highlight w:val="yellow"/>
                <w:lang w:val="uk-UA"/>
              </w:rPr>
              <w:t>бенефіціарний</w:t>
            </w:r>
            <w:proofErr w:type="spellEnd"/>
            <w:r w:rsidRPr="00F83592">
              <w:rPr>
                <w:rFonts w:ascii="Times New Roman" w:hAnsi="Times New Roman" w:cs="Times New Roman"/>
                <w:sz w:val="20"/>
                <w:szCs w:val="20"/>
                <w:highlight w:val="yellow"/>
                <w:lang w:val="uk-UA"/>
              </w:rPr>
              <w:t xml:space="preserve"> власник, член або учасник (акціонер), що має частку в статутному капіталі 10 і більше відсотків є громадянином Російської Федерації/Республіки Білорусь, який проживає на території України на законних підставах, то учасник у складі тендерної пропозиції має надати стосовно таких осіб:</w:t>
            </w:r>
          </w:p>
          <w:p w14:paraId="45174227" w14:textId="77777777" w:rsidR="00F34AF0" w:rsidRPr="00F83592" w:rsidRDefault="00F34AF0" w:rsidP="00EA012E">
            <w:pPr>
              <w:ind w:left="283" w:hanging="283"/>
              <w:jc w:val="both"/>
              <w:rPr>
                <w:rFonts w:ascii="Times New Roman" w:hAnsi="Times New Roman" w:cs="Times New Roman"/>
                <w:b/>
                <w:bCs/>
                <w:i/>
                <w:iCs/>
                <w:sz w:val="20"/>
                <w:szCs w:val="20"/>
                <w:highlight w:val="yellow"/>
                <w:lang w:val="uk-UA"/>
              </w:rPr>
            </w:pPr>
            <w:r w:rsidRPr="00F83592">
              <w:rPr>
                <w:rFonts w:ascii="Times New Roman" w:hAnsi="Times New Roman" w:cs="Times New Roman"/>
                <w:b/>
                <w:bCs/>
                <w:i/>
                <w:iCs/>
                <w:sz w:val="20"/>
                <w:szCs w:val="20"/>
                <w:highlight w:val="yellow"/>
                <w:lang w:val="uk-UA"/>
              </w:rPr>
              <w:t>або</w:t>
            </w:r>
          </w:p>
          <w:p w14:paraId="2851B2FA" w14:textId="77777777" w:rsidR="00F34AF0" w:rsidRPr="00F83592" w:rsidRDefault="00F34AF0" w:rsidP="00EA012E">
            <w:pPr>
              <w:widowControl/>
              <w:autoSpaceDE/>
              <w:autoSpaceDN/>
              <w:adjustRightInd/>
              <w:jc w:val="both"/>
              <w:rPr>
                <w:rFonts w:ascii="Times New Roman" w:hAnsi="Times New Roman" w:cs="Times New Roman"/>
                <w:sz w:val="20"/>
                <w:szCs w:val="20"/>
                <w:highlight w:val="yellow"/>
                <w:lang w:val="uk-UA"/>
              </w:rPr>
            </w:pPr>
            <w:r w:rsidRPr="00F83592">
              <w:rPr>
                <w:rFonts w:ascii="Times New Roman" w:hAnsi="Times New Roman" w:cs="Times New Roman"/>
                <w:sz w:val="20"/>
                <w:szCs w:val="20"/>
                <w:highlight w:val="yellow"/>
                <w:lang w:val="uk-UA"/>
              </w:rPr>
              <w:lastRenderedPageBreak/>
              <w:t>- військовий квиток, виданий іноземцю, який в установленому порядку уклав контракт про проходження військової служби у Збройних Силах України, Державній спеціальній службі транспорту або Національній гвардії України,</w:t>
            </w:r>
          </w:p>
          <w:p w14:paraId="614BEE5F" w14:textId="77777777" w:rsidR="00F34AF0" w:rsidRPr="00F83592" w:rsidRDefault="00F34AF0" w:rsidP="00EA012E">
            <w:pPr>
              <w:ind w:left="283" w:hanging="283"/>
              <w:jc w:val="both"/>
              <w:rPr>
                <w:rFonts w:ascii="Times New Roman" w:hAnsi="Times New Roman" w:cs="Times New Roman"/>
                <w:b/>
                <w:bCs/>
                <w:i/>
                <w:iCs/>
                <w:sz w:val="20"/>
                <w:szCs w:val="20"/>
                <w:highlight w:val="yellow"/>
                <w:lang w:val="uk-UA"/>
              </w:rPr>
            </w:pPr>
            <w:r w:rsidRPr="00F83592">
              <w:rPr>
                <w:rFonts w:ascii="Times New Roman" w:hAnsi="Times New Roman" w:cs="Times New Roman"/>
                <w:b/>
                <w:bCs/>
                <w:i/>
                <w:iCs/>
                <w:sz w:val="20"/>
                <w:szCs w:val="20"/>
                <w:highlight w:val="yellow"/>
                <w:lang w:val="uk-UA"/>
              </w:rPr>
              <w:t>або</w:t>
            </w:r>
          </w:p>
          <w:p w14:paraId="39048C47" w14:textId="77777777" w:rsidR="00F34AF0" w:rsidRPr="00F83592" w:rsidRDefault="00F34AF0" w:rsidP="00EA012E">
            <w:pPr>
              <w:widowControl/>
              <w:numPr>
                <w:ilvl w:val="0"/>
                <w:numId w:val="5"/>
              </w:numPr>
              <w:autoSpaceDE/>
              <w:autoSpaceDN/>
              <w:adjustRightInd/>
              <w:ind w:left="181" w:hanging="181"/>
              <w:jc w:val="both"/>
              <w:rPr>
                <w:rFonts w:ascii="Times New Roman" w:hAnsi="Times New Roman" w:cs="Times New Roman"/>
                <w:sz w:val="20"/>
                <w:szCs w:val="20"/>
                <w:highlight w:val="yellow"/>
                <w:lang w:val="uk-UA"/>
              </w:rPr>
            </w:pPr>
            <w:r w:rsidRPr="00F83592">
              <w:rPr>
                <w:rFonts w:ascii="Times New Roman" w:hAnsi="Times New Roman" w:cs="Times New Roman"/>
                <w:sz w:val="20"/>
                <w:szCs w:val="20"/>
                <w:highlight w:val="yellow"/>
                <w:lang w:val="uk-UA"/>
              </w:rPr>
              <w:t>посвідчення біженця чи документ, що підтверджує надання притулку в Україні,</w:t>
            </w:r>
          </w:p>
          <w:p w14:paraId="7E864A7E" w14:textId="77777777" w:rsidR="00F34AF0" w:rsidRPr="00F83592" w:rsidRDefault="00F34AF0" w:rsidP="00EA012E">
            <w:pPr>
              <w:ind w:left="283" w:hanging="283"/>
              <w:jc w:val="both"/>
              <w:rPr>
                <w:rFonts w:ascii="Times New Roman" w:hAnsi="Times New Roman" w:cs="Times New Roman"/>
                <w:b/>
                <w:bCs/>
                <w:i/>
                <w:iCs/>
                <w:sz w:val="20"/>
                <w:szCs w:val="20"/>
                <w:highlight w:val="yellow"/>
                <w:lang w:val="uk-UA"/>
              </w:rPr>
            </w:pPr>
            <w:r w:rsidRPr="00F83592">
              <w:rPr>
                <w:rFonts w:ascii="Times New Roman" w:hAnsi="Times New Roman" w:cs="Times New Roman"/>
                <w:b/>
                <w:bCs/>
                <w:i/>
                <w:iCs/>
                <w:sz w:val="20"/>
                <w:szCs w:val="20"/>
                <w:highlight w:val="yellow"/>
                <w:lang w:val="uk-UA"/>
              </w:rPr>
              <w:t>або</w:t>
            </w:r>
          </w:p>
          <w:p w14:paraId="00E4C7A7" w14:textId="77777777" w:rsidR="00F34AF0" w:rsidRPr="00F83592" w:rsidRDefault="00F34AF0" w:rsidP="00EA012E">
            <w:pPr>
              <w:widowControl/>
              <w:numPr>
                <w:ilvl w:val="0"/>
                <w:numId w:val="3"/>
              </w:numPr>
              <w:autoSpaceDE/>
              <w:autoSpaceDN/>
              <w:adjustRightInd/>
              <w:ind w:left="283" w:hanging="283"/>
              <w:jc w:val="both"/>
              <w:rPr>
                <w:rFonts w:ascii="Times New Roman" w:hAnsi="Times New Roman" w:cs="Times New Roman"/>
                <w:sz w:val="20"/>
                <w:szCs w:val="20"/>
                <w:highlight w:val="yellow"/>
                <w:lang w:val="uk-UA"/>
              </w:rPr>
            </w:pPr>
            <w:r w:rsidRPr="00F83592">
              <w:rPr>
                <w:rFonts w:ascii="Times New Roman" w:hAnsi="Times New Roman" w:cs="Times New Roman"/>
                <w:sz w:val="20"/>
                <w:szCs w:val="20"/>
                <w:highlight w:val="yellow"/>
                <w:lang w:val="uk-UA"/>
              </w:rPr>
              <w:t xml:space="preserve"> посвідчення особи, яка потребує додаткового захисту в Україні,</w:t>
            </w:r>
          </w:p>
          <w:p w14:paraId="63CBF927" w14:textId="77777777" w:rsidR="00F34AF0" w:rsidRPr="00F83592" w:rsidRDefault="00F34AF0" w:rsidP="00EA012E">
            <w:pPr>
              <w:ind w:left="283" w:hanging="283"/>
              <w:jc w:val="both"/>
              <w:rPr>
                <w:rFonts w:ascii="Times New Roman" w:hAnsi="Times New Roman" w:cs="Times New Roman"/>
                <w:b/>
                <w:bCs/>
                <w:i/>
                <w:iCs/>
                <w:sz w:val="20"/>
                <w:szCs w:val="20"/>
                <w:highlight w:val="yellow"/>
                <w:lang w:val="uk-UA"/>
              </w:rPr>
            </w:pPr>
            <w:r w:rsidRPr="00F83592">
              <w:rPr>
                <w:rFonts w:ascii="Times New Roman" w:hAnsi="Times New Roman" w:cs="Times New Roman"/>
                <w:b/>
                <w:bCs/>
                <w:i/>
                <w:iCs/>
                <w:sz w:val="20"/>
                <w:szCs w:val="20"/>
                <w:highlight w:val="yellow"/>
                <w:lang w:val="uk-UA"/>
              </w:rPr>
              <w:t>або</w:t>
            </w:r>
          </w:p>
          <w:p w14:paraId="232242CF" w14:textId="77777777" w:rsidR="00F34AF0" w:rsidRPr="00F83592" w:rsidRDefault="00F34AF0" w:rsidP="00EA012E">
            <w:pPr>
              <w:widowControl/>
              <w:numPr>
                <w:ilvl w:val="0"/>
                <w:numId w:val="4"/>
              </w:numPr>
              <w:shd w:val="clear" w:color="auto" w:fill="FFFFFF"/>
              <w:autoSpaceDE/>
              <w:autoSpaceDN/>
              <w:adjustRightInd/>
              <w:ind w:left="283" w:hanging="283"/>
              <w:jc w:val="both"/>
              <w:rPr>
                <w:rFonts w:ascii="Times New Roman" w:hAnsi="Times New Roman" w:cs="Times New Roman"/>
                <w:sz w:val="20"/>
                <w:szCs w:val="20"/>
                <w:highlight w:val="yellow"/>
                <w:lang w:val="uk-UA"/>
              </w:rPr>
            </w:pPr>
            <w:r w:rsidRPr="00F83592">
              <w:rPr>
                <w:rFonts w:ascii="Times New Roman" w:hAnsi="Times New Roman" w:cs="Times New Roman"/>
                <w:sz w:val="20"/>
                <w:szCs w:val="20"/>
                <w:highlight w:val="yellow"/>
                <w:lang w:val="uk-UA"/>
              </w:rPr>
              <w:t>посвідчення особи, якій надано тимчасовий захист в Україні,</w:t>
            </w:r>
          </w:p>
          <w:p w14:paraId="7469C4E1" w14:textId="77777777" w:rsidR="00F34AF0" w:rsidRPr="00F83592" w:rsidRDefault="00F34AF0" w:rsidP="00EA012E">
            <w:pPr>
              <w:ind w:left="283" w:hanging="283"/>
              <w:jc w:val="both"/>
              <w:rPr>
                <w:rFonts w:ascii="Times New Roman" w:hAnsi="Times New Roman" w:cs="Times New Roman"/>
                <w:b/>
                <w:bCs/>
                <w:i/>
                <w:iCs/>
                <w:sz w:val="20"/>
                <w:szCs w:val="20"/>
                <w:highlight w:val="yellow"/>
                <w:lang w:val="uk-UA"/>
              </w:rPr>
            </w:pPr>
            <w:r w:rsidRPr="00F83592">
              <w:rPr>
                <w:rFonts w:ascii="Times New Roman" w:hAnsi="Times New Roman" w:cs="Times New Roman"/>
                <w:b/>
                <w:bCs/>
                <w:i/>
                <w:iCs/>
                <w:sz w:val="20"/>
                <w:szCs w:val="20"/>
                <w:highlight w:val="yellow"/>
                <w:lang w:val="uk-UA"/>
              </w:rPr>
              <w:t>або</w:t>
            </w:r>
          </w:p>
          <w:p w14:paraId="18B2E919" w14:textId="77777777" w:rsidR="00F34AF0" w:rsidRPr="00F83592" w:rsidRDefault="00F34AF0" w:rsidP="00EA012E">
            <w:pPr>
              <w:tabs>
                <w:tab w:val="left" w:pos="1318"/>
              </w:tabs>
              <w:jc w:val="both"/>
              <w:rPr>
                <w:rFonts w:ascii="Times New Roman" w:hAnsi="Times New Roman" w:cs="Times New Roman"/>
                <w:sz w:val="20"/>
                <w:szCs w:val="20"/>
                <w:highlight w:val="yellow"/>
                <w:lang w:val="uk-UA"/>
              </w:rPr>
            </w:pPr>
            <w:r w:rsidRPr="00F83592">
              <w:rPr>
                <w:rFonts w:ascii="Times New Roman" w:hAnsi="Times New Roman" w:cs="Times New Roman"/>
                <w:sz w:val="20"/>
                <w:szCs w:val="20"/>
                <w:highlight w:val="yellow"/>
                <w:lang w:val="uk-UA"/>
              </w:rPr>
              <w:t>витяг із реєстру територіальної громади, що підтверджує зареєстроване або задеклароване місце проживання (перебування) особи разом з посвідкою на тимчасове проживання або посвідкою на постійне проживання або візою.</w:t>
            </w:r>
          </w:p>
        </w:tc>
      </w:tr>
      <w:tr w:rsidR="00F34AF0" w:rsidRPr="00333FE3" w14:paraId="4871A785" w14:textId="77777777" w:rsidTr="00EA012E">
        <w:trPr>
          <w:trHeight w:val="174"/>
          <w:jc w:val="center"/>
        </w:trPr>
        <w:tc>
          <w:tcPr>
            <w:tcW w:w="510" w:type="dxa"/>
            <w:tcMar>
              <w:top w:w="100" w:type="dxa"/>
              <w:left w:w="100" w:type="dxa"/>
              <w:bottom w:w="100" w:type="dxa"/>
              <w:right w:w="100" w:type="dxa"/>
            </w:tcMar>
          </w:tcPr>
          <w:p w14:paraId="31DEE220" w14:textId="77777777" w:rsidR="00F34AF0" w:rsidRPr="00333FE3"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lastRenderedPageBreak/>
              <w:t>6.</w:t>
            </w:r>
          </w:p>
        </w:tc>
        <w:tc>
          <w:tcPr>
            <w:tcW w:w="1612" w:type="dxa"/>
            <w:tcMar>
              <w:top w:w="100" w:type="dxa"/>
              <w:left w:w="100" w:type="dxa"/>
              <w:bottom w:w="100" w:type="dxa"/>
              <w:right w:w="100" w:type="dxa"/>
            </w:tcMar>
          </w:tcPr>
          <w:p w14:paraId="4E95A17E" w14:textId="77777777" w:rsidR="00F34AF0" w:rsidRPr="00F83592" w:rsidRDefault="00F34AF0" w:rsidP="00EA012E">
            <w:pPr>
              <w:ind w:right="22"/>
              <w:rPr>
                <w:rFonts w:ascii="Times New Roman" w:hAnsi="Times New Roman" w:cs="Times New Roman"/>
                <w:sz w:val="18"/>
                <w:szCs w:val="18"/>
                <w:highlight w:val="yellow"/>
                <w:lang w:val="uk-UA"/>
              </w:rPr>
            </w:pPr>
            <w:r w:rsidRPr="00F83592">
              <w:rPr>
                <w:rFonts w:ascii="Times New Roman" w:hAnsi="Times New Roman" w:cs="Times New Roman"/>
                <w:sz w:val="18"/>
                <w:szCs w:val="18"/>
                <w:highlight w:val="yellow"/>
                <w:lang w:val="uk-UA"/>
              </w:rPr>
              <w:t>Інші вимоги</w:t>
            </w:r>
          </w:p>
        </w:tc>
        <w:tc>
          <w:tcPr>
            <w:tcW w:w="7938" w:type="dxa"/>
            <w:tcMar>
              <w:top w:w="100" w:type="dxa"/>
              <w:left w:w="100" w:type="dxa"/>
              <w:bottom w:w="100" w:type="dxa"/>
              <w:right w:w="100" w:type="dxa"/>
            </w:tcMar>
          </w:tcPr>
          <w:p w14:paraId="5D613DA2" w14:textId="77777777" w:rsidR="00F34AF0" w:rsidRPr="00F83592" w:rsidRDefault="00F34AF0" w:rsidP="00EA012E">
            <w:pPr>
              <w:tabs>
                <w:tab w:val="left" w:pos="175"/>
              </w:tabs>
              <w:jc w:val="both"/>
              <w:rPr>
                <w:rFonts w:ascii="Times New Roman" w:hAnsi="Times New Roman" w:cs="Times New Roman"/>
                <w:color w:val="000000"/>
                <w:sz w:val="20"/>
                <w:szCs w:val="20"/>
                <w:highlight w:val="yellow"/>
                <w:lang w:val="uk-UA"/>
              </w:rPr>
            </w:pPr>
            <w:r w:rsidRPr="00F83592">
              <w:rPr>
                <w:rFonts w:ascii="Times New Roman" w:hAnsi="Times New Roman" w:cs="Times New Roman"/>
                <w:b/>
                <w:sz w:val="20"/>
                <w:szCs w:val="20"/>
                <w:highlight w:val="yellow"/>
                <w:lang w:val="uk-UA"/>
              </w:rPr>
              <w:t>6.1.</w:t>
            </w:r>
            <w:r w:rsidRPr="00F83592">
              <w:rPr>
                <w:rFonts w:ascii="Times New Roman" w:hAnsi="Times New Roman" w:cs="Times New Roman"/>
                <w:color w:val="000000"/>
                <w:sz w:val="20"/>
                <w:szCs w:val="20"/>
                <w:highlight w:val="yellow"/>
                <w:lang w:val="uk-UA"/>
              </w:rPr>
              <w:t xml:space="preserve"> Надати Гарантійний лист за наведеною </w:t>
            </w:r>
            <w:r w:rsidRPr="00F83592">
              <w:rPr>
                <w:rFonts w:ascii="Times New Roman" w:hAnsi="Times New Roman" w:cs="Times New Roman"/>
                <w:b/>
                <w:color w:val="000000"/>
                <w:sz w:val="20"/>
                <w:szCs w:val="20"/>
                <w:highlight w:val="yellow"/>
                <w:lang w:val="uk-UA"/>
              </w:rPr>
              <w:t>Формою №1 цього Додатку</w:t>
            </w:r>
            <w:r w:rsidRPr="00F83592">
              <w:rPr>
                <w:rFonts w:ascii="Times New Roman" w:hAnsi="Times New Roman" w:cs="Times New Roman"/>
                <w:color w:val="000000"/>
                <w:sz w:val="20"/>
                <w:szCs w:val="20"/>
                <w:highlight w:val="yellow"/>
                <w:lang w:val="uk-UA"/>
              </w:rPr>
              <w:t xml:space="preserve"> на підтвердження відсутності перебування під дією будь-якого обмеження, у тому числі персональної чи спеціальної санкції.</w:t>
            </w:r>
          </w:p>
          <w:p w14:paraId="7686480A" w14:textId="77777777" w:rsidR="00F34AF0" w:rsidRPr="00F83592" w:rsidRDefault="00F34AF0" w:rsidP="00EA012E">
            <w:pPr>
              <w:tabs>
                <w:tab w:val="left" w:pos="175"/>
              </w:tabs>
              <w:jc w:val="both"/>
              <w:rPr>
                <w:rFonts w:ascii="Times New Roman" w:hAnsi="Times New Roman" w:cs="Times New Roman"/>
                <w:color w:val="000000"/>
                <w:sz w:val="20"/>
                <w:szCs w:val="20"/>
                <w:highlight w:val="yellow"/>
                <w:lang w:val="uk-UA"/>
              </w:rPr>
            </w:pPr>
            <w:r w:rsidRPr="00F83592">
              <w:rPr>
                <w:rFonts w:ascii="Times New Roman" w:hAnsi="Times New Roman" w:cs="Times New Roman"/>
                <w:b/>
                <w:color w:val="000000"/>
                <w:sz w:val="20"/>
                <w:szCs w:val="20"/>
                <w:highlight w:val="yellow"/>
                <w:lang w:val="uk-UA"/>
              </w:rPr>
              <w:t>6.2.</w:t>
            </w:r>
            <w:r w:rsidRPr="00F83592">
              <w:rPr>
                <w:rFonts w:ascii="Times New Roman" w:hAnsi="Times New Roman" w:cs="Times New Roman"/>
                <w:color w:val="000000"/>
                <w:sz w:val="20"/>
                <w:szCs w:val="20"/>
                <w:highlight w:val="yellow"/>
                <w:lang w:val="uk-UA"/>
              </w:rPr>
              <w:t xml:space="preserve"> </w:t>
            </w:r>
            <w:r w:rsidRPr="00F83592">
              <w:rPr>
                <w:rFonts w:ascii="Times New Roman" w:hAnsi="Times New Roman" w:cs="Times New Roman"/>
                <w:bCs/>
                <w:sz w:val="20"/>
                <w:szCs w:val="20"/>
                <w:highlight w:val="yellow"/>
                <w:lang w:val="uk-UA"/>
              </w:rPr>
              <w:t>Надати довідку з відомостями про Учасника процедури закупівлі, складену в довільній формі</w:t>
            </w:r>
            <w:r w:rsidRPr="00F83592">
              <w:rPr>
                <w:rFonts w:ascii="Times New Roman" w:hAnsi="Times New Roman" w:cs="Times New Roman"/>
                <w:bCs/>
                <w:color w:val="FF0000"/>
                <w:sz w:val="20"/>
                <w:szCs w:val="20"/>
                <w:highlight w:val="yellow"/>
                <w:lang w:val="uk-UA"/>
              </w:rPr>
              <w:t>*</w:t>
            </w:r>
            <w:r w:rsidRPr="00F83592">
              <w:rPr>
                <w:rFonts w:ascii="Times New Roman" w:hAnsi="Times New Roman" w:cs="Times New Roman"/>
                <w:b/>
                <w:sz w:val="20"/>
                <w:szCs w:val="20"/>
                <w:highlight w:val="yellow"/>
                <w:lang w:val="uk-UA"/>
              </w:rPr>
              <w:t xml:space="preserve"> </w:t>
            </w:r>
            <w:r w:rsidRPr="00F83592">
              <w:rPr>
                <w:rFonts w:ascii="Times New Roman" w:hAnsi="Times New Roman" w:cs="Times New Roman"/>
                <w:bCs/>
                <w:sz w:val="20"/>
                <w:szCs w:val="20"/>
                <w:highlight w:val="yellow"/>
                <w:lang w:val="uk-UA"/>
              </w:rPr>
              <w:t>або згідно</w:t>
            </w:r>
            <w:r w:rsidRPr="00F83592">
              <w:rPr>
                <w:rFonts w:ascii="Times New Roman" w:hAnsi="Times New Roman" w:cs="Times New Roman"/>
                <w:b/>
                <w:sz w:val="20"/>
                <w:szCs w:val="20"/>
                <w:highlight w:val="yellow"/>
                <w:lang w:val="uk-UA"/>
              </w:rPr>
              <w:t xml:space="preserve"> </w:t>
            </w:r>
            <w:r w:rsidRPr="00F83592">
              <w:rPr>
                <w:rFonts w:ascii="Times New Roman" w:hAnsi="Times New Roman" w:cs="Times New Roman"/>
                <w:b/>
                <w:i/>
                <w:iCs/>
                <w:sz w:val="20"/>
                <w:szCs w:val="20"/>
                <w:highlight w:val="yellow"/>
                <w:lang w:val="uk-UA"/>
              </w:rPr>
              <w:t>Форми №3</w:t>
            </w:r>
            <w:r w:rsidRPr="00F83592">
              <w:rPr>
                <w:rFonts w:ascii="Times New Roman" w:hAnsi="Times New Roman" w:cs="Times New Roman"/>
                <w:b/>
                <w:sz w:val="20"/>
                <w:szCs w:val="20"/>
                <w:highlight w:val="yellow"/>
                <w:lang w:val="uk-UA"/>
              </w:rPr>
              <w:t xml:space="preserve"> </w:t>
            </w:r>
            <w:r w:rsidRPr="00F83592">
              <w:rPr>
                <w:rFonts w:ascii="Times New Roman" w:hAnsi="Times New Roman" w:cs="Times New Roman"/>
                <w:bCs/>
                <w:sz w:val="20"/>
                <w:szCs w:val="20"/>
                <w:highlight w:val="yellow"/>
                <w:lang w:val="uk-UA"/>
              </w:rPr>
              <w:t>цього Додатку.</w:t>
            </w:r>
            <w:r w:rsidRPr="00F83592">
              <w:rPr>
                <w:rFonts w:ascii="Times New Roman" w:hAnsi="Times New Roman" w:cs="Times New Roman"/>
                <w:color w:val="000000"/>
                <w:sz w:val="20"/>
                <w:szCs w:val="20"/>
                <w:highlight w:val="yellow"/>
                <w:lang w:val="uk-UA"/>
              </w:rPr>
              <w:t xml:space="preserve"> </w:t>
            </w:r>
          </w:p>
          <w:p w14:paraId="78895AE9" w14:textId="767F2C90" w:rsidR="00F34AF0" w:rsidRPr="00F83592" w:rsidRDefault="00F34AF0" w:rsidP="00EA012E">
            <w:pPr>
              <w:tabs>
                <w:tab w:val="left" w:pos="175"/>
              </w:tabs>
              <w:jc w:val="both"/>
              <w:rPr>
                <w:rFonts w:ascii="Times New Roman" w:hAnsi="Times New Roman" w:cs="Times New Roman"/>
                <w:color w:val="000000"/>
                <w:sz w:val="20"/>
                <w:szCs w:val="20"/>
                <w:highlight w:val="yellow"/>
                <w:lang w:val="uk-UA"/>
              </w:rPr>
            </w:pPr>
          </w:p>
        </w:tc>
      </w:tr>
      <w:tr w:rsidR="00F34AF0" w:rsidRPr="00333FE3" w14:paraId="360A5904" w14:textId="77777777" w:rsidTr="00EA012E">
        <w:trPr>
          <w:trHeight w:val="15"/>
          <w:jc w:val="center"/>
        </w:trPr>
        <w:tc>
          <w:tcPr>
            <w:tcW w:w="10060" w:type="dxa"/>
            <w:gridSpan w:val="3"/>
            <w:tcMar>
              <w:top w:w="100" w:type="dxa"/>
              <w:left w:w="100" w:type="dxa"/>
              <w:bottom w:w="100" w:type="dxa"/>
              <w:right w:w="100" w:type="dxa"/>
            </w:tcMar>
            <w:vAlign w:val="center"/>
          </w:tcPr>
          <w:p w14:paraId="4B34721B" w14:textId="77777777" w:rsidR="00F34AF0" w:rsidRPr="00333FE3"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Розділ ІІ</w:t>
            </w:r>
          </w:p>
        </w:tc>
      </w:tr>
      <w:tr w:rsidR="00F34AF0" w:rsidRPr="00333FE3" w14:paraId="63F6588A" w14:textId="77777777" w:rsidTr="00EA012E">
        <w:trPr>
          <w:trHeight w:val="181"/>
          <w:jc w:val="center"/>
        </w:trPr>
        <w:tc>
          <w:tcPr>
            <w:tcW w:w="10060" w:type="dxa"/>
            <w:gridSpan w:val="3"/>
            <w:tcMar>
              <w:top w:w="100" w:type="dxa"/>
              <w:left w:w="100" w:type="dxa"/>
              <w:bottom w:w="100" w:type="dxa"/>
              <w:right w:w="100" w:type="dxa"/>
            </w:tcMar>
          </w:tcPr>
          <w:p w14:paraId="4605B4D0" w14:textId="77777777" w:rsidR="00F34AF0" w:rsidRPr="00333FE3"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Підтвердження Учасником інформації про відсутність підстав, визначених пунктом 47 Особливостей</w:t>
            </w:r>
          </w:p>
        </w:tc>
      </w:tr>
      <w:tr w:rsidR="00F34AF0" w:rsidRPr="00333FE3" w14:paraId="15EB82D7" w14:textId="77777777" w:rsidTr="00EA012E">
        <w:trPr>
          <w:trHeight w:val="455"/>
          <w:jc w:val="center"/>
        </w:trPr>
        <w:tc>
          <w:tcPr>
            <w:tcW w:w="510" w:type="dxa"/>
            <w:tcMar>
              <w:top w:w="100" w:type="dxa"/>
              <w:left w:w="100" w:type="dxa"/>
              <w:bottom w:w="100" w:type="dxa"/>
              <w:right w:w="100" w:type="dxa"/>
            </w:tcMar>
            <w:vAlign w:val="center"/>
          </w:tcPr>
          <w:p w14:paraId="7CAFA32F" w14:textId="77777777" w:rsidR="00F34AF0" w:rsidRPr="00333FE3" w:rsidRDefault="00F34AF0" w:rsidP="00EA012E">
            <w:pPr>
              <w:jc w:val="center"/>
              <w:rPr>
                <w:rFonts w:ascii="Times New Roman" w:hAnsi="Times New Roman" w:cs="Times New Roman"/>
                <w:b/>
                <w:color w:val="000000"/>
                <w:sz w:val="16"/>
                <w:szCs w:val="16"/>
                <w:lang w:val="uk-UA"/>
              </w:rPr>
            </w:pPr>
            <w:r w:rsidRPr="00333FE3">
              <w:rPr>
                <w:rFonts w:ascii="Times New Roman" w:hAnsi="Times New Roman" w:cs="Times New Roman"/>
                <w:color w:val="000000"/>
                <w:sz w:val="16"/>
                <w:szCs w:val="16"/>
                <w:lang w:val="uk-UA"/>
              </w:rPr>
              <w:t xml:space="preserve">№ </w:t>
            </w:r>
            <w:r w:rsidRPr="00333FE3">
              <w:rPr>
                <w:rFonts w:ascii="Times New Roman" w:hAnsi="Times New Roman" w:cs="Times New Roman"/>
                <w:sz w:val="16"/>
                <w:szCs w:val="16"/>
                <w:lang w:val="uk-UA"/>
              </w:rPr>
              <w:t>з</w:t>
            </w:r>
            <w:r w:rsidRPr="00333FE3">
              <w:rPr>
                <w:rFonts w:ascii="Times New Roman" w:hAnsi="Times New Roman" w:cs="Times New Roman"/>
                <w:color w:val="000000"/>
                <w:sz w:val="16"/>
                <w:szCs w:val="16"/>
                <w:lang w:val="uk-UA"/>
              </w:rPr>
              <w:t>/п</w:t>
            </w:r>
          </w:p>
        </w:tc>
        <w:tc>
          <w:tcPr>
            <w:tcW w:w="1612" w:type="dxa"/>
            <w:tcMar>
              <w:top w:w="100" w:type="dxa"/>
              <w:left w:w="100" w:type="dxa"/>
              <w:bottom w:w="100" w:type="dxa"/>
              <w:right w:w="100" w:type="dxa"/>
            </w:tcMar>
            <w:vAlign w:val="center"/>
          </w:tcPr>
          <w:p w14:paraId="79144858" w14:textId="77777777" w:rsidR="00F34AF0" w:rsidRPr="00333FE3" w:rsidRDefault="00F34AF0" w:rsidP="00EA012E">
            <w:pPr>
              <w:ind w:right="22"/>
              <w:jc w:val="center"/>
              <w:rPr>
                <w:rFonts w:ascii="Times New Roman" w:hAnsi="Times New Roman" w:cs="Times New Roman"/>
                <w:sz w:val="16"/>
                <w:szCs w:val="16"/>
                <w:lang w:val="uk-UA"/>
              </w:rPr>
            </w:pPr>
            <w:r w:rsidRPr="00333FE3">
              <w:rPr>
                <w:rFonts w:ascii="Times New Roman" w:hAnsi="Times New Roman" w:cs="Times New Roman"/>
                <w:color w:val="000000"/>
                <w:sz w:val="16"/>
                <w:szCs w:val="16"/>
                <w:lang w:val="uk-UA"/>
              </w:rPr>
              <w:t xml:space="preserve">Вимога </w:t>
            </w:r>
          </w:p>
        </w:tc>
        <w:tc>
          <w:tcPr>
            <w:tcW w:w="7938" w:type="dxa"/>
            <w:tcMar>
              <w:top w:w="100" w:type="dxa"/>
              <w:left w:w="100" w:type="dxa"/>
              <w:bottom w:w="100" w:type="dxa"/>
              <w:right w:w="100" w:type="dxa"/>
            </w:tcMar>
            <w:vAlign w:val="center"/>
          </w:tcPr>
          <w:p w14:paraId="1A2844FE" w14:textId="77777777" w:rsidR="00F34AF0" w:rsidRPr="00333FE3" w:rsidRDefault="00F34AF0" w:rsidP="00EA012E">
            <w:pPr>
              <w:jc w:val="center"/>
              <w:rPr>
                <w:rFonts w:ascii="Times New Roman" w:hAnsi="Times New Roman" w:cs="Times New Roman"/>
                <w:b/>
                <w:color w:val="FF0000"/>
                <w:sz w:val="16"/>
                <w:szCs w:val="16"/>
                <w:lang w:val="uk-UA"/>
              </w:rPr>
            </w:pPr>
            <w:r w:rsidRPr="00333FE3">
              <w:rPr>
                <w:rFonts w:ascii="Times New Roman" w:hAnsi="Times New Roman" w:cs="Times New Roman"/>
                <w:color w:val="000000"/>
                <w:sz w:val="16"/>
                <w:szCs w:val="16"/>
                <w:lang w:val="uk-UA"/>
              </w:rPr>
              <w:t>Спосіб підтвердження</w:t>
            </w:r>
          </w:p>
        </w:tc>
      </w:tr>
      <w:tr w:rsidR="00F34AF0" w:rsidRPr="00333FE3" w14:paraId="7FDCD100" w14:textId="77777777" w:rsidTr="00EA012E">
        <w:trPr>
          <w:trHeight w:val="479"/>
          <w:jc w:val="center"/>
        </w:trPr>
        <w:tc>
          <w:tcPr>
            <w:tcW w:w="510" w:type="dxa"/>
            <w:tcMar>
              <w:top w:w="100" w:type="dxa"/>
              <w:left w:w="100" w:type="dxa"/>
              <w:bottom w:w="100" w:type="dxa"/>
              <w:right w:w="100" w:type="dxa"/>
            </w:tcMar>
          </w:tcPr>
          <w:p w14:paraId="07073F49" w14:textId="77777777" w:rsidR="00F34AF0" w:rsidRPr="00333FE3"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1.</w:t>
            </w:r>
          </w:p>
        </w:tc>
        <w:tc>
          <w:tcPr>
            <w:tcW w:w="1612" w:type="dxa"/>
            <w:tcMar>
              <w:top w:w="100" w:type="dxa"/>
              <w:left w:w="100" w:type="dxa"/>
              <w:bottom w:w="100" w:type="dxa"/>
              <w:right w:w="100" w:type="dxa"/>
            </w:tcMar>
          </w:tcPr>
          <w:p w14:paraId="3C138A71" w14:textId="77777777" w:rsidR="00F34AF0" w:rsidRPr="00F83592" w:rsidRDefault="00F34AF0" w:rsidP="00EA012E">
            <w:pPr>
              <w:ind w:right="22"/>
              <w:rPr>
                <w:rFonts w:ascii="Times New Roman" w:hAnsi="Times New Roman" w:cs="Times New Roman"/>
                <w:sz w:val="20"/>
                <w:szCs w:val="20"/>
                <w:highlight w:val="yellow"/>
                <w:lang w:val="uk-UA"/>
              </w:rPr>
            </w:pPr>
            <w:r w:rsidRPr="00F83592">
              <w:rPr>
                <w:rFonts w:ascii="Times New Roman" w:hAnsi="Times New Roman" w:cs="Times New Roman"/>
                <w:sz w:val="20"/>
                <w:szCs w:val="20"/>
                <w:highlight w:val="yellow"/>
                <w:lang w:val="uk-UA"/>
              </w:rPr>
              <w:t>Підтвердження відсутності підстав, визначених п. 47 Особливостей</w:t>
            </w:r>
          </w:p>
        </w:tc>
        <w:tc>
          <w:tcPr>
            <w:tcW w:w="7938" w:type="dxa"/>
            <w:tcMar>
              <w:top w:w="100" w:type="dxa"/>
              <w:left w:w="100" w:type="dxa"/>
              <w:bottom w:w="100" w:type="dxa"/>
              <w:right w:w="100" w:type="dxa"/>
            </w:tcMar>
          </w:tcPr>
          <w:p w14:paraId="54B2F05C" w14:textId="77777777" w:rsidR="00F34AF0" w:rsidRPr="00F83592" w:rsidRDefault="00F34AF0" w:rsidP="00EA012E">
            <w:pPr>
              <w:jc w:val="both"/>
              <w:rPr>
                <w:rFonts w:ascii="Times New Roman" w:hAnsi="Times New Roman" w:cs="Times New Roman"/>
                <w:b/>
                <w:color w:val="FF0000"/>
                <w:sz w:val="20"/>
                <w:szCs w:val="20"/>
                <w:highlight w:val="yellow"/>
                <w:lang w:val="uk-UA"/>
              </w:rPr>
            </w:pPr>
            <w:r w:rsidRPr="00F83592">
              <w:rPr>
                <w:rFonts w:ascii="Times New Roman" w:hAnsi="Times New Roman" w:cs="Times New Roman"/>
                <w:b/>
                <w:sz w:val="20"/>
                <w:szCs w:val="20"/>
                <w:highlight w:val="yellow"/>
                <w:lang w:val="uk-UA"/>
              </w:rPr>
              <w:t>1.1.</w:t>
            </w:r>
            <w:r w:rsidRPr="00F83592">
              <w:rPr>
                <w:rFonts w:ascii="Times New Roman" w:hAnsi="Times New Roman" w:cs="Times New Roman"/>
                <w:sz w:val="20"/>
                <w:szCs w:val="20"/>
                <w:highlight w:val="yellow"/>
                <w:lang w:val="uk-UA"/>
              </w:rPr>
              <w:t xml:space="preserve"> Учасник процедури закупівлі підтверджує відсутність підстав визначених пунктом 47 Особливостей (крім підпунктів 1 і 7, абзацу чотирнадцятого цього пункту) шляхом самостійного декларування відсутності таких підстав в електронній системі закупівель під час подання тендерної пропозиції.</w:t>
            </w:r>
          </w:p>
          <w:p w14:paraId="6FBBD50E" w14:textId="77777777" w:rsidR="00F34AF0" w:rsidRPr="00F83592" w:rsidRDefault="00F34AF0" w:rsidP="00EA012E">
            <w:pPr>
              <w:ind w:firstLine="186"/>
              <w:jc w:val="both"/>
              <w:rPr>
                <w:rFonts w:ascii="Times New Roman" w:hAnsi="Times New Roman" w:cs="Times New Roman"/>
                <w:sz w:val="20"/>
                <w:szCs w:val="20"/>
                <w:highlight w:val="yellow"/>
                <w:lang w:val="uk-UA" w:eastAsia="uk-UA"/>
              </w:rPr>
            </w:pPr>
            <w:r w:rsidRPr="00F83592">
              <w:rPr>
                <w:rFonts w:ascii="Times New Roman" w:hAnsi="Times New Roman" w:cs="Times New Roman"/>
                <w:sz w:val="20"/>
                <w:szCs w:val="20"/>
                <w:highlight w:val="yellow"/>
                <w:lang w:val="uk-UA"/>
              </w:rPr>
              <w:t>Замовник самостійно за результатами розгляду тендерної пропозиції учасника процедури закупівлі підтверджує в електронній системі закупівель відсутність в учасника процедури закупівлі підстав, визначених підпунктами 1 і 7 пункту 47 Особливостей.</w:t>
            </w:r>
          </w:p>
          <w:p w14:paraId="13E97FE9" w14:textId="77777777" w:rsidR="00F34AF0" w:rsidRPr="00F83592" w:rsidRDefault="00F34AF0" w:rsidP="00EA012E">
            <w:pPr>
              <w:ind w:left="113"/>
              <w:jc w:val="both"/>
              <w:rPr>
                <w:rFonts w:ascii="Times New Roman" w:hAnsi="Times New Roman" w:cs="Times New Roman"/>
                <w:b/>
                <w:color w:val="FF0000"/>
                <w:sz w:val="20"/>
                <w:szCs w:val="20"/>
                <w:highlight w:val="yellow"/>
                <w:lang w:val="uk-UA"/>
              </w:rPr>
            </w:pPr>
          </w:p>
        </w:tc>
      </w:tr>
      <w:tr w:rsidR="00F34AF0" w:rsidRPr="00333FE3" w14:paraId="77E78B46" w14:textId="77777777" w:rsidTr="00EA012E">
        <w:trPr>
          <w:trHeight w:val="2614"/>
          <w:jc w:val="center"/>
        </w:trPr>
        <w:tc>
          <w:tcPr>
            <w:tcW w:w="510" w:type="dxa"/>
            <w:tcMar>
              <w:top w:w="100" w:type="dxa"/>
              <w:left w:w="100" w:type="dxa"/>
              <w:bottom w:w="100" w:type="dxa"/>
              <w:right w:w="100" w:type="dxa"/>
            </w:tcMar>
          </w:tcPr>
          <w:p w14:paraId="554AF884" w14:textId="77777777" w:rsidR="00F34AF0" w:rsidRPr="00333FE3"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2.</w:t>
            </w:r>
          </w:p>
        </w:tc>
        <w:tc>
          <w:tcPr>
            <w:tcW w:w="1612" w:type="dxa"/>
            <w:tcMar>
              <w:top w:w="100" w:type="dxa"/>
              <w:left w:w="100" w:type="dxa"/>
              <w:bottom w:w="100" w:type="dxa"/>
              <w:right w:w="100" w:type="dxa"/>
            </w:tcMar>
          </w:tcPr>
          <w:p w14:paraId="382CC22F" w14:textId="77777777" w:rsidR="00F34AF0" w:rsidRPr="00333FE3" w:rsidRDefault="00F34AF0" w:rsidP="00EA012E">
            <w:pPr>
              <w:ind w:right="22"/>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Підтвердження відсутності підстав, визначених </w:t>
            </w:r>
            <w:proofErr w:type="spellStart"/>
            <w:r w:rsidRPr="00333FE3">
              <w:rPr>
                <w:rFonts w:ascii="Times New Roman" w:hAnsi="Times New Roman" w:cs="Times New Roman"/>
                <w:sz w:val="20"/>
                <w:szCs w:val="20"/>
                <w:lang w:val="uk-UA"/>
              </w:rPr>
              <w:t>абз</w:t>
            </w:r>
            <w:proofErr w:type="spellEnd"/>
            <w:r w:rsidRPr="00333FE3">
              <w:rPr>
                <w:rFonts w:ascii="Times New Roman" w:hAnsi="Times New Roman" w:cs="Times New Roman"/>
                <w:sz w:val="20"/>
                <w:szCs w:val="20"/>
                <w:lang w:val="uk-UA"/>
              </w:rPr>
              <w:t>. 14 п. 47 Особливостей</w:t>
            </w:r>
          </w:p>
        </w:tc>
        <w:tc>
          <w:tcPr>
            <w:tcW w:w="7938" w:type="dxa"/>
            <w:tcMar>
              <w:top w:w="100" w:type="dxa"/>
              <w:left w:w="100" w:type="dxa"/>
              <w:bottom w:w="100" w:type="dxa"/>
              <w:right w:w="100" w:type="dxa"/>
            </w:tcMar>
          </w:tcPr>
          <w:p w14:paraId="282263EF" w14:textId="77777777" w:rsidR="00F34AF0" w:rsidRPr="00333FE3" w:rsidRDefault="00F34AF0" w:rsidP="00EA012E">
            <w:pPr>
              <w:ind w:firstLine="186"/>
              <w:jc w:val="both"/>
              <w:rPr>
                <w:rFonts w:ascii="Times New Roman" w:hAnsi="Times New Roman" w:cs="Times New Roman"/>
                <w:sz w:val="20"/>
                <w:szCs w:val="20"/>
                <w:lang w:val="uk-UA"/>
              </w:rPr>
            </w:pPr>
            <w:r w:rsidRPr="00333FE3">
              <w:rPr>
                <w:rFonts w:ascii="Times New Roman" w:hAnsi="Times New Roman" w:cs="Times New Roman"/>
                <w:b/>
                <w:bCs/>
                <w:sz w:val="20"/>
                <w:szCs w:val="20"/>
                <w:lang w:val="uk-UA"/>
              </w:rPr>
              <w:t>2.1.</w:t>
            </w:r>
            <w:r w:rsidRPr="00333FE3">
              <w:rPr>
                <w:rFonts w:ascii="Times New Roman" w:hAnsi="Times New Roman" w:cs="Times New Roman"/>
                <w:b/>
                <w:bCs/>
                <w:sz w:val="20"/>
                <w:szCs w:val="20"/>
                <w:lang w:val="uk-UA"/>
              </w:rPr>
              <w:tab/>
            </w:r>
            <w:r w:rsidRPr="00333FE3">
              <w:rPr>
                <w:rFonts w:ascii="Times New Roman" w:hAnsi="Times New Roman" w:cs="Times New Roman"/>
                <w:sz w:val="20"/>
                <w:szCs w:val="20"/>
                <w:lang w:val="uk-UA"/>
              </w:rPr>
              <w:t xml:space="preserve">Учасник процедури закупівлі під час подання тендерної пропозиції підтверджує відсутність підстави, передбаченої абзацом 14 пункту 47 Особливостей, </w:t>
            </w:r>
            <w:r w:rsidRPr="00333FE3">
              <w:rPr>
                <w:rFonts w:ascii="Times New Roman" w:hAnsi="Times New Roman" w:cs="Times New Roman"/>
                <w:b/>
                <w:bCs/>
                <w:sz w:val="20"/>
                <w:szCs w:val="20"/>
                <w:u w:val="single"/>
                <w:lang w:val="uk-UA"/>
              </w:rPr>
              <w:t>шляхом надання у складі пропозиції Довідки</w:t>
            </w:r>
            <w:r w:rsidRPr="00333FE3">
              <w:rPr>
                <w:rFonts w:ascii="Times New Roman" w:hAnsi="Times New Roman" w:cs="Times New Roman"/>
                <w:sz w:val="20"/>
                <w:szCs w:val="20"/>
                <w:lang w:val="uk-UA"/>
              </w:rPr>
              <w:t>, складеної Учасником у довільній формі, зміст якої підтверджує відсутність відповідної підстави для відмови в участі у процедурі закупівлі.</w:t>
            </w:r>
          </w:p>
          <w:p w14:paraId="4A60A004" w14:textId="77777777" w:rsidR="00F34AF0" w:rsidRPr="00333FE3" w:rsidRDefault="00F34AF0" w:rsidP="00EA012E">
            <w:pPr>
              <w:ind w:firstLine="186"/>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Учасник процедури закупівлі, що перебуває в обставинах, зазначених в абзаці 14 пункту 47 Особливостей,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tc>
      </w:tr>
      <w:tr w:rsidR="00F34AF0" w:rsidRPr="00333FE3" w14:paraId="22B40E3E" w14:textId="77777777" w:rsidTr="00EA012E">
        <w:trPr>
          <w:trHeight w:val="479"/>
          <w:jc w:val="center"/>
        </w:trPr>
        <w:tc>
          <w:tcPr>
            <w:tcW w:w="10060" w:type="dxa"/>
            <w:gridSpan w:val="3"/>
            <w:tcMar>
              <w:top w:w="100" w:type="dxa"/>
              <w:left w:w="100" w:type="dxa"/>
              <w:bottom w:w="100" w:type="dxa"/>
              <w:right w:w="100" w:type="dxa"/>
            </w:tcMar>
          </w:tcPr>
          <w:p w14:paraId="08D6E3C2" w14:textId="77777777" w:rsidR="00F34AF0" w:rsidRPr="00333FE3" w:rsidRDefault="00F34AF0" w:rsidP="00EA012E">
            <w:pPr>
              <w:jc w:val="center"/>
              <w:rPr>
                <w:rFonts w:ascii="Times New Roman" w:hAnsi="Times New Roman" w:cs="Times New Roman"/>
                <w:b/>
                <w:color w:val="000000"/>
                <w:sz w:val="20"/>
                <w:szCs w:val="20"/>
                <w:lang w:val="uk-UA"/>
              </w:rPr>
            </w:pPr>
            <w:bookmarkStart w:id="6" w:name="_heading=h.30j0zll" w:colFirst="0" w:colLast="0"/>
            <w:bookmarkEnd w:id="6"/>
            <w:r w:rsidRPr="00333FE3">
              <w:rPr>
                <w:rFonts w:ascii="Times New Roman" w:hAnsi="Times New Roman" w:cs="Times New Roman"/>
                <w:b/>
                <w:color w:val="000000"/>
                <w:sz w:val="20"/>
                <w:szCs w:val="20"/>
                <w:lang w:val="uk-UA"/>
              </w:rPr>
              <w:t>Розділ ІІІ</w:t>
            </w:r>
          </w:p>
          <w:p w14:paraId="36EC4F89" w14:textId="77777777" w:rsidR="00F34AF0" w:rsidRPr="00333FE3" w:rsidRDefault="00F34AF0" w:rsidP="00EA012E">
            <w:pPr>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Документи, які надає Учасник - переможець процедури закупівлі</w:t>
            </w:r>
          </w:p>
        </w:tc>
      </w:tr>
      <w:tr w:rsidR="00F34AF0" w:rsidRPr="00333FE3" w14:paraId="0C598C78" w14:textId="77777777" w:rsidTr="00EA012E">
        <w:trPr>
          <w:trHeight w:val="458"/>
          <w:jc w:val="center"/>
        </w:trPr>
        <w:tc>
          <w:tcPr>
            <w:tcW w:w="10060" w:type="dxa"/>
            <w:gridSpan w:val="3"/>
            <w:tcMar>
              <w:top w:w="100" w:type="dxa"/>
              <w:left w:w="100" w:type="dxa"/>
              <w:bottom w:w="100" w:type="dxa"/>
              <w:right w:w="100" w:type="dxa"/>
            </w:tcMar>
            <w:vAlign w:val="center"/>
          </w:tcPr>
          <w:p w14:paraId="70932155" w14:textId="77777777" w:rsidR="00F34AF0" w:rsidRPr="00333FE3" w:rsidRDefault="00F34AF0" w:rsidP="00EA012E">
            <w:pPr>
              <w:pStyle w:val="xmsonormal"/>
              <w:shd w:val="clear" w:color="auto" w:fill="FFFFFF"/>
              <w:spacing w:before="0" w:beforeAutospacing="0" w:after="0" w:afterAutospacing="0"/>
              <w:ind w:firstLine="411"/>
              <w:jc w:val="center"/>
              <w:rPr>
                <w:color w:val="242424"/>
                <w:sz w:val="20"/>
                <w:szCs w:val="20"/>
              </w:rPr>
            </w:pPr>
            <w:r w:rsidRPr="00333FE3">
              <w:rPr>
                <w:b/>
                <w:bCs/>
                <w:color w:val="000000"/>
                <w:sz w:val="20"/>
                <w:szCs w:val="20"/>
                <w:bdr w:val="none" w:sz="0" w:space="0" w:color="auto" w:frame="1"/>
              </w:rPr>
              <w:t>Учасник-переможець надає Замовнику наступні документи </w:t>
            </w:r>
            <w:bookmarkStart w:id="7" w:name="x__Hlk132104447"/>
            <w:r w:rsidRPr="00333FE3">
              <w:rPr>
                <w:b/>
                <w:bCs/>
                <w:color w:val="000000"/>
                <w:sz w:val="20"/>
                <w:szCs w:val="20"/>
                <w:bdr w:val="none" w:sz="0" w:space="0" w:color="auto" w:frame="1"/>
              </w:rPr>
              <w:t>шляхом оприлюднення їх в електронній системі закупівель </w:t>
            </w:r>
            <w:bookmarkEnd w:id="7"/>
            <w:r w:rsidRPr="00333FE3">
              <w:rPr>
                <w:b/>
                <w:bCs/>
                <w:color w:val="242424"/>
                <w:sz w:val="20"/>
                <w:szCs w:val="20"/>
                <w:bdr w:val="none" w:sz="0" w:space="0" w:color="auto" w:frame="1"/>
              </w:rPr>
              <w:t>у строк, що не перевищує чотири дні з дати оприлюднення в електронній системі закупівель повідомлення про намір укласти договір про закупівлю</w:t>
            </w:r>
            <w:r w:rsidRPr="00333FE3">
              <w:rPr>
                <w:b/>
                <w:bCs/>
                <w:color w:val="000000"/>
                <w:sz w:val="20"/>
                <w:szCs w:val="20"/>
                <w:bdr w:val="none" w:sz="0" w:space="0" w:color="auto" w:frame="1"/>
              </w:rPr>
              <w:t>:</w:t>
            </w:r>
          </w:p>
          <w:p w14:paraId="5772BEA7" w14:textId="77777777" w:rsidR="00F34AF0" w:rsidRPr="00333FE3" w:rsidRDefault="00F34AF0" w:rsidP="00EA012E">
            <w:pPr>
              <w:pStyle w:val="xmsonormal"/>
              <w:shd w:val="clear" w:color="auto" w:fill="FFFFFF"/>
              <w:spacing w:before="0" w:beforeAutospacing="0" w:after="0" w:afterAutospacing="0"/>
              <w:ind w:firstLine="411"/>
              <w:jc w:val="center"/>
              <w:rPr>
                <w:color w:val="242424"/>
                <w:sz w:val="20"/>
                <w:szCs w:val="20"/>
              </w:rPr>
            </w:pPr>
            <w:r w:rsidRPr="00333FE3">
              <w:rPr>
                <w:b/>
                <w:bCs/>
                <w:color w:val="000000"/>
                <w:sz w:val="20"/>
                <w:szCs w:val="20"/>
                <w:bdr w:val="none" w:sz="0" w:space="0" w:color="auto" w:frame="1"/>
              </w:rPr>
              <w:t> </w:t>
            </w:r>
          </w:p>
          <w:p w14:paraId="6808E169" w14:textId="77777777" w:rsidR="00F34AF0" w:rsidRPr="00333FE3" w:rsidRDefault="00F34AF0" w:rsidP="00EA012E">
            <w:pPr>
              <w:widowControl/>
              <w:numPr>
                <w:ilvl w:val="0"/>
                <w:numId w:val="9"/>
              </w:numPr>
              <w:pBdr>
                <w:top w:val="nil"/>
                <w:left w:val="nil"/>
                <w:bottom w:val="nil"/>
                <w:right w:val="nil"/>
                <w:between w:val="nil"/>
              </w:pBdr>
              <w:ind w:left="42" w:firstLine="284"/>
              <w:jc w:val="both"/>
              <w:rPr>
                <w:rFonts w:ascii="Times New Roman" w:hAnsi="Times New Roman" w:cs="Times New Roman"/>
                <w:i/>
                <w:color w:val="000000"/>
                <w:sz w:val="20"/>
                <w:szCs w:val="20"/>
                <w:lang w:val="uk-UA"/>
              </w:rPr>
            </w:pPr>
            <w:bookmarkStart w:id="8" w:name="_Hlk134542634"/>
            <w:r w:rsidRPr="00333FE3">
              <w:rPr>
                <w:rFonts w:ascii="Times New Roman" w:hAnsi="Times New Roman" w:cs="Times New Roman"/>
                <w:color w:val="000000"/>
                <w:sz w:val="20"/>
                <w:szCs w:val="20"/>
                <w:lang w:val="uk-UA"/>
              </w:rPr>
              <w:t xml:space="preserve">Інформаційна довідка або витяг з Єдиного державного реєстру осіб, які вчинили корупційні або пов’язані з корупцією правопорушення, про те, що керівника учасника процедури закупівлі/ фізичну особу, яка є учасником процедури закупівлі, не було притягнуто згідно із законом до відповідальності за вчинення корупційного правопорушення або правопорушення, пов’язаного з корупцією. Довідка формується користувачем на основі даних з кваліфікованого електронного підпису. </w:t>
            </w:r>
            <w:r w:rsidRPr="00333FE3">
              <w:rPr>
                <w:rFonts w:ascii="Times New Roman" w:hAnsi="Times New Roman" w:cs="Times New Roman"/>
                <w:b/>
                <w:color w:val="000000"/>
                <w:sz w:val="20"/>
                <w:szCs w:val="20"/>
                <w:lang w:val="uk-UA"/>
              </w:rPr>
              <w:t>Дата видачі документу - не більше 90 календарних днів до дати оприлюднення оголошення про проведення процедури закупівлі в електронній системі закупівель</w:t>
            </w:r>
            <w:r w:rsidRPr="00333FE3">
              <w:rPr>
                <w:rFonts w:ascii="Times New Roman" w:hAnsi="Times New Roman" w:cs="Times New Roman"/>
                <w:color w:val="000000"/>
                <w:sz w:val="20"/>
                <w:szCs w:val="20"/>
                <w:lang w:val="uk-UA"/>
              </w:rPr>
              <w:t xml:space="preserve">. </w:t>
            </w:r>
            <w:r w:rsidRPr="00333FE3">
              <w:rPr>
                <w:rFonts w:ascii="Times New Roman" w:hAnsi="Times New Roman" w:cs="Times New Roman"/>
                <w:i/>
                <w:color w:val="000000"/>
                <w:sz w:val="20"/>
                <w:szCs w:val="20"/>
                <w:lang w:val="uk-UA"/>
              </w:rPr>
              <w:t xml:space="preserve">Алгоритм </w:t>
            </w:r>
            <w:r w:rsidRPr="00333FE3">
              <w:rPr>
                <w:rFonts w:ascii="Times New Roman" w:hAnsi="Times New Roman" w:cs="Times New Roman"/>
                <w:i/>
                <w:color w:val="000000"/>
                <w:sz w:val="20"/>
                <w:szCs w:val="20"/>
                <w:lang w:val="uk-UA"/>
              </w:rPr>
              <w:lastRenderedPageBreak/>
              <w:t xml:space="preserve">дій щодо отримання відомостей с даного реєстру розміщено на офіційному веб-сайті Національного агентства з питань запобігання корупції за посиланням </w:t>
            </w:r>
            <w:hyperlink r:id="rId19">
              <w:r w:rsidRPr="00333FE3">
                <w:rPr>
                  <w:rFonts w:ascii="Times New Roman" w:hAnsi="Times New Roman" w:cs="Times New Roman"/>
                  <w:i/>
                  <w:color w:val="355078"/>
                  <w:sz w:val="20"/>
                  <w:szCs w:val="20"/>
                  <w:u w:val="single"/>
                  <w:lang w:val="uk-UA"/>
                </w:rPr>
                <w:t>https://nazk.gov.ua/uk/reyestr-koruptsioneriv/</w:t>
              </w:r>
            </w:hyperlink>
            <w:r w:rsidRPr="00333FE3">
              <w:rPr>
                <w:rFonts w:ascii="Times New Roman" w:hAnsi="Times New Roman" w:cs="Times New Roman"/>
                <w:i/>
                <w:color w:val="000000"/>
                <w:sz w:val="20"/>
                <w:szCs w:val="20"/>
                <w:lang w:val="uk-UA"/>
              </w:rPr>
              <w:t>.</w:t>
            </w:r>
          </w:p>
          <w:p w14:paraId="37BC63B2" w14:textId="77777777" w:rsidR="00F34AF0" w:rsidRPr="00333FE3" w:rsidRDefault="00F34AF0" w:rsidP="00EA012E">
            <w:pPr>
              <w:numPr>
                <w:ilvl w:val="0"/>
                <w:numId w:val="9"/>
              </w:numPr>
              <w:ind w:left="0" w:firstLine="326"/>
              <w:jc w:val="both"/>
              <w:rPr>
                <w:rFonts w:ascii="Times New Roman" w:hAnsi="Times New Roman" w:cs="Times New Roman"/>
                <w:i/>
                <w:color w:val="000000"/>
                <w:sz w:val="20"/>
                <w:szCs w:val="20"/>
                <w:u w:val="single"/>
                <w:lang w:val="uk-UA"/>
              </w:rPr>
            </w:pPr>
            <w:r w:rsidRPr="00333FE3">
              <w:rPr>
                <w:rFonts w:ascii="Times New Roman" w:hAnsi="Times New Roman" w:cs="Times New Roman"/>
                <w:color w:val="000000"/>
                <w:sz w:val="20"/>
                <w:szCs w:val="20"/>
                <w:lang w:val="uk-UA"/>
              </w:rPr>
              <w:t xml:space="preserve">Довідка про притягнення до кримінальної відповідальності, відсутність (наявність) судимості або обмежень, передбачених кримінальним процесуальним законодавством України у </w:t>
            </w:r>
            <w:r w:rsidRPr="00333FE3">
              <w:rPr>
                <w:rFonts w:ascii="Times New Roman" w:hAnsi="Times New Roman" w:cs="Times New Roman"/>
                <w:sz w:val="20"/>
                <w:szCs w:val="20"/>
                <w:lang w:val="uk-UA"/>
              </w:rPr>
              <w:t xml:space="preserve">формі витягу з </w:t>
            </w:r>
            <w:r w:rsidRPr="00333FE3">
              <w:rPr>
                <w:rFonts w:ascii="Times New Roman" w:hAnsi="Times New Roman" w:cs="Times New Roman"/>
                <w:color w:val="000000"/>
                <w:sz w:val="20"/>
                <w:szCs w:val="20"/>
                <w:lang w:val="uk-UA"/>
              </w:rPr>
              <w:t>інформаційно-аналітичної системи «Облік відомостей про притягнення особи до кримінальної відповідальності та наявності судимості» відносно керівника учасника процедури закупівлі / фізичної особи, яка є учасником процедури закупівлі.</w:t>
            </w:r>
            <w:r w:rsidRPr="00333FE3">
              <w:rPr>
                <w:rFonts w:ascii="Times New Roman" w:hAnsi="Times New Roman" w:cs="Times New Roman"/>
                <w:sz w:val="20"/>
                <w:szCs w:val="20"/>
                <w:lang w:val="uk-UA"/>
              </w:rPr>
              <w:t xml:space="preserve"> </w:t>
            </w:r>
            <w:r w:rsidRPr="00333FE3">
              <w:rPr>
                <w:rFonts w:ascii="Times New Roman" w:hAnsi="Times New Roman" w:cs="Times New Roman"/>
                <w:b/>
                <w:color w:val="000000"/>
                <w:sz w:val="20"/>
                <w:szCs w:val="20"/>
                <w:lang w:val="uk-UA"/>
              </w:rPr>
              <w:t>Дата видачі документу - не більше 90 календарних днів до дати оприлюднення оголошення про проведення процедури закупівлі в електронній системі закупівель</w:t>
            </w:r>
            <w:r w:rsidRPr="00333FE3">
              <w:rPr>
                <w:rFonts w:ascii="Times New Roman" w:hAnsi="Times New Roman" w:cs="Times New Roman"/>
                <w:color w:val="000000"/>
                <w:sz w:val="20"/>
                <w:szCs w:val="20"/>
                <w:lang w:val="uk-UA"/>
              </w:rPr>
              <w:t xml:space="preserve">. </w:t>
            </w:r>
            <w:r w:rsidRPr="00333FE3">
              <w:rPr>
                <w:rFonts w:ascii="Times New Roman" w:hAnsi="Times New Roman" w:cs="Times New Roman"/>
                <w:i/>
                <w:color w:val="000000"/>
                <w:sz w:val="20"/>
                <w:szCs w:val="20"/>
                <w:lang w:val="uk-UA"/>
              </w:rPr>
              <w:t xml:space="preserve">Витяг можна замовити за посиланням: </w:t>
            </w:r>
            <w:hyperlink r:id="rId20">
              <w:r w:rsidRPr="00333FE3">
                <w:rPr>
                  <w:rFonts w:ascii="Times New Roman" w:hAnsi="Times New Roman" w:cs="Times New Roman"/>
                  <w:i/>
                  <w:color w:val="355078"/>
                  <w:sz w:val="20"/>
                  <w:szCs w:val="20"/>
                  <w:u w:val="single"/>
                  <w:lang w:val="uk-UA"/>
                </w:rPr>
                <w:t>https://vytiah.mvs.gov.ua/app/landing</w:t>
              </w:r>
            </w:hyperlink>
            <w:r w:rsidRPr="00333FE3">
              <w:rPr>
                <w:rFonts w:ascii="Times New Roman" w:hAnsi="Times New Roman" w:cs="Times New Roman"/>
                <w:i/>
                <w:color w:val="000000"/>
                <w:sz w:val="20"/>
                <w:szCs w:val="20"/>
                <w:u w:val="single"/>
                <w:lang w:val="uk-UA"/>
              </w:rPr>
              <w:t>.</w:t>
            </w:r>
          </w:p>
          <w:bookmarkEnd w:id="8"/>
          <w:p w14:paraId="51496261" w14:textId="77777777" w:rsidR="00F34AF0" w:rsidRPr="00333FE3" w:rsidRDefault="00F34AF0" w:rsidP="00EA012E">
            <w:pPr>
              <w:pStyle w:val="af0"/>
              <w:widowControl/>
              <w:numPr>
                <w:ilvl w:val="0"/>
                <w:numId w:val="9"/>
              </w:numPr>
              <w:autoSpaceDE/>
              <w:autoSpaceDN/>
              <w:adjustRightInd/>
              <w:ind w:left="0" w:firstLine="326"/>
              <w:jc w:val="both"/>
              <w:rPr>
                <w:sz w:val="20"/>
                <w:szCs w:val="20"/>
                <w:lang w:val="uk-UA"/>
              </w:rPr>
            </w:pPr>
            <w:r w:rsidRPr="00333FE3">
              <w:rPr>
                <w:sz w:val="20"/>
                <w:szCs w:val="20"/>
                <w:lang w:val="uk-UA"/>
              </w:rPr>
              <w:t>Довідка, складена в довільній формі, яка містить інформацію про те, що між Учасником та Замовником раніше не було укладено договорів або про те, що Учасник процедури закупівлі виконав свої зобов’язання за раніше укладеним(и) з Замовником договором(</w:t>
            </w:r>
            <w:proofErr w:type="spellStart"/>
            <w:r w:rsidRPr="00333FE3">
              <w:rPr>
                <w:sz w:val="20"/>
                <w:szCs w:val="20"/>
                <w:lang w:val="uk-UA"/>
              </w:rPr>
              <w:t>ами</w:t>
            </w:r>
            <w:proofErr w:type="spellEnd"/>
            <w:r w:rsidRPr="00333FE3">
              <w:rPr>
                <w:sz w:val="20"/>
                <w:szCs w:val="20"/>
                <w:lang w:val="uk-UA"/>
              </w:rPr>
              <w:t xml:space="preserve">) про закупівлю і відповідно не було підстав, що призвели б до його дострокового розірвання, і до застосування санкції у вигляді штрафів та/або відшкодування збитків. </w:t>
            </w:r>
          </w:p>
          <w:p w14:paraId="074FFE5B" w14:textId="77777777" w:rsidR="00F34AF0" w:rsidRPr="00333FE3" w:rsidRDefault="00F34AF0" w:rsidP="00EA012E">
            <w:pPr>
              <w:ind w:left="-29" w:firstLine="786"/>
              <w:jc w:val="both"/>
              <w:rPr>
                <w:rFonts w:ascii="Times New Roman" w:hAnsi="Times New Roman" w:cs="Times New Roman"/>
                <w:sz w:val="20"/>
                <w:szCs w:val="20"/>
                <w:lang w:val="uk-UA"/>
              </w:rPr>
            </w:pPr>
            <w:r w:rsidRPr="00333FE3">
              <w:rPr>
                <w:rFonts w:ascii="Times New Roman" w:hAnsi="Times New Roman" w:cs="Times New Roman"/>
                <w:b/>
                <w:bCs/>
                <w:i/>
                <w:iCs/>
                <w:sz w:val="20"/>
                <w:szCs w:val="20"/>
                <w:lang w:val="uk-UA"/>
              </w:rPr>
              <w:t>або</w:t>
            </w:r>
            <w:r w:rsidRPr="00333FE3">
              <w:rPr>
                <w:rFonts w:ascii="Times New Roman" w:hAnsi="Times New Roman" w:cs="Times New Roman"/>
                <w:sz w:val="20"/>
                <w:szCs w:val="20"/>
                <w:lang w:val="uk-UA"/>
              </w:rPr>
              <w:t xml:space="preserve"> </w:t>
            </w:r>
          </w:p>
          <w:p w14:paraId="22DD97BE" w14:textId="77777777" w:rsidR="00F34AF0" w:rsidRPr="00333FE3" w:rsidRDefault="00F34AF0" w:rsidP="00EA012E">
            <w:pPr>
              <w:ind w:firstLine="326"/>
              <w:jc w:val="both"/>
              <w:rPr>
                <w:rFonts w:ascii="Times New Roman" w:hAnsi="Times New Roman" w:cs="Times New Roman"/>
                <w:i/>
                <w:color w:val="000000"/>
                <w:sz w:val="20"/>
                <w:szCs w:val="20"/>
                <w:u w:val="single"/>
                <w:lang w:val="uk-UA"/>
              </w:rPr>
            </w:pPr>
            <w:r w:rsidRPr="00333FE3">
              <w:rPr>
                <w:rFonts w:ascii="Times New Roman" w:hAnsi="Times New Roman" w:cs="Times New Roman"/>
                <w:sz w:val="20"/>
                <w:szCs w:val="20"/>
                <w:lang w:val="uk-UA"/>
              </w:rPr>
              <w:t xml:space="preserve"> Довідка, складена в довільній формі, з інформацією щодо надання Учасником підтвердження вжиття заходів для доведення своєї надійності, незважаючи на наявність відповідної підстави для відмови в участі у процедурі закупівлі.</w:t>
            </w:r>
          </w:p>
          <w:p w14:paraId="2A130DB8" w14:textId="77777777" w:rsidR="00F34AF0" w:rsidRPr="00333FE3" w:rsidRDefault="00F34AF0" w:rsidP="00EA012E">
            <w:pPr>
              <w:numPr>
                <w:ilvl w:val="0"/>
                <w:numId w:val="9"/>
              </w:numPr>
              <w:ind w:left="0" w:firstLine="326"/>
              <w:jc w:val="both"/>
              <w:rPr>
                <w:rFonts w:ascii="Times New Roman" w:hAnsi="Times New Roman" w:cs="Times New Roman"/>
                <w:b/>
                <w:i/>
                <w:color w:val="000000"/>
                <w:sz w:val="20"/>
                <w:szCs w:val="20"/>
                <w:u w:val="single"/>
                <w:lang w:val="uk-UA"/>
              </w:rPr>
            </w:pPr>
            <w:r w:rsidRPr="00333FE3">
              <w:rPr>
                <w:rFonts w:ascii="Times New Roman" w:hAnsi="Times New Roman" w:cs="Times New Roman"/>
                <w:b/>
                <w:sz w:val="20"/>
                <w:szCs w:val="20"/>
                <w:lang w:val="uk-UA"/>
              </w:rPr>
              <w:t xml:space="preserve">Тендерна (цінова) пропозиція за формою, наведеною у </w:t>
            </w:r>
            <w:r w:rsidRPr="00333FE3">
              <w:rPr>
                <w:rFonts w:ascii="Times New Roman" w:hAnsi="Times New Roman" w:cs="Times New Roman"/>
                <w:b/>
                <w:i/>
                <w:iCs/>
                <w:sz w:val="20"/>
                <w:szCs w:val="20"/>
                <w:lang w:val="uk-UA"/>
              </w:rPr>
              <w:t>Додатку 5</w:t>
            </w:r>
            <w:r w:rsidRPr="00333FE3">
              <w:rPr>
                <w:rFonts w:ascii="Times New Roman" w:hAnsi="Times New Roman" w:cs="Times New Roman"/>
                <w:b/>
                <w:sz w:val="20"/>
                <w:szCs w:val="20"/>
                <w:lang w:val="uk-UA"/>
              </w:rPr>
              <w:t xml:space="preserve"> до тендерної документації, з остаточною ціною пропозиції.</w:t>
            </w:r>
          </w:p>
          <w:p w14:paraId="38022070" w14:textId="77777777" w:rsidR="00F34AF0" w:rsidRPr="00333FE3" w:rsidRDefault="00F34AF0" w:rsidP="00EA012E">
            <w:pPr>
              <w:ind w:left="326"/>
              <w:jc w:val="both"/>
              <w:rPr>
                <w:rFonts w:ascii="Times New Roman" w:hAnsi="Times New Roman" w:cs="Times New Roman"/>
                <w:b/>
                <w:i/>
                <w:color w:val="000000"/>
                <w:sz w:val="20"/>
                <w:szCs w:val="20"/>
                <w:u w:val="single"/>
                <w:lang w:val="uk-UA"/>
              </w:rPr>
            </w:pPr>
          </w:p>
          <w:p w14:paraId="44A3454D" w14:textId="77777777" w:rsidR="00F34AF0" w:rsidRPr="00333FE3" w:rsidRDefault="00F34AF0" w:rsidP="00EA012E">
            <w:pPr>
              <w:ind w:left="326"/>
              <w:jc w:val="center"/>
              <w:rPr>
                <w:rFonts w:ascii="Times New Roman" w:hAnsi="Times New Roman" w:cs="Times New Roman"/>
                <w:b/>
                <w:i/>
                <w:color w:val="000000"/>
                <w:sz w:val="20"/>
                <w:szCs w:val="20"/>
                <w:u w:val="single"/>
                <w:lang w:val="uk-UA"/>
              </w:rPr>
            </w:pPr>
            <w:r w:rsidRPr="00333FE3">
              <w:rPr>
                <w:rFonts w:ascii="Times New Roman" w:hAnsi="Times New Roman" w:cs="Times New Roman"/>
                <w:b/>
                <w:color w:val="000000"/>
                <w:sz w:val="20"/>
                <w:szCs w:val="20"/>
                <w:lang w:val="uk-UA"/>
              </w:rPr>
              <w:t>Інші документи, що вимагаються Замовником для надання Учасником-переможцем у строк, що не перевищує встановлений Особливостями строк для укладення договору про закупівлю:</w:t>
            </w:r>
          </w:p>
          <w:p w14:paraId="46A661EE" w14:textId="77777777" w:rsidR="00F34AF0" w:rsidRPr="00333FE3" w:rsidRDefault="00F34AF0" w:rsidP="00EA012E">
            <w:pPr>
              <w:ind w:left="326"/>
              <w:jc w:val="both"/>
              <w:rPr>
                <w:rFonts w:ascii="Times New Roman" w:hAnsi="Times New Roman" w:cs="Times New Roman"/>
                <w:b/>
                <w:i/>
                <w:color w:val="000000"/>
                <w:sz w:val="20"/>
                <w:szCs w:val="20"/>
                <w:u w:val="single"/>
                <w:lang w:val="uk-UA"/>
              </w:rPr>
            </w:pPr>
          </w:p>
          <w:p w14:paraId="7807C1D2" w14:textId="77777777" w:rsidR="00F34AF0" w:rsidRPr="00333FE3" w:rsidRDefault="00F34AF0" w:rsidP="00EA012E">
            <w:pPr>
              <w:pStyle w:val="af0"/>
              <w:widowControl/>
              <w:numPr>
                <w:ilvl w:val="0"/>
                <w:numId w:val="9"/>
              </w:numPr>
              <w:autoSpaceDE/>
              <w:autoSpaceDN/>
              <w:adjustRightInd/>
              <w:ind w:left="0" w:firstLine="319"/>
              <w:jc w:val="both"/>
              <w:rPr>
                <w:color w:val="000000"/>
                <w:sz w:val="20"/>
                <w:szCs w:val="20"/>
                <w:lang w:val="uk-UA"/>
              </w:rPr>
            </w:pPr>
            <w:r w:rsidRPr="00333FE3">
              <w:rPr>
                <w:color w:val="000000"/>
                <w:sz w:val="20"/>
                <w:szCs w:val="20"/>
                <w:lang w:val="uk-UA"/>
              </w:rPr>
              <w:t xml:space="preserve">Відповідну інформацію про право підписання договору про закупівлю, а саме документ, який підтверджує повноваження особи щодо підписання договору про закупівлю: протокол засновників (загальних зборів акціонерів або учасників, наглядової ради тощо) або </w:t>
            </w:r>
            <w:r w:rsidRPr="00333FE3">
              <w:rPr>
                <w:sz w:val="20"/>
                <w:szCs w:val="20"/>
                <w:lang w:val="uk-UA"/>
              </w:rPr>
              <w:t xml:space="preserve">скан-копію </w:t>
            </w:r>
            <w:r w:rsidRPr="00333FE3">
              <w:rPr>
                <w:color w:val="000000"/>
                <w:sz w:val="20"/>
                <w:szCs w:val="20"/>
                <w:lang w:val="uk-UA"/>
              </w:rPr>
              <w:t xml:space="preserve">виписки з такого протоколу, та, крім того - </w:t>
            </w:r>
            <w:r w:rsidRPr="00333FE3">
              <w:rPr>
                <w:sz w:val="20"/>
                <w:szCs w:val="20"/>
                <w:lang w:val="uk-UA"/>
              </w:rPr>
              <w:t>скан-</w:t>
            </w:r>
            <w:r w:rsidRPr="00333FE3">
              <w:rPr>
                <w:color w:val="000000"/>
                <w:sz w:val="20"/>
                <w:szCs w:val="20"/>
                <w:lang w:val="uk-UA"/>
              </w:rPr>
              <w:t xml:space="preserve">копію наказу про призначення (або покладення виконання обов’язків); або </w:t>
            </w:r>
            <w:r w:rsidRPr="00333FE3">
              <w:rPr>
                <w:sz w:val="20"/>
                <w:szCs w:val="20"/>
                <w:lang w:val="uk-UA"/>
              </w:rPr>
              <w:t>скан-</w:t>
            </w:r>
            <w:r w:rsidRPr="00333FE3">
              <w:rPr>
                <w:color w:val="000000"/>
                <w:sz w:val="20"/>
                <w:szCs w:val="20"/>
                <w:lang w:val="uk-UA"/>
              </w:rPr>
              <w:t>копію відповідної довіреності; або інші документи, передбачені чинним законодавством, установчими документами учасника-переможця для підтвердження обсягу повноважень.</w:t>
            </w:r>
          </w:p>
          <w:p w14:paraId="5CA397BD" w14:textId="77777777" w:rsidR="00F34AF0" w:rsidRPr="00333FE3" w:rsidRDefault="00F34AF0" w:rsidP="00EA012E">
            <w:pPr>
              <w:pStyle w:val="af0"/>
              <w:widowControl/>
              <w:autoSpaceDE/>
              <w:autoSpaceDN/>
              <w:adjustRightInd/>
              <w:ind w:left="319"/>
              <w:jc w:val="both"/>
              <w:rPr>
                <w:color w:val="000000"/>
                <w:sz w:val="20"/>
                <w:szCs w:val="20"/>
                <w:lang w:val="uk-UA"/>
              </w:rPr>
            </w:pPr>
          </w:p>
          <w:p w14:paraId="0B0110A5" w14:textId="77777777" w:rsidR="00F34AF0" w:rsidRPr="00333FE3" w:rsidRDefault="00F34AF0" w:rsidP="00EA012E">
            <w:pPr>
              <w:ind w:right="110" w:firstLine="460"/>
              <w:jc w:val="both"/>
              <w:rPr>
                <w:rFonts w:ascii="Times New Roman" w:hAnsi="Times New Roman" w:cs="Times New Roman"/>
                <w:b/>
                <w:i/>
                <w:iCs/>
                <w:sz w:val="20"/>
                <w:szCs w:val="20"/>
                <w:lang w:val="uk-UA"/>
              </w:rPr>
            </w:pPr>
            <w:bookmarkStart w:id="9" w:name="_Hlk134541605"/>
            <w:r w:rsidRPr="00333FE3">
              <w:rPr>
                <w:rFonts w:ascii="Times New Roman" w:hAnsi="Times New Roman" w:cs="Times New Roman"/>
                <w:b/>
                <w:i/>
                <w:iCs/>
                <w:sz w:val="20"/>
                <w:szCs w:val="20"/>
                <w:lang w:val="uk-UA"/>
              </w:rPr>
              <w:t>Учасник - переможець що є юридичною особою та здійснює діяльність:</w:t>
            </w:r>
          </w:p>
          <w:p w14:paraId="42E83B65" w14:textId="77777777" w:rsidR="00F34AF0" w:rsidRPr="00333FE3" w:rsidRDefault="00F34AF0" w:rsidP="00EA012E">
            <w:pPr>
              <w:ind w:right="110" w:firstLine="467"/>
              <w:jc w:val="both"/>
              <w:rPr>
                <w:rFonts w:ascii="Times New Roman" w:hAnsi="Times New Roman" w:cs="Times New Roman"/>
                <w:sz w:val="20"/>
                <w:szCs w:val="20"/>
                <w:lang w:val="uk-UA"/>
              </w:rPr>
            </w:pPr>
            <w:r w:rsidRPr="00333FE3">
              <w:rPr>
                <w:rFonts w:ascii="Times New Roman" w:hAnsi="Times New Roman" w:cs="Times New Roman"/>
                <w:b/>
                <w:sz w:val="20"/>
                <w:szCs w:val="20"/>
                <w:lang w:val="uk-UA"/>
              </w:rPr>
              <w:t>1) на підставі власного статуту</w:t>
            </w:r>
            <w:r w:rsidRPr="00333FE3">
              <w:rPr>
                <w:rFonts w:ascii="Times New Roman" w:hAnsi="Times New Roman" w:cs="Times New Roman"/>
                <w:sz w:val="20"/>
                <w:szCs w:val="20"/>
                <w:lang w:val="uk-UA"/>
              </w:rPr>
              <w:t xml:space="preserve"> (іншого установчого документу) </w:t>
            </w:r>
            <w:r w:rsidRPr="00333FE3">
              <w:rPr>
                <w:rFonts w:ascii="Times New Roman" w:hAnsi="Times New Roman" w:cs="Times New Roman"/>
                <w:b/>
                <w:bCs/>
                <w:sz w:val="20"/>
                <w:szCs w:val="20"/>
                <w:u w:val="single"/>
                <w:lang w:val="uk-UA"/>
              </w:rPr>
              <w:t>надає скановану копію статуту</w:t>
            </w:r>
            <w:r w:rsidRPr="00333FE3">
              <w:rPr>
                <w:rFonts w:ascii="Times New Roman" w:hAnsi="Times New Roman" w:cs="Times New Roman"/>
                <w:sz w:val="20"/>
                <w:szCs w:val="20"/>
                <w:lang w:val="uk-UA"/>
              </w:rPr>
              <w:t xml:space="preserve"> (в останній редакції з усіма змінами та доповненнями) або іншого установчого документу (за наявності). У випадку наявності в статуті обмежень чи заборон на укладання договору про закупівлю/вчинення правочину, учасник надає рішення вищого органу управління чи іншого відповідного уповноваженого органу про надання згоди на укладання договору про закупівлю/вчинення правочину. </w:t>
            </w:r>
          </w:p>
          <w:p w14:paraId="623B6708" w14:textId="77777777" w:rsidR="00F34AF0" w:rsidRPr="00333FE3" w:rsidRDefault="00F34AF0" w:rsidP="00EA012E">
            <w:pPr>
              <w:ind w:firstLine="467"/>
              <w:jc w:val="both"/>
              <w:rPr>
                <w:rFonts w:ascii="Times New Roman" w:hAnsi="Times New Roman" w:cs="Times New Roman"/>
                <w:sz w:val="20"/>
                <w:szCs w:val="20"/>
                <w:lang w:val="uk-UA"/>
              </w:rPr>
            </w:pPr>
            <w:r w:rsidRPr="00333FE3">
              <w:rPr>
                <w:rFonts w:ascii="Times New Roman" w:hAnsi="Times New Roman" w:cs="Times New Roman"/>
                <w:b/>
                <w:sz w:val="20"/>
                <w:szCs w:val="20"/>
                <w:lang w:val="uk-UA"/>
              </w:rPr>
              <w:t>2) на підставі модельного статуту</w:t>
            </w:r>
            <w:r w:rsidRPr="00333FE3">
              <w:rPr>
                <w:rFonts w:ascii="Times New Roman" w:hAnsi="Times New Roman" w:cs="Times New Roman"/>
                <w:sz w:val="20"/>
                <w:szCs w:val="20"/>
                <w:lang w:val="uk-UA"/>
              </w:rPr>
              <w:t xml:space="preserve"> </w:t>
            </w:r>
            <w:r w:rsidRPr="00333FE3">
              <w:rPr>
                <w:rFonts w:ascii="Times New Roman" w:hAnsi="Times New Roman" w:cs="Times New Roman"/>
                <w:b/>
                <w:bCs/>
                <w:sz w:val="20"/>
                <w:szCs w:val="20"/>
                <w:u w:val="single"/>
                <w:lang w:val="uk-UA"/>
              </w:rPr>
              <w:t>надає засвідчену належним чином копію</w:t>
            </w:r>
            <w:r w:rsidRPr="00333FE3">
              <w:rPr>
                <w:rFonts w:ascii="Times New Roman" w:hAnsi="Times New Roman" w:cs="Times New Roman"/>
                <w:sz w:val="20"/>
                <w:szCs w:val="20"/>
                <w:lang w:val="uk-UA"/>
              </w:rPr>
              <w:t xml:space="preserve"> рішення засновників про створення юридичної особи та її діяльність на підставі модельного статуту або завірену належним чином копію рішення про перехід на діяльність на підставі модельного статуту та завірену належним чином копію Положення, затвердженого Загальними зборами (за наявності).</w:t>
            </w:r>
          </w:p>
          <w:p w14:paraId="1BEC99D7" w14:textId="77777777" w:rsidR="00F34AF0" w:rsidRPr="00333FE3" w:rsidRDefault="00F34AF0" w:rsidP="00EA012E">
            <w:pPr>
              <w:pStyle w:val="xmsonormal"/>
              <w:shd w:val="clear" w:color="auto" w:fill="FFFFFF"/>
              <w:tabs>
                <w:tab w:val="left" w:pos="42"/>
                <w:tab w:val="left" w:pos="179"/>
              </w:tabs>
              <w:spacing w:before="0" w:beforeAutospacing="0" w:after="0" w:afterAutospacing="0"/>
              <w:ind w:firstLine="411"/>
              <w:jc w:val="both"/>
              <w:rPr>
                <w:b/>
                <w:bCs/>
                <w:color w:val="242424"/>
                <w:sz w:val="20"/>
                <w:szCs w:val="20"/>
              </w:rPr>
            </w:pPr>
            <w:r w:rsidRPr="00333FE3">
              <w:rPr>
                <w:b/>
                <w:bCs/>
                <w:color w:val="242424"/>
                <w:sz w:val="20"/>
                <w:szCs w:val="20"/>
                <w:bdr w:val="none" w:sz="0" w:space="0" w:color="auto" w:frame="1"/>
              </w:rPr>
              <w:t>3) надає копію документа (свідоцтва, тощо) або витяг з реєстру про реєстрацію платником відповідних податків та зборів (обов’язкових платежів)</w:t>
            </w:r>
            <w:r w:rsidRPr="00333FE3">
              <w:rPr>
                <w:b/>
                <w:bCs/>
                <w:color w:val="000000"/>
                <w:sz w:val="20"/>
                <w:szCs w:val="20"/>
              </w:rPr>
              <w:t>.</w:t>
            </w:r>
          </w:p>
          <w:bookmarkEnd w:id="9"/>
          <w:p w14:paraId="5ED69137" w14:textId="77777777" w:rsidR="00F34AF0" w:rsidRPr="00333FE3" w:rsidRDefault="00F34AF0" w:rsidP="00EA012E">
            <w:pPr>
              <w:tabs>
                <w:tab w:val="left" w:pos="6412"/>
                <w:tab w:val="left" w:pos="10381"/>
              </w:tabs>
              <w:ind w:right="175" w:firstLine="467"/>
              <w:jc w:val="both"/>
              <w:rPr>
                <w:rFonts w:ascii="Times New Roman" w:hAnsi="Times New Roman" w:cs="Times New Roman"/>
                <w:b/>
                <w:bCs/>
                <w:i/>
                <w:iCs/>
                <w:sz w:val="20"/>
                <w:szCs w:val="20"/>
                <w:lang w:val="uk-UA"/>
              </w:rPr>
            </w:pPr>
          </w:p>
          <w:p w14:paraId="688DC917" w14:textId="77777777" w:rsidR="00F34AF0" w:rsidRPr="00333FE3" w:rsidRDefault="00F34AF0" w:rsidP="00EA012E">
            <w:pPr>
              <w:tabs>
                <w:tab w:val="left" w:pos="6412"/>
                <w:tab w:val="left" w:pos="10381"/>
              </w:tabs>
              <w:ind w:right="175" w:firstLine="467"/>
              <w:jc w:val="both"/>
              <w:rPr>
                <w:rFonts w:ascii="Times New Roman" w:hAnsi="Times New Roman" w:cs="Times New Roman"/>
                <w:b/>
                <w:bCs/>
                <w:i/>
                <w:iCs/>
                <w:sz w:val="20"/>
                <w:szCs w:val="20"/>
                <w:lang w:val="uk-UA"/>
              </w:rPr>
            </w:pPr>
            <w:r w:rsidRPr="00333FE3">
              <w:rPr>
                <w:rFonts w:ascii="Times New Roman" w:hAnsi="Times New Roman" w:cs="Times New Roman"/>
                <w:b/>
                <w:bCs/>
                <w:i/>
                <w:iCs/>
                <w:sz w:val="20"/>
                <w:szCs w:val="20"/>
                <w:lang w:val="uk-UA"/>
              </w:rPr>
              <w:t>Учасник-переможець, що є фізичною особою – підприємцем (суб’єкт підприємницької діяльності) надає:</w:t>
            </w:r>
          </w:p>
          <w:p w14:paraId="22685697" w14:textId="77777777" w:rsidR="00F34AF0" w:rsidRPr="00333FE3" w:rsidRDefault="00F34AF0" w:rsidP="00EA012E">
            <w:pPr>
              <w:pStyle w:val="xmsonormal"/>
              <w:shd w:val="clear" w:color="auto" w:fill="FFFFFF"/>
              <w:spacing w:before="0" w:beforeAutospacing="0" w:after="0" w:afterAutospacing="0"/>
              <w:ind w:firstLine="411"/>
              <w:jc w:val="both"/>
              <w:rPr>
                <w:color w:val="242424"/>
                <w:sz w:val="20"/>
                <w:szCs w:val="20"/>
              </w:rPr>
            </w:pPr>
            <w:r w:rsidRPr="00333FE3">
              <w:rPr>
                <w:b/>
                <w:bCs/>
                <w:color w:val="242424"/>
                <w:sz w:val="20"/>
                <w:szCs w:val="20"/>
                <w:bdr w:val="none" w:sz="0" w:space="0" w:color="auto" w:frame="1"/>
              </w:rPr>
              <w:t>1)</w:t>
            </w:r>
            <w:r w:rsidRPr="00333FE3">
              <w:rPr>
                <w:color w:val="242424"/>
                <w:sz w:val="20"/>
                <w:szCs w:val="20"/>
                <w:bdr w:val="none" w:sz="0" w:space="0" w:color="auto" w:frame="1"/>
              </w:rPr>
              <w:t> надає копію документа (свідоцтва, тощо) або витяг з реєстру про реєстрацію платником відповідних податків та зборів (обов’язкових платежів);</w:t>
            </w:r>
          </w:p>
          <w:p w14:paraId="17CEB387" w14:textId="77777777" w:rsidR="00F34AF0" w:rsidRPr="00333FE3" w:rsidRDefault="00F34AF0" w:rsidP="00EA012E">
            <w:pPr>
              <w:tabs>
                <w:tab w:val="left" w:pos="6412"/>
                <w:tab w:val="left" w:pos="10381"/>
              </w:tabs>
              <w:ind w:right="175" w:firstLine="467"/>
              <w:jc w:val="both"/>
              <w:rPr>
                <w:rFonts w:ascii="Times New Roman" w:hAnsi="Times New Roman" w:cs="Times New Roman"/>
                <w:sz w:val="20"/>
                <w:szCs w:val="20"/>
                <w:lang w:val="uk-UA"/>
              </w:rPr>
            </w:pPr>
            <w:r w:rsidRPr="00333FE3">
              <w:rPr>
                <w:rFonts w:ascii="Times New Roman" w:hAnsi="Times New Roman" w:cs="Times New Roman"/>
                <w:b/>
                <w:bCs/>
                <w:sz w:val="20"/>
                <w:szCs w:val="20"/>
                <w:lang w:val="uk-UA"/>
              </w:rPr>
              <w:t>2)</w:t>
            </w:r>
            <w:r w:rsidRPr="00333FE3">
              <w:rPr>
                <w:rFonts w:ascii="Times New Roman" w:hAnsi="Times New Roman" w:cs="Times New Roman"/>
                <w:sz w:val="20"/>
                <w:szCs w:val="20"/>
                <w:lang w:val="uk-UA"/>
              </w:rPr>
              <w:t xml:space="preserve"> 1-2, 3-4, 5-6 (в разі заповнення) копію сторінок паспорта громадянина України та сторінки із штампом останнього місця прописки (реєстрації) – для паспортів старого зразка, або, для паспорта громадянина України у формі ID-картки - копії обох сторін такого паспорту разом з копією витягу з Єдиного державного демографічного реєстру щодо реєстрації місця проживання;</w:t>
            </w:r>
          </w:p>
          <w:p w14:paraId="6FC9FF42" w14:textId="77777777" w:rsidR="00F34AF0" w:rsidRPr="00333FE3" w:rsidRDefault="00F34AF0" w:rsidP="00EA012E">
            <w:pPr>
              <w:tabs>
                <w:tab w:val="left" w:pos="6412"/>
                <w:tab w:val="left" w:pos="10381"/>
              </w:tabs>
              <w:ind w:right="175" w:firstLine="467"/>
              <w:jc w:val="both"/>
              <w:rPr>
                <w:rFonts w:ascii="Times New Roman" w:hAnsi="Times New Roman" w:cs="Times New Roman"/>
                <w:sz w:val="20"/>
                <w:szCs w:val="20"/>
                <w:lang w:val="uk-UA"/>
              </w:rPr>
            </w:pPr>
            <w:r w:rsidRPr="00333FE3">
              <w:rPr>
                <w:rFonts w:ascii="Times New Roman" w:hAnsi="Times New Roman" w:cs="Times New Roman"/>
                <w:b/>
                <w:bCs/>
                <w:sz w:val="20"/>
                <w:szCs w:val="20"/>
                <w:lang w:val="uk-UA"/>
              </w:rPr>
              <w:t>3)</w:t>
            </w:r>
            <w:r w:rsidRPr="00333FE3">
              <w:rPr>
                <w:rFonts w:ascii="Times New Roman" w:hAnsi="Times New Roman" w:cs="Times New Roman"/>
                <w:sz w:val="20"/>
                <w:szCs w:val="20"/>
                <w:lang w:val="uk-UA"/>
              </w:rPr>
              <w:t xml:space="preserve"> копію довідки про присвоєння ідентифікаційного номеру (реєстраційного номеру облікової картки платника податків), яка видана уповноваженим органом;</w:t>
            </w:r>
          </w:p>
          <w:p w14:paraId="3352702D" w14:textId="77777777" w:rsidR="00F34AF0" w:rsidRPr="00333FE3" w:rsidRDefault="00F34AF0" w:rsidP="00EA012E">
            <w:pPr>
              <w:tabs>
                <w:tab w:val="left" w:pos="6412"/>
                <w:tab w:val="left" w:pos="10381"/>
              </w:tabs>
              <w:ind w:right="175" w:firstLine="467"/>
              <w:jc w:val="both"/>
              <w:rPr>
                <w:rFonts w:ascii="Times New Roman" w:hAnsi="Times New Roman" w:cs="Times New Roman"/>
                <w:sz w:val="20"/>
                <w:szCs w:val="20"/>
                <w:lang w:val="uk-UA"/>
              </w:rPr>
            </w:pPr>
            <w:r w:rsidRPr="00333FE3">
              <w:rPr>
                <w:rFonts w:ascii="Times New Roman" w:hAnsi="Times New Roman" w:cs="Times New Roman"/>
                <w:b/>
                <w:bCs/>
                <w:sz w:val="20"/>
                <w:szCs w:val="20"/>
                <w:lang w:val="uk-UA"/>
              </w:rPr>
              <w:t>4)</w:t>
            </w:r>
            <w:r w:rsidRPr="00333FE3">
              <w:rPr>
                <w:rFonts w:ascii="Times New Roman" w:hAnsi="Times New Roman" w:cs="Times New Roman"/>
                <w:sz w:val="20"/>
                <w:szCs w:val="20"/>
                <w:lang w:val="uk-UA"/>
              </w:rPr>
              <w:t xml:space="preserve"> копію документу, який підтверджує повноваження особи щодо підписання договору про закупівлю, а саме: довіреності представника  (в разі підписання представником);</w:t>
            </w:r>
          </w:p>
          <w:p w14:paraId="7CA64915" w14:textId="77777777" w:rsidR="00F34AF0" w:rsidRPr="00333FE3" w:rsidRDefault="00F34AF0" w:rsidP="00EA012E">
            <w:pPr>
              <w:ind w:firstLine="460"/>
              <w:jc w:val="both"/>
              <w:rPr>
                <w:rFonts w:ascii="Times New Roman" w:hAnsi="Times New Roman" w:cs="Times New Roman"/>
                <w:sz w:val="20"/>
                <w:szCs w:val="20"/>
                <w:lang w:val="uk-UA"/>
              </w:rPr>
            </w:pPr>
          </w:p>
          <w:p w14:paraId="124EA990" w14:textId="77777777" w:rsidR="00F34AF0" w:rsidRPr="00333FE3" w:rsidRDefault="00F34AF0" w:rsidP="00EA012E">
            <w:pPr>
              <w:ind w:firstLine="476"/>
              <w:jc w:val="both"/>
              <w:rPr>
                <w:rFonts w:ascii="Times New Roman" w:hAnsi="Times New Roman" w:cs="Times New Roman"/>
                <w:bCs/>
                <w:iCs/>
                <w:color w:val="000000"/>
                <w:sz w:val="20"/>
                <w:szCs w:val="20"/>
                <w:lang w:val="uk-UA"/>
              </w:rPr>
            </w:pPr>
            <w:r w:rsidRPr="00333FE3">
              <w:rPr>
                <w:rFonts w:ascii="Times New Roman" w:hAnsi="Times New Roman" w:cs="Times New Roman"/>
                <w:b/>
                <w:i/>
                <w:color w:val="000000"/>
                <w:sz w:val="20"/>
                <w:szCs w:val="20"/>
                <w:lang w:val="uk-UA"/>
              </w:rPr>
              <w:t>Учасник-переможець, що є нерезидентом України надає</w:t>
            </w:r>
            <w:r w:rsidRPr="00333FE3">
              <w:rPr>
                <w:rFonts w:ascii="Times New Roman" w:hAnsi="Times New Roman" w:cs="Times New Roman"/>
                <w:bCs/>
                <w:iCs/>
                <w:color w:val="000000"/>
                <w:sz w:val="20"/>
                <w:szCs w:val="20"/>
                <w:lang w:val="uk-UA"/>
              </w:rPr>
              <w:t>:</w:t>
            </w:r>
          </w:p>
          <w:p w14:paraId="6ECBA166" w14:textId="77777777" w:rsidR="00F34AF0" w:rsidRPr="00333FE3" w:rsidRDefault="00F34AF0" w:rsidP="00EA012E">
            <w:pPr>
              <w:ind w:firstLine="476"/>
              <w:jc w:val="both"/>
              <w:rPr>
                <w:rFonts w:ascii="Times New Roman" w:hAnsi="Times New Roman" w:cs="Times New Roman"/>
                <w:bCs/>
                <w:iCs/>
                <w:color w:val="000000"/>
                <w:sz w:val="20"/>
                <w:szCs w:val="20"/>
                <w:lang w:val="uk-UA"/>
              </w:rPr>
            </w:pPr>
            <w:r w:rsidRPr="00333FE3">
              <w:rPr>
                <w:rFonts w:ascii="Times New Roman" w:hAnsi="Times New Roman" w:cs="Times New Roman"/>
                <w:b/>
                <w:iCs/>
                <w:color w:val="000000"/>
                <w:sz w:val="20"/>
                <w:szCs w:val="20"/>
                <w:lang w:val="uk-UA"/>
              </w:rPr>
              <w:t>1)</w:t>
            </w:r>
            <w:r w:rsidRPr="00333FE3">
              <w:rPr>
                <w:rFonts w:ascii="Times New Roman" w:hAnsi="Times New Roman" w:cs="Times New Roman"/>
                <w:bCs/>
                <w:iCs/>
                <w:color w:val="000000"/>
                <w:sz w:val="20"/>
                <w:szCs w:val="20"/>
                <w:lang w:val="uk-UA"/>
              </w:rPr>
              <w:t xml:space="preserve"> шляхом оприлюднення в електронній системі закупівель завірені установчі та реєстраційні документи, а також документи, які підтверджують повноваження особи щодо підписання договору про закупівлю за формою та змістом, передбаченими національним законодавством країни реєстрації Учасника чи </w:t>
            </w:r>
            <w:proofErr w:type="spellStart"/>
            <w:r w:rsidRPr="00333FE3">
              <w:rPr>
                <w:rFonts w:ascii="Times New Roman" w:hAnsi="Times New Roman" w:cs="Times New Roman"/>
                <w:bCs/>
                <w:iCs/>
                <w:color w:val="000000"/>
                <w:sz w:val="20"/>
                <w:szCs w:val="20"/>
                <w:lang w:val="uk-UA"/>
              </w:rPr>
              <w:t>доміцилію</w:t>
            </w:r>
            <w:proofErr w:type="spellEnd"/>
            <w:r w:rsidRPr="00333FE3">
              <w:rPr>
                <w:rFonts w:ascii="Times New Roman" w:hAnsi="Times New Roman" w:cs="Times New Roman"/>
                <w:bCs/>
                <w:iCs/>
                <w:color w:val="000000"/>
                <w:sz w:val="20"/>
                <w:szCs w:val="20"/>
                <w:lang w:val="uk-UA"/>
              </w:rPr>
              <w:t xml:space="preserve"> такого Учасника.</w:t>
            </w:r>
          </w:p>
          <w:p w14:paraId="14FBA6B7" w14:textId="77777777" w:rsidR="00F34AF0" w:rsidRPr="00333FE3" w:rsidRDefault="00F34AF0" w:rsidP="00EA012E">
            <w:pPr>
              <w:ind w:firstLine="476"/>
              <w:jc w:val="both"/>
              <w:rPr>
                <w:rFonts w:ascii="Times New Roman" w:hAnsi="Times New Roman" w:cs="Times New Roman"/>
                <w:bCs/>
                <w:iCs/>
                <w:color w:val="000000"/>
                <w:sz w:val="20"/>
                <w:szCs w:val="20"/>
                <w:lang w:val="uk-UA"/>
              </w:rPr>
            </w:pPr>
          </w:p>
          <w:p w14:paraId="15377A3F" w14:textId="77777777" w:rsidR="00F34AF0" w:rsidRPr="00333FE3" w:rsidRDefault="00F34AF0" w:rsidP="00EA012E">
            <w:pPr>
              <w:ind w:firstLine="476"/>
              <w:jc w:val="both"/>
              <w:rPr>
                <w:rFonts w:ascii="Times New Roman" w:hAnsi="Times New Roman" w:cs="Times New Roman"/>
                <w:i/>
                <w:color w:val="000000"/>
                <w:sz w:val="21"/>
                <w:szCs w:val="21"/>
                <w:lang w:val="uk-UA"/>
              </w:rPr>
            </w:pPr>
            <w:r w:rsidRPr="00333FE3">
              <w:rPr>
                <w:rFonts w:ascii="Times New Roman" w:hAnsi="Times New Roman" w:cs="Times New Roman"/>
                <w:i/>
                <w:color w:val="000000"/>
                <w:sz w:val="20"/>
                <w:szCs w:val="20"/>
                <w:lang w:val="uk-UA"/>
              </w:rPr>
              <w:t xml:space="preserve">*Невиконання Учасником-переможцем вимог Розділу ІІI Додатку 2 до тендерної документації, буде </w:t>
            </w:r>
            <w:proofErr w:type="spellStart"/>
            <w:r w:rsidRPr="00333FE3">
              <w:rPr>
                <w:rFonts w:ascii="Times New Roman" w:hAnsi="Times New Roman" w:cs="Times New Roman"/>
                <w:i/>
                <w:color w:val="000000"/>
                <w:sz w:val="20"/>
                <w:szCs w:val="20"/>
                <w:lang w:val="uk-UA"/>
              </w:rPr>
              <w:lastRenderedPageBreak/>
              <w:t>розцінено</w:t>
            </w:r>
            <w:proofErr w:type="spellEnd"/>
            <w:r w:rsidRPr="00333FE3">
              <w:rPr>
                <w:rFonts w:ascii="Times New Roman" w:hAnsi="Times New Roman" w:cs="Times New Roman"/>
                <w:i/>
                <w:color w:val="000000"/>
                <w:sz w:val="20"/>
                <w:szCs w:val="20"/>
                <w:lang w:val="uk-UA"/>
              </w:rPr>
              <w:t xml:space="preserve"> як відмова переможця від підписання договору про закупівлю та тягне за собою наслідки відповідно до </w:t>
            </w:r>
            <w:proofErr w:type="spellStart"/>
            <w:r w:rsidRPr="00333FE3">
              <w:rPr>
                <w:rFonts w:ascii="Times New Roman" w:hAnsi="Times New Roman" w:cs="Times New Roman"/>
                <w:i/>
                <w:color w:val="000000"/>
                <w:sz w:val="20"/>
                <w:szCs w:val="20"/>
                <w:lang w:val="uk-UA"/>
              </w:rPr>
              <w:t>пп</w:t>
            </w:r>
            <w:proofErr w:type="spellEnd"/>
            <w:r w:rsidRPr="00333FE3">
              <w:rPr>
                <w:rFonts w:ascii="Times New Roman" w:hAnsi="Times New Roman" w:cs="Times New Roman"/>
                <w:i/>
                <w:color w:val="000000"/>
                <w:sz w:val="20"/>
                <w:szCs w:val="20"/>
                <w:lang w:val="uk-UA"/>
              </w:rPr>
              <w:t>. 3 п. 44 Особливостей.</w:t>
            </w:r>
          </w:p>
        </w:tc>
      </w:tr>
    </w:tbl>
    <w:p w14:paraId="626E994E" w14:textId="77777777" w:rsidR="00F34AF0" w:rsidRPr="00333FE3" w:rsidRDefault="00F34AF0" w:rsidP="00F34AF0">
      <w:pPr>
        <w:widowControl/>
        <w:pBdr>
          <w:top w:val="nil"/>
          <w:left w:val="nil"/>
          <w:bottom w:val="nil"/>
          <w:right w:val="nil"/>
          <w:between w:val="nil"/>
        </w:pBdr>
        <w:shd w:val="clear" w:color="auto" w:fill="FFFFFF"/>
        <w:rPr>
          <w:rFonts w:ascii="Times New Roman" w:hAnsi="Times New Roman" w:cs="Times New Roman"/>
          <w:b/>
          <w:color w:val="000000"/>
          <w:sz w:val="20"/>
          <w:szCs w:val="20"/>
          <w:lang w:val="uk-UA"/>
        </w:rPr>
      </w:pPr>
    </w:p>
    <w:p w14:paraId="47FC2AA4" w14:textId="77777777" w:rsidR="00F34AF0" w:rsidRPr="00333FE3" w:rsidRDefault="00F34AF0" w:rsidP="00F34AF0">
      <w:pPr>
        <w:widowControl/>
        <w:pBdr>
          <w:top w:val="nil"/>
          <w:left w:val="nil"/>
          <w:bottom w:val="nil"/>
          <w:right w:val="nil"/>
          <w:between w:val="nil"/>
        </w:pBdr>
        <w:shd w:val="clear" w:color="auto" w:fill="FFFFFF"/>
        <w:ind w:firstLine="8364"/>
        <w:jc w:val="right"/>
        <w:rPr>
          <w:rFonts w:ascii="Times New Roman" w:hAnsi="Times New Roman" w:cs="Times New Roman"/>
          <w:b/>
          <w:color w:val="000000"/>
          <w:sz w:val="20"/>
          <w:szCs w:val="20"/>
          <w:lang w:val="uk-UA"/>
        </w:rPr>
      </w:pPr>
    </w:p>
    <w:p w14:paraId="2FFC9F3C" w14:textId="77777777" w:rsidR="00F34AF0" w:rsidRPr="00333FE3" w:rsidRDefault="00F34AF0" w:rsidP="00F34AF0">
      <w:pPr>
        <w:widowControl/>
        <w:pBdr>
          <w:top w:val="nil"/>
          <w:left w:val="nil"/>
          <w:bottom w:val="nil"/>
          <w:right w:val="nil"/>
          <w:between w:val="nil"/>
        </w:pBdr>
        <w:shd w:val="clear" w:color="auto" w:fill="FFFFFF"/>
        <w:ind w:firstLine="8364"/>
        <w:jc w:val="right"/>
        <w:rPr>
          <w:rFonts w:ascii="Times New Roman" w:hAnsi="Times New Roman" w:cs="Times New Roman"/>
          <w:b/>
          <w:color w:val="000000"/>
          <w:sz w:val="20"/>
          <w:szCs w:val="20"/>
          <w:lang w:val="uk-UA"/>
        </w:rPr>
      </w:pPr>
    </w:p>
    <w:p w14:paraId="0975897B" w14:textId="77777777" w:rsidR="00F34AF0" w:rsidRPr="00333FE3" w:rsidRDefault="00F34AF0" w:rsidP="00F34AF0">
      <w:pPr>
        <w:widowControl/>
        <w:pBdr>
          <w:top w:val="nil"/>
          <w:left w:val="nil"/>
          <w:bottom w:val="nil"/>
          <w:right w:val="nil"/>
          <w:between w:val="nil"/>
        </w:pBdr>
        <w:shd w:val="clear" w:color="auto" w:fill="FFFFFF"/>
        <w:ind w:firstLine="8364"/>
        <w:jc w:val="right"/>
        <w:rPr>
          <w:rFonts w:ascii="Times New Roman" w:hAnsi="Times New Roman" w:cs="Times New Roman"/>
          <w:b/>
          <w:color w:val="000000"/>
          <w:sz w:val="20"/>
          <w:szCs w:val="20"/>
          <w:lang w:val="uk-UA"/>
        </w:rPr>
      </w:pPr>
    </w:p>
    <w:p w14:paraId="7D27EE80" w14:textId="77777777" w:rsidR="00F34AF0" w:rsidRPr="00333FE3" w:rsidRDefault="00F34AF0" w:rsidP="00F34AF0">
      <w:pPr>
        <w:widowControl/>
        <w:pBdr>
          <w:top w:val="nil"/>
          <w:left w:val="nil"/>
          <w:bottom w:val="nil"/>
          <w:right w:val="nil"/>
          <w:between w:val="nil"/>
        </w:pBdr>
        <w:shd w:val="clear" w:color="auto" w:fill="FFFFFF"/>
        <w:ind w:firstLine="8364"/>
        <w:jc w:val="right"/>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Форма №1</w:t>
      </w:r>
    </w:p>
    <w:p w14:paraId="7FF594E4" w14:textId="77777777" w:rsidR="00F34AF0" w:rsidRPr="00333FE3" w:rsidRDefault="00F34AF0" w:rsidP="00F34AF0">
      <w:pPr>
        <w:ind w:left="5660" w:firstLine="700"/>
        <w:jc w:val="right"/>
        <w:rPr>
          <w:rFonts w:ascii="Times New Roman" w:hAnsi="Times New Roman" w:cs="Times New Roman"/>
          <w:i/>
          <w:color w:val="000000"/>
          <w:sz w:val="20"/>
          <w:szCs w:val="20"/>
          <w:lang w:val="uk-UA"/>
        </w:rPr>
      </w:pPr>
      <w:r w:rsidRPr="00333FE3">
        <w:rPr>
          <w:rFonts w:ascii="Times New Roman" w:hAnsi="Times New Roman" w:cs="Times New Roman"/>
          <w:i/>
          <w:color w:val="000000"/>
          <w:sz w:val="20"/>
          <w:szCs w:val="20"/>
          <w:lang w:val="uk-UA"/>
        </w:rPr>
        <w:t>Додатку 2 до тендерної документації</w:t>
      </w:r>
    </w:p>
    <w:p w14:paraId="0B5DDA5B" w14:textId="77777777" w:rsidR="00F34AF0" w:rsidRPr="00333FE3" w:rsidRDefault="00F34AF0" w:rsidP="00F34AF0">
      <w:pPr>
        <w:widowControl/>
        <w:pBdr>
          <w:top w:val="nil"/>
          <w:left w:val="nil"/>
          <w:bottom w:val="nil"/>
          <w:right w:val="nil"/>
          <w:between w:val="nil"/>
        </w:pBdr>
        <w:shd w:val="clear" w:color="auto" w:fill="FFFFFF"/>
        <w:ind w:firstLine="8364"/>
        <w:jc w:val="right"/>
        <w:rPr>
          <w:rFonts w:ascii="Times New Roman" w:hAnsi="Times New Roman" w:cs="Times New Roman"/>
          <w:b/>
          <w:color w:val="000000"/>
          <w:sz w:val="20"/>
          <w:szCs w:val="20"/>
          <w:lang w:val="uk-UA"/>
        </w:rPr>
      </w:pPr>
    </w:p>
    <w:p w14:paraId="2A8E7B59" w14:textId="77777777" w:rsidR="00F34AF0" w:rsidRPr="00333FE3" w:rsidRDefault="00F34AF0" w:rsidP="00F34AF0">
      <w:pPr>
        <w:widowControl/>
        <w:pBdr>
          <w:top w:val="nil"/>
          <w:left w:val="nil"/>
          <w:bottom w:val="nil"/>
          <w:right w:val="nil"/>
          <w:between w:val="nil"/>
        </w:pBdr>
        <w:shd w:val="clear" w:color="auto" w:fill="FFFFFF"/>
        <w:ind w:firstLine="8364"/>
        <w:jc w:val="right"/>
        <w:rPr>
          <w:rFonts w:ascii="Times New Roman" w:hAnsi="Times New Roman" w:cs="Times New Roman"/>
          <w:b/>
          <w:color w:val="000000"/>
          <w:sz w:val="20"/>
          <w:szCs w:val="20"/>
          <w:lang w:val="uk-UA"/>
        </w:rPr>
      </w:pPr>
    </w:p>
    <w:p w14:paraId="371ED834" w14:textId="77777777" w:rsidR="00F34AF0" w:rsidRPr="00333FE3" w:rsidRDefault="00F34AF0" w:rsidP="00F34AF0">
      <w:pPr>
        <w:ind w:firstLine="567"/>
        <w:jc w:val="center"/>
        <w:rPr>
          <w:rFonts w:ascii="Times New Roman" w:hAnsi="Times New Roman" w:cs="Times New Roman"/>
          <w:b/>
          <w:color w:val="000000"/>
          <w:sz w:val="19"/>
          <w:szCs w:val="19"/>
          <w:lang w:val="uk-UA"/>
        </w:rPr>
      </w:pPr>
      <w:r w:rsidRPr="00333FE3">
        <w:rPr>
          <w:rFonts w:ascii="Times New Roman" w:hAnsi="Times New Roman" w:cs="Times New Roman"/>
          <w:b/>
          <w:color w:val="000000"/>
          <w:sz w:val="19"/>
          <w:szCs w:val="19"/>
          <w:lang w:val="uk-UA"/>
        </w:rPr>
        <w:t>Гарантійний лист</w:t>
      </w:r>
    </w:p>
    <w:p w14:paraId="355918AF" w14:textId="77777777" w:rsidR="00F34AF0" w:rsidRPr="00333FE3" w:rsidRDefault="00F34AF0" w:rsidP="00F34AF0">
      <w:pPr>
        <w:ind w:firstLine="567"/>
        <w:jc w:val="center"/>
        <w:rPr>
          <w:rFonts w:ascii="Times New Roman" w:hAnsi="Times New Roman" w:cs="Times New Roman"/>
          <w:color w:val="000000"/>
          <w:sz w:val="19"/>
          <w:szCs w:val="19"/>
          <w:lang w:val="uk-UA"/>
        </w:rPr>
      </w:pPr>
    </w:p>
    <w:p w14:paraId="3614CA97"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color w:val="000000"/>
          <w:sz w:val="19"/>
          <w:szCs w:val="19"/>
          <w:lang w:val="uk-UA"/>
        </w:rPr>
        <w:t xml:space="preserve">Ми, _______________________________________________________________, </w:t>
      </w:r>
    </w:p>
    <w:p w14:paraId="56ACD49A"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color w:val="000000"/>
          <w:sz w:val="19"/>
          <w:szCs w:val="19"/>
          <w:lang w:val="uk-UA"/>
        </w:rPr>
        <w:t xml:space="preserve">                             (найменування учасника) </w:t>
      </w:r>
    </w:p>
    <w:p w14:paraId="3F64F84E" w14:textId="77777777" w:rsidR="00F34AF0" w:rsidRPr="00333FE3" w:rsidRDefault="00F34AF0" w:rsidP="00F34AF0">
      <w:pPr>
        <w:jc w:val="both"/>
        <w:rPr>
          <w:rFonts w:ascii="Times New Roman" w:hAnsi="Times New Roman" w:cs="Times New Roman"/>
          <w:b/>
          <w:color w:val="000000"/>
          <w:sz w:val="19"/>
          <w:szCs w:val="19"/>
          <w:u w:val="single"/>
          <w:lang w:val="uk-UA"/>
        </w:rPr>
      </w:pPr>
      <w:r w:rsidRPr="00333FE3">
        <w:rPr>
          <w:rFonts w:ascii="Times New Roman" w:hAnsi="Times New Roman" w:cs="Times New Roman"/>
          <w:b/>
          <w:color w:val="000000"/>
          <w:sz w:val="19"/>
          <w:szCs w:val="19"/>
          <w:u w:val="single"/>
          <w:lang w:val="uk-UA"/>
        </w:rPr>
        <w:t>Гарантуємо та підтверджуємо, що Учасник:</w:t>
      </w:r>
    </w:p>
    <w:p w14:paraId="1F969271"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color w:val="000000"/>
          <w:sz w:val="19"/>
          <w:szCs w:val="19"/>
          <w:lang w:val="uk-UA"/>
        </w:rPr>
        <w:t>не перебуває (-</w:t>
      </w:r>
      <w:proofErr w:type="spellStart"/>
      <w:r w:rsidRPr="00333FE3">
        <w:rPr>
          <w:rFonts w:ascii="Times New Roman" w:hAnsi="Times New Roman" w:cs="Times New Roman"/>
          <w:color w:val="000000"/>
          <w:sz w:val="19"/>
          <w:szCs w:val="19"/>
          <w:lang w:val="uk-UA"/>
        </w:rPr>
        <w:t>ють</w:t>
      </w:r>
      <w:proofErr w:type="spellEnd"/>
      <w:r w:rsidRPr="00333FE3">
        <w:rPr>
          <w:rFonts w:ascii="Times New Roman" w:hAnsi="Times New Roman" w:cs="Times New Roman"/>
          <w:color w:val="000000"/>
          <w:sz w:val="19"/>
          <w:szCs w:val="19"/>
          <w:lang w:val="uk-UA"/>
        </w:rPr>
        <w:t>) під дією спеціальних економічних та інших обмежувальних заходів, передбачених Законом України «Про санкції», та не буде (-</w:t>
      </w:r>
      <w:proofErr w:type="spellStart"/>
      <w:r w:rsidRPr="00333FE3">
        <w:rPr>
          <w:rFonts w:ascii="Times New Roman" w:hAnsi="Times New Roman" w:cs="Times New Roman"/>
          <w:color w:val="000000"/>
          <w:sz w:val="19"/>
          <w:szCs w:val="19"/>
          <w:lang w:val="uk-UA"/>
        </w:rPr>
        <w:t>уть</w:t>
      </w:r>
      <w:proofErr w:type="spellEnd"/>
      <w:r w:rsidRPr="00333FE3">
        <w:rPr>
          <w:rFonts w:ascii="Times New Roman" w:hAnsi="Times New Roman" w:cs="Times New Roman"/>
          <w:color w:val="000000"/>
          <w:sz w:val="19"/>
          <w:szCs w:val="19"/>
          <w:lang w:val="uk-UA"/>
        </w:rPr>
        <w:t xml:space="preserve">) здійснювати Замовнику продаж товарів, робіт, послуг до яких застосовані санкції: </w:t>
      </w:r>
    </w:p>
    <w:p w14:paraId="6E7CC52D"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color w:val="000000"/>
          <w:sz w:val="19"/>
          <w:szCs w:val="19"/>
          <w:lang w:val="uk-UA"/>
        </w:rPr>
        <w:t>- Радою національної безпеки і оборони України (РНБО) відповідно до статті 5 Закону України «Про санкції» рішеннями, які введені в дію Указами Президента України;</w:t>
      </w:r>
    </w:p>
    <w:p w14:paraId="43A53E2B"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color w:val="000000"/>
          <w:sz w:val="19"/>
          <w:szCs w:val="19"/>
          <w:lang w:val="uk-UA"/>
        </w:rPr>
        <w:t xml:space="preserve">- санкцій OFAC Сполучених Штатів Америки (перелік осіб, до яких застосовані санкції, що визначається </w:t>
      </w:r>
      <w:proofErr w:type="spellStart"/>
      <w:r w:rsidRPr="00333FE3">
        <w:rPr>
          <w:rFonts w:ascii="Times New Roman" w:hAnsi="Times New Roman" w:cs="Times New Roman"/>
          <w:color w:val="000000"/>
          <w:sz w:val="19"/>
          <w:szCs w:val="19"/>
          <w:lang w:val="uk-UA"/>
        </w:rPr>
        <w:t>The</w:t>
      </w:r>
      <w:proofErr w:type="spellEnd"/>
      <w:r w:rsidRPr="00333FE3">
        <w:rPr>
          <w:rFonts w:ascii="Times New Roman" w:hAnsi="Times New Roman" w:cs="Times New Roman"/>
          <w:color w:val="000000"/>
          <w:sz w:val="19"/>
          <w:szCs w:val="19"/>
          <w:lang w:val="uk-UA"/>
        </w:rPr>
        <w:t xml:space="preserve"> Office </w:t>
      </w:r>
      <w:proofErr w:type="spellStart"/>
      <w:r w:rsidRPr="00333FE3">
        <w:rPr>
          <w:rFonts w:ascii="Times New Roman" w:hAnsi="Times New Roman" w:cs="Times New Roman"/>
          <w:color w:val="000000"/>
          <w:sz w:val="19"/>
          <w:szCs w:val="19"/>
          <w:lang w:val="uk-UA"/>
        </w:rPr>
        <w:t>of</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Foreign</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Assets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Control</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of</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the</w:t>
      </w:r>
      <w:proofErr w:type="spellEnd"/>
      <w:r w:rsidRPr="00333FE3">
        <w:rPr>
          <w:rFonts w:ascii="Times New Roman" w:hAnsi="Times New Roman" w:cs="Times New Roman"/>
          <w:color w:val="000000"/>
          <w:sz w:val="19"/>
          <w:szCs w:val="19"/>
          <w:lang w:val="uk-UA"/>
        </w:rPr>
        <w:t xml:space="preserve"> US </w:t>
      </w:r>
      <w:proofErr w:type="spellStart"/>
      <w:r w:rsidRPr="00333FE3">
        <w:rPr>
          <w:rFonts w:ascii="Times New Roman" w:hAnsi="Times New Roman" w:cs="Times New Roman"/>
          <w:color w:val="000000"/>
          <w:sz w:val="19"/>
          <w:szCs w:val="19"/>
          <w:lang w:val="uk-UA"/>
        </w:rPr>
        <w:t>Department</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of</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the</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Treasury</w:t>
      </w:r>
      <w:proofErr w:type="spellEnd"/>
      <w:r w:rsidRPr="00333FE3">
        <w:rPr>
          <w:rFonts w:ascii="Times New Roman" w:hAnsi="Times New Roman" w:cs="Times New Roman"/>
          <w:color w:val="000000"/>
          <w:sz w:val="19"/>
          <w:szCs w:val="19"/>
          <w:lang w:val="uk-UA"/>
        </w:rPr>
        <w:t>);</w:t>
      </w:r>
    </w:p>
    <w:p w14:paraId="354EC3F9"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color w:val="000000"/>
          <w:sz w:val="19"/>
          <w:szCs w:val="19"/>
          <w:lang w:val="uk-UA"/>
        </w:rPr>
        <w:t>- санкцій інших, ніж OFAC, державних органів США, режим дотримання яких може бути порушений Замовником під час виконання Договору за результатами закупівлі;</w:t>
      </w:r>
    </w:p>
    <w:p w14:paraId="29C104D2"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color w:val="000000"/>
          <w:sz w:val="19"/>
          <w:szCs w:val="19"/>
          <w:lang w:val="uk-UA"/>
        </w:rPr>
        <w:t>- санкцій Європейського Союзу (</w:t>
      </w:r>
      <w:proofErr w:type="spellStart"/>
      <w:r w:rsidRPr="00333FE3">
        <w:rPr>
          <w:rFonts w:ascii="Times New Roman" w:hAnsi="Times New Roman" w:cs="Times New Roman"/>
          <w:color w:val="000000"/>
          <w:sz w:val="19"/>
          <w:szCs w:val="19"/>
          <w:lang w:val="uk-UA"/>
        </w:rPr>
        <w:t>Consolidated</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list</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of</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persons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groups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and</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entities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subject</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to</w:t>
      </w:r>
      <w:proofErr w:type="spellEnd"/>
      <w:r w:rsidRPr="00333FE3">
        <w:rPr>
          <w:rFonts w:ascii="Times New Roman" w:hAnsi="Times New Roman" w:cs="Times New Roman"/>
          <w:color w:val="000000"/>
          <w:sz w:val="19"/>
          <w:szCs w:val="19"/>
          <w:lang w:val="uk-UA"/>
        </w:rPr>
        <w:t xml:space="preserve"> EU </w:t>
      </w:r>
      <w:proofErr w:type="spellStart"/>
      <w:r w:rsidRPr="00333FE3">
        <w:rPr>
          <w:rFonts w:ascii="Times New Roman" w:hAnsi="Times New Roman" w:cs="Times New Roman"/>
          <w:color w:val="000000"/>
          <w:sz w:val="19"/>
          <w:szCs w:val="19"/>
          <w:lang w:val="uk-UA"/>
        </w:rPr>
        <w:t>financial</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sanctions</w:t>
      </w:r>
      <w:proofErr w:type="spellEnd"/>
      <w:r w:rsidRPr="00333FE3">
        <w:rPr>
          <w:rFonts w:ascii="Times New Roman" w:hAnsi="Times New Roman" w:cs="Times New Roman"/>
          <w:color w:val="000000"/>
          <w:sz w:val="19"/>
          <w:szCs w:val="19"/>
          <w:lang w:val="uk-UA"/>
        </w:rPr>
        <w:t>);</w:t>
      </w:r>
    </w:p>
    <w:p w14:paraId="6CE2AC33"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color w:val="000000"/>
          <w:sz w:val="19"/>
          <w:szCs w:val="19"/>
          <w:lang w:val="uk-UA"/>
        </w:rPr>
        <w:t xml:space="preserve">- санкцій HM </w:t>
      </w:r>
      <w:proofErr w:type="spellStart"/>
      <w:r w:rsidRPr="00333FE3">
        <w:rPr>
          <w:rFonts w:ascii="Times New Roman" w:hAnsi="Times New Roman" w:cs="Times New Roman"/>
          <w:color w:val="000000"/>
          <w:sz w:val="19"/>
          <w:szCs w:val="19"/>
          <w:lang w:val="uk-UA"/>
        </w:rPr>
        <w:t>Majesty's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Treasury</w:t>
      </w:r>
      <w:proofErr w:type="spellEnd"/>
      <w:r w:rsidRPr="00333FE3">
        <w:rPr>
          <w:rFonts w:ascii="Times New Roman" w:hAnsi="Times New Roman" w:cs="Times New Roman"/>
          <w:color w:val="000000"/>
          <w:sz w:val="19"/>
          <w:szCs w:val="19"/>
          <w:lang w:val="uk-UA"/>
        </w:rPr>
        <w:t xml:space="preserve"> Великої Британії (список осіб, включених в «</w:t>
      </w:r>
      <w:proofErr w:type="spellStart"/>
      <w:r w:rsidRPr="00333FE3">
        <w:rPr>
          <w:rFonts w:ascii="Times New Roman" w:hAnsi="Times New Roman" w:cs="Times New Roman"/>
          <w:color w:val="000000"/>
          <w:sz w:val="19"/>
          <w:szCs w:val="19"/>
          <w:lang w:val="uk-UA"/>
        </w:rPr>
        <w:t>Consolidated</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list</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of</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financial</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sanctions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targets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in</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the</w:t>
      </w:r>
      <w:proofErr w:type="spellEnd"/>
      <w:r w:rsidRPr="00333FE3">
        <w:rPr>
          <w:rFonts w:ascii="Times New Roman" w:hAnsi="Times New Roman" w:cs="Times New Roman"/>
          <w:color w:val="000000"/>
          <w:sz w:val="19"/>
          <w:szCs w:val="19"/>
          <w:lang w:val="uk-UA"/>
        </w:rPr>
        <w:t xml:space="preserve"> UK» та в «</w:t>
      </w:r>
      <w:proofErr w:type="spellStart"/>
      <w:r w:rsidRPr="00333FE3">
        <w:rPr>
          <w:rFonts w:ascii="Times New Roman" w:hAnsi="Times New Roman" w:cs="Times New Roman"/>
          <w:color w:val="000000"/>
          <w:sz w:val="19"/>
          <w:szCs w:val="19"/>
          <w:lang w:val="uk-UA"/>
        </w:rPr>
        <w:t>List</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of</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persons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subject</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to</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restrictive</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measures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in</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view</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of</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Russia's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actions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destabilizing</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the</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situation</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in</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Ukraine</w:t>
      </w:r>
      <w:proofErr w:type="spellEnd"/>
      <w:r w:rsidRPr="00333FE3">
        <w:rPr>
          <w:rFonts w:ascii="Times New Roman" w:hAnsi="Times New Roman" w:cs="Times New Roman"/>
          <w:color w:val="000000"/>
          <w:sz w:val="19"/>
          <w:szCs w:val="19"/>
          <w:lang w:val="uk-UA"/>
        </w:rPr>
        <w:t xml:space="preserve">», що ведеться </w:t>
      </w:r>
      <w:proofErr w:type="spellStart"/>
      <w:r w:rsidRPr="00333FE3">
        <w:rPr>
          <w:rFonts w:ascii="Times New Roman" w:hAnsi="Times New Roman" w:cs="Times New Roman"/>
          <w:color w:val="000000"/>
          <w:sz w:val="19"/>
          <w:szCs w:val="19"/>
          <w:lang w:val="uk-UA"/>
        </w:rPr>
        <w:t>the</w:t>
      </w:r>
      <w:proofErr w:type="spellEnd"/>
      <w:r w:rsidRPr="00333FE3">
        <w:rPr>
          <w:rFonts w:ascii="Times New Roman" w:hAnsi="Times New Roman" w:cs="Times New Roman"/>
          <w:color w:val="000000"/>
          <w:sz w:val="19"/>
          <w:szCs w:val="19"/>
          <w:lang w:val="uk-UA"/>
        </w:rPr>
        <w:t xml:space="preserve"> UK Office </w:t>
      </w:r>
      <w:proofErr w:type="spellStart"/>
      <w:r w:rsidRPr="00333FE3">
        <w:rPr>
          <w:rFonts w:ascii="Times New Roman" w:hAnsi="Times New Roman" w:cs="Times New Roman"/>
          <w:color w:val="000000"/>
          <w:sz w:val="19"/>
          <w:szCs w:val="19"/>
          <w:lang w:val="uk-UA"/>
        </w:rPr>
        <w:t>of</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Financial</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Sanctions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Implementation</w:t>
      </w:r>
      <w:proofErr w:type="spellEnd"/>
      <w:r w:rsidRPr="00333FE3">
        <w:rPr>
          <w:rFonts w:ascii="Times New Roman" w:hAnsi="Times New Roman" w:cs="Times New Roman"/>
          <w:color w:val="000000"/>
          <w:sz w:val="19"/>
          <w:szCs w:val="19"/>
          <w:lang w:val="uk-UA"/>
        </w:rPr>
        <w:t xml:space="preserve"> (OFSI) </w:t>
      </w:r>
      <w:proofErr w:type="spellStart"/>
      <w:r w:rsidRPr="00333FE3">
        <w:rPr>
          <w:rFonts w:ascii="Times New Roman" w:hAnsi="Times New Roman" w:cs="Times New Roman"/>
          <w:color w:val="000000"/>
          <w:sz w:val="19"/>
          <w:szCs w:val="19"/>
          <w:lang w:val="uk-UA"/>
        </w:rPr>
        <w:t>of</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the</w:t>
      </w:r>
      <w:proofErr w:type="spellEnd"/>
      <w:r w:rsidRPr="00333FE3">
        <w:rPr>
          <w:rFonts w:ascii="Times New Roman" w:hAnsi="Times New Roman" w:cs="Times New Roman"/>
          <w:color w:val="000000"/>
          <w:sz w:val="19"/>
          <w:szCs w:val="19"/>
          <w:lang w:val="uk-UA"/>
        </w:rPr>
        <w:t xml:space="preserve"> HM </w:t>
      </w:r>
      <w:proofErr w:type="spellStart"/>
      <w:r w:rsidRPr="00333FE3">
        <w:rPr>
          <w:rFonts w:ascii="Times New Roman" w:hAnsi="Times New Roman" w:cs="Times New Roman"/>
          <w:color w:val="000000"/>
          <w:sz w:val="19"/>
          <w:szCs w:val="19"/>
          <w:lang w:val="uk-UA"/>
        </w:rPr>
        <w:t>Majesty's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Treasury</w:t>
      </w:r>
      <w:proofErr w:type="spellEnd"/>
      <w:r w:rsidRPr="00333FE3">
        <w:rPr>
          <w:rFonts w:ascii="Times New Roman" w:hAnsi="Times New Roman" w:cs="Times New Roman"/>
          <w:color w:val="000000"/>
          <w:sz w:val="19"/>
          <w:szCs w:val="19"/>
          <w:lang w:val="uk-UA"/>
        </w:rPr>
        <w:t>);</w:t>
      </w:r>
    </w:p>
    <w:p w14:paraId="4EF51E68"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color w:val="000000"/>
          <w:sz w:val="19"/>
          <w:szCs w:val="19"/>
          <w:lang w:val="uk-UA"/>
        </w:rPr>
        <w:t>- санкцій Ради Безпеки ООН (зведений список санкцій Ради Безпеки Організації Об’єднаних Націй (</w:t>
      </w:r>
      <w:proofErr w:type="spellStart"/>
      <w:r w:rsidRPr="00333FE3">
        <w:rPr>
          <w:rFonts w:ascii="Times New Roman" w:hAnsi="Times New Roman" w:cs="Times New Roman"/>
          <w:color w:val="000000"/>
          <w:sz w:val="19"/>
          <w:szCs w:val="19"/>
          <w:lang w:val="uk-UA"/>
        </w:rPr>
        <w:t>Consolidated</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United</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Nations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Security</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Council</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Sanctions</w:t>
      </w:r>
      <w:proofErr w:type="spellEnd"/>
      <w:r w:rsidRPr="00333FE3">
        <w:rPr>
          <w:rFonts w:ascii="Times New Roman" w:hAnsi="Times New Roman" w:cs="Times New Roman"/>
          <w:color w:val="000000"/>
          <w:sz w:val="19"/>
          <w:szCs w:val="19"/>
          <w:lang w:val="uk-UA"/>
        </w:rPr>
        <w:t xml:space="preserve"> </w:t>
      </w:r>
      <w:proofErr w:type="spellStart"/>
      <w:r w:rsidRPr="00333FE3">
        <w:rPr>
          <w:rFonts w:ascii="Times New Roman" w:hAnsi="Times New Roman" w:cs="Times New Roman"/>
          <w:color w:val="000000"/>
          <w:sz w:val="19"/>
          <w:szCs w:val="19"/>
          <w:lang w:val="uk-UA"/>
        </w:rPr>
        <w:t>List</w:t>
      </w:r>
      <w:proofErr w:type="spellEnd"/>
      <w:r w:rsidRPr="00333FE3">
        <w:rPr>
          <w:rFonts w:ascii="Times New Roman" w:hAnsi="Times New Roman" w:cs="Times New Roman"/>
          <w:color w:val="000000"/>
          <w:sz w:val="19"/>
          <w:szCs w:val="19"/>
          <w:lang w:val="uk-UA"/>
        </w:rPr>
        <w:t xml:space="preserve">), в який включені фізичні та юридичні особи, щодо яких застосовані </w:t>
      </w:r>
      <w:proofErr w:type="spellStart"/>
      <w:r w:rsidRPr="00333FE3">
        <w:rPr>
          <w:rFonts w:ascii="Times New Roman" w:hAnsi="Times New Roman" w:cs="Times New Roman"/>
          <w:color w:val="000000"/>
          <w:sz w:val="19"/>
          <w:szCs w:val="19"/>
          <w:lang w:val="uk-UA"/>
        </w:rPr>
        <w:t>санкційні</w:t>
      </w:r>
      <w:proofErr w:type="spellEnd"/>
      <w:r w:rsidRPr="00333FE3">
        <w:rPr>
          <w:rFonts w:ascii="Times New Roman" w:hAnsi="Times New Roman" w:cs="Times New Roman"/>
          <w:color w:val="000000"/>
          <w:sz w:val="19"/>
          <w:szCs w:val="19"/>
          <w:lang w:val="uk-UA"/>
        </w:rPr>
        <w:t xml:space="preserve"> заходи Ради Безпеки ООН).</w:t>
      </w:r>
    </w:p>
    <w:p w14:paraId="2C9C5B9E" w14:textId="77777777" w:rsidR="00F34AF0" w:rsidRPr="00333FE3" w:rsidRDefault="00F34AF0" w:rsidP="00F34AF0">
      <w:pPr>
        <w:jc w:val="both"/>
        <w:rPr>
          <w:rFonts w:ascii="Times New Roman" w:hAnsi="Times New Roman" w:cs="Times New Roman"/>
          <w:color w:val="000000"/>
          <w:sz w:val="19"/>
          <w:szCs w:val="19"/>
          <w:u w:val="single"/>
          <w:lang w:val="uk-UA"/>
        </w:rPr>
      </w:pPr>
      <w:r w:rsidRPr="00333FE3">
        <w:rPr>
          <w:rFonts w:ascii="Times New Roman" w:hAnsi="Times New Roman" w:cs="Times New Roman"/>
          <w:b/>
          <w:color w:val="000000"/>
          <w:sz w:val="19"/>
          <w:szCs w:val="19"/>
          <w:u w:val="single"/>
          <w:lang w:val="uk-UA"/>
        </w:rPr>
        <w:t>Гарантуємо та підтверджуємо</w:t>
      </w:r>
      <w:r w:rsidRPr="00333FE3">
        <w:rPr>
          <w:rFonts w:ascii="Times New Roman" w:hAnsi="Times New Roman" w:cs="Times New Roman"/>
          <w:color w:val="000000"/>
          <w:sz w:val="19"/>
          <w:szCs w:val="19"/>
          <w:u w:val="single"/>
          <w:lang w:val="uk-UA"/>
        </w:rPr>
        <w:t xml:space="preserve">, що </w:t>
      </w:r>
      <w:r w:rsidRPr="00333FE3">
        <w:rPr>
          <w:rFonts w:ascii="Times New Roman" w:hAnsi="Times New Roman" w:cs="Times New Roman"/>
          <w:b/>
          <w:color w:val="000000"/>
          <w:sz w:val="19"/>
          <w:szCs w:val="19"/>
          <w:u w:val="single"/>
          <w:lang w:val="uk-UA"/>
        </w:rPr>
        <w:t xml:space="preserve">Учасник: </w:t>
      </w:r>
    </w:p>
    <w:p w14:paraId="05737C17"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color w:val="000000"/>
          <w:sz w:val="19"/>
          <w:szCs w:val="19"/>
          <w:lang w:val="uk-UA"/>
        </w:rPr>
        <w:t>не перебуває під дією спеціальних економічних та інших обмежувальних заходів, встановлених:</w:t>
      </w:r>
    </w:p>
    <w:p w14:paraId="3A6C40F8" w14:textId="77777777" w:rsidR="00F34AF0" w:rsidRPr="00333FE3" w:rsidRDefault="00F34AF0" w:rsidP="00F34AF0">
      <w:pPr>
        <w:ind w:firstLine="567"/>
        <w:jc w:val="both"/>
        <w:rPr>
          <w:rFonts w:ascii="Times New Roman" w:hAnsi="Times New Roman" w:cs="Times New Roman"/>
          <w:color w:val="000000"/>
          <w:sz w:val="19"/>
          <w:szCs w:val="19"/>
          <w:lang w:val="uk-UA"/>
        </w:rPr>
      </w:pPr>
      <w:r w:rsidRPr="00333FE3">
        <w:rPr>
          <w:rFonts w:ascii="Times New Roman" w:hAnsi="Times New Roman" w:cs="Times New Roman"/>
          <w:sz w:val="19"/>
          <w:szCs w:val="19"/>
          <w:lang w:val="uk-UA"/>
        </w:rPr>
        <w:t>Законом України від 3 березня 2022 року №2116-IX</w:t>
      </w:r>
      <w:r w:rsidRPr="00333FE3">
        <w:rPr>
          <w:rFonts w:ascii="Times New Roman" w:hAnsi="Times New Roman" w:cs="Times New Roman"/>
          <w:b/>
          <w:sz w:val="19"/>
          <w:szCs w:val="19"/>
          <w:lang w:val="uk-UA"/>
        </w:rPr>
        <w:t xml:space="preserve"> «Про основні засади примусового вилучення в Україні об’єктів права власності Російської Федерації та її резидентів»</w:t>
      </w:r>
      <w:r w:rsidRPr="00333FE3">
        <w:rPr>
          <w:rFonts w:ascii="Times New Roman" w:hAnsi="Times New Roman" w:cs="Times New Roman"/>
          <w:sz w:val="19"/>
          <w:szCs w:val="19"/>
          <w:lang w:val="uk-UA"/>
        </w:rPr>
        <w:t xml:space="preserve"> (Російська Федерація – держава, яка рішенням Верховної Ради України відповідно до Резолюції Генеральної Асамблеї ООН 3314 «Визначення агресії» від 14 грудня 1974 року визнана державою-агресором і здійснює збройну агресію проти України);</w:t>
      </w:r>
    </w:p>
    <w:p w14:paraId="66052FED" w14:textId="77777777" w:rsidR="00F34AF0" w:rsidRPr="00333FE3" w:rsidRDefault="00F34AF0" w:rsidP="00F34AF0">
      <w:pPr>
        <w:ind w:firstLine="567"/>
        <w:jc w:val="both"/>
        <w:rPr>
          <w:rFonts w:ascii="Times New Roman" w:hAnsi="Times New Roman" w:cs="Times New Roman"/>
          <w:sz w:val="19"/>
          <w:szCs w:val="19"/>
          <w:lang w:val="uk-UA"/>
        </w:rPr>
      </w:pPr>
      <w:r w:rsidRPr="00333FE3">
        <w:rPr>
          <w:rFonts w:ascii="Times New Roman" w:hAnsi="Times New Roman" w:cs="Times New Roman"/>
          <w:sz w:val="19"/>
          <w:szCs w:val="19"/>
          <w:lang w:val="uk-UA"/>
        </w:rPr>
        <w:t>Постановою Кабінету Міністрів України від 3 березня 2022 року №187</w:t>
      </w:r>
      <w:r w:rsidRPr="00333FE3">
        <w:rPr>
          <w:rFonts w:ascii="Times New Roman" w:hAnsi="Times New Roman" w:cs="Times New Roman"/>
          <w:b/>
          <w:sz w:val="19"/>
          <w:szCs w:val="19"/>
          <w:lang w:val="uk-UA"/>
        </w:rPr>
        <w:t xml:space="preserve"> «Про забезпечення захисту національних інтересів за майбутніми позовами держави України у зв’язку з військовою агресією Російської Федерації</w:t>
      </w:r>
      <w:r w:rsidRPr="00333FE3">
        <w:rPr>
          <w:rFonts w:ascii="Times New Roman" w:hAnsi="Times New Roman" w:cs="Times New Roman"/>
          <w:sz w:val="19"/>
          <w:szCs w:val="19"/>
          <w:lang w:val="uk-UA"/>
        </w:rPr>
        <w:t xml:space="preserve">» (згідно якої передбачено до прийняття та набрання чинності Законом України щодо врегулювання відносин за участю осіб, пов’язаних з державою-агресором, встановлено мораторій (заборону) на </w:t>
      </w:r>
      <w:r w:rsidRPr="00333FE3">
        <w:rPr>
          <w:rFonts w:ascii="Times New Roman" w:hAnsi="Times New Roman" w:cs="Times New Roman"/>
          <w:color w:val="000000"/>
          <w:sz w:val="19"/>
          <w:szCs w:val="19"/>
          <w:lang w:val="uk-UA"/>
        </w:rPr>
        <w:t>виконання дій, передбачених постановою</w:t>
      </w:r>
      <w:r w:rsidRPr="00333FE3">
        <w:rPr>
          <w:rFonts w:ascii="Times New Roman" w:hAnsi="Times New Roman" w:cs="Times New Roman"/>
          <w:sz w:val="19"/>
          <w:szCs w:val="19"/>
          <w:lang w:val="uk-UA"/>
        </w:rPr>
        <w:t>);</w:t>
      </w:r>
    </w:p>
    <w:p w14:paraId="700C7C06" w14:textId="77777777" w:rsidR="00F34AF0" w:rsidRPr="00333FE3" w:rsidRDefault="00F34AF0" w:rsidP="00F34AF0">
      <w:pPr>
        <w:ind w:firstLine="567"/>
        <w:jc w:val="both"/>
        <w:rPr>
          <w:rFonts w:ascii="Times New Roman" w:hAnsi="Times New Roman" w:cs="Times New Roman"/>
          <w:sz w:val="19"/>
          <w:szCs w:val="19"/>
          <w:lang w:val="uk-UA"/>
        </w:rPr>
      </w:pPr>
      <w:r w:rsidRPr="00333FE3">
        <w:rPr>
          <w:rFonts w:ascii="Times New Roman" w:hAnsi="Times New Roman" w:cs="Times New Roman"/>
          <w:sz w:val="19"/>
          <w:szCs w:val="19"/>
          <w:lang w:val="uk-UA"/>
        </w:rPr>
        <w:t xml:space="preserve">Постановою Кабінету Міністрів України від 9 квітня 2022 року №426 </w:t>
      </w:r>
      <w:r w:rsidRPr="00333FE3">
        <w:rPr>
          <w:rFonts w:ascii="Times New Roman" w:hAnsi="Times New Roman" w:cs="Times New Roman"/>
          <w:b/>
          <w:sz w:val="19"/>
          <w:szCs w:val="19"/>
          <w:lang w:val="uk-UA"/>
        </w:rPr>
        <w:t>«Про застосування заборони ввезення товарів з Російської Федерації»</w:t>
      </w:r>
      <w:r w:rsidRPr="00333FE3">
        <w:rPr>
          <w:rFonts w:ascii="Times New Roman" w:hAnsi="Times New Roman" w:cs="Times New Roman"/>
          <w:sz w:val="19"/>
          <w:szCs w:val="19"/>
          <w:lang w:val="uk-UA"/>
        </w:rPr>
        <w:t xml:space="preserve"> (згідно якої передбачено заборону ввезення на митну територію України товарів з Російської Федерації);</w:t>
      </w:r>
    </w:p>
    <w:p w14:paraId="29FEE5B9" w14:textId="77777777" w:rsidR="00F34AF0" w:rsidRPr="00333FE3" w:rsidRDefault="00F34AF0" w:rsidP="00F34AF0">
      <w:pPr>
        <w:ind w:firstLine="567"/>
        <w:jc w:val="both"/>
        <w:rPr>
          <w:rFonts w:ascii="Times New Roman" w:hAnsi="Times New Roman" w:cs="Times New Roman"/>
          <w:sz w:val="19"/>
          <w:szCs w:val="19"/>
          <w:lang w:val="uk-UA"/>
        </w:rPr>
      </w:pPr>
      <w:r w:rsidRPr="00333FE3">
        <w:rPr>
          <w:rFonts w:ascii="Times New Roman" w:hAnsi="Times New Roman" w:cs="Times New Roman"/>
          <w:sz w:val="19"/>
          <w:szCs w:val="19"/>
          <w:lang w:val="uk-UA"/>
        </w:rPr>
        <w:t xml:space="preserve">Постановою Кабінету Міністрів України від 30 грудня 2015 року №1147 </w:t>
      </w:r>
      <w:r w:rsidRPr="00333FE3">
        <w:rPr>
          <w:rFonts w:ascii="Times New Roman" w:hAnsi="Times New Roman" w:cs="Times New Roman"/>
          <w:b/>
          <w:sz w:val="19"/>
          <w:szCs w:val="19"/>
          <w:lang w:val="uk-UA"/>
        </w:rPr>
        <w:t>«Про заборону ввезення на митну територію України товарів, що походять з Російської Федерації»</w:t>
      </w:r>
      <w:r w:rsidRPr="00333FE3">
        <w:rPr>
          <w:rFonts w:ascii="Times New Roman" w:hAnsi="Times New Roman" w:cs="Times New Roman"/>
          <w:sz w:val="19"/>
          <w:szCs w:val="19"/>
          <w:lang w:val="uk-UA"/>
        </w:rPr>
        <w:t xml:space="preserve"> (згідно якої передбачено заборону ввезення на митну території України товарів, що походять з Російської Федерації відповідно до встановленого переліку).</w:t>
      </w:r>
    </w:p>
    <w:p w14:paraId="32BFA148" w14:textId="77777777" w:rsidR="00F34AF0" w:rsidRPr="00333FE3" w:rsidRDefault="00F34AF0" w:rsidP="00F34AF0">
      <w:pPr>
        <w:ind w:firstLine="567"/>
        <w:jc w:val="both"/>
        <w:rPr>
          <w:rFonts w:ascii="Times New Roman" w:hAnsi="Times New Roman" w:cs="Times New Roman"/>
          <w:b/>
          <w:sz w:val="19"/>
          <w:szCs w:val="19"/>
          <w:lang w:val="uk-UA"/>
        </w:rPr>
      </w:pPr>
      <w:r w:rsidRPr="00333FE3">
        <w:rPr>
          <w:rFonts w:ascii="Times New Roman" w:hAnsi="Times New Roman" w:cs="Times New Roman"/>
          <w:b/>
          <w:sz w:val="19"/>
          <w:szCs w:val="19"/>
          <w:lang w:val="uk-UA"/>
        </w:rPr>
        <w:t xml:space="preserve">Цим листом гарантуємо та підтверджуємо, що на Учасника: </w:t>
      </w:r>
    </w:p>
    <w:p w14:paraId="7C9B0E09" w14:textId="77777777" w:rsidR="00F34AF0" w:rsidRPr="00333FE3" w:rsidRDefault="00F34AF0" w:rsidP="00F34AF0">
      <w:pPr>
        <w:ind w:firstLine="567"/>
        <w:jc w:val="both"/>
        <w:rPr>
          <w:rFonts w:ascii="Times New Roman" w:hAnsi="Times New Roman" w:cs="Times New Roman"/>
          <w:sz w:val="19"/>
          <w:szCs w:val="19"/>
          <w:lang w:val="uk-UA"/>
        </w:rPr>
      </w:pPr>
      <w:r w:rsidRPr="00333FE3">
        <w:rPr>
          <w:rFonts w:ascii="Times New Roman" w:hAnsi="Times New Roman" w:cs="Times New Roman"/>
          <w:sz w:val="19"/>
          <w:szCs w:val="19"/>
          <w:lang w:val="uk-UA"/>
        </w:rPr>
        <w:t>Не розповсюджується дія Постанови Національного банку України від 24 лютого 2022 року №18 «</w:t>
      </w:r>
      <w:r w:rsidRPr="00333FE3">
        <w:rPr>
          <w:rFonts w:ascii="Times New Roman" w:hAnsi="Times New Roman" w:cs="Times New Roman"/>
          <w:b/>
          <w:sz w:val="19"/>
          <w:szCs w:val="19"/>
          <w:lang w:val="uk-UA"/>
        </w:rPr>
        <w:t>Про роботу банківської системи в період запровадження воєнного стану»</w:t>
      </w:r>
      <w:r w:rsidRPr="00333FE3">
        <w:rPr>
          <w:rFonts w:ascii="Times New Roman" w:hAnsi="Times New Roman" w:cs="Times New Roman"/>
          <w:sz w:val="19"/>
          <w:szCs w:val="19"/>
          <w:lang w:val="uk-UA"/>
        </w:rPr>
        <w:t xml:space="preserve"> (згідно якої передбачено зупинення здійснення обслуговуючими банками видаткових операцій за рахунками резидентів Російської Федерації/Республіки Білорусь, за рахунками юридичних осіб (крім банків), кінцевими </w:t>
      </w:r>
      <w:proofErr w:type="spellStart"/>
      <w:r w:rsidRPr="00333FE3">
        <w:rPr>
          <w:rFonts w:ascii="Times New Roman" w:hAnsi="Times New Roman" w:cs="Times New Roman"/>
          <w:sz w:val="19"/>
          <w:szCs w:val="19"/>
          <w:lang w:val="uk-UA"/>
        </w:rPr>
        <w:t>бенефіціарними</w:t>
      </w:r>
      <w:proofErr w:type="spellEnd"/>
      <w:r w:rsidRPr="00333FE3">
        <w:rPr>
          <w:rFonts w:ascii="Times New Roman" w:hAnsi="Times New Roman" w:cs="Times New Roman"/>
          <w:sz w:val="19"/>
          <w:szCs w:val="19"/>
          <w:lang w:val="uk-UA"/>
        </w:rPr>
        <w:t xml:space="preserve"> власниками яких є резиденти Російської Федерації/Республіки Білорусь).</w:t>
      </w:r>
    </w:p>
    <w:p w14:paraId="63766907" w14:textId="77777777" w:rsidR="00F34AF0" w:rsidRPr="00333FE3" w:rsidRDefault="00F34AF0" w:rsidP="00F34AF0">
      <w:pPr>
        <w:jc w:val="both"/>
        <w:rPr>
          <w:rFonts w:ascii="Times New Roman" w:hAnsi="Times New Roman" w:cs="Times New Roman"/>
          <w:b/>
          <w:sz w:val="19"/>
          <w:szCs w:val="19"/>
          <w:u w:val="single"/>
          <w:lang w:val="uk-UA"/>
        </w:rPr>
      </w:pPr>
      <w:r w:rsidRPr="00333FE3">
        <w:rPr>
          <w:rFonts w:ascii="Times New Roman" w:hAnsi="Times New Roman" w:cs="Times New Roman"/>
          <w:b/>
          <w:sz w:val="19"/>
          <w:szCs w:val="19"/>
          <w:u w:val="single"/>
          <w:lang w:val="uk-UA"/>
        </w:rPr>
        <w:t>Гарантуємо та підтверджуємо, що Учасник:</w:t>
      </w:r>
    </w:p>
    <w:p w14:paraId="50A811D3" w14:textId="77777777" w:rsidR="00F34AF0" w:rsidRPr="00333FE3" w:rsidRDefault="00F34AF0" w:rsidP="00F34AF0">
      <w:pPr>
        <w:ind w:firstLine="567"/>
        <w:jc w:val="both"/>
        <w:rPr>
          <w:rFonts w:ascii="Times New Roman" w:hAnsi="Times New Roman" w:cs="Times New Roman"/>
          <w:bCs/>
          <w:sz w:val="19"/>
          <w:szCs w:val="19"/>
          <w:lang w:val="uk-UA"/>
        </w:rPr>
      </w:pPr>
      <w:r w:rsidRPr="00333FE3">
        <w:rPr>
          <w:rFonts w:ascii="Times New Roman" w:hAnsi="Times New Roman" w:cs="Times New Roman"/>
          <w:bCs/>
          <w:sz w:val="19"/>
          <w:szCs w:val="19"/>
          <w:lang w:val="uk-UA"/>
        </w:rPr>
        <w:t>-</w:t>
      </w:r>
      <w:r w:rsidRPr="00333FE3">
        <w:rPr>
          <w:rFonts w:ascii="Times New Roman" w:hAnsi="Times New Roman" w:cs="Times New Roman"/>
          <w:bCs/>
          <w:sz w:val="19"/>
          <w:szCs w:val="19"/>
          <w:lang w:val="uk-UA"/>
        </w:rPr>
        <w:tab/>
        <w:t>не є громадянином Російської Федерації/Республіки Білорусь (крім тих, що проживають на території України на законних підставах);</w:t>
      </w:r>
    </w:p>
    <w:p w14:paraId="5AC0B526" w14:textId="77777777" w:rsidR="00F34AF0" w:rsidRPr="00333FE3" w:rsidRDefault="00F34AF0" w:rsidP="00F34AF0">
      <w:pPr>
        <w:ind w:firstLine="567"/>
        <w:jc w:val="both"/>
        <w:rPr>
          <w:rFonts w:ascii="Times New Roman" w:hAnsi="Times New Roman" w:cs="Times New Roman"/>
          <w:bCs/>
          <w:sz w:val="19"/>
          <w:szCs w:val="19"/>
          <w:lang w:val="uk-UA"/>
        </w:rPr>
      </w:pPr>
      <w:r w:rsidRPr="00333FE3">
        <w:rPr>
          <w:rFonts w:ascii="Times New Roman" w:hAnsi="Times New Roman" w:cs="Times New Roman"/>
          <w:bCs/>
          <w:sz w:val="19"/>
          <w:szCs w:val="19"/>
          <w:lang w:val="uk-UA"/>
        </w:rPr>
        <w:t>-</w:t>
      </w:r>
      <w:r w:rsidRPr="00333FE3">
        <w:rPr>
          <w:rFonts w:ascii="Times New Roman" w:hAnsi="Times New Roman" w:cs="Times New Roman"/>
          <w:bCs/>
          <w:sz w:val="19"/>
          <w:szCs w:val="19"/>
          <w:lang w:val="uk-UA"/>
        </w:rPr>
        <w:tab/>
        <w:t>не є юридичною особою, утвореною та зареєстрованою відповідно до законодавства Російської Федерації/Республіки Білорусь;</w:t>
      </w:r>
    </w:p>
    <w:p w14:paraId="2DF2696B" w14:textId="77777777" w:rsidR="00F34AF0" w:rsidRPr="00333FE3" w:rsidRDefault="00F34AF0" w:rsidP="00F34AF0">
      <w:pPr>
        <w:ind w:firstLine="567"/>
        <w:jc w:val="both"/>
        <w:rPr>
          <w:rFonts w:ascii="Times New Roman" w:hAnsi="Times New Roman" w:cs="Times New Roman"/>
          <w:bCs/>
          <w:sz w:val="19"/>
          <w:szCs w:val="19"/>
          <w:lang w:val="uk-UA"/>
        </w:rPr>
      </w:pPr>
      <w:r w:rsidRPr="00333FE3">
        <w:rPr>
          <w:rFonts w:ascii="Times New Roman" w:hAnsi="Times New Roman" w:cs="Times New Roman"/>
          <w:bCs/>
          <w:sz w:val="19"/>
          <w:szCs w:val="19"/>
          <w:lang w:val="uk-UA"/>
        </w:rPr>
        <w:t>-</w:t>
      </w:r>
      <w:r w:rsidRPr="00333FE3">
        <w:rPr>
          <w:rFonts w:ascii="Times New Roman" w:hAnsi="Times New Roman" w:cs="Times New Roman"/>
          <w:bCs/>
          <w:sz w:val="19"/>
          <w:szCs w:val="19"/>
          <w:lang w:val="uk-UA"/>
        </w:rPr>
        <w:tab/>
        <w:t>не є юридичною особою, утвореною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p>
    <w:p w14:paraId="47C2F5F4" w14:textId="77777777" w:rsidR="00F34AF0" w:rsidRPr="00333FE3" w:rsidRDefault="00F34AF0" w:rsidP="00F34AF0">
      <w:pPr>
        <w:ind w:firstLine="567"/>
        <w:jc w:val="both"/>
        <w:rPr>
          <w:sz w:val="19"/>
          <w:szCs w:val="19"/>
          <w:lang w:val="uk-UA"/>
        </w:rPr>
      </w:pPr>
    </w:p>
    <w:tbl>
      <w:tblPr>
        <w:tblW w:w="0" w:type="dxa"/>
        <w:tblInd w:w="-115" w:type="dxa"/>
        <w:tblBorders>
          <w:insideH w:val="nil"/>
          <w:insideV w:val="nil"/>
        </w:tblBorders>
        <w:tblLayout w:type="fixed"/>
        <w:tblLook w:val="0400" w:firstRow="0" w:lastRow="0" w:firstColumn="0" w:lastColumn="0" w:noHBand="0" w:noVBand="1"/>
      </w:tblPr>
      <w:tblGrid>
        <w:gridCol w:w="3342"/>
        <w:gridCol w:w="3341"/>
        <w:gridCol w:w="3341"/>
      </w:tblGrid>
      <w:tr w:rsidR="00F34AF0" w:rsidRPr="00333FE3" w14:paraId="6D8071D4" w14:textId="77777777" w:rsidTr="00EA012E">
        <w:tc>
          <w:tcPr>
            <w:tcW w:w="3342" w:type="dxa"/>
            <w:tcBorders>
              <w:top w:val="nil"/>
              <w:left w:val="nil"/>
              <w:bottom w:val="nil"/>
              <w:right w:val="nil"/>
            </w:tcBorders>
            <w:hideMark/>
          </w:tcPr>
          <w:p w14:paraId="1D626171" w14:textId="77777777" w:rsidR="00F34AF0" w:rsidRPr="00333FE3" w:rsidRDefault="00F34AF0" w:rsidP="00EA012E">
            <w:pPr>
              <w:tabs>
                <w:tab w:val="left" w:pos="9498"/>
              </w:tabs>
              <w:jc w:val="center"/>
              <w:rPr>
                <w:rFonts w:ascii="Times New Roman" w:hAnsi="Times New Roman" w:cs="Times New Roman"/>
                <w:sz w:val="19"/>
                <w:szCs w:val="19"/>
                <w:lang w:val="uk-UA"/>
              </w:rPr>
            </w:pPr>
            <w:r w:rsidRPr="00333FE3">
              <w:rPr>
                <w:rFonts w:ascii="Times New Roman" w:hAnsi="Times New Roman" w:cs="Times New Roman"/>
                <w:sz w:val="19"/>
                <w:szCs w:val="19"/>
                <w:lang w:val="uk-UA"/>
              </w:rPr>
              <w:t>________________________</w:t>
            </w:r>
          </w:p>
        </w:tc>
        <w:tc>
          <w:tcPr>
            <w:tcW w:w="3341" w:type="dxa"/>
            <w:tcBorders>
              <w:top w:val="nil"/>
              <w:left w:val="nil"/>
              <w:bottom w:val="nil"/>
              <w:right w:val="nil"/>
            </w:tcBorders>
            <w:hideMark/>
          </w:tcPr>
          <w:p w14:paraId="6240F0AF" w14:textId="77777777" w:rsidR="00F34AF0" w:rsidRPr="00333FE3" w:rsidRDefault="00F34AF0" w:rsidP="00EA012E">
            <w:pPr>
              <w:tabs>
                <w:tab w:val="left" w:pos="9498"/>
              </w:tabs>
              <w:jc w:val="center"/>
              <w:rPr>
                <w:rFonts w:ascii="Times New Roman" w:hAnsi="Times New Roman" w:cs="Times New Roman"/>
                <w:sz w:val="19"/>
                <w:szCs w:val="19"/>
                <w:lang w:val="uk-UA"/>
              </w:rPr>
            </w:pPr>
            <w:r w:rsidRPr="00333FE3">
              <w:rPr>
                <w:rFonts w:ascii="Times New Roman" w:hAnsi="Times New Roman" w:cs="Times New Roman"/>
                <w:sz w:val="19"/>
                <w:szCs w:val="19"/>
                <w:lang w:val="uk-UA"/>
              </w:rPr>
              <w:t>________________________</w:t>
            </w:r>
          </w:p>
        </w:tc>
        <w:tc>
          <w:tcPr>
            <w:tcW w:w="3341" w:type="dxa"/>
            <w:tcBorders>
              <w:top w:val="nil"/>
              <w:left w:val="nil"/>
              <w:bottom w:val="nil"/>
              <w:right w:val="nil"/>
            </w:tcBorders>
            <w:hideMark/>
          </w:tcPr>
          <w:p w14:paraId="705E5219" w14:textId="77777777" w:rsidR="00F34AF0" w:rsidRPr="00333FE3" w:rsidRDefault="00F34AF0" w:rsidP="00EA012E">
            <w:pPr>
              <w:tabs>
                <w:tab w:val="left" w:pos="9498"/>
              </w:tabs>
              <w:jc w:val="center"/>
              <w:rPr>
                <w:rFonts w:ascii="Times New Roman" w:hAnsi="Times New Roman" w:cs="Times New Roman"/>
                <w:sz w:val="19"/>
                <w:szCs w:val="19"/>
                <w:lang w:val="uk-UA"/>
              </w:rPr>
            </w:pPr>
            <w:r w:rsidRPr="00333FE3">
              <w:rPr>
                <w:rFonts w:ascii="Times New Roman" w:hAnsi="Times New Roman" w:cs="Times New Roman"/>
                <w:sz w:val="19"/>
                <w:szCs w:val="19"/>
                <w:lang w:val="uk-UA"/>
              </w:rPr>
              <w:t>________________________</w:t>
            </w:r>
          </w:p>
        </w:tc>
      </w:tr>
      <w:tr w:rsidR="00F34AF0" w:rsidRPr="00333FE3" w14:paraId="3D5B59F8" w14:textId="77777777" w:rsidTr="00EA012E">
        <w:tc>
          <w:tcPr>
            <w:tcW w:w="3342" w:type="dxa"/>
            <w:tcBorders>
              <w:top w:val="nil"/>
              <w:left w:val="nil"/>
              <w:bottom w:val="nil"/>
              <w:right w:val="nil"/>
            </w:tcBorders>
            <w:hideMark/>
          </w:tcPr>
          <w:p w14:paraId="739BCFD1" w14:textId="77777777" w:rsidR="00F34AF0" w:rsidRPr="00333FE3" w:rsidRDefault="00F34AF0" w:rsidP="00EA012E">
            <w:pPr>
              <w:tabs>
                <w:tab w:val="left" w:pos="9498"/>
              </w:tabs>
              <w:jc w:val="center"/>
              <w:rPr>
                <w:rFonts w:ascii="Times New Roman" w:hAnsi="Times New Roman" w:cs="Times New Roman"/>
                <w:sz w:val="19"/>
                <w:szCs w:val="19"/>
                <w:lang w:val="uk-UA"/>
              </w:rPr>
            </w:pPr>
            <w:r w:rsidRPr="00333FE3">
              <w:rPr>
                <w:rFonts w:ascii="Times New Roman" w:hAnsi="Times New Roman" w:cs="Times New Roman"/>
                <w:i/>
                <w:sz w:val="19"/>
                <w:szCs w:val="19"/>
                <w:lang w:val="uk-UA"/>
              </w:rPr>
              <w:t>(Посада)</w:t>
            </w:r>
          </w:p>
        </w:tc>
        <w:tc>
          <w:tcPr>
            <w:tcW w:w="3341" w:type="dxa"/>
            <w:tcBorders>
              <w:top w:val="nil"/>
              <w:left w:val="nil"/>
              <w:bottom w:val="nil"/>
              <w:right w:val="nil"/>
            </w:tcBorders>
            <w:hideMark/>
          </w:tcPr>
          <w:p w14:paraId="3B80843B" w14:textId="77777777" w:rsidR="00F34AF0" w:rsidRPr="00333FE3" w:rsidRDefault="00F34AF0" w:rsidP="00EA012E">
            <w:pPr>
              <w:tabs>
                <w:tab w:val="left" w:pos="9498"/>
              </w:tabs>
              <w:jc w:val="center"/>
              <w:rPr>
                <w:rFonts w:ascii="Times New Roman" w:hAnsi="Times New Roman" w:cs="Times New Roman"/>
                <w:sz w:val="19"/>
                <w:szCs w:val="19"/>
                <w:lang w:val="uk-UA"/>
              </w:rPr>
            </w:pPr>
            <w:r w:rsidRPr="00333FE3">
              <w:rPr>
                <w:rFonts w:ascii="Times New Roman" w:hAnsi="Times New Roman" w:cs="Times New Roman"/>
                <w:i/>
                <w:sz w:val="19"/>
                <w:szCs w:val="19"/>
                <w:lang w:val="uk-UA"/>
              </w:rPr>
              <w:t>(Підпис, печатка)*</w:t>
            </w:r>
          </w:p>
        </w:tc>
        <w:tc>
          <w:tcPr>
            <w:tcW w:w="3341" w:type="dxa"/>
            <w:tcBorders>
              <w:top w:val="nil"/>
              <w:left w:val="nil"/>
              <w:bottom w:val="nil"/>
              <w:right w:val="nil"/>
            </w:tcBorders>
            <w:hideMark/>
          </w:tcPr>
          <w:p w14:paraId="4C5D9649" w14:textId="77777777" w:rsidR="00F34AF0" w:rsidRPr="00333FE3" w:rsidRDefault="00F34AF0" w:rsidP="00EA012E">
            <w:pPr>
              <w:tabs>
                <w:tab w:val="left" w:pos="9498"/>
              </w:tabs>
              <w:jc w:val="center"/>
              <w:rPr>
                <w:rFonts w:ascii="Times New Roman" w:hAnsi="Times New Roman" w:cs="Times New Roman"/>
                <w:sz w:val="19"/>
                <w:szCs w:val="19"/>
                <w:lang w:val="uk-UA"/>
              </w:rPr>
            </w:pPr>
            <w:r w:rsidRPr="00333FE3">
              <w:rPr>
                <w:rFonts w:ascii="Times New Roman" w:hAnsi="Times New Roman" w:cs="Times New Roman"/>
                <w:i/>
                <w:sz w:val="19"/>
                <w:szCs w:val="19"/>
                <w:lang w:val="uk-UA"/>
              </w:rPr>
              <w:t>(Прізвище, ініціали)</w:t>
            </w:r>
          </w:p>
        </w:tc>
      </w:tr>
    </w:tbl>
    <w:p w14:paraId="749744B3" w14:textId="77777777" w:rsidR="00F34AF0" w:rsidRPr="00333FE3" w:rsidRDefault="00F34AF0" w:rsidP="00F34AF0">
      <w:pPr>
        <w:ind w:firstLine="205"/>
        <w:jc w:val="both"/>
        <w:rPr>
          <w:rFonts w:ascii="Times New Roman" w:hAnsi="Times New Roman" w:cs="Times New Roman"/>
          <w:sz w:val="19"/>
          <w:szCs w:val="19"/>
          <w:lang w:val="uk-UA"/>
        </w:rPr>
      </w:pPr>
    </w:p>
    <w:p w14:paraId="6A337D69" w14:textId="77777777" w:rsidR="00F34AF0" w:rsidRPr="00333FE3" w:rsidRDefault="00F34AF0" w:rsidP="00F34AF0">
      <w:pPr>
        <w:ind w:firstLine="205"/>
        <w:jc w:val="both"/>
        <w:rPr>
          <w:rFonts w:ascii="Times New Roman" w:hAnsi="Times New Roman" w:cs="Times New Roman"/>
          <w:i/>
          <w:sz w:val="19"/>
          <w:szCs w:val="19"/>
          <w:lang w:val="uk-UA"/>
        </w:rPr>
      </w:pPr>
      <w:r w:rsidRPr="00333FE3">
        <w:rPr>
          <w:rFonts w:ascii="Times New Roman" w:hAnsi="Times New Roman" w:cs="Times New Roman"/>
          <w:sz w:val="19"/>
          <w:szCs w:val="19"/>
          <w:lang w:val="uk-UA"/>
        </w:rPr>
        <w:t>*</w:t>
      </w:r>
      <w:r w:rsidRPr="00333FE3">
        <w:rPr>
          <w:rFonts w:ascii="Times New Roman" w:hAnsi="Times New Roman" w:cs="Times New Roman"/>
          <w:i/>
          <w:sz w:val="19"/>
          <w:szCs w:val="19"/>
          <w:lang w:val="uk-UA"/>
        </w:rPr>
        <w:t>Вимога щодо скріплення печаткою не стосується учасників, які провадять діяльність без печатки згідно з законодавством.</w:t>
      </w:r>
    </w:p>
    <w:p w14:paraId="545F250C" w14:textId="77777777" w:rsidR="00F34AF0" w:rsidRPr="00333FE3" w:rsidRDefault="00F34AF0" w:rsidP="00F34AF0">
      <w:pPr>
        <w:ind w:firstLine="205"/>
        <w:jc w:val="both"/>
        <w:rPr>
          <w:rFonts w:ascii="Times New Roman" w:hAnsi="Times New Roman" w:cs="Times New Roman"/>
          <w:i/>
          <w:sz w:val="19"/>
          <w:szCs w:val="19"/>
          <w:lang w:val="uk-UA"/>
        </w:rPr>
      </w:pPr>
    </w:p>
    <w:p w14:paraId="611D1985" w14:textId="77777777" w:rsidR="00F34AF0" w:rsidRPr="00333FE3" w:rsidRDefault="00F34AF0" w:rsidP="00F34AF0">
      <w:pPr>
        <w:widowControl/>
        <w:pBdr>
          <w:top w:val="nil"/>
          <w:left w:val="nil"/>
          <w:bottom w:val="nil"/>
          <w:right w:val="nil"/>
          <w:between w:val="nil"/>
        </w:pBdr>
        <w:shd w:val="clear" w:color="auto" w:fill="FFFFFF"/>
        <w:ind w:firstLine="8364"/>
        <w:jc w:val="right"/>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Форма №2</w:t>
      </w:r>
    </w:p>
    <w:p w14:paraId="3468ED31" w14:textId="77777777" w:rsidR="00F34AF0" w:rsidRPr="00333FE3" w:rsidRDefault="00F34AF0" w:rsidP="00F34AF0">
      <w:pPr>
        <w:ind w:left="5660" w:firstLine="700"/>
        <w:jc w:val="right"/>
        <w:rPr>
          <w:rFonts w:ascii="Times New Roman" w:hAnsi="Times New Roman" w:cs="Times New Roman"/>
          <w:i/>
          <w:color w:val="000000"/>
          <w:sz w:val="20"/>
          <w:szCs w:val="20"/>
          <w:lang w:val="uk-UA"/>
        </w:rPr>
      </w:pPr>
      <w:r w:rsidRPr="00333FE3">
        <w:rPr>
          <w:rFonts w:ascii="Times New Roman" w:hAnsi="Times New Roman" w:cs="Times New Roman"/>
          <w:i/>
          <w:color w:val="000000"/>
          <w:sz w:val="20"/>
          <w:szCs w:val="20"/>
          <w:lang w:val="uk-UA"/>
        </w:rPr>
        <w:t>Додатку 2 до тендерної документації</w:t>
      </w:r>
    </w:p>
    <w:p w14:paraId="38603D87" w14:textId="77777777" w:rsidR="00F34AF0" w:rsidRPr="00333FE3" w:rsidRDefault="00F34AF0" w:rsidP="00F34AF0">
      <w:pPr>
        <w:ind w:left="5660" w:firstLine="700"/>
        <w:jc w:val="right"/>
        <w:rPr>
          <w:rFonts w:ascii="Times New Roman" w:hAnsi="Times New Roman" w:cs="Times New Roman"/>
          <w:i/>
          <w:color w:val="000000"/>
          <w:sz w:val="20"/>
          <w:szCs w:val="20"/>
          <w:lang w:val="uk-UA"/>
        </w:rPr>
      </w:pPr>
    </w:p>
    <w:p w14:paraId="5F253DE1" w14:textId="77777777" w:rsidR="00F34AF0" w:rsidRPr="00333FE3" w:rsidRDefault="00F34AF0" w:rsidP="00F34AF0">
      <w:pPr>
        <w:ind w:firstLine="567"/>
        <w:jc w:val="center"/>
        <w:rPr>
          <w:b/>
          <w:color w:val="000000"/>
          <w:sz w:val="20"/>
          <w:szCs w:val="20"/>
          <w:lang w:val="uk-UA"/>
        </w:rPr>
      </w:pPr>
    </w:p>
    <w:p w14:paraId="32C3D8C6" w14:textId="77777777" w:rsidR="00F34AF0" w:rsidRPr="00333FE3" w:rsidRDefault="00F34AF0" w:rsidP="00F34AF0">
      <w:pPr>
        <w:widowControl/>
        <w:autoSpaceDE/>
        <w:adjustRightInd/>
        <w:spacing w:line="256" w:lineRule="auto"/>
        <w:ind w:firstLine="567"/>
        <w:jc w:val="center"/>
        <w:rPr>
          <w:rFonts w:ascii="Times New Roman" w:eastAsia="Calibri" w:hAnsi="Times New Roman" w:cs="Times New Roman"/>
          <w:b/>
          <w:color w:val="000000"/>
          <w:sz w:val="20"/>
          <w:szCs w:val="20"/>
          <w:lang w:val="uk-UA" w:eastAsia="en-US"/>
        </w:rPr>
      </w:pPr>
      <w:r w:rsidRPr="00333FE3">
        <w:rPr>
          <w:rFonts w:ascii="Times New Roman" w:eastAsia="Calibri" w:hAnsi="Times New Roman" w:cs="Times New Roman"/>
          <w:b/>
          <w:color w:val="000000"/>
          <w:sz w:val="20"/>
          <w:szCs w:val="20"/>
          <w:lang w:val="uk-UA" w:eastAsia="en-US"/>
        </w:rPr>
        <w:t>Гарантійний лист</w:t>
      </w:r>
    </w:p>
    <w:p w14:paraId="1E5FFD52" w14:textId="77777777" w:rsidR="00F34AF0" w:rsidRPr="00333FE3" w:rsidRDefault="00F34AF0" w:rsidP="00F34AF0">
      <w:pPr>
        <w:widowControl/>
        <w:autoSpaceDE/>
        <w:adjustRightInd/>
        <w:spacing w:line="256" w:lineRule="auto"/>
        <w:ind w:firstLine="567"/>
        <w:jc w:val="center"/>
        <w:rPr>
          <w:rFonts w:ascii="Times New Roman" w:eastAsia="Calibri" w:hAnsi="Times New Roman" w:cs="Times New Roman"/>
          <w:color w:val="000000"/>
          <w:sz w:val="20"/>
          <w:szCs w:val="20"/>
          <w:lang w:val="uk-UA" w:eastAsia="en-US"/>
        </w:rPr>
      </w:pPr>
    </w:p>
    <w:p w14:paraId="63860103"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color w:val="000000"/>
          <w:sz w:val="20"/>
          <w:szCs w:val="20"/>
          <w:lang w:val="uk-UA" w:eastAsia="en-US"/>
        </w:rPr>
        <w:t xml:space="preserve">Ми, _______________________________________________________________, </w:t>
      </w:r>
    </w:p>
    <w:p w14:paraId="26E1C235"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color w:val="000000"/>
          <w:sz w:val="20"/>
          <w:szCs w:val="20"/>
          <w:lang w:val="uk-UA" w:eastAsia="en-US"/>
        </w:rPr>
        <w:t xml:space="preserve">                             (найменування учасника) </w:t>
      </w:r>
    </w:p>
    <w:p w14:paraId="3DE4373B" w14:textId="77777777" w:rsidR="00F34AF0" w:rsidRPr="00333FE3" w:rsidRDefault="00F34AF0" w:rsidP="00F34AF0">
      <w:pPr>
        <w:widowControl/>
        <w:autoSpaceDE/>
        <w:adjustRightInd/>
        <w:spacing w:line="256" w:lineRule="auto"/>
        <w:jc w:val="both"/>
        <w:rPr>
          <w:rFonts w:ascii="Times New Roman" w:eastAsia="Calibri" w:hAnsi="Times New Roman" w:cs="Times New Roman"/>
          <w:b/>
          <w:color w:val="000000"/>
          <w:sz w:val="20"/>
          <w:szCs w:val="20"/>
          <w:u w:val="single"/>
          <w:lang w:val="uk-UA" w:eastAsia="en-US"/>
        </w:rPr>
      </w:pPr>
      <w:r w:rsidRPr="00333FE3">
        <w:rPr>
          <w:rFonts w:ascii="Times New Roman" w:eastAsia="Calibri" w:hAnsi="Times New Roman" w:cs="Times New Roman"/>
          <w:b/>
          <w:color w:val="000000"/>
          <w:sz w:val="20"/>
          <w:szCs w:val="20"/>
          <w:u w:val="single"/>
          <w:lang w:val="uk-UA" w:eastAsia="en-US"/>
        </w:rPr>
        <w:t>Гарантуємо та підтверджуємо</w:t>
      </w:r>
      <w:r w:rsidRPr="00333FE3">
        <w:rPr>
          <w:rFonts w:ascii="Times New Roman" w:eastAsia="Calibri" w:hAnsi="Times New Roman" w:cs="Times New Roman"/>
          <w:color w:val="000000"/>
          <w:sz w:val="20"/>
          <w:szCs w:val="20"/>
          <w:u w:val="single"/>
          <w:lang w:val="uk-UA" w:eastAsia="en-US"/>
        </w:rPr>
        <w:t xml:space="preserve">, що </w:t>
      </w:r>
      <w:r w:rsidRPr="00333FE3">
        <w:rPr>
          <w:rFonts w:ascii="Times New Roman" w:eastAsia="Calibri" w:hAnsi="Times New Roman" w:cs="Times New Roman"/>
          <w:b/>
          <w:color w:val="000000"/>
          <w:sz w:val="20"/>
          <w:szCs w:val="20"/>
          <w:u w:val="single"/>
          <w:lang w:val="uk-UA" w:eastAsia="en-US"/>
        </w:rPr>
        <w:t>Субпідрядник (-</w:t>
      </w:r>
      <w:proofErr w:type="spellStart"/>
      <w:r w:rsidRPr="00333FE3">
        <w:rPr>
          <w:rFonts w:ascii="Times New Roman" w:eastAsia="Calibri" w:hAnsi="Times New Roman" w:cs="Times New Roman"/>
          <w:b/>
          <w:color w:val="000000"/>
          <w:sz w:val="20"/>
          <w:szCs w:val="20"/>
          <w:u w:val="single"/>
          <w:lang w:val="uk-UA" w:eastAsia="en-US"/>
        </w:rPr>
        <w:t>ки</w:t>
      </w:r>
      <w:proofErr w:type="spellEnd"/>
      <w:r w:rsidRPr="00333FE3">
        <w:rPr>
          <w:rFonts w:ascii="Times New Roman" w:eastAsia="Calibri" w:hAnsi="Times New Roman" w:cs="Times New Roman"/>
          <w:b/>
          <w:color w:val="000000"/>
          <w:sz w:val="20"/>
          <w:szCs w:val="20"/>
          <w:u w:val="single"/>
          <w:lang w:val="uk-UA" w:eastAsia="en-US"/>
        </w:rPr>
        <w:t>) /Співвиконавець (-ці), якого (-</w:t>
      </w:r>
      <w:proofErr w:type="spellStart"/>
      <w:r w:rsidRPr="00333FE3">
        <w:rPr>
          <w:rFonts w:ascii="Times New Roman" w:eastAsia="Calibri" w:hAnsi="Times New Roman" w:cs="Times New Roman"/>
          <w:b/>
          <w:color w:val="000000"/>
          <w:sz w:val="20"/>
          <w:szCs w:val="20"/>
          <w:u w:val="single"/>
          <w:lang w:val="uk-UA" w:eastAsia="en-US"/>
        </w:rPr>
        <w:t>их</w:t>
      </w:r>
      <w:proofErr w:type="spellEnd"/>
      <w:r w:rsidRPr="00333FE3">
        <w:rPr>
          <w:rFonts w:ascii="Times New Roman" w:eastAsia="Calibri" w:hAnsi="Times New Roman" w:cs="Times New Roman"/>
          <w:b/>
          <w:color w:val="000000"/>
          <w:sz w:val="20"/>
          <w:szCs w:val="20"/>
          <w:u w:val="single"/>
          <w:lang w:val="uk-UA" w:eastAsia="en-US"/>
        </w:rPr>
        <w:t>) Учасник передбачає залучати до виконання робіт (надання послуг):</w:t>
      </w:r>
    </w:p>
    <w:p w14:paraId="7727B350"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color w:val="000000"/>
          <w:sz w:val="20"/>
          <w:szCs w:val="20"/>
          <w:lang w:val="uk-UA" w:eastAsia="en-US"/>
        </w:rPr>
        <w:t>не перебуває (-</w:t>
      </w:r>
      <w:proofErr w:type="spellStart"/>
      <w:r w:rsidRPr="00333FE3">
        <w:rPr>
          <w:rFonts w:ascii="Times New Roman" w:eastAsia="Calibri" w:hAnsi="Times New Roman" w:cs="Times New Roman"/>
          <w:color w:val="000000"/>
          <w:sz w:val="20"/>
          <w:szCs w:val="20"/>
          <w:lang w:val="uk-UA" w:eastAsia="en-US"/>
        </w:rPr>
        <w:t>ють</w:t>
      </w:r>
      <w:proofErr w:type="spellEnd"/>
      <w:r w:rsidRPr="00333FE3">
        <w:rPr>
          <w:rFonts w:ascii="Times New Roman" w:eastAsia="Calibri" w:hAnsi="Times New Roman" w:cs="Times New Roman"/>
          <w:color w:val="000000"/>
          <w:sz w:val="20"/>
          <w:szCs w:val="20"/>
          <w:lang w:val="uk-UA" w:eastAsia="en-US"/>
        </w:rPr>
        <w:t>) під дією спеціальних економічних та інших обмежувальних заходів, передбачених Законом України «Про санкції», та не буде (-</w:t>
      </w:r>
      <w:proofErr w:type="spellStart"/>
      <w:r w:rsidRPr="00333FE3">
        <w:rPr>
          <w:rFonts w:ascii="Times New Roman" w:eastAsia="Calibri" w:hAnsi="Times New Roman" w:cs="Times New Roman"/>
          <w:color w:val="000000"/>
          <w:sz w:val="20"/>
          <w:szCs w:val="20"/>
          <w:lang w:val="uk-UA" w:eastAsia="en-US"/>
        </w:rPr>
        <w:t>уть</w:t>
      </w:r>
      <w:proofErr w:type="spellEnd"/>
      <w:r w:rsidRPr="00333FE3">
        <w:rPr>
          <w:rFonts w:ascii="Times New Roman" w:eastAsia="Calibri" w:hAnsi="Times New Roman" w:cs="Times New Roman"/>
          <w:color w:val="000000"/>
          <w:sz w:val="20"/>
          <w:szCs w:val="20"/>
          <w:lang w:val="uk-UA" w:eastAsia="en-US"/>
        </w:rPr>
        <w:t xml:space="preserve">) здійснювати Замовнику продаж товарів, робіт, послуг до яких застосовані санкції: </w:t>
      </w:r>
    </w:p>
    <w:p w14:paraId="4916FEF2"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color w:val="000000"/>
          <w:sz w:val="20"/>
          <w:szCs w:val="20"/>
          <w:lang w:val="uk-UA" w:eastAsia="en-US"/>
        </w:rPr>
        <w:t>- Радою національної безпеки і оборони України (РНБО) відповідно до статті 5 Закону України «Про санкції» рішеннями, які введені в дію Указами Президента України;</w:t>
      </w:r>
    </w:p>
    <w:p w14:paraId="123F5F8F"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color w:val="000000"/>
          <w:sz w:val="20"/>
          <w:szCs w:val="20"/>
          <w:lang w:val="uk-UA" w:eastAsia="en-US"/>
        </w:rPr>
        <w:t xml:space="preserve">- санкцій OFAC Сполучених Штатів Америки (перелік осіб, до яких застосовані санкції, що визначається </w:t>
      </w:r>
      <w:proofErr w:type="spellStart"/>
      <w:r w:rsidRPr="00333FE3">
        <w:rPr>
          <w:rFonts w:ascii="Times New Roman" w:eastAsia="Calibri" w:hAnsi="Times New Roman" w:cs="Times New Roman"/>
          <w:color w:val="000000"/>
          <w:sz w:val="20"/>
          <w:szCs w:val="20"/>
          <w:lang w:val="uk-UA" w:eastAsia="en-US"/>
        </w:rPr>
        <w:t>The</w:t>
      </w:r>
      <w:proofErr w:type="spellEnd"/>
      <w:r w:rsidRPr="00333FE3">
        <w:rPr>
          <w:rFonts w:ascii="Times New Roman" w:eastAsia="Calibri" w:hAnsi="Times New Roman" w:cs="Times New Roman"/>
          <w:color w:val="000000"/>
          <w:sz w:val="20"/>
          <w:szCs w:val="20"/>
          <w:lang w:val="uk-UA" w:eastAsia="en-US"/>
        </w:rPr>
        <w:t xml:space="preserve"> Office </w:t>
      </w:r>
      <w:proofErr w:type="spellStart"/>
      <w:r w:rsidRPr="00333FE3">
        <w:rPr>
          <w:rFonts w:ascii="Times New Roman" w:eastAsia="Calibri" w:hAnsi="Times New Roman" w:cs="Times New Roman"/>
          <w:color w:val="000000"/>
          <w:sz w:val="20"/>
          <w:szCs w:val="20"/>
          <w:lang w:val="uk-UA" w:eastAsia="en-US"/>
        </w:rPr>
        <w:t>of</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Foreign</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Assets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Control</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of</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the</w:t>
      </w:r>
      <w:proofErr w:type="spellEnd"/>
      <w:r w:rsidRPr="00333FE3">
        <w:rPr>
          <w:rFonts w:ascii="Times New Roman" w:eastAsia="Calibri" w:hAnsi="Times New Roman" w:cs="Times New Roman"/>
          <w:color w:val="000000"/>
          <w:sz w:val="20"/>
          <w:szCs w:val="20"/>
          <w:lang w:val="uk-UA" w:eastAsia="en-US"/>
        </w:rPr>
        <w:t xml:space="preserve"> US </w:t>
      </w:r>
      <w:proofErr w:type="spellStart"/>
      <w:r w:rsidRPr="00333FE3">
        <w:rPr>
          <w:rFonts w:ascii="Times New Roman" w:eastAsia="Calibri" w:hAnsi="Times New Roman" w:cs="Times New Roman"/>
          <w:color w:val="000000"/>
          <w:sz w:val="20"/>
          <w:szCs w:val="20"/>
          <w:lang w:val="uk-UA" w:eastAsia="en-US"/>
        </w:rPr>
        <w:t>Department</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of</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the</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Treasury</w:t>
      </w:r>
      <w:proofErr w:type="spellEnd"/>
      <w:r w:rsidRPr="00333FE3">
        <w:rPr>
          <w:rFonts w:ascii="Times New Roman" w:eastAsia="Calibri" w:hAnsi="Times New Roman" w:cs="Times New Roman"/>
          <w:color w:val="000000"/>
          <w:sz w:val="20"/>
          <w:szCs w:val="20"/>
          <w:lang w:val="uk-UA" w:eastAsia="en-US"/>
        </w:rPr>
        <w:t>);</w:t>
      </w:r>
    </w:p>
    <w:p w14:paraId="2441BC08"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color w:val="000000"/>
          <w:sz w:val="20"/>
          <w:szCs w:val="20"/>
          <w:lang w:val="uk-UA" w:eastAsia="en-US"/>
        </w:rPr>
        <w:t>- санкцій інших, ніж OFAC, державних органів США, режим дотримання яких може бути порушений Замовником під час виконання Договору за результатами закупівлі;</w:t>
      </w:r>
    </w:p>
    <w:p w14:paraId="08D73289"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color w:val="000000"/>
          <w:sz w:val="20"/>
          <w:szCs w:val="20"/>
          <w:lang w:val="uk-UA" w:eastAsia="en-US"/>
        </w:rPr>
        <w:t>- санкцій Європейського Союзу (</w:t>
      </w:r>
      <w:proofErr w:type="spellStart"/>
      <w:r w:rsidRPr="00333FE3">
        <w:rPr>
          <w:rFonts w:ascii="Times New Roman" w:eastAsia="Calibri" w:hAnsi="Times New Roman" w:cs="Times New Roman"/>
          <w:color w:val="000000"/>
          <w:sz w:val="20"/>
          <w:szCs w:val="20"/>
          <w:lang w:val="uk-UA" w:eastAsia="en-US"/>
        </w:rPr>
        <w:t>Consolidated</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list</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of</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persons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groups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and</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entities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subject</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to</w:t>
      </w:r>
      <w:proofErr w:type="spellEnd"/>
      <w:r w:rsidRPr="00333FE3">
        <w:rPr>
          <w:rFonts w:ascii="Times New Roman" w:eastAsia="Calibri" w:hAnsi="Times New Roman" w:cs="Times New Roman"/>
          <w:color w:val="000000"/>
          <w:sz w:val="20"/>
          <w:szCs w:val="20"/>
          <w:lang w:val="uk-UA" w:eastAsia="en-US"/>
        </w:rPr>
        <w:t xml:space="preserve"> EU </w:t>
      </w:r>
      <w:proofErr w:type="spellStart"/>
      <w:r w:rsidRPr="00333FE3">
        <w:rPr>
          <w:rFonts w:ascii="Times New Roman" w:eastAsia="Calibri" w:hAnsi="Times New Roman" w:cs="Times New Roman"/>
          <w:color w:val="000000"/>
          <w:sz w:val="20"/>
          <w:szCs w:val="20"/>
          <w:lang w:val="uk-UA" w:eastAsia="en-US"/>
        </w:rPr>
        <w:t>financial</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sanctions</w:t>
      </w:r>
      <w:proofErr w:type="spellEnd"/>
      <w:r w:rsidRPr="00333FE3">
        <w:rPr>
          <w:rFonts w:ascii="Times New Roman" w:eastAsia="Calibri" w:hAnsi="Times New Roman" w:cs="Times New Roman"/>
          <w:color w:val="000000"/>
          <w:sz w:val="20"/>
          <w:szCs w:val="20"/>
          <w:lang w:val="uk-UA" w:eastAsia="en-US"/>
        </w:rPr>
        <w:t>);</w:t>
      </w:r>
    </w:p>
    <w:p w14:paraId="42BA6B04"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color w:val="000000"/>
          <w:sz w:val="20"/>
          <w:szCs w:val="20"/>
          <w:lang w:val="uk-UA" w:eastAsia="en-US"/>
        </w:rPr>
        <w:t xml:space="preserve">- санкцій HM </w:t>
      </w:r>
      <w:proofErr w:type="spellStart"/>
      <w:r w:rsidRPr="00333FE3">
        <w:rPr>
          <w:rFonts w:ascii="Times New Roman" w:eastAsia="Calibri" w:hAnsi="Times New Roman" w:cs="Times New Roman"/>
          <w:color w:val="000000"/>
          <w:sz w:val="20"/>
          <w:szCs w:val="20"/>
          <w:lang w:val="uk-UA" w:eastAsia="en-US"/>
        </w:rPr>
        <w:t>Majesty's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Treasury</w:t>
      </w:r>
      <w:proofErr w:type="spellEnd"/>
      <w:r w:rsidRPr="00333FE3">
        <w:rPr>
          <w:rFonts w:ascii="Times New Roman" w:eastAsia="Calibri" w:hAnsi="Times New Roman" w:cs="Times New Roman"/>
          <w:color w:val="000000"/>
          <w:sz w:val="20"/>
          <w:szCs w:val="20"/>
          <w:lang w:val="uk-UA" w:eastAsia="en-US"/>
        </w:rPr>
        <w:t xml:space="preserve"> Великої Британії (список осіб, включених в «</w:t>
      </w:r>
      <w:proofErr w:type="spellStart"/>
      <w:r w:rsidRPr="00333FE3">
        <w:rPr>
          <w:rFonts w:ascii="Times New Roman" w:eastAsia="Calibri" w:hAnsi="Times New Roman" w:cs="Times New Roman"/>
          <w:color w:val="000000"/>
          <w:sz w:val="20"/>
          <w:szCs w:val="20"/>
          <w:lang w:val="uk-UA" w:eastAsia="en-US"/>
        </w:rPr>
        <w:t>Consolidated</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list</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of</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financial</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sanctions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targets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in</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the</w:t>
      </w:r>
      <w:proofErr w:type="spellEnd"/>
      <w:r w:rsidRPr="00333FE3">
        <w:rPr>
          <w:rFonts w:ascii="Times New Roman" w:eastAsia="Calibri" w:hAnsi="Times New Roman" w:cs="Times New Roman"/>
          <w:color w:val="000000"/>
          <w:sz w:val="20"/>
          <w:szCs w:val="20"/>
          <w:lang w:val="uk-UA" w:eastAsia="en-US"/>
        </w:rPr>
        <w:t xml:space="preserve"> UK» та в «</w:t>
      </w:r>
      <w:proofErr w:type="spellStart"/>
      <w:r w:rsidRPr="00333FE3">
        <w:rPr>
          <w:rFonts w:ascii="Times New Roman" w:eastAsia="Calibri" w:hAnsi="Times New Roman" w:cs="Times New Roman"/>
          <w:color w:val="000000"/>
          <w:sz w:val="20"/>
          <w:szCs w:val="20"/>
          <w:lang w:val="uk-UA" w:eastAsia="en-US"/>
        </w:rPr>
        <w:t>List</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of</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persons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subject</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to</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restrictive</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measures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in</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view</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of</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Russia's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actions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destabilizing</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the</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situation</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in</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Ukraine</w:t>
      </w:r>
      <w:proofErr w:type="spellEnd"/>
      <w:r w:rsidRPr="00333FE3">
        <w:rPr>
          <w:rFonts w:ascii="Times New Roman" w:eastAsia="Calibri" w:hAnsi="Times New Roman" w:cs="Times New Roman"/>
          <w:color w:val="000000"/>
          <w:sz w:val="20"/>
          <w:szCs w:val="20"/>
          <w:lang w:val="uk-UA" w:eastAsia="en-US"/>
        </w:rPr>
        <w:t xml:space="preserve">», що ведеться </w:t>
      </w:r>
      <w:proofErr w:type="spellStart"/>
      <w:r w:rsidRPr="00333FE3">
        <w:rPr>
          <w:rFonts w:ascii="Times New Roman" w:eastAsia="Calibri" w:hAnsi="Times New Roman" w:cs="Times New Roman"/>
          <w:color w:val="000000"/>
          <w:sz w:val="20"/>
          <w:szCs w:val="20"/>
          <w:lang w:val="uk-UA" w:eastAsia="en-US"/>
        </w:rPr>
        <w:t>the</w:t>
      </w:r>
      <w:proofErr w:type="spellEnd"/>
      <w:r w:rsidRPr="00333FE3">
        <w:rPr>
          <w:rFonts w:ascii="Times New Roman" w:eastAsia="Calibri" w:hAnsi="Times New Roman" w:cs="Times New Roman"/>
          <w:color w:val="000000"/>
          <w:sz w:val="20"/>
          <w:szCs w:val="20"/>
          <w:lang w:val="uk-UA" w:eastAsia="en-US"/>
        </w:rPr>
        <w:t xml:space="preserve"> UK Office </w:t>
      </w:r>
      <w:proofErr w:type="spellStart"/>
      <w:r w:rsidRPr="00333FE3">
        <w:rPr>
          <w:rFonts w:ascii="Times New Roman" w:eastAsia="Calibri" w:hAnsi="Times New Roman" w:cs="Times New Roman"/>
          <w:color w:val="000000"/>
          <w:sz w:val="20"/>
          <w:szCs w:val="20"/>
          <w:lang w:val="uk-UA" w:eastAsia="en-US"/>
        </w:rPr>
        <w:t>of</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Financial</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Sanctions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Implementation</w:t>
      </w:r>
      <w:proofErr w:type="spellEnd"/>
      <w:r w:rsidRPr="00333FE3">
        <w:rPr>
          <w:rFonts w:ascii="Times New Roman" w:eastAsia="Calibri" w:hAnsi="Times New Roman" w:cs="Times New Roman"/>
          <w:color w:val="000000"/>
          <w:sz w:val="20"/>
          <w:szCs w:val="20"/>
          <w:lang w:val="uk-UA" w:eastAsia="en-US"/>
        </w:rPr>
        <w:t xml:space="preserve"> (OFSI) </w:t>
      </w:r>
      <w:proofErr w:type="spellStart"/>
      <w:r w:rsidRPr="00333FE3">
        <w:rPr>
          <w:rFonts w:ascii="Times New Roman" w:eastAsia="Calibri" w:hAnsi="Times New Roman" w:cs="Times New Roman"/>
          <w:color w:val="000000"/>
          <w:sz w:val="20"/>
          <w:szCs w:val="20"/>
          <w:lang w:val="uk-UA" w:eastAsia="en-US"/>
        </w:rPr>
        <w:t>of</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the</w:t>
      </w:r>
      <w:proofErr w:type="spellEnd"/>
      <w:r w:rsidRPr="00333FE3">
        <w:rPr>
          <w:rFonts w:ascii="Times New Roman" w:eastAsia="Calibri" w:hAnsi="Times New Roman" w:cs="Times New Roman"/>
          <w:color w:val="000000"/>
          <w:sz w:val="20"/>
          <w:szCs w:val="20"/>
          <w:lang w:val="uk-UA" w:eastAsia="en-US"/>
        </w:rPr>
        <w:t xml:space="preserve"> HM </w:t>
      </w:r>
      <w:proofErr w:type="spellStart"/>
      <w:r w:rsidRPr="00333FE3">
        <w:rPr>
          <w:rFonts w:ascii="Times New Roman" w:eastAsia="Calibri" w:hAnsi="Times New Roman" w:cs="Times New Roman"/>
          <w:color w:val="000000"/>
          <w:sz w:val="20"/>
          <w:szCs w:val="20"/>
          <w:lang w:val="uk-UA" w:eastAsia="en-US"/>
        </w:rPr>
        <w:t>Majesty's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Treasury</w:t>
      </w:r>
      <w:proofErr w:type="spellEnd"/>
      <w:r w:rsidRPr="00333FE3">
        <w:rPr>
          <w:rFonts w:ascii="Times New Roman" w:eastAsia="Calibri" w:hAnsi="Times New Roman" w:cs="Times New Roman"/>
          <w:color w:val="000000"/>
          <w:sz w:val="20"/>
          <w:szCs w:val="20"/>
          <w:lang w:val="uk-UA" w:eastAsia="en-US"/>
        </w:rPr>
        <w:t>);</w:t>
      </w:r>
    </w:p>
    <w:p w14:paraId="04A8499B"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color w:val="000000"/>
          <w:sz w:val="20"/>
          <w:szCs w:val="20"/>
          <w:lang w:val="uk-UA" w:eastAsia="en-US"/>
        </w:rPr>
        <w:t>- санкцій Ради Безпеки ООН (зведений список санкцій Ради Безпеки Організації Об’єднаних Націй (</w:t>
      </w:r>
      <w:proofErr w:type="spellStart"/>
      <w:r w:rsidRPr="00333FE3">
        <w:rPr>
          <w:rFonts w:ascii="Times New Roman" w:eastAsia="Calibri" w:hAnsi="Times New Roman" w:cs="Times New Roman"/>
          <w:color w:val="000000"/>
          <w:sz w:val="20"/>
          <w:szCs w:val="20"/>
          <w:lang w:val="uk-UA" w:eastAsia="en-US"/>
        </w:rPr>
        <w:t>Consolidated</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United</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Nations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Security</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Council</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Sanctions</w:t>
      </w:r>
      <w:proofErr w:type="spellEnd"/>
      <w:r w:rsidRPr="00333FE3">
        <w:rPr>
          <w:rFonts w:ascii="Times New Roman" w:eastAsia="Calibri" w:hAnsi="Times New Roman" w:cs="Times New Roman"/>
          <w:color w:val="000000"/>
          <w:sz w:val="20"/>
          <w:szCs w:val="20"/>
          <w:lang w:val="uk-UA" w:eastAsia="en-US"/>
        </w:rPr>
        <w:t xml:space="preserve"> </w:t>
      </w:r>
      <w:proofErr w:type="spellStart"/>
      <w:r w:rsidRPr="00333FE3">
        <w:rPr>
          <w:rFonts w:ascii="Times New Roman" w:eastAsia="Calibri" w:hAnsi="Times New Roman" w:cs="Times New Roman"/>
          <w:color w:val="000000"/>
          <w:sz w:val="20"/>
          <w:szCs w:val="20"/>
          <w:lang w:val="uk-UA" w:eastAsia="en-US"/>
        </w:rPr>
        <w:t>List</w:t>
      </w:r>
      <w:proofErr w:type="spellEnd"/>
      <w:r w:rsidRPr="00333FE3">
        <w:rPr>
          <w:rFonts w:ascii="Times New Roman" w:eastAsia="Calibri" w:hAnsi="Times New Roman" w:cs="Times New Roman"/>
          <w:color w:val="000000"/>
          <w:sz w:val="20"/>
          <w:szCs w:val="20"/>
          <w:lang w:val="uk-UA" w:eastAsia="en-US"/>
        </w:rPr>
        <w:t xml:space="preserve">), в який включені фізичні та юридичні особи, щодо яких застосовані </w:t>
      </w:r>
      <w:proofErr w:type="spellStart"/>
      <w:r w:rsidRPr="00333FE3">
        <w:rPr>
          <w:rFonts w:ascii="Times New Roman" w:eastAsia="Calibri" w:hAnsi="Times New Roman" w:cs="Times New Roman"/>
          <w:color w:val="000000"/>
          <w:sz w:val="20"/>
          <w:szCs w:val="20"/>
          <w:lang w:val="uk-UA" w:eastAsia="en-US"/>
        </w:rPr>
        <w:t>санкційні</w:t>
      </w:r>
      <w:proofErr w:type="spellEnd"/>
      <w:r w:rsidRPr="00333FE3">
        <w:rPr>
          <w:rFonts w:ascii="Times New Roman" w:eastAsia="Calibri" w:hAnsi="Times New Roman" w:cs="Times New Roman"/>
          <w:color w:val="000000"/>
          <w:sz w:val="20"/>
          <w:szCs w:val="20"/>
          <w:lang w:val="uk-UA" w:eastAsia="en-US"/>
        </w:rPr>
        <w:t xml:space="preserve"> заходи Ради Безпеки ООН);</w:t>
      </w:r>
    </w:p>
    <w:p w14:paraId="471C67EB"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color w:val="000000"/>
          <w:sz w:val="20"/>
          <w:szCs w:val="20"/>
          <w:lang w:val="uk-UA" w:eastAsia="en-US"/>
        </w:rPr>
        <w:t>- не перебуває (-</w:t>
      </w:r>
      <w:proofErr w:type="spellStart"/>
      <w:r w:rsidRPr="00333FE3">
        <w:rPr>
          <w:rFonts w:ascii="Times New Roman" w:eastAsia="Calibri" w:hAnsi="Times New Roman" w:cs="Times New Roman"/>
          <w:color w:val="000000"/>
          <w:sz w:val="20"/>
          <w:szCs w:val="20"/>
          <w:lang w:val="uk-UA" w:eastAsia="en-US"/>
        </w:rPr>
        <w:t>ють</w:t>
      </w:r>
      <w:proofErr w:type="spellEnd"/>
      <w:r w:rsidRPr="00333FE3">
        <w:rPr>
          <w:rFonts w:ascii="Times New Roman" w:eastAsia="Calibri" w:hAnsi="Times New Roman" w:cs="Times New Roman"/>
          <w:color w:val="000000"/>
          <w:sz w:val="20"/>
          <w:szCs w:val="20"/>
          <w:lang w:val="uk-UA" w:eastAsia="en-US"/>
        </w:rPr>
        <w:t>)  під дією спеціальних економічних та інших обмежувальних заходів, встановлених:</w:t>
      </w:r>
    </w:p>
    <w:p w14:paraId="27CB8D72"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r w:rsidRPr="00333FE3">
        <w:rPr>
          <w:rFonts w:ascii="Times New Roman" w:eastAsia="Calibri" w:hAnsi="Times New Roman" w:cs="Times New Roman"/>
          <w:sz w:val="20"/>
          <w:szCs w:val="20"/>
          <w:lang w:val="uk-UA" w:eastAsia="en-US"/>
        </w:rPr>
        <w:t>Законом України від 3 березня 2022 року №2116-IX «Про основні засади примусового вилучення в Україні об’єктів права власності Російської Федерації та її резидентів» (Російська Федерація – держава, яка рішенням Верховної Ради України відповідно до Резолюції Генеральної Асамблеї ООН 3314 «Визначення агресії» від 14 грудня 1974 року визнана державою-агресором і здійснює збройну агресію проти України);</w:t>
      </w:r>
    </w:p>
    <w:p w14:paraId="46FE178B"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sz w:val="20"/>
          <w:szCs w:val="20"/>
          <w:lang w:val="uk-UA" w:eastAsia="en-US"/>
        </w:rPr>
      </w:pPr>
      <w:r w:rsidRPr="00333FE3">
        <w:rPr>
          <w:rFonts w:ascii="Times New Roman" w:eastAsia="Calibri" w:hAnsi="Times New Roman" w:cs="Times New Roman"/>
          <w:sz w:val="20"/>
          <w:szCs w:val="20"/>
          <w:lang w:val="uk-UA" w:eastAsia="en-US"/>
        </w:rPr>
        <w:t xml:space="preserve">Постановою Кабінету Міністрів України від 3 березня 2022 року №187 «Про забезпечення захисту національних інтересів за майбутніми позовами держави України у зв’язку з військовою агресією Російської Федерації» (згідно якої передбачено до прийняття та набрання чинності Законом України щодо врегулювання відносин за участю осіб, пов’язаних з державою-агресором, встановлено мораторій (заборону) на </w:t>
      </w:r>
      <w:r w:rsidRPr="00333FE3">
        <w:rPr>
          <w:rFonts w:ascii="Times New Roman" w:eastAsia="Calibri" w:hAnsi="Times New Roman" w:cs="Times New Roman"/>
          <w:color w:val="000000"/>
          <w:sz w:val="20"/>
          <w:szCs w:val="20"/>
          <w:lang w:val="uk-UA" w:eastAsia="en-US"/>
        </w:rPr>
        <w:t>виконання дій, передбачених постановою</w:t>
      </w:r>
      <w:r w:rsidRPr="00333FE3">
        <w:rPr>
          <w:rFonts w:ascii="Times New Roman" w:eastAsia="Calibri" w:hAnsi="Times New Roman" w:cs="Times New Roman"/>
          <w:sz w:val="20"/>
          <w:szCs w:val="20"/>
          <w:lang w:val="uk-UA" w:eastAsia="en-US"/>
        </w:rPr>
        <w:t>);</w:t>
      </w:r>
    </w:p>
    <w:p w14:paraId="1CDA1421"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sz w:val="20"/>
          <w:szCs w:val="20"/>
          <w:lang w:val="uk-UA" w:eastAsia="en-US"/>
        </w:rPr>
      </w:pPr>
      <w:r w:rsidRPr="00333FE3">
        <w:rPr>
          <w:rFonts w:ascii="Times New Roman" w:eastAsia="Calibri" w:hAnsi="Times New Roman" w:cs="Times New Roman"/>
          <w:sz w:val="20"/>
          <w:szCs w:val="20"/>
          <w:lang w:val="uk-UA" w:eastAsia="en-US"/>
        </w:rPr>
        <w:t>Постановою Кабінету Міністрів України від 9 квітня 2022 року №426 «Про застосування заборони ввезення товарів з Російської Федерації» (згідно якої передбачено заборону ввезення на митну територію України товарів з Російської Федерації);</w:t>
      </w:r>
    </w:p>
    <w:p w14:paraId="7542E74A"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sz w:val="20"/>
          <w:szCs w:val="20"/>
          <w:lang w:val="uk-UA" w:eastAsia="en-US"/>
        </w:rPr>
      </w:pPr>
      <w:r w:rsidRPr="00333FE3">
        <w:rPr>
          <w:rFonts w:ascii="Times New Roman" w:eastAsia="Calibri" w:hAnsi="Times New Roman" w:cs="Times New Roman"/>
          <w:sz w:val="20"/>
          <w:szCs w:val="20"/>
          <w:lang w:val="uk-UA" w:eastAsia="en-US"/>
        </w:rPr>
        <w:t>Постановою Кабінету Міністрів України від 30 грудня 2015 року №1147 «Про заборону ввезення на митну територію України товарів, що походять з Російської Федерації» (згідно якої передбачено заборону ввезення на митну території України товарів, що походять з Російської Федерації відповідно до встановленого переліку).</w:t>
      </w:r>
    </w:p>
    <w:p w14:paraId="22AFEFA8" w14:textId="77777777" w:rsidR="00F34AF0" w:rsidRPr="00333FE3" w:rsidRDefault="00F34AF0" w:rsidP="00F34AF0">
      <w:pPr>
        <w:widowControl/>
        <w:autoSpaceDE/>
        <w:adjustRightInd/>
        <w:spacing w:line="256" w:lineRule="auto"/>
        <w:jc w:val="both"/>
        <w:rPr>
          <w:rFonts w:ascii="Times New Roman" w:eastAsia="Calibri" w:hAnsi="Times New Roman" w:cs="Times New Roman"/>
          <w:sz w:val="20"/>
          <w:szCs w:val="20"/>
          <w:lang w:val="uk-UA" w:eastAsia="en-US"/>
        </w:rPr>
      </w:pPr>
      <w:r w:rsidRPr="00333FE3">
        <w:rPr>
          <w:rFonts w:ascii="Times New Roman" w:eastAsia="Calibri" w:hAnsi="Times New Roman" w:cs="Times New Roman"/>
          <w:b/>
          <w:sz w:val="20"/>
          <w:szCs w:val="20"/>
          <w:u w:val="single"/>
          <w:lang w:val="uk-UA" w:eastAsia="en-US"/>
        </w:rPr>
        <w:t>Цим листом гарантуємо та підтверджуємо, що на Субпідрядника (-</w:t>
      </w:r>
      <w:proofErr w:type="spellStart"/>
      <w:r w:rsidRPr="00333FE3">
        <w:rPr>
          <w:rFonts w:ascii="Times New Roman" w:eastAsia="Calibri" w:hAnsi="Times New Roman" w:cs="Times New Roman"/>
          <w:b/>
          <w:sz w:val="20"/>
          <w:szCs w:val="20"/>
          <w:u w:val="single"/>
          <w:lang w:val="uk-UA" w:eastAsia="en-US"/>
        </w:rPr>
        <w:t>ків</w:t>
      </w:r>
      <w:proofErr w:type="spellEnd"/>
      <w:r w:rsidRPr="00333FE3">
        <w:rPr>
          <w:rFonts w:ascii="Times New Roman" w:eastAsia="Calibri" w:hAnsi="Times New Roman" w:cs="Times New Roman"/>
          <w:b/>
          <w:sz w:val="20"/>
          <w:szCs w:val="20"/>
          <w:u w:val="single"/>
          <w:lang w:val="uk-UA" w:eastAsia="en-US"/>
        </w:rPr>
        <w:t>) /Співвиконавця (-</w:t>
      </w:r>
      <w:proofErr w:type="spellStart"/>
      <w:r w:rsidRPr="00333FE3">
        <w:rPr>
          <w:rFonts w:ascii="Times New Roman" w:eastAsia="Calibri" w:hAnsi="Times New Roman" w:cs="Times New Roman"/>
          <w:b/>
          <w:sz w:val="20"/>
          <w:szCs w:val="20"/>
          <w:u w:val="single"/>
          <w:lang w:val="uk-UA" w:eastAsia="en-US"/>
        </w:rPr>
        <w:t>ців</w:t>
      </w:r>
      <w:proofErr w:type="spellEnd"/>
      <w:r w:rsidRPr="00333FE3">
        <w:rPr>
          <w:rFonts w:ascii="Times New Roman" w:eastAsia="Calibri" w:hAnsi="Times New Roman" w:cs="Times New Roman"/>
          <w:b/>
          <w:sz w:val="20"/>
          <w:szCs w:val="20"/>
          <w:u w:val="single"/>
          <w:lang w:val="uk-UA" w:eastAsia="en-US"/>
        </w:rPr>
        <w:t>)</w:t>
      </w:r>
      <w:r w:rsidRPr="00333FE3">
        <w:rPr>
          <w:rFonts w:ascii="Times New Roman" w:eastAsia="Calibri" w:hAnsi="Times New Roman" w:cs="Times New Roman"/>
          <w:sz w:val="20"/>
          <w:szCs w:val="20"/>
          <w:lang w:val="uk-UA" w:eastAsia="en-US"/>
        </w:rPr>
        <w:t xml:space="preserve">: </w:t>
      </w:r>
    </w:p>
    <w:p w14:paraId="5289B78D"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sz w:val="20"/>
          <w:szCs w:val="20"/>
          <w:lang w:val="uk-UA" w:eastAsia="en-US"/>
        </w:rPr>
      </w:pPr>
      <w:r w:rsidRPr="00333FE3">
        <w:rPr>
          <w:rFonts w:ascii="Times New Roman" w:eastAsia="Calibri" w:hAnsi="Times New Roman" w:cs="Times New Roman"/>
          <w:sz w:val="20"/>
          <w:szCs w:val="20"/>
          <w:lang w:val="uk-UA" w:eastAsia="en-US"/>
        </w:rPr>
        <w:t>Не розповсюджується дія Постанови Національного банку України від 24 лютого 2022 року №18 «</w:t>
      </w:r>
      <w:r w:rsidRPr="00333FE3">
        <w:rPr>
          <w:rFonts w:ascii="Times New Roman" w:eastAsia="Calibri" w:hAnsi="Times New Roman" w:cs="Times New Roman"/>
          <w:b/>
          <w:sz w:val="20"/>
          <w:szCs w:val="20"/>
          <w:lang w:val="uk-UA" w:eastAsia="en-US"/>
        </w:rPr>
        <w:t>Про роботу банківської системи в період запровадження воєнного стану»</w:t>
      </w:r>
      <w:r w:rsidRPr="00333FE3">
        <w:rPr>
          <w:rFonts w:ascii="Times New Roman" w:eastAsia="Calibri" w:hAnsi="Times New Roman" w:cs="Times New Roman"/>
          <w:sz w:val="20"/>
          <w:szCs w:val="20"/>
          <w:lang w:val="uk-UA" w:eastAsia="en-US"/>
        </w:rPr>
        <w:t xml:space="preserve"> (згідно якої передбачено зупинення здійснення обслуговуючими банками видаткових операцій за рахунками резидентів Російської Федерації/ Республіки Білорусь, за рахунками юридичних осіб (крім банків), кінцевими </w:t>
      </w:r>
      <w:proofErr w:type="spellStart"/>
      <w:r w:rsidRPr="00333FE3">
        <w:rPr>
          <w:rFonts w:ascii="Times New Roman" w:eastAsia="Calibri" w:hAnsi="Times New Roman" w:cs="Times New Roman"/>
          <w:sz w:val="20"/>
          <w:szCs w:val="20"/>
          <w:lang w:val="uk-UA" w:eastAsia="en-US"/>
        </w:rPr>
        <w:t>бенефіціарними</w:t>
      </w:r>
      <w:proofErr w:type="spellEnd"/>
      <w:r w:rsidRPr="00333FE3">
        <w:rPr>
          <w:rFonts w:ascii="Times New Roman" w:eastAsia="Calibri" w:hAnsi="Times New Roman" w:cs="Times New Roman"/>
          <w:sz w:val="20"/>
          <w:szCs w:val="20"/>
          <w:lang w:val="uk-UA" w:eastAsia="en-US"/>
        </w:rPr>
        <w:t xml:space="preserve"> власниками яких є резиденти Російської Федерації/Республіки Білорусь).</w:t>
      </w:r>
    </w:p>
    <w:p w14:paraId="08538CEB" w14:textId="77777777" w:rsidR="00F34AF0" w:rsidRPr="00333FE3" w:rsidRDefault="00F34AF0" w:rsidP="00F34AF0">
      <w:pPr>
        <w:widowControl/>
        <w:autoSpaceDE/>
        <w:adjustRightInd/>
        <w:spacing w:line="256" w:lineRule="auto"/>
        <w:jc w:val="both"/>
        <w:rPr>
          <w:rFonts w:ascii="Times New Roman" w:eastAsia="Calibri" w:hAnsi="Times New Roman" w:cs="Times New Roman"/>
          <w:b/>
          <w:sz w:val="20"/>
          <w:szCs w:val="20"/>
          <w:u w:val="single"/>
          <w:lang w:val="uk-UA" w:eastAsia="en-US"/>
        </w:rPr>
      </w:pPr>
      <w:r w:rsidRPr="00333FE3">
        <w:rPr>
          <w:rFonts w:ascii="Times New Roman" w:eastAsia="Calibri" w:hAnsi="Times New Roman" w:cs="Times New Roman"/>
          <w:b/>
          <w:sz w:val="20"/>
          <w:szCs w:val="20"/>
          <w:u w:val="single"/>
          <w:lang w:val="uk-UA" w:eastAsia="en-US"/>
        </w:rPr>
        <w:t xml:space="preserve">Гарантуємо та підтверджуємо, що </w:t>
      </w:r>
      <w:r w:rsidRPr="00333FE3">
        <w:rPr>
          <w:rFonts w:ascii="Times New Roman" w:eastAsia="Calibri" w:hAnsi="Times New Roman" w:cs="Times New Roman"/>
          <w:b/>
          <w:color w:val="000000"/>
          <w:sz w:val="20"/>
          <w:szCs w:val="20"/>
          <w:u w:val="single"/>
          <w:lang w:val="uk-UA" w:eastAsia="en-US"/>
        </w:rPr>
        <w:t>Субпідрядник (-</w:t>
      </w:r>
      <w:proofErr w:type="spellStart"/>
      <w:r w:rsidRPr="00333FE3">
        <w:rPr>
          <w:rFonts w:ascii="Times New Roman" w:eastAsia="Calibri" w:hAnsi="Times New Roman" w:cs="Times New Roman"/>
          <w:b/>
          <w:color w:val="000000"/>
          <w:sz w:val="20"/>
          <w:szCs w:val="20"/>
          <w:u w:val="single"/>
          <w:lang w:val="uk-UA" w:eastAsia="en-US"/>
        </w:rPr>
        <w:t>ки</w:t>
      </w:r>
      <w:proofErr w:type="spellEnd"/>
      <w:r w:rsidRPr="00333FE3">
        <w:rPr>
          <w:rFonts w:ascii="Times New Roman" w:eastAsia="Calibri" w:hAnsi="Times New Roman" w:cs="Times New Roman"/>
          <w:b/>
          <w:color w:val="000000"/>
          <w:sz w:val="20"/>
          <w:szCs w:val="20"/>
          <w:u w:val="single"/>
          <w:lang w:val="uk-UA" w:eastAsia="en-US"/>
        </w:rPr>
        <w:t>) /Співвиконавець (-ці):</w:t>
      </w:r>
    </w:p>
    <w:p w14:paraId="0851CE0B"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sz w:val="20"/>
          <w:szCs w:val="20"/>
          <w:lang w:val="uk-UA" w:eastAsia="en-US"/>
        </w:rPr>
      </w:pPr>
      <w:r w:rsidRPr="00333FE3">
        <w:rPr>
          <w:rFonts w:ascii="Times New Roman" w:eastAsia="Calibri" w:hAnsi="Times New Roman" w:cs="Times New Roman"/>
          <w:sz w:val="20"/>
          <w:szCs w:val="20"/>
          <w:lang w:val="uk-UA" w:eastAsia="en-US"/>
        </w:rPr>
        <w:t>-</w:t>
      </w:r>
      <w:r w:rsidRPr="00333FE3">
        <w:rPr>
          <w:rFonts w:ascii="Times New Roman" w:eastAsia="Calibri" w:hAnsi="Times New Roman" w:cs="Times New Roman"/>
          <w:sz w:val="20"/>
          <w:szCs w:val="20"/>
          <w:lang w:val="uk-UA" w:eastAsia="en-US"/>
        </w:rPr>
        <w:tab/>
        <w:t>не є громадянином Російської Федерації/ Республіки Білорусь (крім тих, що проживають на території України на законних підставах);</w:t>
      </w:r>
    </w:p>
    <w:p w14:paraId="455A3817"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sz w:val="20"/>
          <w:szCs w:val="20"/>
          <w:lang w:val="uk-UA" w:eastAsia="en-US"/>
        </w:rPr>
      </w:pPr>
      <w:r w:rsidRPr="00333FE3">
        <w:rPr>
          <w:rFonts w:ascii="Times New Roman" w:eastAsia="Calibri" w:hAnsi="Times New Roman" w:cs="Times New Roman"/>
          <w:sz w:val="20"/>
          <w:szCs w:val="20"/>
          <w:lang w:val="uk-UA" w:eastAsia="en-US"/>
        </w:rPr>
        <w:lastRenderedPageBreak/>
        <w:t>-</w:t>
      </w:r>
      <w:r w:rsidRPr="00333FE3">
        <w:rPr>
          <w:rFonts w:ascii="Times New Roman" w:eastAsia="Calibri" w:hAnsi="Times New Roman" w:cs="Times New Roman"/>
          <w:sz w:val="20"/>
          <w:szCs w:val="20"/>
          <w:lang w:val="uk-UA" w:eastAsia="en-US"/>
        </w:rPr>
        <w:tab/>
        <w:t>не є юридичною особою, створеною та зареєстрованою відповідно до законодавства Російської Федерації/ Республіки Білорусь;</w:t>
      </w:r>
    </w:p>
    <w:p w14:paraId="312697C2"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bCs/>
          <w:sz w:val="20"/>
          <w:szCs w:val="20"/>
          <w:lang w:val="uk-UA" w:eastAsia="en-US"/>
        </w:rPr>
      </w:pPr>
      <w:r w:rsidRPr="00333FE3">
        <w:rPr>
          <w:rFonts w:ascii="Times New Roman" w:eastAsia="Calibri" w:hAnsi="Times New Roman" w:cs="Times New Roman"/>
          <w:bCs/>
          <w:sz w:val="20"/>
          <w:szCs w:val="20"/>
          <w:lang w:val="uk-UA" w:eastAsia="en-US"/>
        </w:rPr>
        <w:t>-</w:t>
      </w:r>
      <w:r w:rsidRPr="00333FE3">
        <w:rPr>
          <w:rFonts w:ascii="Times New Roman" w:eastAsia="Calibri" w:hAnsi="Times New Roman" w:cs="Times New Roman"/>
          <w:bCs/>
          <w:sz w:val="20"/>
          <w:szCs w:val="20"/>
          <w:lang w:val="uk-UA" w:eastAsia="en-US"/>
        </w:rPr>
        <w:tab/>
        <w:t>не є юридичною особою, утвореною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p>
    <w:p w14:paraId="3098B94E" w14:textId="77777777" w:rsidR="00F34AF0" w:rsidRPr="00333FE3" w:rsidRDefault="00F34AF0" w:rsidP="00F34AF0">
      <w:pPr>
        <w:widowControl/>
        <w:autoSpaceDE/>
        <w:adjustRightInd/>
        <w:spacing w:line="256" w:lineRule="auto"/>
        <w:jc w:val="both"/>
        <w:rPr>
          <w:rFonts w:ascii="Times New Roman" w:eastAsia="Calibri" w:hAnsi="Times New Roman" w:cs="Times New Roman"/>
          <w:b/>
          <w:sz w:val="20"/>
          <w:szCs w:val="20"/>
          <w:u w:val="single"/>
          <w:lang w:val="uk-UA" w:eastAsia="en-US"/>
        </w:rPr>
      </w:pPr>
      <w:r w:rsidRPr="00333FE3">
        <w:rPr>
          <w:rFonts w:ascii="Times New Roman" w:eastAsia="Calibri" w:hAnsi="Times New Roman" w:cs="Times New Roman"/>
          <w:b/>
          <w:sz w:val="20"/>
          <w:szCs w:val="20"/>
          <w:u w:val="single"/>
          <w:lang w:val="uk-UA" w:eastAsia="en-US"/>
        </w:rPr>
        <w:t>Цим листом засвідчуємо стосовно залученого нами Субпідрядника (-</w:t>
      </w:r>
      <w:proofErr w:type="spellStart"/>
      <w:r w:rsidRPr="00333FE3">
        <w:rPr>
          <w:rFonts w:ascii="Times New Roman" w:eastAsia="Calibri" w:hAnsi="Times New Roman" w:cs="Times New Roman"/>
          <w:b/>
          <w:sz w:val="20"/>
          <w:szCs w:val="20"/>
          <w:u w:val="single"/>
          <w:lang w:val="uk-UA" w:eastAsia="en-US"/>
        </w:rPr>
        <w:t>ків</w:t>
      </w:r>
      <w:proofErr w:type="spellEnd"/>
      <w:r w:rsidRPr="00333FE3">
        <w:rPr>
          <w:rFonts w:ascii="Times New Roman" w:eastAsia="Calibri" w:hAnsi="Times New Roman" w:cs="Times New Roman"/>
          <w:b/>
          <w:sz w:val="20"/>
          <w:szCs w:val="20"/>
          <w:u w:val="single"/>
          <w:lang w:val="uk-UA" w:eastAsia="en-US"/>
        </w:rPr>
        <w:t>) /Співвиконавця (-</w:t>
      </w:r>
      <w:proofErr w:type="spellStart"/>
      <w:r w:rsidRPr="00333FE3">
        <w:rPr>
          <w:rFonts w:ascii="Times New Roman" w:eastAsia="Calibri" w:hAnsi="Times New Roman" w:cs="Times New Roman"/>
          <w:b/>
          <w:sz w:val="20"/>
          <w:szCs w:val="20"/>
          <w:u w:val="single"/>
          <w:lang w:val="uk-UA" w:eastAsia="en-US"/>
        </w:rPr>
        <w:t>ців</w:t>
      </w:r>
      <w:proofErr w:type="spellEnd"/>
      <w:r w:rsidRPr="00333FE3">
        <w:rPr>
          <w:rFonts w:ascii="Times New Roman" w:eastAsia="Calibri" w:hAnsi="Times New Roman" w:cs="Times New Roman"/>
          <w:b/>
          <w:sz w:val="20"/>
          <w:szCs w:val="20"/>
          <w:u w:val="single"/>
          <w:lang w:val="uk-UA" w:eastAsia="en-US"/>
        </w:rPr>
        <w:t>):</w:t>
      </w:r>
    </w:p>
    <w:p w14:paraId="6E09B847"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bCs/>
          <w:sz w:val="20"/>
          <w:szCs w:val="20"/>
          <w:lang w:val="uk-UA" w:eastAsia="en-US"/>
        </w:rPr>
      </w:pPr>
      <w:r w:rsidRPr="00333FE3">
        <w:rPr>
          <w:rFonts w:ascii="Times New Roman" w:eastAsia="Calibri" w:hAnsi="Times New Roman" w:cs="Times New Roman"/>
          <w:b/>
          <w:sz w:val="20"/>
          <w:szCs w:val="20"/>
          <w:lang w:val="uk-UA" w:eastAsia="en-US"/>
        </w:rPr>
        <w:t>-</w:t>
      </w:r>
      <w:r w:rsidRPr="00333FE3">
        <w:rPr>
          <w:rFonts w:ascii="Times New Roman" w:eastAsia="Calibri" w:hAnsi="Times New Roman" w:cs="Times New Roman"/>
          <w:bCs/>
          <w:sz w:val="20"/>
          <w:szCs w:val="20"/>
          <w:lang w:val="uk-UA" w:eastAsia="en-US"/>
        </w:rPr>
        <w:t xml:space="preserve"> про відсутність підстав, визначених пунктом 47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Кабміну від 12.10.2022 № 1178.</w:t>
      </w:r>
    </w:p>
    <w:p w14:paraId="05EF7EEC" w14:textId="77777777" w:rsidR="00F34AF0" w:rsidRPr="00333FE3" w:rsidRDefault="00F34AF0" w:rsidP="00F34AF0">
      <w:pPr>
        <w:widowControl/>
        <w:autoSpaceDE/>
        <w:adjustRightInd/>
        <w:spacing w:line="256" w:lineRule="auto"/>
        <w:ind w:firstLine="567"/>
        <w:jc w:val="both"/>
        <w:rPr>
          <w:rFonts w:ascii="Times New Roman" w:eastAsia="Calibri" w:hAnsi="Times New Roman" w:cs="Times New Roman"/>
          <w:color w:val="000000"/>
          <w:sz w:val="20"/>
          <w:szCs w:val="20"/>
          <w:lang w:val="uk-UA" w:eastAsia="en-US"/>
        </w:rPr>
      </w:pPr>
    </w:p>
    <w:tbl>
      <w:tblPr>
        <w:tblW w:w="0" w:type="dxa"/>
        <w:tblInd w:w="-115" w:type="dxa"/>
        <w:tblBorders>
          <w:insideH w:val="nil"/>
          <w:insideV w:val="nil"/>
        </w:tblBorders>
        <w:tblLayout w:type="fixed"/>
        <w:tblLook w:val="0400" w:firstRow="0" w:lastRow="0" w:firstColumn="0" w:lastColumn="0" w:noHBand="0" w:noVBand="1"/>
      </w:tblPr>
      <w:tblGrid>
        <w:gridCol w:w="3342"/>
        <w:gridCol w:w="3341"/>
        <w:gridCol w:w="3341"/>
      </w:tblGrid>
      <w:tr w:rsidR="00F34AF0" w:rsidRPr="00333FE3" w14:paraId="443592AE" w14:textId="77777777" w:rsidTr="00EA012E">
        <w:trPr>
          <w:trHeight w:val="80"/>
        </w:trPr>
        <w:tc>
          <w:tcPr>
            <w:tcW w:w="3342" w:type="dxa"/>
            <w:tcBorders>
              <w:top w:val="nil"/>
              <w:left w:val="nil"/>
              <w:bottom w:val="nil"/>
              <w:right w:val="nil"/>
            </w:tcBorders>
            <w:hideMark/>
          </w:tcPr>
          <w:p w14:paraId="4FE4D26A" w14:textId="77777777" w:rsidR="00F34AF0" w:rsidRPr="00333FE3" w:rsidRDefault="00F34AF0" w:rsidP="00EA012E">
            <w:pPr>
              <w:widowControl/>
              <w:tabs>
                <w:tab w:val="left" w:pos="9498"/>
              </w:tabs>
              <w:autoSpaceDE/>
              <w:adjustRightInd/>
              <w:spacing w:line="256" w:lineRule="auto"/>
              <w:jc w:val="center"/>
              <w:rPr>
                <w:rFonts w:ascii="Times New Roman" w:eastAsia="Calibri" w:hAnsi="Times New Roman" w:cs="Times New Roman"/>
                <w:sz w:val="16"/>
                <w:szCs w:val="16"/>
                <w:lang w:val="uk-UA" w:eastAsia="en-US"/>
              </w:rPr>
            </w:pPr>
            <w:r w:rsidRPr="00333FE3">
              <w:rPr>
                <w:rFonts w:ascii="Times New Roman" w:eastAsia="Calibri" w:hAnsi="Times New Roman" w:cs="Times New Roman"/>
                <w:sz w:val="16"/>
                <w:szCs w:val="16"/>
                <w:lang w:val="uk-UA" w:eastAsia="en-US"/>
              </w:rPr>
              <w:t>________________________</w:t>
            </w:r>
          </w:p>
        </w:tc>
        <w:tc>
          <w:tcPr>
            <w:tcW w:w="3341" w:type="dxa"/>
            <w:tcBorders>
              <w:top w:val="nil"/>
              <w:left w:val="nil"/>
              <w:bottom w:val="nil"/>
              <w:right w:val="nil"/>
            </w:tcBorders>
            <w:hideMark/>
          </w:tcPr>
          <w:p w14:paraId="18690C92" w14:textId="77777777" w:rsidR="00F34AF0" w:rsidRPr="00333FE3" w:rsidRDefault="00F34AF0" w:rsidP="00EA012E">
            <w:pPr>
              <w:widowControl/>
              <w:tabs>
                <w:tab w:val="left" w:pos="9498"/>
              </w:tabs>
              <w:autoSpaceDE/>
              <w:adjustRightInd/>
              <w:spacing w:line="256" w:lineRule="auto"/>
              <w:jc w:val="center"/>
              <w:rPr>
                <w:rFonts w:ascii="Times New Roman" w:eastAsia="Calibri" w:hAnsi="Times New Roman" w:cs="Times New Roman"/>
                <w:sz w:val="16"/>
                <w:szCs w:val="16"/>
                <w:lang w:val="uk-UA" w:eastAsia="en-US"/>
              </w:rPr>
            </w:pPr>
            <w:r w:rsidRPr="00333FE3">
              <w:rPr>
                <w:rFonts w:ascii="Times New Roman" w:eastAsia="Calibri" w:hAnsi="Times New Roman" w:cs="Times New Roman"/>
                <w:sz w:val="16"/>
                <w:szCs w:val="16"/>
                <w:lang w:val="uk-UA" w:eastAsia="en-US"/>
              </w:rPr>
              <w:t>________________________</w:t>
            </w:r>
          </w:p>
        </w:tc>
        <w:tc>
          <w:tcPr>
            <w:tcW w:w="3341" w:type="dxa"/>
            <w:tcBorders>
              <w:top w:val="nil"/>
              <w:left w:val="nil"/>
              <w:bottom w:val="nil"/>
              <w:right w:val="nil"/>
            </w:tcBorders>
            <w:hideMark/>
          </w:tcPr>
          <w:p w14:paraId="1113EB46" w14:textId="77777777" w:rsidR="00F34AF0" w:rsidRPr="00333FE3" w:rsidRDefault="00F34AF0" w:rsidP="00EA012E">
            <w:pPr>
              <w:widowControl/>
              <w:tabs>
                <w:tab w:val="left" w:pos="9498"/>
              </w:tabs>
              <w:autoSpaceDE/>
              <w:adjustRightInd/>
              <w:spacing w:line="256" w:lineRule="auto"/>
              <w:jc w:val="center"/>
              <w:rPr>
                <w:rFonts w:ascii="Times New Roman" w:eastAsia="Calibri" w:hAnsi="Times New Roman" w:cs="Times New Roman"/>
                <w:sz w:val="16"/>
                <w:szCs w:val="16"/>
                <w:lang w:val="uk-UA" w:eastAsia="en-US"/>
              </w:rPr>
            </w:pPr>
            <w:r w:rsidRPr="00333FE3">
              <w:rPr>
                <w:rFonts w:ascii="Times New Roman" w:eastAsia="Calibri" w:hAnsi="Times New Roman" w:cs="Times New Roman"/>
                <w:sz w:val="16"/>
                <w:szCs w:val="16"/>
                <w:lang w:val="uk-UA" w:eastAsia="en-US"/>
              </w:rPr>
              <w:t>________________________</w:t>
            </w:r>
          </w:p>
        </w:tc>
      </w:tr>
      <w:tr w:rsidR="00F34AF0" w:rsidRPr="00333FE3" w14:paraId="033443C3" w14:textId="77777777" w:rsidTr="00EA012E">
        <w:tc>
          <w:tcPr>
            <w:tcW w:w="3342" w:type="dxa"/>
            <w:tcBorders>
              <w:top w:val="nil"/>
              <w:left w:val="nil"/>
              <w:bottom w:val="nil"/>
              <w:right w:val="nil"/>
            </w:tcBorders>
            <w:hideMark/>
          </w:tcPr>
          <w:p w14:paraId="5648E42B" w14:textId="77777777" w:rsidR="00F34AF0" w:rsidRPr="00333FE3" w:rsidRDefault="00F34AF0" w:rsidP="00EA012E">
            <w:pPr>
              <w:widowControl/>
              <w:tabs>
                <w:tab w:val="left" w:pos="9498"/>
              </w:tabs>
              <w:autoSpaceDE/>
              <w:adjustRightInd/>
              <w:spacing w:line="256" w:lineRule="auto"/>
              <w:jc w:val="center"/>
              <w:rPr>
                <w:rFonts w:ascii="Times New Roman" w:eastAsia="Calibri" w:hAnsi="Times New Roman" w:cs="Times New Roman"/>
                <w:sz w:val="16"/>
                <w:szCs w:val="16"/>
                <w:lang w:val="uk-UA" w:eastAsia="en-US"/>
              </w:rPr>
            </w:pPr>
            <w:r w:rsidRPr="00333FE3">
              <w:rPr>
                <w:rFonts w:ascii="Times New Roman" w:eastAsia="Calibri" w:hAnsi="Times New Roman" w:cs="Times New Roman"/>
                <w:i/>
                <w:sz w:val="16"/>
                <w:szCs w:val="16"/>
                <w:lang w:val="uk-UA" w:eastAsia="en-US"/>
              </w:rPr>
              <w:t>(Посада)</w:t>
            </w:r>
          </w:p>
        </w:tc>
        <w:tc>
          <w:tcPr>
            <w:tcW w:w="3341" w:type="dxa"/>
            <w:tcBorders>
              <w:top w:val="nil"/>
              <w:left w:val="nil"/>
              <w:bottom w:val="nil"/>
              <w:right w:val="nil"/>
            </w:tcBorders>
            <w:hideMark/>
          </w:tcPr>
          <w:p w14:paraId="45661FFC" w14:textId="77777777" w:rsidR="00F34AF0" w:rsidRPr="00333FE3" w:rsidRDefault="00F34AF0" w:rsidP="00EA012E">
            <w:pPr>
              <w:widowControl/>
              <w:tabs>
                <w:tab w:val="left" w:pos="9498"/>
              </w:tabs>
              <w:autoSpaceDE/>
              <w:adjustRightInd/>
              <w:spacing w:line="256" w:lineRule="auto"/>
              <w:jc w:val="center"/>
              <w:rPr>
                <w:rFonts w:ascii="Times New Roman" w:eastAsia="Calibri" w:hAnsi="Times New Roman" w:cs="Times New Roman"/>
                <w:sz w:val="16"/>
                <w:szCs w:val="16"/>
                <w:lang w:val="uk-UA" w:eastAsia="en-US"/>
              </w:rPr>
            </w:pPr>
            <w:r w:rsidRPr="00333FE3">
              <w:rPr>
                <w:rFonts w:ascii="Times New Roman" w:eastAsia="Calibri" w:hAnsi="Times New Roman" w:cs="Times New Roman"/>
                <w:i/>
                <w:sz w:val="16"/>
                <w:szCs w:val="16"/>
                <w:lang w:val="uk-UA" w:eastAsia="en-US"/>
              </w:rPr>
              <w:t>(Підпис, печатка)*</w:t>
            </w:r>
          </w:p>
        </w:tc>
        <w:tc>
          <w:tcPr>
            <w:tcW w:w="3341" w:type="dxa"/>
            <w:tcBorders>
              <w:top w:val="nil"/>
              <w:left w:val="nil"/>
              <w:bottom w:val="nil"/>
              <w:right w:val="nil"/>
            </w:tcBorders>
            <w:hideMark/>
          </w:tcPr>
          <w:p w14:paraId="79E5E2A1" w14:textId="77777777" w:rsidR="00F34AF0" w:rsidRPr="00333FE3" w:rsidRDefault="00F34AF0" w:rsidP="00EA012E">
            <w:pPr>
              <w:widowControl/>
              <w:tabs>
                <w:tab w:val="left" w:pos="9498"/>
              </w:tabs>
              <w:autoSpaceDE/>
              <w:adjustRightInd/>
              <w:spacing w:line="256" w:lineRule="auto"/>
              <w:jc w:val="center"/>
              <w:rPr>
                <w:rFonts w:ascii="Times New Roman" w:eastAsia="Calibri" w:hAnsi="Times New Roman" w:cs="Times New Roman"/>
                <w:sz w:val="16"/>
                <w:szCs w:val="16"/>
                <w:lang w:val="uk-UA" w:eastAsia="en-US"/>
              </w:rPr>
            </w:pPr>
            <w:r w:rsidRPr="00333FE3">
              <w:rPr>
                <w:rFonts w:ascii="Times New Roman" w:eastAsia="Calibri" w:hAnsi="Times New Roman" w:cs="Times New Roman"/>
                <w:i/>
                <w:sz w:val="16"/>
                <w:szCs w:val="16"/>
                <w:lang w:val="uk-UA" w:eastAsia="en-US"/>
              </w:rPr>
              <w:t>(Прізвище, ініціали)</w:t>
            </w:r>
          </w:p>
        </w:tc>
      </w:tr>
    </w:tbl>
    <w:p w14:paraId="07183A54" w14:textId="77777777" w:rsidR="00F34AF0" w:rsidRPr="00333FE3" w:rsidRDefault="00F34AF0" w:rsidP="00F34AF0">
      <w:pPr>
        <w:widowControl/>
        <w:autoSpaceDE/>
        <w:adjustRightInd/>
        <w:spacing w:line="256" w:lineRule="auto"/>
        <w:ind w:firstLine="205"/>
        <w:jc w:val="both"/>
        <w:rPr>
          <w:rFonts w:ascii="Times New Roman" w:eastAsia="Calibri" w:hAnsi="Times New Roman" w:cs="Times New Roman"/>
          <w:sz w:val="16"/>
          <w:szCs w:val="16"/>
          <w:lang w:val="uk-UA" w:eastAsia="en-US"/>
        </w:rPr>
      </w:pPr>
    </w:p>
    <w:p w14:paraId="47825B9E" w14:textId="77777777" w:rsidR="00F34AF0" w:rsidRPr="00333FE3" w:rsidRDefault="00F34AF0" w:rsidP="00F34AF0">
      <w:pPr>
        <w:widowControl/>
        <w:shd w:val="clear" w:color="auto" w:fill="FFFFFF"/>
        <w:rPr>
          <w:rFonts w:ascii="Times New Roman" w:eastAsia="Calibri" w:hAnsi="Times New Roman" w:cs="Times New Roman"/>
          <w:i/>
          <w:sz w:val="14"/>
          <w:szCs w:val="14"/>
          <w:lang w:val="uk-UA" w:eastAsia="en-US"/>
        </w:rPr>
      </w:pPr>
      <w:r w:rsidRPr="00333FE3">
        <w:rPr>
          <w:rFonts w:ascii="Times New Roman" w:eastAsia="Calibri" w:hAnsi="Times New Roman" w:cs="Times New Roman"/>
          <w:sz w:val="14"/>
          <w:szCs w:val="14"/>
          <w:lang w:val="uk-UA" w:eastAsia="en-US"/>
        </w:rPr>
        <w:t xml:space="preserve"> *</w:t>
      </w:r>
      <w:r w:rsidRPr="00333FE3">
        <w:rPr>
          <w:rFonts w:ascii="Times New Roman" w:eastAsia="Calibri" w:hAnsi="Times New Roman" w:cs="Times New Roman"/>
          <w:i/>
          <w:sz w:val="14"/>
          <w:szCs w:val="14"/>
          <w:lang w:val="uk-UA" w:eastAsia="en-US"/>
        </w:rPr>
        <w:t>Вимога щодо скріплення печаткою не стосується учасників, які провадять діяльність без печатки згідно з законодавством</w:t>
      </w:r>
    </w:p>
    <w:p w14:paraId="6F01A895" w14:textId="77777777" w:rsidR="00F34AF0" w:rsidRPr="00333FE3" w:rsidRDefault="00F34AF0" w:rsidP="00F34AF0">
      <w:pPr>
        <w:widowControl/>
        <w:pBdr>
          <w:top w:val="nil"/>
          <w:left w:val="nil"/>
          <w:bottom w:val="nil"/>
          <w:right w:val="nil"/>
          <w:between w:val="nil"/>
        </w:pBdr>
        <w:shd w:val="clear" w:color="auto" w:fill="FFFFFF"/>
        <w:ind w:firstLine="8364"/>
        <w:jc w:val="right"/>
        <w:rPr>
          <w:rFonts w:ascii="Times New Roman" w:hAnsi="Times New Roman" w:cs="Times New Roman"/>
          <w:b/>
          <w:color w:val="000000"/>
          <w:sz w:val="20"/>
          <w:szCs w:val="20"/>
          <w:lang w:val="uk-UA"/>
        </w:rPr>
      </w:pPr>
    </w:p>
    <w:p w14:paraId="2DAD5823" w14:textId="77777777" w:rsidR="00F34AF0" w:rsidRPr="00333FE3" w:rsidRDefault="00F34AF0" w:rsidP="00F34AF0">
      <w:pPr>
        <w:widowControl/>
        <w:pBdr>
          <w:top w:val="nil"/>
          <w:left w:val="nil"/>
          <w:bottom w:val="nil"/>
          <w:right w:val="nil"/>
          <w:between w:val="nil"/>
        </w:pBdr>
        <w:shd w:val="clear" w:color="auto" w:fill="FFFFFF"/>
        <w:rPr>
          <w:rFonts w:ascii="Times New Roman" w:hAnsi="Times New Roman" w:cs="Times New Roman"/>
          <w:b/>
          <w:color w:val="000000"/>
          <w:sz w:val="20"/>
          <w:szCs w:val="20"/>
          <w:lang w:val="uk-UA"/>
        </w:rPr>
      </w:pPr>
    </w:p>
    <w:p w14:paraId="6E1B01DE" w14:textId="77777777" w:rsidR="00F34AF0" w:rsidRPr="00333FE3" w:rsidRDefault="00F34AF0" w:rsidP="00F34AF0">
      <w:pPr>
        <w:widowControl/>
        <w:pBdr>
          <w:top w:val="nil"/>
          <w:left w:val="nil"/>
          <w:bottom w:val="nil"/>
          <w:right w:val="nil"/>
          <w:between w:val="nil"/>
        </w:pBdr>
        <w:shd w:val="clear" w:color="auto" w:fill="FFFFFF"/>
        <w:rPr>
          <w:rFonts w:ascii="Times New Roman" w:hAnsi="Times New Roman" w:cs="Times New Roman"/>
          <w:b/>
          <w:color w:val="000000"/>
          <w:sz w:val="20"/>
          <w:szCs w:val="20"/>
          <w:lang w:val="uk-UA"/>
        </w:rPr>
      </w:pPr>
    </w:p>
    <w:p w14:paraId="1D23829C" w14:textId="77777777" w:rsidR="00F34AF0" w:rsidRPr="00333FE3" w:rsidRDefault="00F34AF0" w:rsidP="00F34AF0">
      <w:pPr>
        <w:widowControl/>
        <w:pBdr>
          <w:top w:val="nil"/>
          <w:left w:val="nil"/>
          <w:bottom w:val="nil"/>
          <w:right w:val="nil"/>
          <w:between w:val="nil"/>
        </w:pBdr>
        <w:shd w:val="clear" w:color="auto" w:fill="FFFFFF"/>
        <w:rPr>
          <w:rFonts w:ascii="Times New Roman" w:hAnsi="Times New Roman" w:cs="Times New Roman"/>
          <w:b/>
          <w:color w:val="000000"/>
          <w:sz w:val="20"/>
          <w:szCs w:val="20"/>
          <w:lang w:val="uk-UA"/>
        </w:rPr>
      </w:pPr>
    </w:p>
    <w:p w14:paraId="76564FF1" w14:textId="77777777" w:rsidR="00F34AF0" w:rsidRPr="00333FE3" w:rsidRDefault="00F34AF0" w:rsidP="00F34AF0">
      <w:pPr>
        <w:widowControl/>
        <w:pBdr>
          <w:top w:val="nil"/>
          <w:left w:val="nil"/>
          <w:bottom w:val="nil"/>
          <w:right w:val="nil"/>
          <w:between w:val="nil"/>
        </w:pBdr>
        <w:shd w:val="clear" w:color="auto" w:fill="FFFFFF"/>
        <w:ind w:firstLine="8364"/>
        <w:jc w:val="right"/>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Форма №3</w:t>
      </w:r>
    </w:p>
    <w:p w14:paraId="6845D65F" w14:textId="77777777" w:rsidR="00F34AF0" w:rsidRPr="00333FE3" w:rsidRDefault="00F34AF0" w:rsidP="00F34AF0">
      <w:pPr>
        <w:ind w:left="5660" w:firstLine="700"/>
        <w:jc w:val="right"/>
        <w:rPr>
          <w:rFonts w:ascii="Times New Roman" w:hAnsi="Times New Roman" w:cs="Times New Roman"/>
          <w:i/>
          <w:color w:val="000000"/>
          <w:sz w:val="22"/>
          <w:szCs w:val="22"/>
          <w:lang w:val="uk-UA"/>
        </w:rPr>
      </w:pPr>
      <w:r w:rsidRPr="00333FE3">
        <w:rPr>
          <w:rFonts w:ascii="Times New Roman" w:hAnsi="Times New Roman" w:cs="Times New Roman"/>
          <w:i/>
          <w:color w:val="000000"/>
          <w:sz w:val="22"/>
          <w:szCs w:val="22"/>
          <w:lang w:val="uk-UA"/>
        </w:rPr>
        <w:t>Додатку 2 до тендерної документації</w:t>
      </w:r>
    </w:p>
    <w:tbl>
      <w:tblPr>
        <w:tblW w:w="10287" w:type="dxa"/>
        <w:jc w:val="center"/>
        <w:tblLayout w:type="fixed"/>
        <w:tblLook w:val="04A0" w:firstRow="1" w:lastRow="0" w:firstColumn="1" w:lastColumn="0" w:noHBand="0" w:noVBand="1"/>
      </w:tblPr>
      <w:tblGrid>
        <w:gridCol w:w="3302"/>
        <w:gridCol w:w="1991"/>
        <w:gridCol w:w="1311"/>
        <w:gridCol w:w="3302"/>
        <w:gridCol w:w="381"/>
      </w:tblGrid>
      <w:tr w:rsidR="00F34AF0" w:rsidRPr="00333FE3" w14:paraId="1369B6F4" w14:textId="77777777" w:rsidTr="00EA012E">
        <w:trPr>
          <w:trHeight w:val="405"/>
          <w:jc w:val="center"/>
        </w:trPr>
        <w:tc>
          <w:tcPr>
            <w:tcW w:w="10287" w:type="dxa"/>
            <w:gridSpan w:val="5"/>
            <w:tcBorders>
              <w:top w:val="single" w:sz="6" w:space="0" w:color="auto"/>
              <w:left w:val="single" w:sz="6" w:space="0" w:color="auto"/>
              <w:bottom w:val="single" w:sz="6" w:space="0" w:color="auto"/>
              <w:right w:val="single" w:sz="6" w:space="0" w:color="auto"/>
            </w:tcBorders>
            <w:vAlign w:val="center"/>
          </w:tcPr>
          <w:p w14:paraId="5A3DE43C" w14:textId="77777777" w:rsidR="00F34AF0" w:rsidRPr="00333FE3" w:rsidRDefault="00F34AF0" w:rsidP="00EA012E">
            <w:pPr>
              <w:widowControl/>
              <w:autoSpaceDE/>
              <w:autoSpaceDN/>
              <w:adjustRightInd/>
              <w:jc w:val="center"/>
              <w:rPr>
                <w:rFonts w:ascii="Times New Roman" w:hAnsi="Times New Roman" w:cs="Times New Roman"/>
                <w:sz w:val="20"/>
                <w:szCs w:val="20"/>
                <w:lang w:val="uk-UA" w:eastAsia="en-US"/>
              </w:rPr>
            </w:pPr>
            <w:r w:rsidRPr="00333FE3">
              <w:rPr>
                <w:rFonts w:ascii="Times New Roman" w:hAnsi="Times New Roman" w:cs="Times New Roman"/>
                <w:b/>
                <w:sz w:val="20"/>
                <w:szCs w:val="20"/>
                <w:lang w:val="uk-UA"/>
              </w:rPr>
              <w:t>Відомості про Учасника процедури закупівлі</w:t>
            </w:r>
          </w:p>
        </w:tc>
      </w:tr>
      <w:tr w:rsidR="00F34AF0" w:rsidRPr="00333FE3" w14:paraId="52B13C67" w14:textId="77777777" w:rsidTr="00EA012E">
        <w:trPr>
          <w:trHeight w:val="546"/>
          <w:jc w:val="center"/>
        </w:trPr>
        <w:tc>
          <w:tcPr>
            <w:tcW w:w="5293" w:type="dxa"/>
            <w:gridSpan w:val="2"/>
            <w:tcBorders>
              <w:top w:val="single" w:sz="6" w:space="0" w:color="auto"/>
              <w:left w:val="single" w:sz="6" w:space="0" w:color="auto"/>
              <w:bottom w:val="single" w:sz="6" w:space="0" w:color="auto"/>
              <w:right w:val="single" w:sz="6" w:space="0" w:color="auto"/>
            </w:tcBorders>
            <w:vAlign w:val="center"/>
            <w:hideMark/>
          </w:tcPr>
          <w:p w14:paraId="599C6A5B" w14:textId="77777777" w:rsidR="00F34AF0" w:rsidRPr="00333FE3" w:rsidRDefault="00F34AF0" w:rsidP="00EA012E">
            <w:pPr>
              <w:widowControl/>
              <w:autoSpaceDE/>
              <w:autoSpaceDN/>
              <w:adjustRightInd/>
              <w:ind w:left="7"/>
              <w:rPr>
                <w:rFonts w:ascii="Times New Roman" w:hAnsi="Times New Roman" w:cs="Times New Roman"/>
                <w:sz w:val="20"/>
                <w:szCs w:val="20"/>
                <w:lang w:val="uk-UA" w:eastAsia="en-US"/>
              </w:rPr>
            </w:pPr>
            <w:r w:rsidRPr="00333FE3">
              <w:rPr>
                <w:rFonts w:ascii="Times New Roman" w:hAnsi="Times New Roman" w:cs="Times New Roman"/>
                <w:color w:val="FF0000"/>
                <w:sz w:val="20"/>
                <w:szCs w:val="20"/>
                <w:lang w:val="uk-UA" w:eastAsia="en-US"/>
              </w:rPr>
              <w:t xml:space="preserve">Повна та скорочена назва Учасника </w:t>
            </w:r>
            <w:r w:rsidRPr="00333FE3">
              <w:rPr>
                <w:rFonts w:ascii="Times New Roman" w:hAnsi="Times New Roman" w:cs="Times New Roman"/>
                <w:sz w:val="20"/>
                <w:szCs w:val="20"/>
                <w:lang w:val="uk-UA" w:eastAsia="en-US"/>
              </w:rPr>
              <w:t>зазначається (згідно Свідоцтва про державну реєстрацію, статуту організації або паспорта фізичної особи)</w:t>
            </w:r>
          </w:p>
        </w:tc>
        <w:tc>
          <w:tcPr>
            <w:tcW w:w="4994" w:type="dxa"/>
            <w:gridSpan w:val="3"/>
            <w:tcBorders>
              <w:top w:val="single" w:sz="6" w:space="0" w:color="auto"/>
              <w:left w:val="single" w:sz="6" w:space="0" w:color="auto"/>
              <w:bottom w:val="single" w:sz="6" w:space="0" w:color="auto"/>
              <w:right w:val="single" w:sz="6" w:space="0" w:color="auto"/>
            </w:tcBorders>
            <w:vAlign w:val="center"/>
            <w:hideMark/>
          </w:tcPr>
          <w:p w14:paraId="60A91C58"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p>
        </w:tc>
      </w:tr>
      <w:tr w:rsidR="00F34AF0" w:rsidRPr="00333FE3" w14:paraId="15859290" w14:textId="77777777" w:rsidTr="00EA012E">
        <w:trPr>
          <w:trHeight w:val="277"/>
          <w:jc w:val="center"/>
        </w:trPr>
        <w:tc>
          <w:tcPr>
            <w:tcW w:w="5293" w:type="dxa"/>
            <w:gridSpan w:val="2"/>
            <w:tcBorders>
              <w:top w:val="single" w:sz="6" w:space="0" w:color="auto"/>
              <w:left w:val="single" w:sz="6" w:space="0" w:color="auto"/>
              <w:bottom w:val="single" w:sz="6" w:space="0" w:color="auto"/>
              <w:right w:val="single" w:sz="6" w:space="0" w:color="auto"/>
            </w:tcBorders>
            <w:vAlign w:val="center"/>
          </w:tcPr>
          <w:p w14:paraId="74670C7D" w14:textId="77777777" w:rsidR="00F34AF0" w:rsidRPr="00333FE3" w:rsidRDefault="00F34AF0" w:rsidP="00EA012E">
            <w:pPr>
              <w:widowControl/>
              <w:autoSpaceDE/>
              <w:autoSpaceDN/>
              <w:adjustRightInd/>
              <w:ind w:left="7"/>
              <w:rPr>
                <w:rFonts w:ascii="Times New Roman" w:hAnsi="Times New Roman" w:cs="Times New Roman"/>
                <w:sz w:val="20"/>
                <w:szCs w:val="20"/>
                <w:lang w:val="uk-UA" w:eastAsia="en-US"/>
              </w:rPr>
            </w:pPr>
            <w:r w:rsidRPr="00333FE3">
              <w:rPr>
                <w:rFonts w:ascii="Times New Roman" w:hAnsi="Times New Roman" w:cs="Times New Roman"/>
                <w:sz w:val="20"/>
                <w:szCs w:val="20"/>
                <w:lang w:val="uk-UA" w:eastAsia="en-US"/>
              </w:rPr>
              <w:t>Юридична /фактична адреса / (поштова адреса)</w:t>
            </w:r>
          </w:p>
        </w:tc>
        <w:tc>
          <w:tcPr>
            <w:tcW w:w="4994" w:type="dxa"/>
            <w:gridSpan w:val="3"/>
            <w:tcBorders>
              <w:top w:val="single" w:sz="6" w:space="0" w:color="auto"/>
              <w:left w:val="single" w:sz="6" w:space="0" w:color="auto"/>
              <w:bottom w:val="single" w:sz="6" w:space="0" w:color="auto"/>
              <w:right w:val="single" w:sz="6" w:space="0" w:color="auto"/>
            </w:tcBorders>
            <w:vAlign w:val="center"/>
          </w:tcPr>
          <w:p w14:paraId="305705C8"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p>
        </w:tc>
      </w:tr>
      <w:tr w:rsidR="00F34AF0" w:rsidRPr="00333FE3" w14:paraId="75D2D741" w14:textId="77777777" w:rsidTr="00EA012E">
        <w:trPr>
          <w:trHeight w:val="277"/>
          <w:jc w:val="center"/>
        </w:trPr>
        <w:tc>
          <w:tcPr>
            <w:tcW w:w="5293" w:type="dxa"/>
            <w:gridSpan w:val="2"/>
            <w:tcBorders>
              <w:top w:val="single" w:sz="6" w:space="0" w:color="auto"/>
              <w:left w:val="single" w:sz="6" w:space="0" w:color="auto"/>
              <w:bottom w:val="single" w:sz="6" w:space="0" w:color="auto"/>
              <w:right w:val="single" w:sz="6" w:space="0" w:color="auto"/>
            </w:tcBorders>
            <w:vAlign w:val="center"/>
          </w:tcPr>
          <w:p w14:paraId="40546E09" w14:textId="77777777" w:rsidR="00F34AF0" w:rsidRPr="00333FE3" w:rsidRDefault="00F34AF0" w:rsidP="00EA012E">
            <w:pPr>
              <w:widowControl/>
              <w:autoSpaceDE/>
              <w:autoSpaceDN/>
              <w:adjustRightInd/>
              <w:ind w:left="7"/>
              <w:rPr>
                <w:rFonts w:ascii="Times New Roman" w:hAnsi="Times New Roman" w:cs="Times New Roman"/>
                <w:sz w:val="20"/>
                <w:szCs w:val="20"/>
                <w:lang w:val="uk-UA" w:eastAsia="en-US"/>
              </w:rPr>
            </w:pPr>
            <w:r w:rsidRPr="00333FE3">
              <w:rPr>
                <w:rFonts w:ascii="Times New Roman" w:hAnsi="Times New Roman" w:cs="Times New Roman"/>
                <w:sz w:val="20"/>
                <w:szCs w:val="20"/>
                <w:lang w:val="uk-UA" w:eastAsia="en-US"/>
              </w:rPr>
              <w:t>Телефон</w:t>
            </w:r>
          </w:p>
        </w:tc>
        <w:tc>
          <w:tcPr>
            <w:tcW w:w="4994" w:type="dxa"/>
            <w:gridSpan w:val="3"/>
            <w:tcBorders>
              <w:top w:val="single" w:sz="6" w:space="0" w:color="auto"/>
              <w:left w:val="single" w:sz="6" w:space="0" w:color="auto"/>
              <w:bottom w:val="single" w:sz="6" w:space="0" w:color="auto"/>
              <w:right w:val="single" w:sz="6" w:space="0" w:color="auto"/>
            </w:tcBorders>
            <w:vAlign w:val="center"/>
          </w:tcPr>
          <w:p w14:paraId="020E334E"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p>
        </w:tc>
      </w:tr>
      <w:tr w:rsidR="00F34AF0" w:rsidRPr="00333FE3" w14:paraId="5AD30509" w14:textId="77777777" w:rsidTr="00EA012E">
        <w:trPr>
          <w:trHeight w:val="277"/>
          <w:jc w:val="center"/>
        </w:trPr>
        <w:tc>
          <w:tcPr>
            <w:tcW w:w="5293" w:type="dxa"/>
            <w:gridSpan w:val="2"/>
            <w:tcBorders>
              <w:top w:val="single" w:sz="6" w:space="0" w:color="auto"/>
              <w:left w:val="single" w:sz="6" w:space="0" w:color="auto"/>
              <w:bottom w:val="single" w:sz="6" w:space="0" w:color="auto"/>
              <w:right w:val="single" w:sz="6" w:space="0" w:color="auto"/>
            </w:tcBorders>
            <w:vAlign w:val="center"/>
          </w:tcPr>
          <w:p w14:paraId="3498C0FE" w14:textId="77777777" w:rsidR="00F34AF0" w:rsidRPr="00333FE3" w:rsidRDefault="00F34AF0" w:rsidP="00EA012E">
            <w:pPr>
              <w:widowControl/>
              <w:autoSpaceDE/>
              <w:autoSpaceDN/>
              <w:adjustRightInd/>
              <w:ind w:left="7"/>
              <w:rPr>
                <w:rFonts w:ascii="Times New Roman" w:hAnsi="Times New Roman" w:cs="Times New Roman"/>
                <w:sz w:val="20"/>
                <w:szCs w:val="20"/>
                <w:lang w:val="uk-UA" w:eastAsia="en-US"/>
              </w:rPr>
            </w:pPr>
            <w:r w:rsidRPr="00333FE3">
              <w:rPr>
                <w:rFonts w:ascii="Times New Roman" w:hAnsi="Times New Roman" w:cs="Times New Roman"/>
                <w:sz w:val="20"/>
                <w:szCs w:val="20"/>
                <w:lang w:val="uk-UA" w:eastAsia="en-US"/>
              </w:rPr>
              <w:t>e-</w:t>
            </w:r>
            <w:proofErr w:type="spellStart"/>
            <w:r w:rsidRPr="00333FE3">
              <w:rPr>
                <w:rFonts w:ascii="Times New Roman" w:hAnsi="Times New Roman" w:cs="Times New Roman"/>
                <w:sz w:val="20"/>
                <w:szCs w:val="20"/>
                <w:lang w:val="uk-UA" w:eastAsia="en-US"/>
              </w:rPr>
              <w:t>mail</w:t>
            </w:r>
            <w:proofErr w:type="spellEnd"/>
          </w:p>
        </w:tc>
        <w:tc>
          <w:tcPr>
            <w:tcW w:w="4994" w:type="dxa"/>
            <w:gridSpan w:val="3"/>
            <w:tcBorders>
              <w:top w:val="single" w:sz="6" w:space="0" w:color="auto"/>
              <w:left w:val="single" w:sz="6" w:space="0" w:color="auto"/>
              <w:bottom w:val="single" w:sz="6" w:space="0" w:color="auto"/>
              <w:right w:val="single" w:sz="6" w:space="0" w:color="auto"/>
            </w:tcBorders>
            <w:vAlign w:val="center"/>
          </w:tcPr>
          <w:p w14:paraId="63309BB9"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p>
        </w:tc>
      </w:tr>
      <w:tr w:rsidR="00F34AF0" w:rsidRPr="00333FE3" w14:paraId="1E5A8FD1" w14:textId="77777777" w:rsidTr="00EA012E">
        <w:trPr>
          <w:trHeight w:val="518"/>
          <w:jc w:val="center"/>
        </w:trPr>
        <w:tc>
          <w:tcPr>
            <w:tcW w:w="5293" w:type="dxa"/>
            <w:gridSpan w:val="2"/>
            <w:tcBorders>
              <w:top w:val="single" w:sz="6" w:space="0" w:color="auto"/>
              <w:left w:val="single" w:sz="6" w:space="0" w:color="auto"/>
              <w:bottom w:val="single" w:sz="4" w:space="0" w:color="auto"/>
              <w:right w:val="single" w:sz="6" w:space="0" w:color="auto"/>
            </w:tcBorders>
            <w:vAlign w:val="center"/>
            <w:hideMark/>
          </w:tcPr>
          <w:p w14:paraId="6C751BA2" w14:textId="77777777" w:rsidR="00F34AF0" w:rsidRPr="00333FE3" w:rsidRDefault="00F34AF0" w:rsidP="00EA012E">
            <w:pPr>
              <w:rPr>
                <w:rFonts w:ascii="Times New Roman" w:hAnsi="Times New Roman" w:cs="Times New Roman"/>
                <w:sz w:val="20"/>
                <w:szCs w:val="20"/>
                <w:lang w:val="uk-UA" w:eastAsia="en-US"/>
              </w:rPr>
            </w:pPr>
            <w:r w:rsidRPr="00333FE3">
              <w:rPr>
                <w:rFonts w:ascii="Times New Roman" w:hAnsi="Times New Roman" w:cs="Times New Roman"/>
                <w:sz w:val="20"/>
                <w:szCs w:val="20"/>
                <w:lang w:val="uk-UA" w:eastAsia="en-US"/>
              </w:rPr>
              <w:t>Ідентифікаційний код за ЄДРПОУ / номер облікової картки фізичної особи – платника податків (для фізичних осіб, у тому числі фізичних осіб-підприємців)</w:t>
            </w:r>
          </w:p>
          <w:p w14:paraId="63B20F3C" w14:textId="77777777" w:rsidR="00F34AF0" w:rsidRPr="00333FE3" w:rsidRDefault="00F34AF0" w:rsidP="00EA012E">
            <w:pPr>
              <w:rPr>
                <w:rFonts w:ascii="Times New Roman" w:hAnsi="Times New Roman" w:cs="Times New Roman"/>
                <w:sz w:val="20"/>
                <w:szCs w:val="20"/>
                <w:lang w:val="uk-UA" w:eastAsia="en-US"/>
              </w:rPr>
            </w:pPr>
          </w:p>
        </w:tc>
        <w:tc>
          <w:tcPr>
            <w:tcW w:w="4994" w:type="dxa"/>
            <w:gridSpan w:val="3"/>
            <w:tcBorders>
              <w:top w:val="single" w:sz="6" w:space="0" w:color="auto"/>
              <w:left w:val="single" w:sz="6" w:space="0" w:color="auto"/>
              <w:bottom w:val="single" w:sz="4" w:space="0" w:color="auto"/>
              <w:right w:val="single" w:sz="6" w:space="0" w:color="auto"/>
            </w:tcBorders>
            <w:vAlign w:val="center"/>
            <w:hideMark/>
          </w:tcPr>
          <w:p w14:paraId="40FF5487"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p>
        </w:tc>
      </w:tr>
      <w:tr w:rsidR="00F34AF0" w:rsidRPr="00333FE3" w14:paraId="4096DF7B" w14:textId="77777777" w:rsidTr="00EA012E">
        <w:trPr>
          <w:trHeight w:val="518"/>
          <w:jc w:val="center"/>
        </w:trPr>
        <w:tc>
          <w:tcPr>
            <w:tcW w:w="5293" w:type="dxa"/>
            <w:gridSpan w:val="2"/>
            <w:tcBorders>
              <w:top w:val="single" w:sz="6" w:space="0" w:color="auto"/>
              <w:left w:val="single" w:sz="6" w:space="0" w:color="auto"/>
              <w:bottom w:val="single" w:sz="4" w:space="0" w:color="auto"/>
              <w:right w:val="single" w:sz="6" w:space="0" w:color="auto"/>
            </w:tcBorders>
            <w:vAlign w:val="center"/>
          </w:tcPr>
          <w:p w14:paraId="134C176D" w14:textId="77777777" w:rsidR="00F34AF0" w:rsidRPr="00333FE3" w:rsidRDefault="00F34AF0" w:rsidP="00EA012E">
            <w:pPr>
              <w:rPr>
                <w:rFonts w:ascii="Times New Roman" w:hAnsi="Times New Roman" w:cs="Times New Roman"/>
                <w:sz w:val="20"/>
                <w:szCs w:val="20"/>
                <w:lang w:val="uk-UA" w:eastAsia="en-US"/>
              </w:rPr>
            </w:pPr>
            <w:r w:rsidRPr="00333FE3">
              <w:rPr>
                <w:rFonts w:ascii="Times New Roman" w:hAnsi="Times New Roman" w:cs="Times New Roman"/>
                <w:sz w:val="20"/>
                <w:szCs w:val="20"/>
                <w:lang w:val="uk-UA" w:eastAsia="en-US"/>
              </w:rPr>
              <w:t>Індивідуальний податковий номер (у разі, якщо Учасник є платником ПДВ)</w:t>
            </w:r>
          </w:p>
        </w:tc>
        <w:tc>
          <w:tcPr>
            <w:tcW w:w="4994" w:type="dxa"/>
            <w:gridSpan w:val="3"/>
            <w:tcBorders>
              <w:top w:val="single" w:sz="6" w:space="0" w:color="auto"/>
              <w:left w:val="single" w:sz="6" w:space="0" w:color="auto"/>
              <w:bottom w:val="single" w:sz="4" w:space="0" w:color="auto"/>
              <w:right w:val="single" w:sz="6" w:space="0" w:color="auto"/>
            </w:tcBorders>
            <w:vAlign w:val="center"/>
          </w:tcPr>
          <w:p w14:paraId="692B638C"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p>
        </w:tc>
      </w:tr>
      <w:tr w:rsidR="00F34AF0" w:rsidRPr="00333FE3" w14:paraId="177EC3B4" w14:textId="77777777" w:rsidTr="00EA012E">
        <w:trPr>
          <w:trHeight w:val="296"/>
          <w:jc w:val="center"/>
        </w:trPr>
        <w:tc>
          <w:tcPr>
            <w:tcW w:w="5293" w:type="dxa"/>
            <w:gridSpan w:val="2"/>
            <w:tcBorders>
              <w:top w:val="single" w:sz="4" w:space="0" w:color="auto"/>
              <w:left w:val="single" w:sz="4" w:space="0" w:color="auto"/>
              <w:bottom w:val="single" w:sz="6" w:space="0" w:color="auto"/>
              <w:right w:val="single" w:sz="6" w:space="0" w:color="auto"/>
            </w:tcBorders>
            <w:vAlign w:val="center"/>
          </w:tcPr>
          <w:p w14:paraId="7708418E"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r w:rsidRPr="00333FE3">
              <w:rPr>
                <w:rFonts w:ascii="Times New Roman" w:hAnsi="Times New Roman" w:cs="Times New Roman"/>
                <w:sz w:val="20"/>
                <w:szCs w:val="20"/>
                <w:lang w:val="uk-UA"/>
              </w:rPr>
              <w:t>Банківські реквізити</w:t>
            </w:r>
          </w:p>
        </w:tc>
        <w:tc>
          <w:tcPr>
            <w:tcW w:w="4994" w:type="dxa"/>
            <w:gridSpan w:val="3"/>
            <w:tcBorders>
              <w:top w:val="single" w:sz="4" w:space="0" w:color="auto"/>
              <w:left w:val="single" w:sz="6" w:space="0" w:color="auto"/>
              <w:bottom w:val="single" w:sz="6" w:space="0" w:color="auto"/>
              <w:right w:val="single" w:sz="6" w:space="0" w:color="auto"/>
            </w:tcBorders>
            <w:vAlign w:val="center"/>
          </w:tcPr>
          <w:p w14:paraId="12C7D68E"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p>
        </w:tc>
      </w:tr>
      <w:tr w:rsidR="00F34AF0" w:rsidRPr="00333FE3" w14:paraId="68BFD5C7" w14:textId="77777777" w:rsidTr="00EA012E">
        <w:trPr>
          <w:trHeight w:val="251"/>
          <w:jc w:val="center"/>
        </w:trPr>
        <w:tc>
          <w:tcPr>
            <w:tcW w:w="5293" w:type="dxa"/>
            <w:gridSpan w:val="2"/>
            <w:tcBorders>
              <w:top w:val="single" w:sz="6" w:space="0" w:color="auto"/>
              <w:left w:val="single" w:sz="6" w:space="0" w:color="auto"/>
              <w:bottom w:val="single" w:sz="6" w:space="0" w:color="auto"/>
              <w:right w:val="single" w:sz="6" w:space="0" w:color="auto"/>
            </w:tcBorders>
            <w:vAlign w:val="center"/>
            <w:hideMark/>
          </w:tcPr>
          <w:p w14:paraId="75269A1E"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r w:rsidRPr="00333FE3">
              <w:rPr>
                <w:rFonts w:ascii="Times New Roman" w:hAnsi="Times New Roman" w:cs="Times New Roman"/>
                <w:sz w:val="20"/>
                <w:szCs w:val="20"/>
                <w:lang w:val="uk-UA" w:eastAsia="en-US"/>
              </w:rPr>
              <w:t>Керівник (П.І.Б.), посада (згідно Статуту)</w:t>
            </w:r>
          </w:p>
        </w:tc>
        <w:tc>
          <w:tcPr>
            <w:tcW w:w="4994" w:type="dxa"/>
            <w:gridSpan w:val="3"/>
            <w:tcBorders>
              <w:top w:val="single" w:sz="6" w:space="0" w:color="auto"/>
              <w:left w:val="single" w:sz="6" w:space="0" w:color="auto"/>
              <w:bottom w:val="single" w:sz="6" w:space="0" w:color="auto"/>
              <w:right w:val="single" w:sz="6" w:space="0" w:color="auto"/>
            </w:tcBorders>
            <w:vAlign w:val="center"/>
          </w:tcPr>
          <w:p w14:paraId="64F366E9"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p>
        </w:tc>
      </w:tr>
      <w:tr w:rsidR="00F34AF0" w:rsidRPr="00333FE3" w14:paraId="23C40E2C" w14:textId="77777777" w:rsidTr="00EA012E">
        <w:trPr>
          <w:trHeight w:val="115"/>
          <w:jc w:val="center"/>
        </w:trPr>
        <w:tc>
          <w:tcPr>
            <w:tcW w:w="5293" w:type="dxa"/>
            <w:gridSpan w:val="2"/>
            <w:tcBorders>
              <w:top w:val="single" w:sz="6" w:space="0" w:color="auto"/>
              <w:left w:val="single" w:sz="6" w:space="0" w:color="auto"/>
              <w:bottom w:val="single" w:sz="6" w:space="0" w:color="auto"/>
              <w:right w:val="single" w:sz="6" w:space="0" w:color="auto"/>
            </w:tcBorders>
            <w:vAlign w:val="center"/>
            <w:hideMark/>
          </w:tcPr>
          <w:p w14:paraId="22792B08"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r w:rsidRPr="00333FE3">
              <w:rPr>
                <w:rFonts w:ascii="Times New Roman" w:hAnsi="Times New Roman" w:cs="Times New Roman"/>
                <w:sz w:val="20"/>
                <w:szCs w:val="20"/>
                <w:lang w:val="uk-UA" w:eastAsia="en-US"/>
              </w:rPr>
              <w:t>Відомості про особу</w:t>
            </w:r>
            <w:r w:rsidRPr="00333FE3">
              <w:rPr>
                <w:rFonts w:ascii="Times New Roman" w:hAnsi="Times New Roman" w:cs="Times New Roman"/>
                <w:sz w:val="20"/>
                <w:szCs w:val="20"/>
                <w:lang w:val="uk-UA"/>
              </w:rPr>
              <w:t xml:space="preserve"> </w:t>
            </w:r>
            <w:r w:rsidRPr="00333FE3">
              <w:rPr>
                <w:rFonts w:ascii="Times New Roman" w:hAnsi="Times New Roman" w:cs="Times New Roman"/>
                <w:sz w:val="20"/>
                <w:szCs w:val="20"/>
                <w:lang w:val="uk-UA" w:eastAsia="en-US"/>
              </w:rPr>
              <w:t xml:space="preserve">яка буде здійснювати </w:t>
            </w:r>
          </w:p>
          <w:p w14:paraId="1D748F6D"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r w:rsidRPr="00333FE3">
              <w:rPr>
                <w:rFonts w:ascii="Times New Roman" w:hAnsi="Times New Roman" w:cs="Times New Roman"/>
                <w:sz w:val="20"/>
                <w:szCs w:val="20"/>
                <w:lang w:val="uk-UA" w:eastAsia="en-US"/>
              </w:rPr>
              <w:t xml:space="preserve">зв'язок з Замовником: П.І.Б., посада, телефон </w:t>
            </w:r>
          </w:p>
        </w:tc>
        <w:tc>
          <w:tcPr>
            <w:tcW w:w="4994" w:type="dxa"/>
            <w:gridSpan w:val="3"/>
            <w:tcBorders>
              <w:top w:val="single" w:sz="6" w:space="0" w:color="auto"/>
              <w:left w:val="single" w:sz="6" w:space="0" w:color="auto"/>
              <w:bottom w:val="single" w:sz="6" w:space="0" w:color="auto"/>
              <w:right w:val="single" w:sz="6" w:space="0" w:color="auto"/>
            </w:tcBorders>
            <w:vAlign w:val="center"/>
          </w:tcPr>
          <w:p w14:paraId="1BAF00F2" w14:textId="77777777" w:rsidR="00F34AF0" w:rsidRPr="00333FE3" w:rsidRDefault="00F34AF0" w:rsidP="00EA012E">
            <w:pPr>
              <w:widowControl/>
              <w:autoSpaceDE/>
              <w:autoSpaceDN/>
              <w:adjustRightInd/>
              <w:rPr>
                <w:rFonts w:ascii="Times New Roman" w:hAnsi="Times New Roman" w:cs="Times New Roman"/>
                <w:sz w:val="20"/>
                <w:szCs w:val="20"/>
                <w:lang w:val="uk-UA" w:eastAsia="en-US"/>
              </w:rPr>
            </w:pPr>
          </w:p>
        </w:tc>
      </w:tr>
      <w:tr w:rsidR="00F34AF0" w:rsidRPr="00333FE3" w14:paraId="66DCE024" w14:textId="77777777" w:rsidTr="00EA012E">
        <w:tblPrEx>
          <w:jc w:val="left"/>
          <w:tblBorders>
            <w:top w:val="nil"/>
            <w:left w:val="nil"/>
            <w:bottom w:val="nil"/>
            <w:right w:val="nil"/>
            <w:insideH w:val="nil"/>
            <w:insideV w:val="nil"/>
          </w:tblBorders>
          <w:tblLook w:val="0400" w:firstRow="0" w:lastRow="0" w:firstColumn="0" w:lastColumn="0" w:noHBand="0" w:noVBand="1"/>
        </w:tblPrEx>
        <w:trPr>
          <w:gridAfter w:val="1"/>
          <w:wAfter w:w="381" w:type="dxa"/>
        </w:trPr>
        <w:tc>
          <w:tcPr>
            <w:tcW w:w="3302" w:type="dxa"/>
          </w:tcPr>
          <w:p w14:paraId="336061B0" w14:textId="77777777" w:rsidR="00F34AF0" w:rsidRPr="00333FE3" w:rsidRDefault="00F34AF0" w:rsidP="00EA012E">
            <w:pPr>
              <w:tabs>
                <w:tab w:val="left" w:pos="9498"/>
              </w:tabs>
              <w:jc w:val="center"/>
              <w:rPr>
                <w:rFonts w:ascii="Times New Roman" w:hAnsi="Times New Roman" w:cs="Times New Roman"/>
                <w:sz w:val="16"/>
                <w:szCs w:val="16"/>
                <w:lang w:val="uk-UA"/>
              </w:rPr>
            </w:pPr>
          </w:p>
          <w:p w14:paraId="13905D27" w14:textId="77777777" w:rsidR="00F34AF0" w:rsidRPr="00333FE3" w:rsidRDefault="00F34AF0" w:rsidP="00EA012E">
            <w:pPr>
              <w:tabs>
                <w:tab w:val="left" w:pos="9498"/>
              </w:tabs>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________________________</w:t>
            </w:r>
          </w:p>
        </w:tc>
        <w:tc>
          <w:tcPr>
            <w:tcW w:w="3302" w:type="dxa"/>
            <w:gridSpan w:val="2"/>
          </w:tcPr>
          <w:p w14:paraId="24526E32" w14:textId="77777777" w:rsidR="00F34AF0" w:rsidRPr="00333FE3" w:rsidRDefault="00F34AF0" w:rsidP="00EA012E">
            <w:pPr>
              <w:tabs>
                <w:tab w:val="left" w:pos="9498"/>
              </w:tabs>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________________________</w:t>
            </w:r>
          </w:p>
        </w:tc>
        <w:tc>
          <w:tcPr>
            <w:tcW w:w="3302" w:type="dxa"/>
          </w:tcPr>
          <w:p w14:paraId="095A4384" w14:textId="77777777" w:rsidR="00F34AF0" w:rsidRPr="00333FE3" w:rsidRDefault="00F34AF0" w:rsidP="00EA012E">
            <w:pPr>
              <w:tabs>
                <w:tab w:val="left" w:pos="9498"/>
              </w:tabs>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________________________</w:t>
            </w:r>
          </w:p>
        </w:tc>
      </w:tr>
      <w:tr w:rsidR="00F34AF0" w:rsidRPr="00333FE3" w14:paraId="783160B7" w14:textId="77777777" w:rsidTr="00EA012E">
        <w:tblPrEx>
          <w:jc w:val="left"/>
          <w:tblBorders>
            <w:top w:val="nil"/>
            <w:left w:val="nil"/>
            <w:bottom w:val="nil"/>
            <w:right w:val="nil"/>
            <w:insideH w:val="nil"/>
            <w:insideV w:val="nil"/>
          </w:tblBorders>
          <w:tblLook w:val="0400" w:firstRow="0" w:lastRow="0" w:firstColumn="0" w:lastColumn="0" w:noHBand="0" w:noVBand="1"/>
        </w:tblPrEx>
        <w:trPr>
          <w:gridAfter w:val="1"/>
          <w:wAfter w:w="381" w:type="dxa"/>
        </w:trPr>
        <w:tc>
          <w:tcPr>
            <w:tcW w:w="3302" w:type="dxa"/>
          </w:tcPr>
          <w:p w14:paraId="428F9FF7" w14:textId="77777777" w:rsidR="00F34AF0" w:rsidRPr="00333FE3" w:rsidRDefault="00F34AF0" w:rsidP="00EA012E">
            <w:pPr>
              <w:tabs>
                <w:tab w:val="left" w:pos="9498"/>
              </w:tabs>
              <w:jc w:val="center"/>
              <w:rPr>
                <w:rFonts w:ascii="Times New Roman" w:hAnsi="Times New Roman" w:cs="Times New Roman"/>
                <w:sz w:val="16"/>
                <w:szCs w:val="16"/>
                <w:lang w:val="uk-UA"/>
              </w:rPr>
            </w:pPr>
            <w:r w:rsidRPr="00333FE3">
              <w:rPr>
                <w:rFonts w:ascii="Times New Roman" w:hAnsi="Times New Roman" w:cs="Times New Roman"/>
                <w:i/>
                <w:sz w:val="16"/>
                <w:szCs w:val="16"/>
                <w:lang w:val="uk-UA"/>
              </w:rPr>
              <w:t>(Посада)</w:t>
            </w:r>
          </w:p>
        </w:tc>
        <w:tc>
          <w:tcPr>
            <w:tcW w:w="3302" w:type="dxa"/>
            <w:gridSpan w:val="2"/>
          </w:tcPr>
          <w:p w14:paraId="1AF8AD3C" w14:textId="77777777" w:rsidR="00F34AF0" w:rsidRPr="00333FE3" w:rsidRDefault="00F34AF0" w:rsidP="00EA012E">
            <w:pPr>
              <w:tabs>
                <w:tab w:val="left" w:pos="9498"/>
              </w:tabs>
              <w:jc w:val="center"/>
              <w:rPr>
                <w:rFonts w:ascii="Times New Roman" w:hAnsi="Times New Roman" w:cs="Times New Roman"/>
                <w:sz w:val="16"/>
                <w:szCs w:val="16"/>
                <w:lang w:val="uk-UA"/>
              </w:rPr>
            </w:pPr>
            <w:r w:rsidRPr="00333FE3">
              <w:rPr>
                <w:rFonts w:ascii="Times New Roman" w:hAnsi="Times New Roman" w:cs="Times New Roman"/>
                <w:i/>
                <w:sz w:val="16"/>
                <w:szCs w:val="16"/>
                <w:lang w:val="uk-UA"/>
              </w:rPr>
              <w:t>(Підпис, печатка)*</w:t>
            </w:r>
          </w:p>
        </w:tc>
        <w:tc>
          <w:tcPr>
            <w:tcW w:w="3302" w:type="dxa"/>
          </w:tcPr>
          <w:p w14:paraId="511A9CDB" w14:textId="77777777" w:rsidR="00F34AF0" w:rsidRPr="00333FE3" w:rsidRDefault="00F34AF0" w:rsidP="00EA012E">
            <w:pPr>
              <w:tabs>
                <w:tab w:val="left" w:pos="9498"/>
              </w:tabs>
              <w:jc w:val="center"/>
              <w:rPr>
                <w:rFonts w:ascii="Times New Roman" w:hAnsi="Times New Roman" w:cs="Times New Roman"/>
                <w:i/>
                <w:sz w:val="16"/>
                <w:szCs w:val="16"/>
                <w:lang w:val="uk-UA"/>
              </w:rPr>
            </w:pPr>
            <w:r w:rsidRPr="00333FE3">
              <w:rPr>
                <w:rFonts w:ascii="Times New Roman" w:hAnsi="Times New Roman" w:cs="Times New Roman"/>
                <w:i/>
                <w:sz w:val="16"/>
                <w:szCs w:val="16"/>
                <w:lang w:val="uk-UA"/>
              </w:rPr>
              <w:t>(Прізвище, ініціали)</w:t>
            </w:r>
          </w:p>
          <w:p w14:paraId="05005108" w14:textId="77777777" w:rsidR="00F34AF0" w:rsidRPr="00333FE3" w:rsidRDefault="00F34AF0" w:rsidP="00EA012E">
            <w:pPr>
              <w:tabs>
                <w:tab w:val="left" w:pos="9498"/>
              </w:tabs>
              <w:jc w:val="center"/>
              <w:rPr>
                <w:rFonts w:ascii="Times New Roman" w:hAnsi="Times New Roman" w:cs="Times New Roman"/>
                <w:sz w:val="16"/>
                <w:szCs w:val="16"/>
                <w:lang w:val="uk-UA"/>
              </w:rPr>
            </w:pPr>
          </w:p>
        </w:tc>
      </w:tr>
    </w:tbl>
    <w:p w14:paraId="19585142" w14:textId="77777777" w:rsidR="00F34AF0" w:rsidRPr="00333FE3" w:rsidRDefault="00F34AF0" w:rsidP="00F34AF0">
      <w:pPr>
        <w:ind w:firstLine="205"/>
        <w:jc w:val="both"/>
        <w:rPr>
          <w:rFonts w:ascii="Times New Roman" w:hAnsi="Times New Roman" w:cs="Times New Roman"/>
          <w:i/>
          <w:sz w:val="14"/>
          <w:szCs w:val="14"/>
          <w:lang w:val="uk-UA"/>
        </w:rPr>
      </w:pPr>
      <w:r w:rsidRPr="00333FE3">
        <w:rPr>
          <w:rFonts w:ascii="Times New Roman" w:hAnsi="Times New Roman" w:cs="Times New Roman"/>
          <w:sz w:val="14"/>
          <w:szCs w:val="14"/>
          <w:lang w:val="uk-UA"/>
        </w:rPr>
        <w:t>*</w:t>
      </w:r>
      <w:r w:rsidRPr="00333FE3">
        <w:rPr>
          <w:rFonts w:ascii="Times New Roman" w:hAnsi="Times New Roman" w:cs="Times New Roman"/>
          <w:i/>
          <w:sz w:val="14"/>
          <w:szCs w:val="14"/>
          <w:lang w:val="uk-UA"/>
        </w:rPr>
        <w:t>Вимога щодо скріплення печаткою не стосується учасників, які провадять діяльність без печатки згідно з законодавством.</w:t>
      </w:r>
    </w:p>
    <w:p w14:paraId="6C31FF5B" w14:textId="77777777" w:rsidR="00F34AF0" w:rsidRPr="00333FE3" w:rsidRDefault="00F34AF0" w:rsidP="00F34AF0">
      <w:pPr>
        <w:ind w:firstLine="205"/>
        <w:jc w:val="both"/>
        <w:rPr>
          <w:rFonts w:ascii="Times New Roman" w:hAnsi="Times New Roman" w:cs="Times New Roman"/>
          <w:i/>
          <w:sz w:val="14"/>
          <w:szCs w:val="14"/>
          <w:lang w:val="uk-UA"/>
        </w:rPr>
      </w:pPr>
      <w:r w:rsidRPr="00333FE3">
        <w:rPr>
          <w:rFonts w:ascii="Times New Roman" w:hAnsi="Times New Roman" w:cs="Times New Roman"/>
          <w:i/>
          <w:sz w:val="14"/>
          <w:szCs w:val="14"/>
          <w:lang w:val="uk-UA"/>
        </w:rPr>
        <w:t>.</w:t>
      </w:r>
    </w:p>
    <w:p w14:paraId="551E309B" w14:textId="77777777" w:rsidR="00F34AF0" w:rsidRPr="00333FE3" w:rsidRDefault="00F34AF0" w:rsidP="00F34AF0">
      <w:pPr>
        <w:ind w:firstLine="205"/>
        <w:jc w:val="both"/>
        <w:rPr>
          <w:rFonts w:ascii="Times New Roman" w:hAnsi="Times New Roman" w:cs="Times New Roman"/>
          <w:i/>
          <w:sz w:val="14"/>
          <w:szCs w:val="14"/>
          <w:lang w:val="uk-UA"/>
        </w:rPr>
        <w:sectPr w:rsidR="00F34AF0" w:rsidRPr="00333FE3" w:rsidSect="00FC3E80">
          <w:headerReference w:type="default" r:id="rId21"/>
          <w:pgSz w:w="11906" w:h="16838"/>
          <w:pgMar w:top="851" w:right="707" w:bottom="709" w:left="1418" w:header="709" w:footer="709" w:gutter="0"/>
          <w:pgNumType w:start="1"/>
          <w:cols w:space="720"/>
          <w:titlePg/>
          <w:docGrid w:linePitch="326"/>
        </w:sectPr>
      </w:pPr>
    </w:p>
    <w:p w14:paraId="023B8F8A" w14:textId="77777777" w:rsidR="00F34AF0" w:rsidRPr="00333FE3" w:rsidRDefault="00F34AF0" w:rsidP="00F34AF0">
      <w:pPr>
        <w:widowControl/>
        <w:pBdr>
          <w:top w:val="nil"/>
          <w:left w:val="nil"/>
          <w:bottom w:val="nil"/>
          <w:right w:val="nil"/>
          <w:between w:val="nil"/>
        </w:pBdr>
        <w:suppressAutoHyphens/>
        <w:autoSpaceDE/>
        <w:autoSpaceDN/>
        <w:adjustRightInd/>
        <w:ind w:leftChars="-1" w:hangingChars="1" w:hanging="2"/>
        <w:jc w:val="right"/>
        <w:textDirection w:val="btLr"/>
        <w:textAlignment w:val="top"/>
        <w:outlineLvl w:val="0"/>
        <w:rPr>
          <w:rFonts w:ascii="Times New Roman" w:hAnsi="Times New Roman" w:cs="Times New Roman"/>
          <w:color w:val="000000"/>
          <w:position w:val="-1"/>
          <w:lang w:val="uk-UA" w:eastAsia="en-US"/>
        </w:rPr>
      </w:pPr>
      <w:r w:rsidRPr="00333FE3">
        <w:rPr>
          <w:rFonts w:ascii="Times New Roman" w:hAnsi="Times New Roman" w:cs="Times New Roman"/>
          <w:b/>
          <w:color w:val="000000"/>
          <w:position w:val="-1"/>
          <w:lang w:val="uk-UA" w:eastAsia="en-US"/>
        </w:rPr>
        <w:lastRenderedPageBreak/>
        <w:t>ДОДАТОК 3</w:t>
      </w:r>
    </w:p>
    <w:p w14:paraId="41FE63D2" w14:textId="77777777" w:rsidR="00F34AF0" w:rsidRPr="00333FE3" w:rsidRDefault="00F34AF0" w:rsidP="00F34AF0">
      <w:pPr>
        <w:widowControl/>
        <w:pBdr>
          <w:top w:val="nil"/>
          <w:left w:val="nil"/>
          <w:bottom w:val="nil"/>
          <w:right w:val="nil"/>
          <w:between w:val="nil"/>
        </w:pBdr>
        <w:suppressAutoHyphens/>
        <w:autoSpaceDE/>
        <w:autoSpaceDN/>
        <w:adjustRightInd/>
        <w:ind w:leftChars="-1" w:hangingChars="1" w:hanging="2"/>
        <w:jc w:val="right"/>
        <w:textDirection w:val="btLr"/>
        <w:textAlignment w:val="top"/>
        <w:outlineLvl w:val="0"/>
        <w:rPr>
          <w:rFonts w:ascii="Times New Roman" w:hAnsi="Times New Roman" w:cs="Times New Roman"/>
          <w:bCs/>
          <w:i/>
          <w:iCs/>
          <w:color w:val="000000"/>
          <w:position w:val="-1"/>
          <w:lang w:val="uk-UA" w:eastAsia="en-US"/>
        </w:rPr>
      </w:pPr>
      <w:r w:rsidRPr="00333FE3">
        <w:rPr>
          <w:rFonts w:ascii="Times New Roman" w:hAnsi="Times New Roman" w:cs="Times New Roman"/>
          <w:bCs/>
          <w:i/>
          <w:iCs/>
          <w:color w:val="000000"/>
          <w:position w:val="-1"/>
          <w:lang w:val="uk-UA" w:eastAsia="en-US"/>
        </w:rPr>
        <w:t>до тендерної документації</w:t>
      </w:r>
    </w:p>
    <w:p w14:paraId="57483C18" w14:textId="77777777" w:rsidR="00F34AF0" w:rsidRPr="00333FE3" w:rsidRDefault="00F34AF0" w:rsidP="00F34AF0">
      <w:pPr>
        <w:widowControl/>
        <w:pBdr>
          <w:top w:val="nil"/>
          <w:left w:val="nil"/>
          <w:bottom w:val="nil"/>
          <w:right w:val="nil"/>
          <w:between w:val="nil"/>
        </w:pBdr>
        <w:suppressAutoHyphens/>
        <w:autoSpaceDE/>
        <w:autoSpaceDN/>
        <w:adjustRightInd/>
        <w:ind w:leftChars="-1" w:hangingChars="1" w:hanging="2"/>
        <w:jc w:val="right"/>
        <w:textDirection w:val="btLr"/>
        <w:textAlignment w:val="top"/>
        <w:outlineLvl w:val="0"/>
        <w:rPr>
          <w:rFonts w:ascii="Times New Roman" w:hAnsi="Times New Roman" w:cs="Times New Roman"/>
          <w:color w:val="000000"/>
          <w:position w:val="-1"/>
          <w:lang w:val="uk-UA" w:eastAsia="en-US"/>
        </w:rPr>
      </w:pPr>
    </w:p>
    <w:p w14:paraId="0936362B" w14:textId="77777777" w:rsidR="00F34AF0" w:rsidRPr="00333FE3" w:rsidRDefault="00F34AF0" w:rsidP="00F34AF0">
      <w:pPr>
        <w:widowControl/>
        <w:pBdr>
          <w:top w:val="nil"/>
          <w:left w:val="nil"/>
          <w:bottom w:val="nil"/>
          <w:right w:val="nil"/>
          <w:between w:val="nil"/>
        </w:pBdr>
        <w:suppressAutoHyphens/>
        <w:autoSpaceDE/>
        <w:autoSpaceDN/>
        <w:adjustRightInd/>
        <w:ind w:leftChars="-1" w:hangingChars="1" w:hanging="2"/>
        <w:jc w:val="center"/>
        <w:textDirection w:val="btLr"/>
        <w:textAlignment w:val="top"/>
        <w:outlineLvl w:val="0"/>
        <w:rPr>
          <w:rFonts w:ascii="Times New Roman" w:hAnsi="Times New Roman" w:cs="Times New Roman"/>
          <w:b/>
          <w:color w:val="000000"/>
          <w:position w:val="-1"/>
          <w:lang w:val="uk-UA" w:eastAsia="en-US"/>
        </w:rPr>
      </w:pPr>
    </w:p>
    <w:p w14:paraId="7FC8D41A" w14:textId="77777777" w:rsidR="00F34AF0" w:rsidRPr="00333FE3" w:rsidRDefault="00F34AF0" w:rsidP="00F34AF0">
      <w:pPr>
        <w:widowControl/>
        <w:pBdr>
          <w:top w:val="nil"/>
          <w:left w:val="nil"/>
          <w:bottom w:val="nil"/>
          <w:right w:val="nil"/>
          <w:between w:val="nil"/>
        </w:pBdr>
        <w:suppressAutoHyphens/>
        <w:autoSpaceDE/>
        <w:autoSpaceDN/>
        <w:adjustRightInd/>
        <w:ind w:leftChars="-1" w:hangingChars="1" w:hanging="2"/>
        <w:jc w:val="center"/>
        <w:textDirection w:val="btLr"/>
        <w:textAlignment w:val="top"/>
        <w:outlineLvl w:val="0"/>
        <w:rPr>
          <w:rFonts w:ascii="Times New Roman" w:hAnsi="Times New Roman" w:cs="Times New Roman"/>
          <w:b/>
          <w:color w:val="000000"/>
          <w:position w:val="-1"/>
          <w:lang w:val="uk-UA" w:eastAsia="en-US"/>
        </w:rPr>
      </w:pPr>
      <w:r w:rsidRPr="00333FE3">
        <w:rPr>
          <w:rFonts w:ascii="Times New Roman" w:hAnsi="Times New Roman" w:cs="Times New Roman"/>
          <w:b/>
          <w:color w:val="000000"/>
          <w:position w:val="-1"/>
          <w:lang w:val="uk-UA" w:eastAsia="en-US"/>
        </w:rPr>
        <w:t xml:space="preserve">Лист-погодження </w:t>
      </w:r>
    </w:p>
    <w:p w14:paraId="567DEA65" w14:textId="77777777" w:rsidR="00F34AF0" w:rsidRPr="00333FE3" w:rsidRDefault="00F34AF0" w:rsidP="00F34AF0">
      <w:pPr>
        <w:widowControl/>
        <w:pBdr>
          <w:top w:val="nil"/>
          <w:left w:val="nil"/>
          <w:bottom w:val="nil"/>
          <w:right w:val="nil"/>
          <w:between w:val="nil"/>
        </w:pBdr>
        <w:suppressAutoHyphens/>
        <w:autoSpaceDE/>
        <w:autoSpaceDN/>
        <w:adjustRightInd/>
        <w:ind w:leftChars="-1" w:hangingChars="1" w:hanging="2"/>
        <w:jc w:val="center"/>
        <w:textDirection w:val="btLr"/>
        <w:textAlignment w:val="top"/>
        <w:outlineLvl w:val="0"/>
        <w:rPr>
          <w:rFonts w:ascii="Times New Roman" w:hAnsi="Times New Roman" w:cs="Times New Roman"/>
          <w:b/>
          <w:color w:val="000000"/>
          <w:position w:val="-1"/>
          <w:lang w:val="uk-UA" w:eastAsia="en-US"/>
        </w:rPr>
      </w:pPr>
    </w:p>
    <w:p w14:paraId="379615C2" w14:textId="77777777" w:rsidR="00F34AF0" w:rsidRPr="00333FE3" w:rsidRDefault="00F34AF0" w:rsidP="00F34AF0">
      <w:pPr>
        <w:widowControl/>
        <w:pBdr>
          <w:top w:val="nil"/>
          <w:left w:val="nil"/>
          <w:bottom w:val="nil"/>
          <w:right w:val="nil"/>
          <w:between w:val="nil"/>
        </w:pBdr>
        <w:suppressAutoHyphens/>
        <w:autoSpaceDE/>
        <w:autoSpaceDN/>
        <w:adjustRightInd/>
        <w:ind w:leftChars="-1" w:hangingChars="1" w:hanging="2"/>
        <w:jc w:val="center"/>
        <w:textDirection w:val="btLr"/>
        <w:textAlignment w:val="top"/>
        <w:outlineLvl w:val="0"/>
        <w:rPr>
          <w:rFonts w:ascii="Times New Roman" w:hAnsi="Times New Roman" w:cs="Times New Roman"/>
          <w:bCs/>
          <w:color w:val="000000"/>
          <w:position w:val="-1"/>
          <w:lang w:val="uk-UA" w:eastAsia="en-US"/>
        </w:rPr>
      </w:pPr>
      <w:r w:rsidRPr="00333FE3">
        <w:rPr>
          <w:rFonts w:ascii="Times New Roman" w:hAnsi="Times New Roman" w:cs="Times New Roman"/>
          <w:bCs/>
          <w:color w:val="000000"/>
          <w:position w:val="-1"/>
          <w:lang w:val="uk-UA" w:eastAsia="en-US"/>
        </w:rPr>
        <w:t xml:space="preserve">з технічними, якісними, кількісними та іншими вимогами до предмету закупівлі та іншими умовами, що встановлені Замовником в тендерній документації по закупівлі: </w:t>
      </w:r>
    </w:p>
    <w:p w14:paraId="13CD90FD" w14:textId="77777777" w:rsidR="00F34AF0" w:rsidRPr="00333FE3" w:rsidRDefault="00F34AF0" w:rsidP="00F34AF0">
      <w:pPr>
        <w:widowControl/>
        <w:suppressAutoHyphens/>
        <w:autoSpaceDE/>
        <w:autoSpaceDN/>
        <w:adjustRightInd/>
        <w:spacing w:line="276" w:lineRule="auto"/>
        <w:ind w:leftChars="-1" w:left="-2" w:firstLineChars="213" w:firstLine="521"/>
        <w:jc w:val="center"/>
        <w:textDirection w:val="btLr"/>
        <w:textAlignment w:val="top"/>
        <w:outlineLvl w:val="0"/>
        <w:rPr>
          <w:rFonts w:ascii="Times New Roman" w:hAnsi="Times New Roman" w:cs="Times New Roman"/>
          <w:b/>
          <w:i/>
          <w:iCs/>
          <w:color w:val="000000"/>
          <w:position w:val="-1"/>
          <w:lang w:val="uk-UA" w:eastAsia="en-US"/>
        </w:rPr>
      </w:pPr>
      <w:r w:rsidRPr="00333FE3">
        <w:rPr>
          <w:rFonts w:ascii="Times New Roman" w:hAnsi="Times New Roman" w:cs="Times New Roman"/>
          <w:b/>
          <w:i/>
          <w:iCs/>
          <w:color w:val="000000"/>
          <w:position w:val="-1"/>
          <w:lang w:val="uk-UA" w:eastAsia="en-US"/>
        </w:rPr>
        <w:t xml:space="preserve">50110000-9 Послуги з ремонту і технічного обслуговування мототранспортних засобів і супутнього обладнання </w:t>
      </w:r>
    </w:p>
    <w:p w14:paraId="504007C3" w14:textId="4418EA09" w:rsidR="00F34AF0" w:rsidRPr="00333FE3" w:rsidRDefault="00F34AF0" w:rsidP="00F34AF0">
      <w:pPr>
        <w:widowControl/>
        <w:suppressAutoHyphens/>
        <w:autoSpaceDE/>
        <w:autoSpaceDN/>
        <w:adjustRightInd/>
        <w:spacing w:line="276" w:lineRule="auto"/>
        <w:ind w:leftChars="-1" w:left="-2" w:firstLineChars="213" w:firstLine="521"/>
        <w:jc w:val="center"/>
        <w:textDirection w:val="btLr"/>
        <w:textAlignment w:val="top"/>
        <w:outlineLvl w:val="0"/>
        <w:rPr>
          <w:rFonts w:ascii="Times New Roman" w:hAnsi="Times New Roman" w:cs="Times New Roman"/>
          <w:b/>
          <w:i/>
          <w:iCs/>
          <w:color w:val="000000"/>
          <w:position w:val="-1"/>
          <w:lang w:val="uk-UA" w:eastAsia="en-US"/>
        </w:rPr>
      </w:pPr>
      <w:r w:rsidRPr="00333FE3">
        <w:rPr>
          <w:rFonts w:ascii="Times New Roman" w:hAnsi="Times New Roman" w:cs="Times New Roman"/>
          <w:b/>
          <w:i/>
          <w:iCs/>
          <w:color w:val="000000"/>
          <w:position w:val="-1"/>
          <w:lang w:val="uk-UA" w:eastAsia="en-US"/>
        </w:rPr>
        <w:t>(</w:t>
      </w:r>
      <w:r w:rsidR="006B63F0" w:rsidRPr="00333FE3">
        <w:rPr>
          <w:rFonts w:ascii="Times New Roman" w:hAnsi="Times New Roman" w:cs="Times New Roman"/>
          <w:b/>
          <w:i/>
          <w:iCs/>
          <w:color w:val="000000"/>
          <w:position w:val="-1"/>
          <w:lang w:val="uk-UA" w:eastAsia="en-US"/>
        </w:rPr>
        <w:t>Послуги з ремонту транспортних засобів, агрегатів та складових частин</w:t>
      </w:r>
      <w:r w:rsidRPr="00333FE3">
        <w:rPr>
          <w:rFonts w:ascii="Times New Roman" w:hAnsi="Times New Roman" w:cs="Times New Roman"/>
          <w:b/>
          <w:i/>
          <w:iCs/>
          <w:color w:val="000000"/>
          <w:position w:val="-1"/>
          <w:lang w:val="uk-UA" w:eastAsia="en-US"/>
        </w:rPr>
        <w:t>)</w:t>
      </w:r>
    </w:p>
    <w:p w14:paraId="4376931D" w14:textId="77777777" w:rsidR="00F34AF0" w:rsidRPr="00333FE3" w:rsidRDefault="00F34AF0" w:rsidP="00F34AF0">
      <w:pPr>
        <w:widowControl/>
        <w:suppressAutoHyphens/>
        <w:autoSpaceDE/>
        <w:autoSpaceDN/>
        <w:adjustRightInd/>
        <w:spacing w:line="276" w:lineRule="auto"/>
        <w:ind w:leftChars="-1" w:left="-2" w:firstLineChars="213" w:firstLine="469"/>
        <w:jc w:val="center"/>
        <w:textDirection w:val="btLr"/>
        <w:textAlignment w:val="top"/>
        <w:outlineLvl w:val="0"/>
        <w:rPr>
          <w:rFonts w:ascii="Times New Roman" w:eastAsia="Calibri" w:hAnsi="Times New Roman" w:cs="Times New Roman"/>
          <w:bCs/>
          <w:position w:val="-1"/>
          <w:sz w:val="22"/>
          <w:szCs w:val="22"/>
          <w:lang w:val="uk-UA" w:eastAsia="en-US"/>
        </w:rPr>
      </w:pPr>
    </w:p>
    <w:p w14:paraId="36F6A01E" w14:textId="77777777" w:rsidR="00F34AF0" w:rsidRPr="00333FE3" w:rsidRDefault="00F34AF0" w:rsidP="00F34AF0">
      <w:pPr>
        <w:widowControl/>
        <w:suppressAutoHyphens/>
        <w:autoSpaceDE/>
        <w:autoSpaceDN/>
        <w:adjustRightInd/>
        <w:spacing w:line="276" w:lineRule="auto"/>
        <w:ind w:leftChars="-1" w:left="-2" w:firstLineChars="213" w:firstLine="469"/>
        <w:jc w:val="both"/>
        <w:textDirection w:val="btLr"/>
        <w:textAlignment w:val="top"/>
        <w:outlineLvl w:val="0"/>
        <w:rPr>
          <w:rFonts w:ascii="Times New Roman" w:eastAsia="Calibri" w:hAnsi="Times New Roman" w:cs="Times New Roman"/>
          <w:bCs/>
          <w:position w:val="-1"/>
          <w:sz w:val="22"/>
          <w:szCs w:val="22"/>
          <w:lang w:val="uk-UA" w:eastAsia="en-US"/>
        </w:rPr>
      </w:pPr>
      <w:r w:rsidRPr="00333FE3">
        <w:rPr>
          <w:rFonts w:ascii="Times New Roman" w:eastAsia="Calibri" w:hAnsi="Times New Roman" w:cs="Times New Roman"/>
          <w:bCs/>
          <w:position w:val="-1"/>
          <w:sz w:val="22"/>
          <w:szCs w:val="22"/>
          <w:lang w:val="uk-UA" w:eastAsia="en-US"/>
        </w:rPr>
        <w:t>Ми, __________(вказати назву Учасника) подаючи свою тендерну пропозицію погоджуємось з усіма умовами, що встановлені Замовником в цій тендерній документації.</w:t>
      </w:r>
    </w:p>
    <w:p w14:paraId="2E697DE9" w14:textId="77777777" w:rsidR="00F34AF0" w:rsidRPr="00333FE3" w:rsidRDefault="00F34AF0" w:rsidP="00F34AF0">
      <w:pPr>
        <w:widowControl/>
        <w:suppressAutoHyphens/>
        <w:autoSpaceDE/>
        <w:autoSpaceDN/>
        <w:adjustRightInd/>
        <w:spacing w:line="276" w:lineRule="auto"/>
        <w:ind w:leftChars="-1" w:left="-2" w:firstLineChars="213" w:firstLine="469"/>
        <w:jc w:val="both"/>
        <w:textDirection w:val="btLr"/>
        <w:textAlignment w:val="top"/>
        <w:outlineLvl w:val="0"/>
        <w:rPr>
          <w:rFonts w:ascii="Times New Roman" w:eastAsia="Calibri" w:hAnsi="Times New Roman" w:cs="Times New Roman"/>
          <w:bCs/>
          <w:position w:val="-1"/>
          <w:sz w:val="22"/>
          <w:szCs w:val="22"/>
          <w:lang w:val="uk-UA" w:eastAsia="en-US"/>
        </w:rPr>
      </w:pPr>
      <w:r w:rsidRPr="00333FE3">
        <w:rPr>
          <w:rFonts w:ascii="Times New Roman" w:eastAsia="Calibri" w:hAnsi="Times New Roman" w:cs="Times New Roman"/>
          <w:bCs/>
          <w:position w:val="-1"/>
          <w:sz w:val="22"/>
          <w:szCs w:val="22"/>
          <w:lang w:val="uk-UA" w:eastAsia="en-US"/>
        </w:rPr>
        <w:t xml:space="preserve">Підтверджуємо відповідність нашої пропозиції технічним, якісним, кількісним вимогам до предмету закупівлі, що встановлені Замовником в </w:t>
      </w:r>
      <w:r w:rsidRPr="00333FE3">
        <w:rPr>
          <w:rFonts w:ascii="Times New Roman" w:eastAsia="Calibri" w:hAnsi="Times New Roman" w:cs="Times New Roman"/>
          <w:b/>
          <w:position w:val="-1"/>
          <w:sz w:val="22"/>
          <w:szCs w:val="22"/>
          <w:lang w:val="uk-UA" w:eastAsia="en-US"/>
        </w:rPr>
        <w:t>Додатку 1</w:t>
      </w:r>
      <w:r w:rsidRPr="00333FE3">
        <w:rPr>
          <w:rFonts w:ascii="Times New Roman" w:eastAsia="Calibri" w:hAnsi="Times New Roman" w:cs="Times New Roman"/>
          <w:bCs/>
          <w:position w:val="-1"/>
          <w:sz w:val="22"/>
          <w:szCs w:val="22"/>
          <w:lang w:val="uk-UA" w:eastAsia="en-US"/>
        </w:rPr>
        <w:t xml:space="preserve"> до тендерної документації.</w:t>
      </w:r>
    </w:p>
    <w:p w14:paraId="20101369" w14:textId="77777777" w:rsidR="00F34AF0" w:rsidRPr="00333FE3" w:rsidRDefault="00F34AF0" w:rsidP="00F34AF0">
      <w:pPr>
        <w:widowControl/>
        <w:suppressAutoHyphens/>
        <w:autoSpaceDE/>
        <w:autoSpaceDN/>
        <w:adjustRightInd/>
        <w:spacing w:line="276" w:lineRule="auto"/>
        <w:ind w:leftChars="-1" w:left="-2" w:firstLineChars="213" w:firstLine="469"/>
        <w:jc w:val="both"/>
        <w:textDirection w:val="btLr"/>
        <w:textAlignment w:val="top"/>
        <w:outlineLvl w:val="0"/>
        <w:rPr>
          <w:rFonts w:ascii="Times New Roman" w:eastAsia="Calibri" w:hAnsi="Times New Roman" w:cs="Times New Roman"/>
          <w:position w:val="-1"/>
          <w:sz w:val="22"/>
          <w:szCs w:val="22"/>
          <w:lang w:val="uk-UA" w:eastAsia="en-US"/>
        </w:rPr>
      </w:pPr>
      <w:r w:rsidRPr="00333FE3">
        <w:rPr>
          <w:rFonts w:ascii="Times New Roman" w:eastAsia="Calibri" w:hAnsi="Times New Roman" w:cs="Times New Roman"/>
          <w:position w:val="-1"/>
          <w:sz w:val="22"/>
          <w:szCs w:val="22"/>
          <w:lang w:val="uk-UA" w:eastAsia="en-US"/>
        </w:rPr>
        <w:t xml:space="preserve">Ознайомившись з  вимогами щодо кількості та термінів надання послуг, що закуповується, ми маємо можливість і погоджуємось забезпечити Замовника послугами відповідної якості, в необхідному обсязі та у встановлені в </w:t>
      </w:r>
      <w:r w:rsidRPr="00333FE3">
        <w:rPr>
          <w:rFonts w:ascii="Times New Roman" w:eastAsia="Calibri" w:hAnsi="Times New Roman" w:cs="Times New Roman"/>
          <w:b/>
          <w:bCs/>
          <w:i/>
          <w:iCs/>
          <w:position w:val="-1"/>
          <w:sz w:val="22"/>
          <w:szCs w:val="22"/>
          <w:lang w:val="uk-UA" w:eastAsia="en-US"/>
        </w:rPr>
        <w:t>Додатку 1</w:t>
      </w:r>
      <w:r w:rsidRPr="00333FE3">
        <w:rPr>
          <w:rFonts w:ascii="Times New Roman" w:eastAsia="Calibri" w:hAnsi="Times New Roman" w:cs="Times New Roman"/>
          <w:position w:val="-1"/>
          <w:sz w:val="22"/>
          <w:szCs w:val="22"/>
          <w:lang w:val="uk-UA" w:eastAsia="en-US"/>
        </w:rPr>
        <w:t xml:space="preserve"> до тендерної документації строки.</w:t>
      </w:r>
    </w:p>
    <w:p w14:paraId="23C56CBA" w14:textId="77777777" w:rsidR="00F34AF0" w:rsidRPr="00333FE3" w:rsidRDefault="00F34AF0" w:rsidP="00F34AF0">
      <w:pPr>
        <w:widowControl/>
        <w:suppressAutoHyphens/>
        <w:autoSpaceDE/>
        <w:autoSpaceDN/>
        <w:adjustRightInd/>
        <w:spacing w:line="276" w:lineRule="auto"/>
        <w:ind w:leftChars="-1" w:left="-2" w:firstLineChars="213" w:firstLine="469"/>
        <w:jc w:val="both"/>
        <w:textDirection w:val="btLr"/>
        <w:textAlignment w:val="top"/>
        <w:outlineLvl w:val="0"/>
        <w:rPr>
          <w:rFonts w:ascii="Times New Roman" w:eastAsia="Calibri" w:hAnsi="Times New Roman" w:cs="Times New Roman"/>
          <w:position w:val="-1"/>
          <w:sz w:val="22"/>
          <w:szCs w:val="22"/>
          <w:lang w:val="uk-UA" w:eastAsia="en-US"/>
        </w:rPr>
      </w:pPr>
      <w:r w:rsidRPr="00333FE3">
        <w:rPr>
          <w:rFonts w:ascii="Times New Roman" w:eastAsia="Calibri" w:hAnsi="Times New Roman" w:cs="Times New Roman"/>
          <w:position w:val="-1"/>
          <w:sz w:val="22"/>
          <w:szCs w:val="22"/>
          <w:lang w:val="uk-UA" w:eastAsia="en-US"/>
        </w:rPr>
        <w:t>Гарантуємо дотримуватися умов цієї тендерної пропозиції протягом 120 (сто двадцять) днів із дати кінцевого строку подання тендерних пропозицій.</w:t>
      </w:r>
    </w:p>
    <w:p w14:paraId="67E8DD48" w14:textId="77777777" w:rsidR="00F34AF0" w:rsidRPr="00333FE3" w:rsidRDefault="00F34AF0" w:rsidP="00F34AF0">
      <w:pPr>
        <w:widowControl/>
        <w:suppressAutoHyphens/>
        <w:autoSpaceDE/>
        <w:autoSpaceDN/>
        <w:adjustRightInd/>
        <w:spacing w:line="276" w:lineRule="auto"/>
        <w:ind w:leftChars="-1" w:left="-2" w:firstLineChars="213" w:firstLine="469"/>
        <w:jc w:val="both"/>
        <w:textDirection w:val="btLr"/>
        <w:textAlignment w:val="top"/>
        <w:outlineLvl w:val="0"/>
        <w:rPr>
          <w:rFonts w:ascii="Times New Roman" w:eastAsia="Calibri" w:hAnsi="Times New Roman" w:cs="Times New Roman"/>
          <w:b/>
          <w:bCs/>
          <w:position w:val="-1"/>
          <w:sz w:val="22"/>
          <w:szCs w:val="22"/>
          <w:lang w:val="uk-UA" w:eastAsia="en-US"/>
        </w:rPr>
      </w:pPr>
      <w:r w:rsidRPr="00333FE3">
        <w:rPr>
          <w:rFonts w:ascii="Times New Roman" w:eastAsia="Calibri" w:hAnsi="Times New Roman" w:cs="Times New Roman"/>
          <w:position w:val="-1"/>
          <w:sz w:val="22"/>
          <w:szCs w:val="22"/>
          <w:lang w:val="uk-UA" w:eastAsia="en-US"/>
        </w:rPr>
        <w:t xml:space="preserve">Погоджуємося з проєктом договору, в редакції, викладеній у Додатку 4 до тендерної документації, маємо можливість виконати вимоги Замовника та договору про закупівлю на таких умовах оплати: </w:t>
      </w:r>
      <w:r w:rsidRPr="00333FE3">
        <w:rPr>
          <w:rFonts w:ascii="Times New Roman" w:eastAsia="Calibri" w:hAnsi="Times New Roman" w:cs="Times New Roman"/>
          <w:b/>
          <w:position w:val="-1"/>
          <w:sz w:val="22"/>
          <w:szCs w:val="22"/>
          <w:lang w:val="uk-UA" w:eastAsia="en-US"/>
        </w:rPr>
        <w:t>п</w:t>
      </w:r>
      <w:r w:rsidRPr="00333FE3">
        <w:rPr>
          <w:rFonts w:ascii="Times New Roman" w:eastAsia="Calibri" w:hAnsi="Times New Roman" w:cs="Times New Roman"/>
          <w:b/>
          <w:bCs/>
          <w:position w:val="-1"/>
          <w:sz w:val="22"/>
          <w:szCs w:val="22"/>
          <w:lang w:val="uk-UA" w:eastAsia="en-US"/>
        </w:rPr>
        <w:t>ротягом 30 (тридцяти) календарних днів з дати підписання Сторонами актів приймання-передачі наданих послуг.</w:t>
      </w:r>
    </w:p>
    <w:p w14:paraId="6B7DF875" w14:textId="77777777" w:rsidR="00F34AF0" w:rsidRPr="00333FE3" w:rsidRDefault="00F34AF0" w:rsidP="00F34AF0">
      <w:pPr>
        <w:widowControl/>
        <w:suppressAutoHyphens/>
        <w:autoSpaceDE/>
        <w:autoSpaceDN/>
        <w:adjustRightInd/>
        <w:spacing w:line="276" w:lineRule="auto"/>
        <w:ind w:leftChars="-1" w:left="-2" w:firstLineChars="213" w:firstLine="426"/>
        <w:jc w:val="both"/>
        <w:textDirection w:val="btLr"/>
        <w:textAlignment w:val="top"/>
        <w:outlineLvl w:val="0"/>
        <w:rPr>
          <w:rFonts w:ascii="Times New Roman" w:eastAsia="Calibri" w:hAnsi="Times New Roman" w:cs="Times New Roman"/>
          <w:position w:val="-1"/>
          <w:sz w:val="20"/>
          <w:szCs w:val="20"/>
          <w:lang w:val="uk-UA" w:eastAsia="en-US"/>
        </w:rPr>
      </w:pPr>
    </w:p>
    <w:tbl>
      <w:tblPr>
        <w:tblW w:w="100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342"/>
        <w:gridCol w:w="3341"/>
        <w:gridCol w:w="3341"/>
      </w:tblGrid>
      <w:tr w:rsidR="00F34AF0" w:rsidRPr="00333FE3" w14:paraId="7844853A" w14:textId="77777777" w:rsidTr="00EA012E">
        <w:tc>
          <w:tcPr>
            <w:tcW w:w="3342" w:type="dxa"/>
          </w:tcPr>
          <w:p w14:paraId="5AB19085" w14:textId="77777777" w:rsidR="00F34AF0" w:rsidRPr="00333FE3" w:rsidRDefault="00F34AF0" w:rsidP="00EA012E">
            <w:pPr>
              <w:widowControl/>
              <w:tabs>
                <w:tab w:val="left" w:pos="9498"/>
              </w:tabs>
              <w:suppressAutoHyphens/>
              <w:autoSpaceDE/>
              <w:autoSpaceDN/>
              <w:adjustRightInd/>
              <w:spacing w:after="200" w:line="276" w:lineRule="auto"/>
              <w:ind w:leftChars="-1" w:hangingChars="1" w:hanging="2"/>
              <w:jc w:val="center"/>
              <w:textDirection w:val="btLr"/>
              <w:textAlignment w:val="top"/>
              <w:outlineLvl w:val="0"/>
              <w:rPr>
                <w:rFonts w:ascii="Times New Roman" w:eastAsia="Calibri" w:hAnsi="Times New Roman" w:cs="Times New Roman"/>
                <w:position w:val="-1"/>
                <w:sz w:val="16"/>
                <w:szCs w:val="16"/>
                <w:lang w:val="uk-UA" w:eastAsia="en-US"/>
              </w:rPr>
            </w:pPr>
            <w:r w:rsidRPr="00333FE3">
              <w:rPr>
                <w:rFonts w:ascii="Times New Roman" w:eastAsia="Calibri" w:hAnsi="Times New Roman" w:cs="Times New Roman"/>
                <w:position w:val="-1"/>
                <w:sz w:val="16"/>
                <w:szCs w:val="16"/>
                <w:lang w:val="uk-UA" w:eastAsia="en-US"/>
              </w:rPr>
              <w:t>________________________</w:t>
            </w:r>
          </w:p>
        </w:tc>
        <w:tc>
          <w:tcPr>
            <w:tcW w:w="3341" w:type="dxa"/>
          </w:tcPr>
          <w:p w14:paraId="69022D6F" w14:textId="77777777" w:rsidR="00F34AF0" w:rsidRPr="00333FE3" w:rsidRDefault="00F34AF0" w:rsidP="00EA012E">
            <w:pPr>
              <w:widowControl/>
              <w:tabs>
                <w:tab w:val="left" w:pos="9498"/>
              </w:tabs>
              <w:suppressAutoHyphens/>
              <w:autoSpaceDE/>
              <w:autoSpaceDN/>
              <w:adjustRightInd/>
              <w:spacing w:after="200" w:line="276" w:lineRule="auto"/>
              <w:ind w:leftChars="-1" w:hangingChars="1" w:hanging="2"/>
              <w:jc w:val="center"/>
              <w:textDirection w:val="btLr"/>
              <w:textAlignment w:val="top"/>
              <w:outlineLvl w:val="0"/>
              <w:rPr>
                <w:rFonts w:ascii="Times New Roman" w:eastAsia="Calibri" w:hAnsi="Times New Roman" w:cs="Times New Roman"/>
                <w:position w:val="-1"/>
                <w:sz w:val="16"/>
                <w:szCs w:val="16"/>
                <w:lang w:val="uk-UA" w:eastAsia="en-US"/>
              </w:rPr>
            </w:pPr>
            <w:r w:rsidRPr="00333FE3">
              <w:rPr>
                <w:rFonts w:ascii="Times New Roman" w:eastAsia="Calibri" w:hAnsi="Times New Roman" w:cs="Times New Roman"/>
                <w:position w:val="-1"/>
                <w:sz w:val="16"/>
                <w:szCs w:val="16"/>
                <w:lang w:val="uk-UA" w:eastAsia="en-US"/>
              </w:rPr>
              <w:t>________________________</w:t>
            </w:r>
          </w:p>
        </w:tc>
        <w:tc>
          <w:tcPr>
            <w:tcW w:w="3341" w:type="dxa"/>
          </w:tcPr>
          <w:p w14:paraId="1395E37A" w14:textId="77777777" w:rsidR="00F34AF0" w:rsidRPr="00333FE3" w:rsidRDefault="00F34AF0" w:rsidP="00EA012E">
            <w:pPr>
              <w:widowControl/>
              <w:tabs>
                <w:tab w:val="left" w:pos="9498"/>
              </w:tabs>
              <w:suppressAutoHyphens/>
              <w:autoSpaceDE/>
              <w:autoSpaceDN/>
              <w:adjustRightInd/>
              <w:spacing w:after="200" w:line="276" w:lineRule="auto"/>
              <w:ind w:leftChars="-1" w:hangingChars="1" w:hanging="2"/>
              <w:jc w:val="center"/>
              <w:textDirection w:val="btLr"/>
              <w:textAlignment w:val="top"/>
              <w:outlineLvl w:val="0"/>
              <w:rPr>
                <w:rFonts w:ascii="Times New Roman" w:eastAsia="Calibri" w:hAnsi="Times New Roman" w:cs="Times New Roman"/>
                <w:position w:val="-1"/>
                <w:sz w:val="16"/>
                <w:szCs w:val="16"/>
                <w:lang w:val="uk-UA" w:eastAsia="en-US"/>
              </w:rPr>
            </w:pPr>
            <w:r w:rsidRPr="00333FE3">
              <w:rPr>
                <w:rFonts w:ascii="Times New Roman" w:eastAsia="Calibri" w:hAnsi="Times New Roman" w:cs="Times New Roman"/>
                <w:position w:val="-1"/>
                <w:sz w:val="16"/>
                <w:szCs w:val="16"/>
                <w:lang w:val="uk-UA" w:eastAsia="en-US"/>
              </w:rPr>
              <w:t>________________________</w:t>
            </w:r>
          </w:p>
        </w:tc>
      </w:tr>
      <w:tr w:rsidR="00F34AF0" w:rsidRPr="00333FE3" w14:paraId="1877EFE4" w14:textId="77777777" w:rsidTr="00EA012E">
        <w:tc>
          <w:tcPr>
            <w:tcW w:w="3342" w:type="dxa"/>
          </w:tcPr>
          <w:p w14:paraId="77B7EDF7" w14:textId="77777777" w:rsidR="00F34AF0" w:rsidRPr="00333FE3" w:rsidRDefault="00F34AF0" w:rsidP="00EA012E">
            <w:pPr>
              <w:widowControl/>
              <w:tabs>
                <w:tab w:val="left" w:pos="9498"/>
              </w:tabs>
              <w:suppressAutoHyphens/>
              <w:autoSpaceDE/>
              <w:autoSpaceDN/>
              <w:adjustRightInd/>
              <w:spacing w:after="200" w:line="276" w:lineRule="auto"/>
              <w:ind w:leftChars="-1" w:hangingChars="1" w:hanging="2"/>
              <w:jc w:val="center"/>
              <w:textDirection w:val="btLr"/>
              <w:textAlignment w:val="top"/>
              <w:outlineLvl w:val="0"/>
              <w:rPr>
                <w:rFonts w:ascii="Times New Roman" w:eastAsia="Calibri" w:hAnsi="Times New Roman" w:cs="Times New Roman"/>
                <w:position w:val="-1"/>
                <w:sz w:val="16"/>
                <w:szCs w:val="16"/>
                <w:lang w:val="uk-UA" w:eastAsia="en-US"/>
              </w:rPr>
            </w:pPr>
            <w:r w:rsidRPr="00333FE3">
              <w:rPr>
                <w:rFonts w:ascii="Times New Roman" w:eastAsia="Calibri" w:hAnsi="Times New Roman" w:cs="Times New Roman"/>
                <w:i/>
                <w:position w:val="-1"/>
                <w:sz w:val="16"/>
                <w:szCs w:val="16"/>
                <w:lang w:val="uk-UA" w:eastAsia="en-US"/>
              </w:rPr>
              <w:t>(Посада)</w:t>
            </w:r>
          </w:p>
        </w:tc>
        <w:tc>
          <w:tcPr>
            <w:tcW w:w="3341" w:type="dxa"/>
          </w:tcPr>
          <w:p w14:paraId="66310C26" w14:textId="77777777" w:rsidR="00F34AF0" w:rsidRPr="00333FE3" w:rsidRDefault="00F34AF0" w:rsidP="00EA012E">
            <w:pPr>
              <w:widowControl/>
              <w:tabs>
                <w:tab w:val="left" w:pos="9498"/>
              </w:tabs>
              <w:suppressAutoHyphens/>
              <w:autoSpaceDE/>
              <w:autoSpaceDN/>
              <w:adjustRightInd/>
              <w:spacing w:after="200" w:line="276" w:lineRule="auto"/>
              <w:ind w:leftChars="-1" w:hangingChars="1" w:hanging="2"/>
              <w:jc w:val="center"/>
              <w:textDirection w:val="btLr"/>
              <w:textAlignment w:val="top"/>
              <w:outlineLvl w:val="0"/>
              <w:rPr>
                <w:rFonts w:ascii="Times New Roman" w:eastAsia="Calibri" w:hAnsi="Times New Roman" w:cs="Times New Roman"/>
                <w:position w:val="-1"/>
                <w:sz w:val="16"/>
                <w:szCs w:val="16"/>
                <w:lang w:val="uk-UA" w:eastAsia="en-US"/>
              </w:rPr>
            </w:pPr>
            <w:r w:rsidRPr="00333FE3">
              <w:rPr>
                <w:rFonts w:ascii="Times New Roman" w:eastAsia="Calibri" w:hAnsi="Times New Roman" w:cs="Times New Roman"/>
                <w:i/>
                <w:position w:val="-1"/>
                <w:sz w:val="16"/>
                <w:szCs w:val="16"/>
                <w:lang w:val="uk-UA" w:eastAsia="en-US"/>
              </w:rPr>
              <w:t>(Підпис, печатка)*</w:t>
            </w:r>
          </w:p>
        </w:tc>
        <w:tc>
          <w:tcPr>
            <w:tcW w:w="3341" w:type="dxa"/>
          </w:tcPr>
          <w:p w14:paraId="02ABEB8B" w14:textId="77777777" w:rsidR="00F34AF0" w:rsidRPr="00333FE3" w:rsidRDefault="00F34AF0" w:rsidP="00EA012E">
            <w:pPr>
              <w:widowControl/>
              <w:tabs>
                <w:tab w:val="left" w:pos="9498"/>
              </w:tabs>
              <w:suppressAutoHyphens/>
              <w:autoSpaceDE/>
              <w:autoSpaceDN/>
              <w:adjustRightInd/>
              <w:spacing w:after="200" w:line="276" w:lineRule="auto"/>
              <w:ind w:leftChars="-1" w:hangingChars="1" w:hanging="2"/>
              <w:jc w:val="center"/>
              <w:textDirection w:val="btLr"/>
              <w:textAlignment w:val="top"/>
              <w:outlineLvl w:val="0"/>
              <w:rPr>
                <w:rFonts w:ascii="Times New Roman" w:eastAsia="Calibri" w:hAnsi="Times New Roman" w:cs="Times New Roman"/>
                <w:position w:val="-1"/>
                <w:sz w:val="16"/>
                <w:szCs w:val="16"/>
                <w:lang w:val="uk-UA" w:eastAsia="en-US"/>
              </w:rPr>
            </w:pPr>
            <w:r w:rsidRPr="00333FE3">
              <w:rPr>
                <w:rFonts w:ascii="Times New Roman" w:eastAsia="Calibri" w:hAnsi="Times New Roman" w:cs="Times New Roman"/>
                <w:i/>
                <w:position w:val="-1"/>
                <w:sz w:val="16"/>
                <w:szCs w:val="16"/>
                <w:lang w:val="uk-UA" w:eastAsia="en-US"/>
              </w:rPr>
              <w:t>(Прізвище, ініціали)</w:t>
            </w:r>
          </w:p>
        </w:tc>
      </w:tr>
    </w:tbl>
    <w:p w14:paraId="4C3AC0BE" w14:textId="77777777" w:rsidR="00F34AF0" w:rsidRPr="00333FE3" w:rsidRDefault="00F34AF0" w:rsidP="00F34AF0">
      <w:pPr>
        <w:widowControl/>
        <w:suppressAutoHyphens/>
        <w:autoSpaceDE/>
        <w:autoSpaceDN/>
        <w:adjustRightInd/>
        <w:spacing w:after="200" w:line="276" w:lineRule="auto"/>
        <w:ind w:leftChars="-1" w:left="-2" w:firstLineChars="608" w:firstLine="851"/>
        <w:jc w:val="both"/>
        <w:textDirection w:val="btLr"/>
        <w:textAlignment w:val="top"/>
        <w:outlineLvl w:val="0"/>
        <w:rPr>
          <w:rFonts w:ascii="Times New Roman" w:eastAsia="Calibri" w:hAnsi="Times New Roman" w:cs="Times New Roman"/>
          <w:i/>
          <w:position w:val="-1"/>
          <w:sz w:val="14"/>
          <w:szCs w:val="14"/>
          <w:lang w:val="uk-UA" w:eastAsia="en-US"/>
        </w:rPr>
      </w:pPr>
      <w:r w:rsidRPr="00333FE3">
        <w:rPr>
          <w:rFonts w:ascii="Times New Roman" w:eastAsia="Calibri" w:hAnsi="Times New Roman" w:cs="Times New Roman"/>
          <w:position w:val="-1"/>
          <w:sz w:val="14"/>
          <w:szCs w:val="14"/>
          <w:lang w:val="uk-UA" w:eastAsia="en-US"/>
        </w:rPr>
        <w:t>*</w:t>
      </w:r>
      <w:r w:rsidRPr="00333FE3">
        <w:rPr>
          <w:rFonts w:ascii="Times New Roman" w:eastAsia="Calibri" w:hAnsi="Times New Roman" w:cs="Times New Roman"/>
          <w:i/>
          <w:position w:val="-1"/>
          <w:sz w:val="14"/>
          <w:szCs w:val="14"/>
          <w:lang w:val="uk-UA" w:eastAsia="en-US"/>
        </w:rPr>
        <w:t>Вимога щодо скріплення печаткою не стосується учасників, які провадять діяльність без печатки згідно з законодавством.</w:t>
      </w:r>
    </w:p>
    <w:p w14:paraId="05010B60"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141E06E5"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5EFB2853"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6446EDA3"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10177F3A"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707894F5"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5CF76061"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1939604D"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49303580"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59814CEF"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50715A12"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279937F0"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3C03AC08"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73EB916F"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2F374A0F"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7720E94D"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44A33698"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4472365E"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6C9C831F"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4B5F2755"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1C74D773" w14:textId="77777777" w:rsidR="00F34AF0" w:rsidRPr="00333FE3" w:rsidRDefault="00F34AF0" w:rsidP="00F34AF0">
      <w:pPr>
        <w:widowControl/>
        <w:pBdr>
          <w:top w:val="nil"/>
          <w:left w:val="nil"/>
          <w:bottom w:val="nil"/>
          <w:right w:val="nil"/>
          <w:between w:val="nil"/>
        </w:pBdr>
        <w:tabs>
          <w:tab w:val="left" w:pos="284"/>
        </w:tabs>
        <w:suppressAutoHyphens/>
        <w:autoSpaceDE/>
        <w:autoSpaceDN/>
        <w:adjustRightInd/>
        <w:jc w:val="both"/>
        <w:textDirection w:val="btLr"/>
        <w:textAlignment w:val="top"/>
        <w:outlineLvl w:val="0"/>
        <w:rPr>
          <w:rFonts w:ascii="Times New Roman" w:hAnsi="Times New Roman" w:cs="Times New Roman"/>
          <w:color w:val="000000"/>
          <w:position w:val="-1"/>
          <w:lang w:val="uk-UA" w:eastAsia="en-US"/>
        </w:rPr>
      </w:pPr>
    </w:p>
    <w:p w14:paraId="497A1C03" w14:textId="77777777" w:rsidR="00F34AF0" w:rsidRPr="00333FE3" w:rsidRDefault="00F34AF0" w:rsidP="00F34AF0">
      <w:pPr>
        <w:widowControl/>
        <w:autoSpaceDE/>
        <w:autoSpaceDN/>
        <w:adjustRightInd/>
        <w:jc w:val="right"/>
        <w:rPr>
          <w:rFonts w:ascii="Times New Roman" w:hAnsi="Times New Roman" w:cs="Times New Roman"/>
          <w:b/>
          <w:sz w:val="22"/>
          <w:szCs w:val="22"/>
          <w:lang w:val="uk-UA"/>
        </w:rPr>
      </w:pPr>
      <w:r w:rsidRPr="00333FE3">
        <w:rPr>
          <w:rFonts w:ascii="Times New Roman" w:hAnsi="Times New Roman" w:cs="Times New Roman"/>
          <w:b/>
          <w:sz w:val="22"/>
          <w:szCs w:val="22"/>
          <w:lang w:val="uk-UA"/>
        </w:rPr>
        <w:lastRenderedPageBreak/>
        <w:t xml:space="preserve">ДОДАТОК 4 </w:t>
      </w:r>
    </w:p>
    <w:p w14:paraId="6C9172A2" w14:textId="77777777" w:rsidR="00F34AF0" w:rsidRPr="00333FE3" w:rsidRDefault="00F34AF0" w:rsidP="00F34AF0">
      <w:pPr>
        <w:widowControl/>
        <w:autoSpaceDE/>
        <w:autoSpaceDN/>
        <w:adjustRightInd/>
        <w:jc w:val="right"/>
        <w:rPr>
          <w:rFonts w:ascii="Times New Roman" w:hAnsi="Times New Roman" w:cs="Times New Roman"/>
          <w:bCs/>
          <w:i/>
          <w:iCs/>
          <w:sz w:val="22"/>
          <w:szCs w:val="22"/>
          <w:lang w:val="uk-UA"/>
        </w:rPr>
      </w:pPr>
      <w:r w:rsidRPr="00333FE3">
        <w:rPr>
          <w:rFonts w:ascii="Times New Roman" w:hAnsi="Times New Roman" w:cs="Times New Roman"/>
          <w:bCs/>
          <w:i/>
          <w:iCs/>
          <w:sz w:val="22"/>
          <w:szCs w:val="22"/>
          <w:lang w:val="uk-UA"/>
        </w:rPr>
        <w:t>до тендерної документації</w:t>
      </w:r>
    </w:p>
    <w:p w14:paraId="22E79F00" w14:textId="77777777" w:rsidR="00F34AF0" w:rsidRPr="00333FE3" w:rsidRDefault="00F34AF0" w:rsidP="00F34AF0">
      <w:pPr>
        <w:widowControl/>
        <w:autoSpaceDE/>
        <w:autoSpaceDN/>
        <w:adjustRightInd/>
        <w:jc w:val="right"/>
        <w:rPr>
          <w:rFonts w:ascii="Times New Roman" w:hAnsi="Times New Roman" w:cs="Times New Roman"/>
          <w:b/>
          <w:sz w:val="22"/>
          <w:szCs w:val="22"/>
          <w:lang w:val="uk-UA"/>
        </w:rPr>
      </w:pPr>
      <w:r w:rsidRPr="00333FE3">
        <w:rPr>
          <w:rFonts w:ascii="Times New Roman" w:hAnsi="Times New Roman" w:cs="Times New Roman"/>
          <w:b/>
          <w:sz w:val="22"/>
          <w:szCs w:val="22"/>
          <w:lang w:val="uk-UA"/>
        </w:rPr>
        <w:t>ПРОЄКТ ДОГОВОРУ</w:t>
      </w:r>
    </w:p>
    <w:p w14:paraId="2ACB7714" w14:textId="77777777" w:rsidR="00F34AF0" w:rsidRPr="00333FE3" w:rsidRDefault="00F34AF0" w:rsidP="00F34AF0">
      <w:pPr>
        <w:widowControl/>
        <w:autoSpaceDE/>
        <w:autoSpaceDN/>
        <w:adjustRightInd/>
        <w:jc w:val="right"/>
        <w:rPr>
          <w:rFonts w:ascii="Times New Roman" w:hAnsi="Times New Roman" w:cs="Times New Roman"/>
          <w:b/>
          <w:sz w:val="20"/>
          <w:szCs w:val="20"/>
          <w:lang w:val="uk-UA" w:eastAsia="uk-UA"/>
        </w:rPr>
      </w:pPr>
    </w:p>
    <w:p w14:paraId="5AA3F6F5" w14:textId="77777777" w:rsidR="00F34AF0" w:rsidRPr="00333FE3" w:rsidRDefault="00F34AF0" w:rsidP="00F34AF0">
      <w:pPr>
        <w:widowControl/>
        <w:autoSpaceDE/>
        <w:adjustRightInd/>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 xml:space="preserve">ДОГОВІР ПРО НАДАННЯ ПОСЛУГ № ________________ </w:t>
      </w:r>
    </w:p>
    <w:p w14:paraId="5F45F3C9" w14:textId="77777777" w:rsidR="00F34AF0" w:rsidRPr="00333FE3" w:rsidRDefault="00F34AF0" w:rsidP="00F34AF0">
      <w:pPr>
        <w:widowControl/>
        <w:autoSpaceDE/>
        <w:adjustRightInd/>
        <w:jc w:val="center"/>
        <w:rPr>
          <w:rFonts w:ascii="Times New Roman" w:hAnsi="Times New Roman" w:cs="Times New Roman"/>
          <w:b/>
          <w:sz w:val="20"/>
          <w:szCs w:val="20"/>
          <w:lang w:val="uk-UA" w:eastAsia="uk-UA"/>
        </w:rPr>
      </w:pPr>
    </w:p>
    <w:p w14:paraId="19A65D9C" w14:textId="22F25466" w:rsidR="00F34AF0" w:rsidRPr="00333FE3" w:rsidRDefault="00F34AF0" w:rsidP="00F34AF0">
      <w:pPr>
        <w:widowControl/>
        <w:autoSpaceDE/>
        <w:adjustRightInd/>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м. Київ</w:t>
      </w:r>
      <w:r w:rsidRPr="00333FE3">
        <w:rPr>
          <w:rFonts w:ascii="Times New Roman" w:hAnsi="Times New Roman" w:cs="Times New Roman"/>
          <w:sz w:val="20"/>
          <w:szCs w:val="20"/>
          <w:lang w:val="uk-UA" w:eastAsia="uk-UA"/>
        </w:rPr>
        <w:tab/>
      </w:r>
      <w:r w:rsidRPr="00333FE3">
        <w:rPr>
          <w:rFonts w:ascii="Times New Roman" w:hAnsi="Times New Roman" w:cs="Times New Roman"/>
          <w:sz w:val="20"/>
          <w:szCs w:val="20"/>
          <w:lang w:val="uk-UA" w:eastAsia="uk-UA"/>
        </w:rPr>
        <w:tab/>
      </w:r>
      <w:r w:rsidRPr="00333FE3">
        <w:rPr>
          <w:rFonts w:ascii="Times New Roman" w:hAnsi="Times New Roman" w:cs="Times New Roman"/>
          <w:sz w:val="20"/>
          <w:szCs w:val="20"/>
          <w:lang w:val="uk-UA" w:eastAsia="uk-UA"/>
        </w:rPr>
        <w:tab/>
      </w:r>
      <w:r w:rsidRPr="00333FE3">
        <w:rPr>
          <w:rFonts w:ascii="Times New Roman" w:hAnsi="Times New Roman" w:cs="Times New Roman"/>
          <w:sz w:val="20"/>
          <w:szCs w:val="20"/>
          <w:lang w:val="uk-UA" w:eastAsia="uk-UA"/>
        </w:rPr>
        <w:tab/>
      </w:r>
      <w:r w:rsidRPr="00333FE3">
        <w:rPr>
          <w:rFonts w:ascii="Times New Roman" w:hAnsi="Times New Roman" w:cs="Times New Roman"/>
          <w:sz w:val="20"/>
          <w:szCs w:val="20"/>
          <w:lang w:val="uk-UA" w:eastAsia="uk-UA"/>
        </w:rPr>
        <w:tab/>
      </w:r>
      <w:r w:rsidRPr="00333FE3">
        <w:rPr>
          <w:rFonts w:ascii="Times New Roman" w:hAnsi="Times New Roman" w:cs="Times New Roman"/>
          <w:sz w:val="20"/>
          <w:szCs w:val="20"/>
          <w:lang w:val="uk-UA" w:eastAsia="uk-UA"/>
        </w:rPr>
        <w:tab/>
      </w:r>
      <w:r w:rsidRPr="00333FE3">
        <w:rPr>
          <w:rFonts w:ascii="Times New Roman" w:hAnsi="Times New Roman" w:cs="Times New Roman"/>
          <w:sz w:val="20"/>
          <w:szCs w:val="20"/>
          <w:lang w:val="uk-UA" w:eastAsia="uk-UA"/>
        </w:rPr>
        <w:tab/>
      </w:r>
      <w:r w:rsidRPr="00333FE3">
        <w:rPr>
          <w:rFonts w:ascii="Times New Roman" w:hAnsi="Times New Roman" w:cs="Times New Roman"/>
          <w:sz w:val="20"/>
          <w:szCs w:val="20"/>
          <w:lang w:val="uk-UA" w:eastAsia="uk-UA"/>
        </w:rPr>
        <w:tab/>
      </w:r>
      <w:r w:rsidRPr="00333FE3">
        <w:rPr>
          <w:rFonts w:ascii="Times New Roman" w:hAnsi="Times New Roman" w:cs="Times New Roman"/>
          <w:sz w:val="20"/>
          <w:szCs w:val="20"/>
          <w:lang w:val="uk-UA" w:eastAsia="uk-UA"/>
        </w:rPr>
        <w:tab/>
        <w:t xml:space="preserve">    </w:t>
      </w:r>
      <w:r w:rsidRPr="00333FE3">
        <w:rPr>
          <w:rFonts w:ascii="Times New Roman" w:hAnsi="Times New Roman" w:cs="Times New Roman"/>
          <w:sz w:val="20"/>
          <w:szCs w:val="20"/>
          <w:lang w:val="uk-UA" w:eastAsia="uk-UA"/>
        </w:rPr>
        <w:tab/>
        <w:t xml:space="preserve">  ____________ 202</w:t>
      </w:r>
      <w:r w:rsidR="002E402A" w:rsidRPr="00333FE3">
        <w:rPr>
          <w:rFonts w:ascii="Times New Roman" w:hAnsi="Times New Roman" w:cs="Times New Roman"/>
          <w:sz w:val="20"/>
          <w:szCs w:val="20"/>
          <w:lang w:val="uk-UA" w:eastAsia="uk-UA"/>
        </w:rPr>
        <w:t>4</w:t>
      </w:r>
      <w:r w:rsidRPr="00333FE3">
        <w:rPr>
          <w:rFonts w:ascii="Times New Roman" w:hAnsi="Times New Roman" w:cs="Times New Roman"/>
          <w:sz w:val="20"/>
          <w:szCs w:val="20"/>
          <w:lang w:val="uk-UA" w:eastAsia="uk-UA"/>
        </w:rPr>
        <w:t xml:space="preserve"> р.</w:t>
      </w:r>
    </w:p>
    <w:p w14:paraId="1E61D941" w14:textId="77777777" w:rsidR="00F34AF0" w:rsidRPr="00333FE3" w:rsidRDefault="00F34AF0" w:rsidP="00F34AF0">
      <w:pPr>
        <w:widowControl/>
        <w:autoSpaceDE/>
        <w:adjustRightInd/>
        <w:rPr>
          <w:rFonts w:ascii="Times New Roman" w:hAnsi="Times New Roman" w:cs="Times New Roman"/>
          <w:sz w:val="20"/>
          <w:szCs w:val="20"/>
          <w:lang w:val="uk-UA" w:eastAsia="uk-UA"/>
        </w:rPr>
      </w:pPr>
    </w:p>
    <w:p w14:paraId="2AD85334" w14:textId="77777777" w:rsidR="00F34AF0" w:rsidRPr="00333FE3" w:rsidRDefault="00F34AF0" w:rsidP="00F34AF0">
      <w:pPr>
        <w:widowControl/>
        <w:autoSpaceDE/>
        <w:adjustRightInd/>
        <w:ind w:firstLine="708"/>
        <w:jc w:val="both"/>
        <w:rPr>
          <w:rFonts w:ascii="Times New Roman" w:hAnsi="Times New Roman" w:cs="Times New Roman"/>
          <w:sz w:val="20"/>
          <w:szCs w:val="20"/>
          <w:lang w:val="uk-UA" w:eastAsia="uk-UA"/>
        </w:rPr>
      </w:pPr>
      <w:bookmarkStart w:id="10" w:name="_Hlk26601813"/>
      <w:r w:rsidRPr="00333FE3">
        <w:rPr>
          <w:rFonts w:ascii="Times New Roman" w:hAnsi="Times New Roman" w:cs="Times New Roman"/>
          <w:sz w:val="20"/>
          <w:szCs w:val="20"/>
          <w:lang w:val="uk-UA" w:eastAsia="uk-UA"/>
        </w:rPr>
        <w:t xml:space="preserve">__________________________________________________________________ </w:t>
      </w:r>
      <w:r w:rsidRPr="00333FE3">
        <w:rPr>
          <w:rFonts w:ascii="Times New Roman" w:hAnsi="Times New Roman" w:cs="Times New Roman"/>
          <w:i/>
          <w:iCs/>
          <w:color w:val="FF0000"/>
          <w:sz w:val="20"/>
          <w:szCs w:val="20"/>
          <w:lang w:val="uk-UA" w:eastAsia="uk-UA"/>
        </w:rPr>
        <w:t>(повне найменування фізичної особи, юридичної особи або фізичної особи - підприємця)</w:t>
      </w:r>
      <w:r w:rsidRPr="00333FE3">
        <w:rPr>
          <w:rFonts w:ascii="Times New Roman" w:hAnsi="Times New Roman" w:cs="Times New Roman"/>
          <w:sz w:val="20"/>
          <w:szCs w:val="20"/>
          <w:lang w:val="uk-UA" w:eastAsia="uk-UA"/>
        </w:rPr>
        <w:t>,</w:t>
      </w:r>
      <w:r w:rsidRPr="00333FE3">
        <w:rPr>
          <w:rFonts w:ascii="Times New Roman" w:hAnsi="Times New Roman" w:cs="Times New Roman"/>
          <w:sz w:val="20"/>
          <w:szCs w:val="20"/>
          <w:lang w:val="uk-UA"/>
        </w:rPr>
        <w:t xml:space="preserve"> </w:t>
      </w:r>
      <w:r w:rsidRPr="00333FE3">
        <w:rPr>
          <w:rFonts w:ascii="Times New Roman" w:hAnsi="Times New Roman" w:cs="Times New Roman"/>
          <w:sz w:val="20"/>
          <w:szCs w:val="20"/>
          <w:lang w:val="uk-UA" w:eastAsia="uk-UA"/>
        </w:rPr>
        <w:t xml:space="preserve">далі </w:t>
      </w:r>
      <w:r w:rsidRPr="00333FE3">
        <w:rPr>
          <w:rFonts w:ascii="Times New Roman" w:hAnsi="Times New Roman" w:cs="Times New Roman"/>
          <w:b/>
          <w:bCs/>
          <w:sz w:val="20"/>
          <w:szCs w:val="20"/>
          <w:lang w:val="uk-UA" w:eastAsia="uk-UA"/>
        </w:rPr>
        <w:t>«Виконавець»</w:t>
      </w:r>
      <w:r w:rsidRPr="00333FE3">
        <w:rPr>
          <w:rFonts w:ascii="Times New Roman" w:hAnsi="Times New Roman" w:cs="Times New Roman"/>
          <w:sz w:val="20"/>
          <w:szCs w:val="20"/>
          <w:lang w:val="uk-UA" w:eastAsia="uk-UA"/>
        </w:rPr>
        <w:t xml:space="preserve"> в особі _______ </w:t>
      </w:r>
      <w:r w:rsidRPr="00333FE3">
        <w:rPr>
          <w:rFonts w:ascii="Times New Roman" w:hAnsi="Times New Roman" w:cs="Times New Roman"/>
          <w:i/>
          <w:iCs/>
          <w:color w:val="FF0000"/>
          <w:sz w:val="20"/>
          <w:szCs w:val="20"/>
          <w:lang w:val="uk-UA" w:eastAsia="uk-UA"/>
        </w:rPr>
        <w:t>(посада, ПІБ уповноваженої особи на підписання договору)</w:t>
      </w:r>
      <w:r w:rsidRPr="00333FE3">
        <w:rPr>
          <w:rFonts w:ascii="Times New Roman" w:hAnsi="Times New Roman" w:cs="Times New Roman"/>
          <w:sz w:val="20"/>
          <w:szCs w:val="20"/>
          <w:lang w:val="uk-UA" w:eastAsia="uk-UA"/>
        </w:rPr>
        <w:t xml:space="preserve">, який (а) діє на підставі </w:t>
      </w:r>
      <w:r w:rsidRPr="00333FE3">
        <w:rPr>
          <w:rFonts w:ascii="Times New Roman" w:hAnsi="Times New Roman" w:cs="Times New Roman"/>
          <w:i/>
          <w:iCs/>
          <w:sz w:val="20"/>
          <w:szCs w:val="20"/>
          <w:lang w:val="uk-UA" w:eastAsia="uk-UA"/>
        </w:rPr>
        <w:t xml:space="preserve">_____________________ </w:t>
      </w:r>
      <w:r w:rsidRPr="00333FE3">
        <w:rPr>
          <w:rFonts w:ascii="Times New Roman" w:hAnsi="Times New Roman" w:cs="Times New Roman"/>
          <w:i/>
          <w:iCs/>
          <w:color w:val="FF0000"/>
          <w:sz w:val="20"/>
          <w:szCs w:val="20"/>
          <w:lang w:val="uk-UA" w:eastAsia="uk-UA"/>
        </w:rPr>
        <w:t>(документ, що посвідчує повноваження особи)</w:t>
      </w:r>
      <w:r w:rsidRPr="00333FE3">
        <w:rPr>
          <w:rFonts w:ascii="Times New Roman" w:hAnsi="Times New Roman" w:cs="Times New Roman"/>
          <w:sz w:val="20"/>
          <w:szCs w:val="20"/>
          <w:lang w:val="uk-UA" w:eastAsia="uk-UA"/>
        </w:rPr>
        <w:t>, з однієї сторони, та</w:t>
      </w:r>
    </w:p>
    <w:p w14:paraId="47FCBB65" w14:textId="77777777" w:rsidR="00F34AF0" w:rsidRPr="00333FE3" w:rsidRDefault="00F34AF0" w:rsidP="00F34AF0">
      <w:pPr>
        <w:widowControl/>
        <w:autoSpaceDE/>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b/>
          <w:caps/>
          <w:sz w:val="20"/>
          <w:szCs w:val="20"/>
          <w:lang w:val="uk-UA" w:eastAsia="uk-UA"/>
        </w:rPr>
        <w:t>Публічне акціонерне товариство «Укрнафта»</w:t>
      </w:r>
      <w:r w:rsidRPr="00333FE3">
        <w:rPr>
          <w:rFonts w:ascii="Times New Roman" w:hAnsi="Times New Roman" w:cs="Times New Roman"/>
          <w:sz w:val="20"/>
          <w:szCs w:val="20"/>
          <w:lang w:val="uk-UA" w:eastAsia="uk-UA"/>
        </w:rPr>
        <w:t xml:space="preserve">, далі </w:t>
      </w:r>
      <w:r w:rsidRPr="00333FE3">
        <w:rPr>
          <w:rFonts w:ascii="Times New Roman" w:hAnsi="Times New Roman" w:cs="Times New Roman"/>
          <w:b/>
          <w:sz w:val="20"/>
          <w:szCs w:val="20"/>
          <w:lang w:val="uk-UA" w:eastAsia="uk-UA"/>
        </w:rPr>
        <w:t>«Замовник»</w:t>
      </w:r>
      <w:r w:rsidRPr="00333FE3">
        <w:rPr>
          <w:rFonts w:ascii="Times New Roman" w:hAnsi="Times New Roman" w:cs="Times New Roman"/>
          <w:sz w:val="20"/>
          <w:szCs w:val="20"/>
          <w:lang w:val="uk-UA" w:eastAsia="uk-UA"/>
        </w:rPr>
        <w:t xml:space="preserve">, </w:t>
      </w:r>
      <w:r w:rsidRPr="00333FE3">
        <w:rPr>
          <w:rFonts w:ascii="Times New Roman" w:hAnsi="Times New Roman" w:cs="Times New Roman"/>
          <w:noProof/>
          <w:sz w:val="20"/>
          <w:szCs w:val="20"/>
          <w:lang w:val="uk-UA" w:eastAsia="uk-UA"/>
        </w:rPr>
        <w:t>в особі _____________________________________________________</w:t>
      </w:r>
      <w:r w:rsidRPr="00333FE3">
        <w:rPr>
          <w:rFonts w:ascii="Times New Roman" w:hAnsi="Times New Roman" w:cs="Times New Roman"/>
          <w:i/>
          <w:iCs/>
          <w:color w:val="FF0000"/>
          <w:sz w:val="20"/>
          <w:szCs w:val="20"/>
          <w:lang w:val="uk-UA" w:eastAsia="uk-UA"/>
        </w:rPr>
        <w:t>(посада, ПІБ уповноваженої особи на підписання договору)</w:t>
      </w:r>
      <w:r w:rsidRPr="00333FE3">
        <w:rPr>
          <w:rFonts w:ascii="Times New Roman" w:hAnsi="Times New Roman" w:cs="Times New Roman"/>
          <w:noProof/>
          <w:sz w:val="20"/>
          <w:szCs w:val="20"/>
          <w:lang w:val="uk-UA" w:eastAsia="uk-UA"/>
        </w:rPr>
        <w:t>, який діє на підставі________</w:t>
      </w:r>
      <w:r w:rsidRPr="00333FE3">
        <w:rPr>
          <w:rFonts w:ascii="Times New Roman" w:hAnsi="Times New Roman" w:cs="Times New Roman"/>
          <w:i/>
          <w:iCs/>
          <w:color w:val="FF0000"/>
          <w:sz w:val="20"/>
          <w:szCs w:val="20"/>
          <w:lang w:val="uk-UA" w:eastAsia="uk-UA"/>
        </w:rPr>
        <w:t>(документ, що посвідчує повноваження особи)</w:t>
      </w:r>
      <w:r w:rsidRPr="00333FE3">
        <w:rPr>
          <w:rFonts w:ascii="Times New Roman" w:hAnsi="Times New Roman" w:cs="Times New Roman"/>
          <w:sz w:val="20"/>
          <w:szCs w:val="20"/>
          <w:lang w:val="uk-UA" w:eastAsia="uk-UA"/>
        </w:rPr>
        <w:t xml:space="preserve">, з іншої сторони, разом іменовані – </w:t>
      </w:r>
      <w:r w:rsidRPr="00333FE3">
        <w:rPr>
          <w:rFonts w:ascii="Times New Roman" w:hAnsi="Times New Roman" w:cs="Times New Roman"/>
          <w:b/>
          <w:sz w:val="20"/>
          <w:szCs w:val="20"/>
          <w:lang w:val="uk-UA" w:eastAsia="uk-UA"/>
        </w:rPr>
        <w:t xml:space="preserve">«Сторони», </w:t>
      </w:r>
      <w:r w:rsidRPr="00333FE3">
        <w:rPr>
          <w:rFonts w:ascii="Times New Roman" w:hAnsi="Times New Roman" w:cs="Times New Roman"/>
          <w:sz w:val="20"/>
          <w:szCs w:val="20"/>
          <w:lang w:val="uk-UA" w:eastAsia="uk-UA"/>
        </w:rPr>
        <w:t>а кожна окремо –</w:t>
      </w:r>
      <w:r w:rsidRPr="00333FE3">
        <w:rPr>
          <w:rFonts w:ascii="Times New Roman" w:hAnsi="Times New Roman" w:cs="Times New Roman"/>
          <w:b/>
          <w:sz w:val="20"/>
          <w:szCs w:val="20"/>
          <w:lang w:val="uk-UA" w:eastAsia="uk-UA"/>
        </w:rPr>
        <w:t xml:space="preserve"> «Сторона»</w:t>
      </w:r>
      <w:r w:rsidRPr="00333FE3">
        <w:rPr>
          <w:rFonts w:ascii="Times New Roman" w:hAnsi="Times New Roman" w:cs="Times New Roman"/>
          <w:sz w:val="20"/>
          <w:szCs w:val="20"/>
          <w:lang w:val="uk-UA" w:eastAsia="uk-UA"/>
        </w:rPr>
        <w:t xml:space="preserve">, уклали цей Договір (далі – Договір) за результатами закупівлі </w:t>
      </w:r>
      <w:r w:rsidRPr="00333FE3">
        <w:rPr>
          <w:rFonts w:ascii="Times New Roman" w:hAnsi="Times New Roman" w:cs="Times New Roman"/>
          <w:b/>
          <w:bCs/>
          <w:sz w:val="20"/>
          <w:szCs w:val="20"/>
          <w:lang w:val="uk-UA" w:eastAsia="uk-UA"/>
        </w:rPr>
        <w:t>ID UA-__________</w:t>
      </w:r>
      <w:r w:rsidRPr="00333FE3">
        <w:rPr>
          <w:rFonts w:ascii="Times New Roman" w:hAnsi="Times New Roman" w:cs="Times New Roman"/>
          <w:i/>
          <w:iCs/>
          <w:color w:val="FF0000"/>
          <w:sz w:val="20"/>
          <w:szCs w:val="20"/>
          <w:lang w:val="uk-UA" w:eastAsia="uk-UA"/>
        </w:rPr>
        <w:t>(заповнюється на етапі укладення Договору)</w:t>
      </w:r>
      <w:r w:rsidRPr="00333FE3">
        <w:rPr>
          <w:rFonts w:ascii="Times New Roman" w:hAnsi="Times New Roman" w:cs="Times New Roman"/>
          <w:sz w:val="20"/>
          <w:szCs w:val="20"/>
          <w:lang w:val="uk-UA" w:eastAsia="uk-UA"/>
        </w:rPr>
        <w:t xml:space="preserve"> про таке:</w:t>
      </w:r>
    </w:p>
    <w:p w14:paraId="45ADF2CC" w14:textId="77777777" w:rsidR="00F34AF0" w:rsidRPr="00333FE3" w:rsidRDefault="00F34AF0" w:rsidP="00F34AF0">
      <w:pPr>
        <w:widowControl/>
        <w:autoSpaceDE/>
        <w:adjustRightInd/>
        <w:ind w:firstLine="709"/>
        <w:jc w:val="both"/>
        <w:rPr>
          <w:rFonts w:ascii="Times New Roman" w:hAnsi="Times New Roman" w:cs="Times New Roman"/>
          <w:sz w:val="20"/>
          <w:szCs w:val="20"/>
          <w:lang w:val="uk-UA" w:eastAsia="uk-UA"/>
        </w:rPr>
      </w:pPr>
    </w:p>
    <w:bookmarkEnd w:id="10"/>
    <w:p w14:paraId="3D486589" w14:textId="77777777" w:rsidR="00F34AF0" w:rsidRPr="00333FE3" w:rsidRDefault="00F34AF0" w:rsidP="00F34AF0">
      <w:pPr>
        <w:widowControl/>
        <w:numPr>
          <w:ilvl w:val="0"/>
          <w:numId w:val="44"/>
        </w:numPr>
        <w:tabs>
          <w:tab w:val="left" w:pos="1276"/>
        </w:tabs>
        <w:autoSpaceDE/>
        <w:adjustRightInd/>
        <w:ind w:hanging="2"/>
        <w:contextualSpacing/>
        <w:jc w:val="center"/>
        <w:rPr>
          <w:rFonts w:ascii="Times New Roman" w:eastAsia="Calibri" w:hAnsi="Times New Roman" w:cs="Times New Roman"/>
          <w:b/>
          <w:sz w:val="20"/>
          <w:szCs w:val="20"/>
          <w:lang w:val="uk-UA" w:eastAsia="en-US"/>
        </w:rPr>
      </w:pPr>
      <w:r w:rsidRPr="00333FE3">
        <w:rPr>
          <w:rFonts w:ascii="Times New Roman" w:eastAsia="Calibri" w:hAnsi="Times New Roman" w:cs="Times New Roman"/>
          <w:b/>
          <w:sz w:val="20"/>
          <w:szCs w:val="20"/>
          <w:lang w:val="uk-UA" w:eastAsia="en-US"/>
        </w:rPr>
        <w:t>ПРЕДМЕТ ДОГОВОРУ</w:t>
      </w:r>
    </w:p>
    <w:p w14:paraId="1D6C020D" w14:textId="77777777" w:rsidR="00F34AF0" w:rsidRPr="00333FE3" w:rsidRDefault="00F34AF0" w:rsidP="00F34AF0">
      <w:pPr>
        <w:widowControl/>
        <w:autoSpaceDE/>
        <w:adjustRightInd/>
        <w:ind w:firstLine="720"/>
        <w:jc w:val="both"/>
        <w:rPr>
          <w:rFonts w:ascii="Times New Roman" w:hAnsi="Times New Roman" w:cs="Times New Roman"/>
          <w:b/>
          <w:bCs/>
          <w:sz w:val="20"/>
          <w:szCs w:val="20"/>
          <w:lang w:val="uk-UA" w:eastAsia="uk-UA"/>
        </w:rPr>
      </w:pPr>
      <w:r w:rsidRPr="00333FE3">
        <w:rPr>
          <w:rFonts w:ascii="Times New Roman" w:hAnsi="Times New Roman" w:cs="Times New Roman"/>
          <w:sz w:val="20"/>
          <w:szCs w:val="20"/>
          <w:lang w:val="uk-UA" w:eastAsia="uk-UA"/>
        </w:rPr>
        <w:t xml:space="preserve">1.1. Предмет закупівлі: </w:t>
      </w:r>
      <w:r w:rsidRPr="00333FE3">
        <w:rPr>
          <w:rFonts w:ascii="Times New Roman" w:hAnsi="Times New Roman" w:cs="Times New Roman"/>
          <w:b/>
          <w:bCs/>
          <w:sz w:val="20"/>
          <w:szCs w:val="20"/>
          <w:lang w:val="uk-UA" w:eastAsia="uk-UA"/>
        </w:rPr>
        <w:t xml:space="preserve">______________________________________________________ </w:t>
      </w:r>
      <w:r w:rsidRPr="00333FE3">
        <w:rPr>
          <w:rFonts w:ascii="Times New Roman" w:hAnsi="Times New Roman" w:cs="Times New Roman"/>
          <w:sz w:val="20"/>
          <w:szCs w:val="20"/>
          <w:lang w:val="uk-UA" w:eastAsia="uk-UA"/>
        </w:rPr>
        <w:t>(далі – Послуги).</w:t>
      </w:r>
    </w:p>
    <w:p w14:paraId="539778ED"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У порядку та на умовах, визначених цим Договором, Виконавець зобов’язується надати Замовнику  Послуги, а Замовник зобов’язується прийняти та оплатити надані Послуги.</w:t>
      </w:r>
    </w:p>
    <w:p w14:paraId="7506EB85"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1.2. Обсяги закупівлі послуг можуть бути зменшені Замовником залежно від реального фінансування видатків.</w:t>
      </w:r>
    </w:p>
    <w:p w14:paraId="25863BD6"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1.3. Перелік транспортних засобів Замовника для надання Послуг за цим Договором, наведений у Додатку № 1 до цього Договору, за необхідністю, може бути змінений, відповідно до виробничо-господарської діяльності Замовника протягом строку дії цього Договору.</w:t>
      </w:r>
    </w:p>
    <w:p w14:paraId="29B25796"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1.4. Виконавець гарантує, що предмет цього Договору відповідає видам діяльності, передбаченим його Статутом.</w:t>
      </w:r>
    </w:p>
    <w:p w14:paraId="39D6DCF9"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p>
    <w:p w14:paraId="02E8213D" w14:textId="77777777" w:rsidR="00F34AF0" w:rsidRPr="00333FE3" w:rsidRDefault="00F34AF0" w:rsidP="00F34AF0">
      <w:pPr>
        <w:jc w:val="center"/>
        <w:rPr>
          <w:rFonts w:ascii="Times New Roman" w:hAnsi="Times New Roman" w:cs="Times New Roman"/>
          <w:b/>
          <w:spacing w:val="-4"/>
          <w:sz w:val="20"/>
          <w:szCs w:val="20"/>
          <w:lang w:val="uk-UA"/>
        </w:rPr>
      </w:pPr>
      <w:r w:rsidRPr="00333FE3">
        <w:rPr>
          <w:rFonts w:ascii="Times New Roman" w:hAnsi="Times New Roman" w:cs="Times New Roman"/>
          <w:b/>
          <w:spacing w:val="-4"/>
          <w:sz w:val="20"/>
          <w:szCs w:val="20"/>
          <w:lang w:val="uk-UA"/>
        </w:rPr>
        <w:t>2. ЯКІСТЬ ПОСЛУГ</w:t>
      </w:r>
    </w:p>
    <w:p w14:paraId="1E4FE067" w14:textId="77777777" w:rsidR="00F34AF0" w:rsidRPr="00333FE3" w:rsidRDefault="00F34AF0" w:rsidP="00F34AF0">
      <w:pPr>
        <w:ind w:firstLine="709"/>
        <w:jc w:val="both"/>
        <w:rPr>
          <w:rFonts w:ascii="Times New Roman" w:hAnsi="Times New Roman" w:cs="Times New Roman"/>
          <w:sz w:val="20"/>
          <w:szCs w:val="20"/>
          <w:lang w:val="uk-UA" w:eastAsia="zh-CN"/>
        </w:rPr>
      </w:pPr>
      <w:r w:rsidRPr="00333FE3">
        <w:rPr>
          <w:rFonts w:ascii="Times New Roman" w:hAnsi="Times New Roman" w:cs="Times New Roman"/>
          <w:spacing w:val="-4"/>
          <w:sz w:val="20"/>
          <w:szCs w:val="20"/>
          <w:lang w:val="uk-UA"/>
        </w:rPr>
        <w:t xml:space="preserve">2.1. Виконавець повинен надати Замовнику Послуги, відповідно до вимог </w:t>
      </w:r>
      <w:hyperlink r:id="rId22" w:tgtFrame="_top" w:history="1">
        <w:r w:rsidRPr="00333FE3">
          <w:rPr>
            <w:rFonts w:ascii="Times New Roman" w:hAnsi="Times New Roman" w:cs="Times New Roman"/>
            <w:spacing w:val="-4"/>
            <w:sz w:val="20"/>
            <w:szCs w:val="20"/>
            <w:lang w:val="uk-UA"/>
          </w:rPr>
          <w:t>Закону України</w:t>
        </w:r>
      </w:hyperlink>
      <w:r w:rsidRPr="00333FE3">
        <w:rPr>
          <w:rFonts w:ascii="Times New Roman" w:hAnsi="Times New Roman" w:cs="Times New Roman"/>
          <w:spacing w:val="-4"/>
          <w:sz w:val="20"/>
          <w:szCs w:val="20"/>
          <w:lang w:val="uk-UA"/>
        </w:rPr>
        <w:t xml:space="preserve"> від </w:t>
      </w:r>
      <w:r w:rsidRPr="00333FE3">
        <w:rPr>
          <w:rStyle w:val="afd"/>
          <w:rFonts w:ascii="Times New Roman" w:hAnsi="Times New Roman" w:cs="Times New Roman"/>
          <w:sz w:val="20"/>
          <w:szCs w:val="20"/>
          <w:lang w:val="uk-UA"/>
        </w:rPr>
        <w:t xml:space="preserve"> </w:t>
      </w:r>
      <w:r w:rsidRPr="00333FE3">
        <w:rPr>
          <w:rFonts w:ascii="Times New Roman" w:hAnsi="Times New Roman" w:cs="Times New Roman"/>
          <w:spacing w:val="-4"/>
          <w:sz w:val="20"/>
          <w:szCs w:val="20"/>
          <w:lang w:val="uk-UA"/>
        </w:rPr>
        <w:t>05.04.2001 № 2344-III «</w:t>
      </w:r>
      <w:hyperlink r:id="rId23" w:tgtFrame="_top" w:history="1">
        <w:r w:rsidRPr="00333FE3">
          <w:rPr>
            <w:rFonts w:ascii="Times New Roman" w:hAnsi="Times New Roman" w:cs="Times New Roman"/>
            <w:spacing w:val="-4"/>
            <w:sz w:val="20"/>
            <w:szCs w:val="20"/>
            <w:lang w:val="uk-UA"/>
          </w:rPr>
          <w:t>Про Автомобільний транспорт</w:t>
        </w:r>
      </w:hyperlink>
      <w:r w:rsidRPr="00333FE3">
        <w:rPr>
          <w:rFonts w:ascii="Times New Roman" w:hAnsi="Times New Roman" w:cs="Times New Roman"/>
          <w:spacing w:val="-4"/>
          <w:sz w:val="20"/>
          <w:szCs w:val="20"/>
          <w:lang w:val="uk-UA"/>
        </w:rPr>
        <w:t>», якість яких відповідає наказу Міністерства інфраструктури України від 28.11.2014 № 615 «Про затвердження Правил надання послуг з технічного обслуговування</w:t>
      </w:r>
      <w:r w:rsidRPr="00333FE3">
        <w:rPr>
          <w:rFonts w:ascii="Times New Roman" w:hAnsi="Times New Roman" w:cs="Times New Roman"/>
          <w:sz w:val="20"/>
          <w:szCs w:val="20"/>
          <w:lang w:val="uk-UA"/>
        </w:rPr>
        <w:t xml:space="preserve"> і ремонту колісних транспортних засобів»</w:t>
      </w:r>
      <w:r w:rsidRPr="00333FE3">
        <w:rPr>
          <w:rFonts w:ascii="Times New Roman" w:hAnsi="Times New Roman" w:cs="Times New Roman"/>
          <w:spacing w:val="-4"/>
          <w:sz w:val="20"/>
          <w:szCs w:val="20"/>
          <w:lang w:val="uk-UA"/>
        </w:rPr>
        <w:t xml:space="preserve"> та Положенню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 березня 1998 року № 102, зареєстрованого в Міністерстві юстиції України 28 квітня 1998 року за № 268/2708</w:t>
      </w:r>
      <w:r w:rsidRPr="00333FE3">
        <w:rPr>
          <w:rFonts w:ascii="Times New Roman" w:hAnsi="Times New Roman" w:cs="Times New Roman"/>
          <w:sz w:val="20"/>
          <w:szCs w:val="20"/>
          <w:lang w:val="uk-UA" w:eastAsia="zh-CN"/>
        </w:rPr>
        <w:t>, умовам гарантії заводу-виробника на встановлені деталі, вузли та агрегати і нормативно-правових документів, що наведені у п.6.3.9 до цього Договору.</w:t>
      </w:r>
    </w:p>
    <w:p w14:paraId="79608E95"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p>
    <w:p w14:paraId="084ADFB2"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3.</w:t>
      </w:r>
      <w:r w:rsidRPr="00333FE3">
        <w:rPr>
          <w:rFonts w:ascii="Times New Roman" w:hAnsi="Times New Roman" w:cs="Times New Roman"/>
          <w:b/>
          <w:sz w:val="20"/>
          <w:szCs w:val="20"/>
          <w:lang w:val="uk-UA" w:eastAsia="uk-UA"/>
        </w:rPr>
        <w:tab/>
        <w:t>ВАРТІСТЬ ПОСЛУГ. УМОВИ ТА ПОРЯДОК ЗДІЙСНЕННЯ РОЗРАХУНКІВ</w:t>
      </w:r>
    </w:p>
    <w:p w14:paraId="3B7462FE" w14:textId="63B8101B"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3.1. Загальна вартість Послуг по цьому Договору включає вартість усіх необхідних послуг з поточного ремонту транспортних засобів  Замовника, вартість запасних частин (вузлів, агрегатів) та допоміжних і експлуатаційних матеріалів, які використовуються при надані послуг, погоджень, зборів, мит та інших платежів, що підлягають оплаті при наданні послуг та становить </w:t>
      </w:r>
      <w:r w:rsidRPr="00333FE3">
        <w:rPr>
          <w:rFonts w:ascii="Times New Roman" w:hAnsi="Times New Roman" w:cs="Times New Roman"/>
          <w:b/>
          <w:bCs/>
          <w:sz w:val="20"/>
          <w:szCs w:val="20"/>
          <w:lang w:val="uk-UA" w:eastAsia="uk-UA"/>
        </w:rPr>
        <w:t xml:space="preserve">- ___грн. </w:t>
      </w:r>
      <w:bookmarkStart w:id="11" w:name="_Hlk130470037"/>
      <w:r w:rsidRPr="00333FE3">
        <w:rPr>
          <w:rFonts w:ascii="Times New Roman" w:hAnsi="Times New Roman" w:cs="Times New Roman"/>
          <w:b/>
          <w:bCs/>
          <w:sz w:val="20"/>
          <w:szCs w:val="20"/>
          <w:lang w:val="uk-UA" w:eastAsia="uk-UA"/>
        </w:rPr>
        <w:t>(</w:t>
      </w:r>
      <w:r w:rsidRPr="00333FE3">
        <w:rPr>
          <w:rFonts w:ascii="Times New Roman" w:hAnsi="Times New Roman" w:cs="Times New Roman"/>
          <w:b/>
          <w:bCs/>
          <w:i/>
          <w:iCs/>
          <w:sz w:val="20"/>
          <w:szCs w:val="20"/>
          <w:u w:val="single"/>
          <w:lang w:val="uk-UA" w:eastAsia="uk-UA"/>
        </w:rPr>
        <w:t>сума прописом</w:t>
      </w:r>
      <w:r w:rsidRPr="00333FE3">
        <w:rPr>
          <w:rFonts w:ascii="Times New Roman" w:hAnsi="Times New Roman" w:cs="Times New Roman"/>
          <w:b/>
          <w:bCs/>
          <w:sz w:val="20"/>
          <w:szCs w:val="20"/>
          <w:lang w:val="uk-UA" w:eastAsia="uk-UA"/>
        </w:rPr>
        <w:t>)</w:t>
      </w:r>
      <w:bookmarkEnd w:id="11"/>
      <w:r w:rsidRPr="00333FE3">
        <w:rPr>
          <w:rFonts w:ascii="Times New Roman" w:hAnsi="Times New Roman" w:cs="Times New Roman"/>
          <w:b/>
          <w:bCs/>
          <w:sz w:val="20"/>
          <w:szCs w:val="20"/>
          <w:lang w:val="uk-UA" w:eastAsia="uk-UA"/>
        </w:rPr>
        <w:t>, ПДВ</w:t>
      </w:r>
      <w:r w:rsidRPr="00333FE3">
        <w:rPr>
          <w:rFonts w:ascii="Times New Roman" w:hAnsi="Times New Roman" w:cs="Times New Roman"/>
          <w:b/>
          <w:bCs/>
          <w:color w:val="FF0000"/>
          <w:sz w:val="20"/>
          <w:szCs w:val="20"/>
          <w:lang w:val="uk-UA" w:eastAsia="uk-UA"/>
        </w:rPr>
        <w:t>*</w:t>
      </w:r>
      <w:r w:rsidRPr="00333FE3">
        <w:rPr>
          <w:rFonts w:ascii="Times New Roman" w:hAnsi="Times New Roman" w:cs="Times New Roman"/>
          <w:b/>
          <w:bCs/>
          <w:sz w:val="20"/>
          <w:szCs w:val="20"/>
          <w:lang w:val="uk-UA" w:eastAsia="uk-UA"/>
        </w:rPr>
        <w:t xml:space="preserve"> – __грн (</w:t>
      </w:r>
      <w:r w:rsidRPr="00333FE3">
        <w:rPr>
          <w:rFonts w:ascii="Times New Roman" w:hAnsi="Times New Roman" w:cs="Times New Roman"/>
          <w:b/>
          <w:bCs/>
          <w:i/>
          <w:iCs/>
          <w:sz w:val="20"/>
          <w:szCs w:val="20"/>
          <w:u w:val="single"/>
          <w:lang w:val="uk-UA" w:eastAsia="uk-UA"/>
        </w:rPr>
        <w:t>сума прописом</w:t>
      </w:r>
      <w:r w:rsidRPr="00333FE3">
        <w:rPr>
          <w:rFonts w:ascii="Times New Roman" w:hAnsi="Times New Roman" w:cs="Times New Roman"/>
          <w:b/>
          <w:bCs/>
          <w:sz w:val="20"/>
          <w:szCs w:val="20"/>
          <w:lang w:val="uk-UA" w:eastAsia="uk-UA"/>
        </w:rPr>
        <w:t>), Всього з ПДВ</w:t>
      </w:r>
      <w:r w:rsidRPr="00333FE3">
        <w:rPr>
          <w:rFonts w:ascii="Times New Roman" w:hAnsi="Times New Roman" w:cs="Times New Roman"/>
          <w:b/>
          <w:bCs/>
          <w:color w:val="FF0000"/>
          <w:sz w:val="20"/>
          <w:szCs w:val="20"/>
          <w:lang w:val="uk-UA" w:eastAsia="uk-UA"/>
        </w:rPr>
        <w:t>*</w:t>
      </w:r>
      <w:r w:rsidRPr="00333FE3">
        <w:rPr>
          <w:rFonts w:ascii="Times New Roman" w:hAnsi="Times New Roman" w:cs="Times New Roman"/>
          <w:b/>
          <w:bCs/>
          <w:sz w:val="20"/>
          <w:szCs w:val="20"/>
          <w:lang w:val="uk-UA" w:eastAsia="uk-UA"/>
        </w:rPr>
        <w:t xml:space="preserve">  - ____грн. (</w:t>
      </w:r>
      <w:r w:rsidRPr="00333FE3">
        <w:rPr>
          <w:rFonts w:ascii="Times New Roman" w:hAnsi="Times New Roman" w:cs="Times New Roman"/>
          <w:b/>
          <w:bCs/>
          <w:i/>
          <w:iCs/>
          <w:sz w:val="20"/>
          <w:szCs w:val="20"/>
          <w:u w:val="single"/>
          <w:lang w:val="uk-UA" w:eastAsia="uk-UA"/>
        </w:rPr>
        <w:t>сума прописом</w:t>
      </w:r>
      <w:r w:rsidRPr="00333FE3">
        <w:rPr>
          <w:rFonts w:ascii="Times New Roman" w:hAnsi="Times New Roman" w:cs="Times New Roman"/>
          <w:b/>
          <w:bCs/>
          <w:sz w:val="20"/>
          <w:szCs w:val="20"/>
          <w:lang w:val="uk-UA" w:eastAsia="uk-UA"/>
        </w:rPr>
        <w:t>).</w:t>
      </w:r>
    </w:p>
    <w:p w14:paraId="7B066E01" w14:textId="77777777" w:rsidR="00F34AF0" w:rsidRPr="00333FE3" w:rsidRDefault="00F34AF0" w:rsidP="00F34AF0">
      <w:pPr>
        <w:widowControl/>
        <w:autoSpaceDE/>
        <w:autoSpaceDN/>
        <w:adjustRightInd/>
        <w:ind w:firstLine="709"/>
        <w:jc w:val="both"/>
        <w:rPr>
          <w:rFonts w:ascii="Times New Roman" w:hAnsi="Times New Roman" w:cs="Times New Roman"/>
          <w:b/>
          <w:bCs/>
          <w:i/>
          <w:iCs/>
          <w:color w:val="FF0000"/>
          <w:sz w:val="20"/>
          <w:szCs w:val="20"/>
          <w:lang w:val="uk-UA" w:eastAsia="uk-UA"/>
        </w:rPr>
      </w:pPr>
      <w:r w:rsidRPr="00333FE3">
        <w:rPr>
          <w:rFonts w:ascii="Times New Roman" w:hAnsi="Times New Roman" w:cs="Times New Roman"/>
          <w:b/>
          <w:bCs/>
          <w:i/>
          <w:iCs/>
          <w:color w:val="FF0000"/>
          <w:sz w:val="20"/>
          <w:szCs w:val="20"/>
          <w:lang w:val="uk-UA" w:eastAsia="uk-UA"/>
        </w:rPr>
        <w:t>*</w:t>
      </w:r>
      <w:r w:rsidRPr="00333FE3">
        <w:rPr>
          <w:rFonts w:ascii="Times New Roman" w:hAnsi="Times New Roman" w:cs="Times New Roman"/>
          <w:b/>
          <w:bCs/>
          <w:i/>
          <w:iCs/>
          <w:color w:val="FF0000"/>
          <w:sz w:val="20"/>
          <w:szCs w:val="20"/>
          <w:lang w:val="uk-UA"/>
        </w:rPr>
        <w:t xml:space="preserve"> </w:t>
      </w:r>
      <w:r w:rsidRPr="00333FE3">
        <w:rPr>
          <w:rFonts w:ascii="Times New Roman" w:hAnsi="Times New Roman" w:cs="Times New Roman"/>
          <w:b/>
          <w:bCs/>
          <w:i/>
          <w:iCs/>
          <w:color w:val="FF0000"/>
          <w:sz w:val="20"/>
          <w:szCs w:val="20"/>
          <w:lang w:val="uk-UA" w:eastAsia="uk-UA"/>
        </w:rPr>
        <w:t>ПДВ буде нараховуватися відповідно до чинного законодавства України.</w:t>
      </w:r>
    </w:p>
    <w:p w14:paraId="40B7245C"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3.2. Ціни на Послуги встановлюється відповідно до Додатку №1 до цього Договору.</w:t>
      </w:r>
    </w:p>
    <w:p w14:paraId="4CFAAAF9" w14:textId="77777777" w:rsidR="00F34AF0" w:rsidRPr="00333FE3" w:rsidRDefault="00F34AF0" w:rsidP="00F34AF0">
      <w:pPr>
        <w:widowControl/>
        <w:autoSpaceDE/>
        <w:autoSpaceDN/>
        <w:adjustRightInd/>
        <w:ind w:firstLine="709"/>
        <w:jc w:val="both"/>
        <w:rPr>
          <w:rFonts w:ascii="Times New Roman" w:hAnsi="Times New Roman" w:cs="Times New Roman"/>
          <w:color w:val="000000"/>
          <w:sz w:val="20"/>
          <w:szCs w:val="20"/>
          <w:lang w:val="uk-UA" w:eastAsia="uk-UA"/>
        </w:rPr>
      </w:pPr>
      <w:r w:rsidRPr="00333FE3">
        <w:rPr>
          <w:rFonts w:ascii="Times New Roman" w:hAnsi="Times New Roman" w:cs="Times New Roman"/>
          <w:sz w:val="20"/>
          <w:szCs w:val="20"/>
          <w:lang w:val="uk-UA" w:eastAsia="uk-UA"/>
        </w:rPr>
        <w:t xml:space="preserve">3.3. </w:t>
      </w:r>
      <w:r w:rsidRPr="00333FE3">
        <w:rPr>
          <w:rFonts w:ascii="Times New Roman" w:hAnsi="Times New Roman" w:cs="Times New Roman"/>
          <w:bCs/>
          <w:color w:val="000000" w:themeColor="text1"/>
          <w:sz w:val="20"/>
          <w:szCs w:val="20"/>
          <w:lang w:val="uk-UA"/>
        </w:rPr>
        <w:t xml:space="preserve">Платежі за даним Договором здійснюються Замовником шляхом перерахування безготівкових грошових коштів на поточний рахунок Виконавця </w:t>
      </w:r>
      <w:r w:rsidRPr="00333FE3">
        <w:rPr>
          <w:rFonts w:ascii="Times New Roman" w:hAnsi="Times New Roman" w:cs="Times New Roman"/>
          <w:b/>
          <w:color w:val="000000" w:themeColor="text1"/>
          <w:sz w:val="20"/>
          <w:szCs w:val="20"/>
          <w:lang w:val="uk-UA"/>
        </w:rPr>
        <w:t xml:space="preserve">протягом </w:t>
      </w:r>
      <w:r w:rsidRPr="00333FE3">
        <w:rPr>
          <w:rFonts w:ascii="Times New Roman" w:hAnsi="Times New Roman" w:cs="Times New Roman"/>
          <w:b/>
          <w:sz w:val="20"/>
          <w:szCs w:val="20"/>
          <w:lang w:val="uk-UA"/>
        </w:rPr>
        <w:t>30 (тридцяти)</w:t>
      </w:r>
      <w:r w:rsidRPr="00333FE3">
        <w:rPr>
          <w:rFonts w:ascii="Times New Roman" w:hAnsi="Times New Roman" w:cs="Times New Roman"/>
          <w:b/>
          <w:color w:val="000000" w:themeColor="text1"/>
          <w:sz w:val="20"/>
          <w:szCs w:val="20"/>
          <w:lang w:val="uk-UA"/>
        </w:rPr>
        <w:t xml:space="preserve"> календарних днів з дати підписання Сторонами актів приймання-передачі наданих послуг.</w:t>
      </w:r>
      <w:r w:rsidRPr="00333FE3">
        <w:rPr>
          <w:rFonts w:ascii="Times New Roman" w:hAnsi="Times New Roman" w:cs="Times New Roman"/>
          <w:color w:val="000000"/>
          <w:sz w:val="20"/>
          <w:szCs w:val="20"/>
          <w:lang w:val="uk-UA" w:eastAsia="uk-UA"/>
        </w:rPr>
        <w:t xml:space="preserve"> </w:t>
      </w:r>
    </w:p>
    <w:p w14:paraId="477DEC39"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3.4. Всі суми, що підлягають сплаті за цим Договором, здійснюються в національній валюті України, в безготівковій формі на банківські рахунки Сторін, що зазначені у цьому Договорі.</w:t>
      </w:r>
    </w:p>
    <w:p w14:paraId="44DC1169"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3.5. Сторони повідомляють одна одну про зміну своїх реквізитів протягом 20 (двадцяти) календарних днів з дати виникнення відповідних змін, але у будь-якому випадку Сторона, що є одержувачем грошових коштів, має повідомити Сторону платника про зміну своїх банківських реквізитів не пізніше ніж за 5 (п‘ять) банківських днів до запланованого отримання грошових коштів. </w:t>
      </w:r>
    </w:p>
    <w:p w14:paraId="4994C6A8"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3.6. Надання Послуг за цим Договором оформлюється Актом приймання-передачі наданих послуг, що формується на підставі попередньо оформленого Сторонами Замовлення, котрий, у разі відсутності зауважень щодо якості наданих Послуг, підписується уповноваженими представниками Сторін протягом 5 (п’яти) робочих днів після фактичного надання Послуг Виконавцем.</w:t>
      </w:r>
    </w:p>
    <w:p w14:paraId="6B95E8E1"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lastRenderedPageBreak/>
        <w:t>3.7. У разі виникнення переплати коштів за надані Виконавцем послуги, Виконавець зобов’язаний повернути надмірно сплачену суму Замовнику протягом 10 робочих днів з моменту отримання переплати на рахунок Виконавця, або за погодженням з Замовником зарахувати її в рахунок майбутніх платежів.</w:t>
      </w:r>
    </w:p>
    <w:p w14:paraId="7113F55F"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p>
    <w:p w14:paraId="25B9449C"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4.</w:t>
      </w:r>
      <w:r w:rsidRPr="00333FE3">
        <w:rPr>
          <w:rFonts w:ascii="Times New Roman" w:hAnsi="Times New Roman" w:cs="Times New Roman"/>
          <w:b/>
          <w:sz w:val="20"/>
          <w:szCs w:val="20"/>
          <w:lang w:val="uk-UA" w:eastAsia="uk-UA"/>
        </w:rPr>
        <w:tab/>
        <w:t xml:space="preserve"> СТРОКИ НАДАННЯ ПОСЛУГ</w:t>
      </w:r>
    </w:p>
    <w:p w14:paraId="4F89DB54"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4.1. Здійснюється згідно з Додатком №1 в якому відображається вид, обсяг та строк виконання Послуг. </w:t>
      </w:r>
    </w:p>
    <w:p w14:paraId="76B00A5E"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p>
    <w:p w14:paraId="5A8AA4B8"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5.</w:t>
      </w:r>
      <w:r w:rsidRPr="00333FE3">
        <w:rPr>
          <w:rFonts w:ascii="Times New Roman" w:hAnsi="Times New Roman" w:cs="Times New Roman"/>
          <w:b/>
          <w:sz w:val="20"/>
          <w:szCs w:val="20"/>
          <w:lang w:val="uk-UA" w:eastAsia="uk-UA"/>
        </w:rPr>
        <w:tab/>
        <w:t xml:space="preserve"> УМОВИ НАДАННЯ ПОСЛУГ</w:t>
      </w:r>
    </w:p>
    <w:p w14:paraId="13DE0854" w14:textId="77777777" w:rsidR="00F34AF0" w:rsidRPr="00333FE3" w:rsidRDefault="00F34AF0" w:rsidP="00F34AF0">
      <w:pPr>
        <w:ind w:firstLine="709"/>
        <w:jc w:val="both"/>
        <w:rPr>
          <w:rFonts w:ascii="Times New Roman" w:hAnsi="Times New Roman" w:cs="Times New Roman"/>
          <w:sz w:val="20"/>
          <w:szCs w:val="20"/>
          <w:lang w:val="uk-UA"/>
        </w:rPr>
      </w:pPr>
      <w:r w:rsidRPr="00333FE3">
        <w:rPr>
          <w:rFonts w:ascii="Times New Roman" w:hAnsi="Times New Roman" w:cs="Times New Roman"/>
          <w:spacing w:val="-4"/>
          <w:sz w:val="20"/>
          <w:szCs w:val="20"/>
          <w:lang w:val="uk-UA"/>
        </w:rPr>
        <w:t xml:space="preserve">5.1. Місце надання послуг: </w:t>
      </w:r>
      <w:r w:rsidRPr="00333FE3">
        <w:rPr>
          <w:rFonts w:ascii="Times New Roman" w:hAnsi="Times New Roman" w:cs="Times New Roman"/>
          <w:sz w:val="20"/>
          <w:szCs w:val="20"/>
          <w:lang w:val="uk-UA"/>
        </w:rPr>
        <w:t xml:space="preserve">виробнича база Виконавця, що знаходиться за адресою: </w:t>
      </w:r>
      <w:r w:rsidRPr="00333FE3">
        <w:rPr>
          <w:rFonts w:ascii="Times New Roman" w:hAnsi="Times New Roman" w:cs="Times New Roman"/>
          <w:b/>
          <w:bCs/>
          <w:sz w:val="20"/>
          <w:szCs w:val="20"/>
          <w:lang w:val="uk-UA"/>
        </w:rPr>
        <w:t>___________________</w:t>
      </w:r>
      <w:r w:rsidRPr="00333FE3">
        <w:rPr>
          <w:rFonts w:ascii="Times New Roman" w:hAnsi="Times New Roman" w:cs="Times New Roman"/>
          <w:sz w:val="20"/>
          <w:szCs w:val="20"/>
          <w:lang w:val="uk-UA"/>
        </w:rPr>
        <w:t>.</w:t>
      </w:r>
    </w:p>
    <w:p w14:paraId="47F23E0E" w14:textId="77777777" w:rsidR="00F34AF0" w:rsidRPr="00333FE3" w:rsidRDefault="00F34AF0" w:rsidP="00F34AF0">
      <w:pPr>
        <w:tabs>
          <w:tab w:val="left" w:pos="1260"/>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5.2. Протягом строку дії Договору послуги надаються відповідно до Замовлення, що підписується представниками Сторін та оформлюється окремо на кожний транспортний засіб (або наданий відокремлений вузол, агрегат) Замовника (зразок Замовлення наведений у Додатку № 5 до цього Договору). В замовленні зазначаються: дата початку надання послуг, перелік послуг, які необхідно виконати та їх вартість, перелік та вартість запасних частин, які необхідно використати, вартість та перелік допоміжних матеріалів, які необхідно використати при ремонті автомобілів (механізмів, вузла, агрегату), перелік деталей та матеріалів, що встановлюються (монтуються) під час надання послуг.</w:t>
      </w:r>
    </w:p>
    <w:p w14:paraId="33437A20" w14:textId="77777777" w:rsidR="00F34AF0" w:rsidRPr="00333FE3" w:rsidRDefault="00F34AF0" w:rsidP="00F34AF0">
      <w:pPr>
        <w:tabs>
          <w:tab w:val="num" w:pos="1260"/>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Виконавець зобов'язаний з моменту одержання автомобіля (механізму) в ремонт протягом строку, що встановлений в Додатку №1 цього Договору надати Замовнику послуги, зазначені в Розділі 1 цього Договору та у ті ж терміни передати останньому результати наданих послуг у порядку і на умовах, зазначених у цьому Договорі.</w:t>
      </w:r>
    </w:p>
    <w:p w14:paraId="3EB0EBB3" w14:textId="77777777" w:rsidR="00F34AF0" w:rsidRPr="00333FE3" w:rsidRDefault="00F34AF0" w:rsidP="00F34AF0">
      <w:pPr>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5.3. Замовлення на технічне обслуговування (надалі – ТО) та  поточний ремонт (надалі - ПР) транспортного засобу (надалі – ТЗ) складається у двох примірниках, обидва примірники мають однакову юридичну силу, один примірник залишається у Замовника, інший – передається Виконавцю.</w:t>
      </w:r>
    </w:p>
    <w:p w14:paraId="244F1635" w14:textId="77777777" w:rsidR="00F34AF0" w:rsidRPr="00333FE3" w:rsidRDefault="00F34AF0" w:rsidP="00F34AF0">
      <w:pPr>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5.4. Порядок приймання-передавання ТЗ для надання Послуг за цим Договором та порядок прийняття наданих Послуг з оформленням відповідних супроводжувальних документів визначається Інструкцією щодо порядку здачі (отримання) транспортних засобів на обслуговування, перевірки якості отриманих послуг та оформлення первинних фінансових документів (Додаток № 2 до цього Договору) з урахуванням виконання Матриці розподілу операцій під час проведення ТО та ПР Замовника (Додаток № 4 до цього Договору). За необхідності, Виконавцем здійснюється перегляд експлуатаційної, ремонтної, технологічної документації на транспортних засіб Замовника.</w:t>
      </w:r>
    </w:p>
    <w:p w14:paraId="0913C37A" w14:textId="77777777" w:rsidR="00F34AF0" w:rsidRPr="00333FE3" w:rsidRDefault="00F34AF0" w:rsidP="00F34AF0">
      <w:pPr>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5.5. У разі необхідності виконання додаткових профілактичних та (або) ремонтних робіт, що не були передбачені під час оформлення Замовлення Сторонами, Виконавець, в обов’язковому порядку, повідомляє про це Замовника та узгоджує порядок їх виконання засобами електронної пошти, письмовим повідомленням, іншим документованим способом у наступному порядку.</w:t>
      </w:r>
    </w:p>
    <w:p w14:paraId="563ED917" w14:textId="77777777" w:rsidR="00F34AF0" w:rsidRPr="00333FE3" w:rsidRDefault="00F34AF0" w:rsidP="00F34AF0">
      <w:pPr>
        <w:tabs>
          <w:tab w:val="left" w:pos="720"/>
          <w:tab w:val="num" w:pos="1260"/>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5.6. Гарантійний термін на надані послуги зазначається в Акті приймання-передачі наданих послуг.</w:t>
      </w:r>
    </w:p>
    <w:p w14:paraId="441B22EB" w14:textId="77777777" w:rsidR="00F34AF0" w:rsidRPr="00333FE3" w:rsidRDefault="00F34AF0" w:rsidP="00F34AF0">
      <w:pPr>
        <w:tabs>
          <w:tab w:val="left" w:pos="720"/>
          <w:tab w:val="num" w:pos="1260"/>
        </w:tabs>
        <w:ind w:firstLine="709"/>
        <w:jc w:val="both"/>
        <w:rPr>
          <w:rFonts w:ascii="Times New Roman" w:hAnsi="Times New Roman" w:cs="Times New Roman"/>
          <w:b/>
          <w:spacing w:val="-4"/>
          <w:sz w:val="20"/>
          <w:szCs w:val="20"/>
          <w:lang w:val="uk-UA"/>
        </w:rPr>
      </w:pPr>
      <w:r w:rsidRPr="00333FE3">
        <w:rPr>
          <w:rFonts w:ascii="Times New Roman" w:hAnsi="Times New Roman" w:cs="Times New Roman"/>
          <w:spacing w:val="-4"/>
          <w:sz w:val="20"/>
          <w:szCs w:val="20"/>
          <w:lang w:val="uk-UA"/>
        </w:rPr>
        <w:t>5.8.</w:t>
      </w:r>
      <w:r w:rsidRPr="00333FE3">
        <w:rPr>
          <w:rFonts w:ascii="Times New Roman" w:hAnsi="Times New Roman" w:cs="Times New Roman"/>
          <w:b/>
          <w:spacing w:val="-4"/>
          <w:sz w:val="20"/>
          <w:szCs w:val="20"/>
          <w:lang w:val="uk-UA"/>
        </w:rPr>
        <w:t xml:space="preserve"> Порядок здавання-приймання послуг:</w:t>
      </w:r>
    </w:p>
    <w:p w14:paraId="601769DC" w14:textId="77777777" w:rsidR="00F34AF0" w:rsidRPr="00333FE3" w:rsidRDefault="00F34AF0" w:rsidP="00F34AF0">
      <w:pPr>
        <w:tabs>
          <w:tab w:val="num" w:pos="1260"/>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5.8.1. Виконавець зобов'язується у визначений цим Договором строк для надання послуг передати Замовникові результати наданих послуг, всю документацію отриману від Замовника для надання послуг, що оформлюються підписанням обома Сторонами відповідного Акту приймання-передачі наданих послуг, </w:t>
      </w:r>
      <w:r w:rsidRPr="00333FE3">
        <w:rPr>
          <w:rFonts w:ascii="Times New Roman" w:hAnsi="Times New Roman" w:cs="Times New Roman"/>
          <w:sz w:val="20"/>
          <w:szCs w:val="20"/>
          <w:lang w:val="uk-UA"/>
        </w:rPr>
        <w:t>який датується останнім днем надання Послуг</w:t>
      </w:r>
      <w:r w:rsidRPr="00333FE3">
        <w:rPr>
          <w:rFonts w:ascii="Times New Roman" w:hAnsi="Times New Roman" w:cs="Times New Roman"/>
          <w:spacing w:val="-4"/>
          <w:sz w:val="20"/>
          <w:szCs w:val="20"/>
          <w:lang w:val="uk-UA"/>
        </w:rPr>
        <w:t>.</w:t>
      </w:r>
    </w:p>
    <w:p w14:paraId="7D450A9D" w14:textId="77777777" w:rsidR="00F34AF0" w:rsidRPr="00333FE3" w:rsidRDefault="00F34AF0" w:rsidP="00F34AF0">
      <w:pPr>
        <w:ind w:firstLine="709"/>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Акт складається Виконавцем в 2 (двох) оригінальних примірниках, які мають бути підписані, скріплені печаткою Виконавця та надані Замовнику не пізніше 2 (двох) робочих днів з дати підписання.</w:t>
      </w:r>
    </w:p>
    <w:p w14:paraId="5CB5263D" w14:textId="77777777" w:rsidR="00F34AF0" w:rsidRPr="00333FE3" w:rsidRDefault="00F34AF0" w:rsidP="00F34AF0">
      <w:pPr>
        <w:tabs>
          <w:tab w:val="num" w:pos="1260"/>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5.8.2. Результатами послуг, наданих за даним Договором, є: відремонтований автомобіль (механізм) на підставі чого оформлюється податкова накладна</w:t>
      </w:r>
      <w:r w:rsidRPr="00333FE3">
        <w:rPr>
          <w:rFonts w:ascii="Times New Roman" w:hAnsi="Times New Roman" w:cs="Times New Roman"/>
          <w:color w:val="FF0000"/>
          <w:spacing w:val="-4"/>
          <w:sz w:val="20"/>
          <w:szCs w:val="20"/>
          <w:lang w:val="uk-UA"/>
        </w:rPr>
        <w:t>*</w:t>
      </w:r>
      <w:r w:rsidRPr="00333FE3">
        <w:rPr>
          <w:rFonts w:ascii="Times New Roman" w:hAnsi="Times New Roman" w:cs="Times New Roman"/>
          <w:spacing w:val="-4"/>
          <w:sz w:val="20"/>
          <w:szCs w:val="20"/>
          <w:lang w:val="uk-UA"/>
        </w:rPr>
        <w:t xml:space="preserve"> та Акт приймання-передачі наданих послуг.</w:t>
      </w:r>
    </w:p>
    <w:p w14:paraId="2C88E015" w14:textId="77777777" w:rsidR="00F34AF0" w:rsidRPr="00333FE3" w:rsidRDefault="00F34AF0" w:rsidP="00F34AF0">
      <w:pPr>
        <w:tabs>
          <w:tab w:val="num" w:pos="1260"/>
        </w:tabs>
        <w:ind w:firstLine="709"/>
        <w:jc w:val="both"/>
        <w:rPr>
          <w:rFonts w:ascii="Times New Roman" w:hAnsi="Times New Roman" w:cs="Times New Roman"/>
          <w:i/>
          <w:iCs/>
          <w:color w:val="FF0000"/>
          <w:spacing w:val="-4"/>
          <w:sz w:val="20"/>
          <w:szCs w:val="20"/>
          <w:lang w:val="uk-UA"/>
        </w:rPr>
      </w:pPr>
      <w:r w:rsidRPr="00333FE3">
        <w:rPr>
          <w:rFonts w:ascii="Times New Roman" w:hAnsi="Times New Roman" w:cs="Times New Roman"/>
          <w:i/>
          <w:iCs/>
          <w:color w:val="FF0000"/>
          <w:spacing w:val="-4"/>
          <w:sz w:val="20"/>
          <w:szCs w:val="20"/>
          <w:lang w:val="uk-UA"/>
        </w:rPr>
        <w:t>*для платників ПДВ</w:t>
      </w:r>
    </w:p>
    <w:p w14:paraId="1A094B04" w14:textId="77777777" w:rsidR="00F34AF0" w:rsidRPr="00333FE3" w:rsidRDefault="00F34AF0" w:rsidP="00F34AF0">
      <w:pPr>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Загальний час надання Послуг за цим Договором не повинен перевищувати часу відповідно до Матриці розподілу операцій під час проведення ТО та ПР Замовника, наведеної у Додатку № 4 до цього Договору.</w:t>
      </w:r>
    </w:p>
    <w:p w14:paraId="718F9392" w14:textId="77777777" w:rsidR="00F34AF0" w:rsidRPr="00333FE3" w:rsidRDefault="00F34AF0" w:rsidP="00F34AF0">
      <w:pPr>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5.8.3. </w:t>
      </w:r>
      <w:r w:rsidRPr="00333FE3">
        <w:rPr>
          <w:rFonts w:ascii="Times New Roman" w:eastAsia="SimSun" w:hAnsi="Times New Roman" w:cs="Times New Roman"/>
          <w:kern w:val="2"/>
          <w:sz w:val="20"/>
          <w:szCs w:val="20"/>
          <w:lang w:val="uk-UA" w:eastAsia="zh-CN"/>
        </w:rPr>
        <w:t>Замовник зобов’язаний протягом 5 (п’яти) робочих днів з дати одержання від Виконавця відповідного Акту, підписати його або направити Виконавцю письмову відмову від прийняття наданих Послуг та підписання Акту, із зазначенням переліку зауважень та виявлених недоліків у наданих Послугах та/або викладенням обставин, які унеможливлюють підписання Акту. У своїй мотивованій відмові Замовник має право визначити строк для усунення зазначених ним недоліків. При цьому визначений Замовником строк є обов’язковим для Виконавця</w:t>
      </w:r>
      <w:r w:rsidRPr="00333FE3">
        <w:rPr>
          <w:rFonts w:ascii="Times New Roman" w:hAnsi="Times New Roman" w:cs="Times New Roman"/>
          <w:spacing w:val="-4"/>
          <w:sz w:val="20"/>
          <w:szCs w:val="20"/>
          <w:lang w:val="uk-UA"/>
        </w:rPr>
        <w:t>.</w:t>
      </w:r>
    </w:p>
    <w:p w14:paraId="2C1D2DF1" w14:textId="77777777" w:rsidR="00F34AF0" w:rsidRPr="00333FE3" w:rsidRDefault="00F34AF0" w:rsidP="00F34AF0">
      <w:pPr>
        <w:ind w:right="1" w:firstLine="709"/>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5.8.4. Якщо Виконавець не усуне повністю та/або у строк, визначений Замовником, або повідомить Замовника про неможливість усунення недоліків, визначених Замовником у відмові, та/або неможливості їх усунення у строк, що визначається згідно з п.5.8.3 цього Договору, Замовник має право прийняти надані фактично Послуги, але у такому випадку вартість наданих Послуг зменшується та визначається Замовником з урахуванням недоліків у наданих Послугах.</w:t>
      </w:r>
    </w:p>
    <w:p w14:paraId="76785196" w14:textId="77777777" w:rsidR="00F34AF0" w:rsidRPr="00333FE3" w:rsidRDefault="00F34AF0" w:rsidP="00F34AF0">
      <w:pPr>
        <w:tabs>
          <w:tab w:val="left" w:pos="709"/>
        </w:tabs>
        <w:ind w:right="1" w:firstLine="709"/>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5.8.5. Якщо надання Послуг Виконавцем внаслідок їх прострочення/неналежної якості/часткового надання втратило інтерес для Замовника, Замовник має право розірвати цей Договір та вимагати від Виконавця відшкодування завданих збитків.</w:t>
      </w:r>
    </w:p>
    <w:p w14:paraId="00DEDBEF" w14:textId="77777777" w:rsidR="00F34AF0" w:rsidRPr="00333FE3" w:rsidRDefault="00F34AF0" w:rsidP="00F34AF0">
      <w:pPr>
        <w:tabs>
          <w:tab w:val="left" w:pos="709"/>
        </w:tabs>
        <w:ind w:right="1" w:firstLineChars="337" w:firstLine="674"/>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5.8.6. Замовник має право не підписувати Акт до моменту усунення Виконавцем недоліків та не оплачувати неякісно надані Послуги.</w:t>
      </w:r>
    </w:p>
    <w:p w14:paraId="00A81DCB" w14:textId="77777777" w:rsidR="00F34AF0" w:rsidRPr="00333FE3" w:rsidRDefault="00F34AF0" w:rsidP="00F34AF0">
      <w:pPr>
        <w:tabs>
          <w:tab w:val="num" w:pos="1260"/>
        </w:tabs>
        <w:ind w:firstLine="709"/>
        <w:jc w:val="both"/>
        <w:rPr>
          <w:rFonts w:ascii="Times New Roman" w:hAnsi="Times New Roman" w:cs="Times New Roman"/>
          <w:spacing w:val="-4"/>
          <w:sz w:val="20"/>
          <w:szCs w:val="20"/>
          <w:lang w:val="uk-UA"/>
        </w:rPr>
      </w:pPr>
      <w:bookmarkStart w:id="12" w:name="_Hlk45710297"/>
      <w:r w:rsidRPr="00333FE3">
        <w:rPr>
          <w:rFonts w:ascii="Times New Roman" w:hAnsi="Times New Roman" w:cs="Times New Roman"/>
          <w:spacing w:val="-4"/>
          <w:sz w:val="20"/>
          <w:szCs w:val="20"/>
          <w:lang w:val="uk-UA"/>
        </w:rPr>
        <w:t>5.8.7. Виконавець протягом 5-ти робочих днів з дня одержання відмови Замовника від приймання наданих послуг з переліком необхідних недоліків, які підлягають усуненню складає і направляє Замовникові, підписаний зі своєї сторони, двосторонній Акт з переліком необхідних недоліків, які підлягають усуненню і термінів їх виконання.</w:t>
      </w:r>
      <w:bookmarkEnd w:id="12"/>
    </w:p>
    <w:p w14:paraId="4C8BB08A" w14:textId="77777777" w:rsidR="00F34AF0" w:rsidRPr="00333FE3" w:rsidRDefault="00F34AF0" w:rsidP="00F34AF0">
      <w:pPr>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5.8.8. Датою виконання зобов'язань Виконавця за цим Договором є дата підписання Замовником Акту </w:t>
      </w:r>
      <w:r w:rsidRPr="00333FE3">
        <w:rPr>
          <w:rFonts w:ascii="Times New Roman" w:hAnsi="Times New Roman" w:cs="Times New Roman"/>
          <w:spacing w:val="-4"/>
          <w:sz w:val="20"/>
          <w:szCs w:val="20"/>
          <w:lang w:val="uk-UA"/>
        </w:rPr>
        <w:lastRenderedPageBreak/>
        <w:t xml:space="preserve">приймання-передачі наданих послуг. </w:t>
      </w:r>
    </w:p>
    <w:p w14:paraId="26008186" w14:textId="77777777" w:rsidR="00F34AF0" w:rsidRPr="00333FE3" w:rsidRDefault="00F34AF0" w:rsidP="00F34AF0">
      <w:pPr>
        <w:tabs>
          <w:tab w:val="num" w:pos="1260"/>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5.8.9. Послуги, зазначені в Розділі 1 Договору, можуть бути надані Виконавцем Замовнику достроково. У цьому разі Замовник вправі прийняти, з дотриманням умов Розділів 2 та  5 цього Договору, надані достроково послуги.</w:t>
      </w:r>
    </w:p>
    <w:p w14:paraId="7C75C5AC" w14:textId="77777777" w:rsidR="00F34AF0" w:rsidRPr="00333FE3" w:rsidRDefault="00F34AF0" w:rsidP="00F34AF0">
      <w:pPr>
        <w:widowControl/>
        <w:tabs>
          <w:tab w:val="left" w:pos="1699"/>
        </w:tabs>
        <w:autoSpaceDE/>
        <w:autoSpaceDN/>
        <w:adjustRightInd/>
        <w:ind w:firstLine="709"/>
        <w:jc w:val="both"/>
        <w:rPr>
          <w:rFonts w:ascii="Times New Roman" w:hAnsi="Times New Roman" w:cs="Times New Roman"/>
          <w:b/>
          <w:sz w:val="20"/>
          <w:szCs w:val="20"/>
          <w:lang w:val="uk-UA" w:eastAsia="uk-UA"/>
        </w:rPr>
      </w:pPr>
      <w:r w:rsidRPr="00333FE3">
        <w:rPr>
          <w:rFonts w:ascii="Times New Roman" w:hAnsi="Times New Roman" w:cs="Times New Roman"/>
          <w:spacing w:val="-4"/>
          <w:sz w:val="20"/>
          <w:szCs w:val="20"/>
          <w:lang w:val="uk-UA"/>
        </w:rPr>
        <w:t>5.8.10. Сторони обумовлюють, що якщо в процесі надання послуг за цим Договором Виконавцем буде встановлена недоцільність їхнього подальшого проведення або неминучість одержання негативних результатів, Виконавець зобов'язаний призупинити надання послуг і письмово повідомити про це Замовника в 5-денний термін після дня призупинення надання послуг. У цьому разі Сторони зобов'язані в 15-денний термін з дати одержання Замовником письмового повідомлення Виконавця про призупинення надання послуг розглянути питання про доцільність надання послуг за цим Договором  або достроково  розірвати цей Договір.</w:t>
      </w:r>
      <w:r w:rsidRPr="00333FE3">
        <w:rPr>
          <w:rFonts w:ascii="Times New Roman" w:hAnsi="Times New Roman" w:cs="Times New Roman"/>
          <w:b/>
          <w:sz w:val="20"/>
          <w:szCs w:val="20"/>
          <w:lang w:val="uk-UA" w:eastAsia="uk-UA"/>
        </w:rPr>
        <w:tab/>
      </w:r>
    </w:p>
    <w:p w14:paraId="4D2D4913"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p>
    <w:p w14:paraId="5D5945D4"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p>
    <w:p w14:paraId="44D8AD62"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6. ПРАВА ТА ОБОВ'ЯЗКИ СТОРІН</w:t>
      </w:r>
    </w:p>
    <w:p w14:paraId="47805A80" w14:textId="77777777" w:rsidR="00F34AF0" w:rsidRPr="00333FE3" w:rsidRDefault="00F34AF0" w:rsidP="00F34AF0">
      <w:pPr>
        <w:ind w:firstLine="709"/>
        <w:jc w:val="both"/>
        <w:rPr>
          <w:rFonts w:ascii="Times New Roman" w:hAnsi="Times New Roman" w:cs="Times New Roman"/>
          <w:b/>
          <w:spacing w:val="-4"/>
          <w:sz w:val="20"/>
          <w:szCs w:val="20"/>
          <w:lang w:val="uk-UA"/>
        </w:rPr>
      </w:pPr>
      <w:r w:rsidRPr="00333FE3">
        <w:rPr>
          <w:rFonts w:ascii="Times New Roman" w:hAnsi="Times New Roman" w:cs="Times New Roman"/>
          <w:b/>
          <w:spacing w:val="-4"/>
          <w:sz w:val="20"/>
          <w:szCs w:val="20"/>
          <w:lang w:val="uk-UA"/>
        </w:rPr>
        <w:t xml:space="preserve">6.1. Замовник зобов'язаний: </w:t>
      </w:r>
    </w:p>
    <w:p w14:paraId="221CA86F" w14:textId="77777777" w:rsidR="00F34AF0" w:rsidRPr="00333FE3" w:rsidRDefault="00F34AF0" w:rsidP="00F34AF0">
      <w:pPr>
        <w:tabs>
          <w:tab w:val="num" w:pos="1080"/>
        </w:tabs>
        <w:ind w:firstLine="709"/>
        <w:jc w:val="both"/>
        <w:rPr>
          <w:rFonts w:ascii="Times New Roman" w:eastAsia="SimSun" w:hAnsi="Times New Roman" w:cs="Times New Roman"/>
          <w:kern w:val="2"/>
          <w:sz w:val="20"/>
          <w:szCs w:val="20"/>
          <w:lang w:val="uk-UA" w:eastAsia="zh-CN"/>
        </w:rPr>
      </w:pPr>
      <w:r w:rsidRPr="00333FE3">
        <w:rPr>
          <w:rFonts w:ascii="Times New Roman" w:hAnsi="Times New Roman" w:cs="Times New Roman"/>
          <w:spacing w:val="-4"/>
          <w:sz w:val="20"/>
          <w:szCs w:val="20"/>
          <w:lang w:val="uk-UA"/>
        </w:rPr>
        <w:t xml:space="preserve">6.1.1. </w:t>
      </w:r>
      <w:r w:rsidRPr="00333FE3">
        <w:rPr>
          <w:rFonts w:ascii="Times New Roman" w:eastAsia="SimSun" w:hAnsi="Times New Roman" w:cs="Times New Roman"/>
          <w:kern w:val="2"/>
          <w:sz w:val="20"/>
          <w:szCs w:val="20"/>
          <w:lang w:val="uk-UA" w:eastAsia="zh-CN"/>
        </w:rPr>
        <w:t>Вчасно і у повному обсязі здійснювати оплату вартості належним чином наданих Виконавцем і прийнятих Замовником Послуг у порядку, передбаченому цим Договором.</w:t>
      </w:r>
    </w:p>
    <w:p w14:paraId="40766C30" w14:textId="77777777" w:rsidR="00F34AF0" w:rsidRPr="00333FE3" w:rsidRDefault="00F34AF0" w:rsidP="00F34AF0">
      <w:pPr>
        <w:ind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6.1.2. При необхідності сприяти Виконавцю у наданні Послуг, надавати всю необхідну інформацію про транспортний засіб для належного виконання умов цього Договору Виконавцем.</w:t>
      </w:r>
    </w:p>
    <w:p w14:paraId="1A213A51"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6.1.3. Приймати надані Послуги, відповідно до умов даного Договору, і в разі виявлення допущених відхилень від умов Договору або інших недоліків наданих Послуг негайно заявити про них Виконавцю.</w:t>
      </w:r>
    </w:p>
    <w:p w14:paraId="07C6F6D8" w14:textId="77777777" w:rsidR="00F34AF0" w:rsidRPr="00333FE3" w:rsidRDefault="00F34AF0" w:rsidP="00F34AF0">
      <w:pPr>
        <w:ind w:firstLine="709"/>
        <w:jc w:val="both"/>
        <w:rPr>
          <w:rFonts w:ascii="Times New Roman" w:hAnsi="Times New Roman" w:cs="Times New Roman"/>
          <w:b/>
          <w:spacing w:val="-4"/>
          <w:sz w:val="20"/>
          <w:szCs w:val="20"/>
          <w:lang w:val="uk-UA"/>
        </w:rPr>
      </w:pPr>
      <w:r w:rsidRPr="00333FE3">
        <w:rPr>
          <w:rFonts w:ascii="Times New Roman" w:hAnsi="Times New Roman" w:cs="Times New Roman"/>
          <w:b/>
          <w:spacing w:val="-4"/>
          <w:sz w:val="20"/>
          <w:szCs w:val="20"/>
          <w:lang w:val="uk-UA"/>
        </w:rPr>
        <w:t xml:space="preserve">6.2. Замовник має право: </w:t>
      </w:r>
    </w:p>
    <w:p w14:paraId="76F85F88" w14:textId="77777777" w:rsidR="00F34AF0" w:rsidRPr="00333FE3" w:rsidRDefault="00F34AF0" w:rsidP="00F34AF0">
      <w:pPr>
        <w:tabs>
          <w:tab w:val="num" w:pos="1080"/>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6.2.1. Достроково в односторонньому порядку розірвати цей Договір у разі невиконання зобов'язань Виконавцем, повідомивши про це письмовим повідомленням про розірвання Договору, що має бути відправлено Виконавцю не пізніше 30-ти календарних днів до дати розірвання, зазначеної Замовником  в повідомленні про розірвання Договору (ст. 525 ЦК України). Договір вважається розірваним на вимогу Замовника з дати розірвання, зазначеної Замовником в повідомленні про розірвання Договору.</w:t>
      </w:r>
    </w:p>
    <w:p w14:paraId="3175E4E9" w14:textId="77777777" w:rsidR="00F34AF0" w:rsidRPr="00333FE3" w:rsidRDefault="00F34AF0" w:rsidP="00F34AF0">
      <w:pPr>
        <w:tabs>
          <w:tab w:val="num" w:pos="1080"/>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6.2.2. Контролювати надання послуг у строки, встановлені цим Договором та у</w:t>
      </w:r>
      <w:r w:rsidRPr="00333FE3">
        <w:rPr>
          <w:rFonts w:ascii="Times New Roman" w:eastAsia="SimSun" w:hAnsi="Times New Roman" w:cs="Times New Roman"/>
          <w:kern w:val="2"/>
          <w:sz w:val="20"/>
          <w:szCs w:val="20"/>
          <w:lang w:val="uk-UA" w:eastAsia="zh-CN"/>
        </w:rPr>
        <w:t xml:space="preserve"> будь-який час перевіряти хід, якість, вартість та обсяг надання Послуг, не втручаючись при цьому в господарську діяльність Виконавця.</w:t>
      </w:r>
    </w:p>
    <w:p w14:paraId="12DB85E8"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6.2.3. У будь-який момент надавати Виконавцю вказівки та пропозиції з приводу надання Послуг, які є обов’язковими для виконання. Якщо при прийманні-передачі Послуг виявляються недоліки (дефекти), Замовник має право не приймати такі Послуги до усунення недоліків.</w:t>
      </w:r>
    </w:p>
    <w:p w14:paraId="0AACBECC"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6.2.4. Якщо Виконавець відступив від умов Договору, що погіршило якість Послуг, або допустив інші недоліки, вимагати безоплатного виправлення цих недоліків у визначений Замовником строк або виправити їх за свій рахунок з правом на відшкодування понесених витрат чи відповідного зменшення плати за Послуги.</w:t>
      </w:r>
    </w:p>
    <w:p w14:paraId="20203D5A"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6.2.5. Вимагати відшкодування завданих йому збитків, зумовлених порушенням цього Договору, якщо цим Договором або законом не передбачено інше.</w:t>
      </w:r>
    </w:p>
    <w:p w14:paraId="0FDE63BD"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6.2.6. Замовник має інші права визначені чинним законодавством України та цим Договором.</w:t>
      </w:r>
    </w:p>
    <w:p w14:paraId="61A50C6B" w14:textId="77777777" w:rsidR="00F34AF0" w:rsidRPr="00333FE3" w:rsidRDefault="00F34AF0" w:rsidP="00F34AF0">
      <w:pPr>
        <w:tabs>
          <w:tab w:val="num" w:pos="1080"/>
        </w:tabs>
        <w:ind w:firstLine="426"/>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6.2.7. Зменшувати обсяг закупівлі послуг та загальну вартість цього Договору залежно від реального фінансування видатків. У такому разі Сторони вносять відповідні зміни до цього Договору.</w:t>
      </w:r>
    </w:p>
    <w:p w14:paraId="13DA5F02" w14:textId="77777777" w:rsidR="00F34AF0" w:rsidRPr="00333FE3" w:rsidRDefault="00F34AF0" w:rsidP="00F34AF0">
      <w:pPr>
        <w:ind w:firstLine="709"/>
        <w:jc w:val="both"/>
        <w:rPr>
          <w:rFonts w:ascii="Times New Roman" w:hAnsi="Times New Roman" w:cs="Times New Roman"/>
          <w:b/>
          <w:spacing w:val="-4"/>
          <w:sz w:val="20"/>
          <w:szCs w:val="20"/>
          <w:lang w:val="uk-UA"/>
        </w:rPr>
      </w:pPr>
      <w:r w:rsidRPr="00333FE3">
        <w:rPr>
          <w:rFonts w:ascii="Times New Roman" w:hAnsi="Times New Roman" w:cs="Times New Roman"/>
          <w:b/>
          <w:spacing w:val="-4"/>
          <w:sz w:val="20"/>
          <w:szCs w:val="20"/>
          <w:lang w:val="uk-UA"/>
        </w:rPr>
        <w:t xml:space="preserve">6.3. Виконавець зобов'язаний: </w:t>
      </w:r>
    </w:p>
    <w:p w14:paraId="3B7B860D" w14:textId="77777777" w:rsidR="00F34AF0" w:rsidRPr="00333FE3" w:rsidRDefault="00F34AF0" w:rsidP="00F34AF0">
      <w:pPr>
        <w:tabs>
          <w:tab w:val="num" w:pos="1146"/>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6.3.1. Забезпечити надання послуг у строки, встановлені цим Договором.</w:t>
      </w:r>
    </w:p>
    <w:p w14:paraId="0CD26EA7" w14:textId="77777777" w:rsidR="00F34AF0" w:rsidRPr="00333FE3" w:rsidRDefault="00F34AF0" w:rsidP="00F34AF0">
      <w:pPr>
        <w:tabs>
          <w:tab w:val="num" w:pos="1146"/>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6.3.2. Забезпечити надання послуг, якість яких відповідає умовам, установленим Розділом 2 цього Договору.</w:t>
      </w:r>
    </w:p>
    <w:p w14:paraId="7FEBAC8B" w14:textId="77777777" w:rsidR="00F34AF0" w:rsidRPr="00333FE3" w:rsidRDefault="00F34AF0" w:rsidP="00F34AF0">
      <w:pPr>
        <w:tabs>
          <w:tab w:val="num" w:pos="1146"/>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6.3.3. За потреби, за попереднім узгодженням з Замовником, забезпечити виїзд сервісної бригади Виконавця до місця виходу з ладу транспортного засобу Замовника з метою виконання робіт з усунення несправності транспортного засобу.</w:t>
      </w:r>
    </w:p>
    <w:p w14:paraId="0F475353" w14:textId="77777777" w:rsidR="00F34AF0" w:rsidRPr="00333FE3" w:rsidRDefault="00F34AF0" w:rsidP="00F34AF0">
      <w:pPr>
        <w:tabs>
          <w:tab w:val="num" w:pos="1146"/>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6.3.4. Під час здачі/прийняття транспортного засобу для надання послуг, оформлювати в довільній формі Акт приймання-передавання транспортного засобу, запасних частин та витратних матеріалів, у якому зазначати комплектність, технічний стан транспортного засобу, кількість пального, недоліки зовнішнього стану, наявні несправності, що виявлені під час здачі/прийому транспортного засобу.</w:t>
      </w:r>
    </w:p>
    <w:p w14:paraId="3E545053" w14:textId="77777777" w:rsidR="00F34AF0" w:rsidRPr="00333FE3" w:rsidRDefault="00F34AF0" w:rsidP="00F34AF0">
      <w:pPr>
        <w:tabs>
          <w:tab w:val="num" w:pos="1146"/>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6.3.5. Виконавець  наданих  послуг  зобов’язаний надавати щомісячно до уповноваженого підрозділу Замовника на електронну пошту </w:t>
      </w:r>
      <w:r w:rsidRPr="00333FE3">
        <w:rPr>
          <w:rFonts w:ascii="Times New Roman" w:hAnsi="Times New Roman" w:cs="Times New Roman"/>
          <w:i/>
          <w:iCs/>
          <w:color w:val="FF0000"/>
          <w:spacing w:val="-4"/>
          <w:sz w:val="20"/>
          <w:szCs w:val="20"/>
          <w:lang w:val="uk-UA"/>
        </w:rPr>
        <w:t xml:space="preserve">(інформація </w:t>
      </w:r>
      <w:proofErr w:type="spellStart"/>
      <w:r w:rsidRPr="00333FE3">
        <w:rPr>
          <w:rFonts w:ascii="Times New Roman" w:hAnsi="Times New Roman" w:cs="Times New Roman"/>
          <w:i/>
          <w:iCs/>
          <w:color w:val="FF0000"/>
          <w:spacing w:val="-4"/>
          <w:sz w:val="20"/>
          <w:szCs w:val="20"/>
          <w:lang w:val="uk-UA"/>
        </w:rPr>
        <w:t>уточнюється</w:t>
      </w:r>
      <w:proofErr w:type="spellEnd"/>
      <w:r w:rsidRPr="00333FE3">
        <w:rPr>
          <w:rFonts w:ascii="Times New Roman" w:hAnsi="Times New Roman" w:cs="Times New Roman"/>
          <w:i/>
          <w:iCs/>
          <w:color w:val="FF0000"/>
          <w:spacing w:val="-4"/>
          <w:sz w:val="20"/>
          <w:szCs w:val="20"/>
          <w:lang w:val="uk-UA"/>
        </w:rPr>
        <w:t xml:space="preserve"> під час укладення Договору)</w:t>
      </w:r>
      <w:r w:rsidRPr="00333FE3">
        <w:rPr>
          <w:rFonts w:ascii="Times New Roman" w:hAnsi="Times New Roman" w:cs="Times New Roman"/>
          <w:color w:val="FF0000"/>
          <w:spacing w:val="-4"/>
          <w:sz w:val="20"/>
          <w:szCs w:val="20"/>
          <w:lang w:val="uk-UA"/>
        </w:rPr>
        <w:t xml:space="preserve"> </w:t>
      </w:r>
      <w:r w:rsidRPr="00333FE3">
        <w:rPr>
          <w:rFonts w:ascii="Times New Roman" w:hAnsi="Times New Roman" w:cs="Times New Roman"/>
          <w:spacing w:val="-4"/>
          <w:sz w:val="20"/>
          <w:szCs w:val="20"/>
          <w:lang w:val="uk-UA"/>
        </w:rPr>
        <w:t>щодо оформлених Замовлень та Актів приймання-передачі наданих послуг за звітний місяць у формі «EXCEL»</w:t>
      </w:r>
    </w:p>
    <w:p w14:paraId="439A4A55" w14:textId="77777777" w:rsidR="00F34AF0" w:rsidRPr="00333FE3" w:rsidRDefault="00F34AF0" w:rsidP="00F34AF0">
      <w:pPr>
        <w:tabs>
          <w:tab w:val="num" w:pos="1146"/>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6.3.6. Відразу після повернення транспортного засобу (механізму) Замовнику, надсилати скан копію Акту приймання-передачі наданих послуг на наступні електронні адреси: </w:t>
      </w:r>
      <w:r w:rsidRPr="00333FE3">
        <w:rPr>
          <w:rFonts w:ascii="Times New Roman" w:hAnsi="Times New Roman" w:cs="Times New Roman"/>
          <w:i/>
          <w:iCs/>
          <w:color w:val="FF0000"/>
          <w:spacing w:val="-4"/>
          <w:sz w:val="20"/>
          <w:szCs w:val="20"/>
          <w:lang w:val="uk-UA"/>
        </w:rPr>
        <w:t xml:space="preserve">(інформація </w:t>
      </w:r>
      <w:proofErr w:type="spellStart"/>
      <w:r w:rsidRPr="00333FE3">
        <w:rPr>
          <w:rFonts w:ascii="Times New Roman" w:hAnsi="Times New Roman" w:cs="Times New Roman"/>
          <w:i/>
          <w:iCs/>
          <w:color w:val="FF0000"/>
          <w:spacing w:val="-4"/>
          <w:sz w:val="20"/>
          <w:szCs w:val="20"/>
          <w:lang w:val="uk-UA"/>
        </w:rPr>
        <w:t>уточнюється</w:t>
      </w:r>
      <w:proofErr w:type="spellEnd"/>
      <w:r w:rsidRPr="00333FE3">
        <w:rPr>
          <w:rFonts w:ascii="Times New Roman" w:hAnsi="Times New Roman" w:cs="Times New Roman"/>
          <w:i/>
          <w:iCs/>
          <w:color w:val="FF0000"/>
          <w:spacing w:val="-4"/>
          <w:sz w:val="20"/>
          <w:szCs w:val="20"/>
          <w:lang w:val="uk-UA"/>
        </w:rPr>
        <w:t xml:space="preserve"> під час укладення Договору).</w:t>
      </w:r>
    </w:p>
    <w:p w14:paraId="112271FA" w14:textId="77777777" w:rsidR="00F34AF0" w:rsidRPr="00333FE3" w:rsidRDefault="00F34AF0" w:rsidP="00F34AF0">
      <w:pPr>
        <w:tabs>
          <w:tab w:val="num" w:pos="1146"/>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6.3.7. Забезпечити схоронність, комплектність та цілісність транспортних засобів, переданих Замовником для надання Послуг за цим Договором.</w:t>
      </w:r>
    </w:p>
    <w:p w14:paraId="717B4827"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6.3.8. Надавати Послуги у відповідності </w:t>
      </w:r>
      <w:r w:rsidRPr="00333FE3">
        <w:rPr>
          <w:rFonts w:ascii="Times New Roman" w:hAnsi="Times New Roman" w:cs="Times New Roman"/>
          <w:sz w:val="20"/>
          <w:szCs w:val="20"/>
          <w:lang w:val="uk-UA"/>
        </w:rPr>
        <w:t>наказу Міністерства інфраструктури України від 28.11.2014 № 615 «Про затвердження Правил надання послуг з технічного обслуговування і ремонту колісних транспортних засобів»</w:t>
      </w:r>
      <w:r w:rsidRPr="00333FE3">
        <w:rPr>
          <w:rFonts w:ascii="Times New Roman" w:hAnsi="Times New Roman" w:cs="Times New Roman"/>
          <w:spacing w:val="-4"/>
          <w:sz w:val="20"/>
          <w:szCs w:val="20"/>
          <w:lang w:val="uk-UA"/>
        </w:rPr>
        <w:t xml:space="preserve"> та Положення про технічне обслуговування і ремонт дорожніх транспортних засобів автомобільного транспорту, затвердженого наказом Міністерства транспорту України від 30 березня 1998 року № 102, зареєстрованого в Міністерстві юстиції України 28 квітня 1998 року за № 268/2708.</w:t>
      </w:r>
    </w:p>
    <w:p w14:paraId="218BF32F"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6.3.9. Забезпечувати надання послуг згідно з вимогами технологічної, експлуатаційної та ремонтної документацій, іншого інформаційного забезпечення виробника автомобілів (механізмів).</w:t>
      </w:r>
    </w:p>
    <w:p w14:paraId="10FD2506"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6.3.10. Не допускати до надання послуг сторонніх осіб.</w:t>
      </w:r>
    </w:p>
    <w:p w14:paraId="5A820D94" w14:textId="77777777" w:rsidR="00F34AF0" w:rsidRPr="00333FE3" w:rsidRDefault="00F34AF0" w:rsidP="00F34AF0">
      <w:pPr>
        <w:tabs>
          <w:tab w:val="num" w:pos="1146"/>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lastRenderedPageBreak/>
        <w:t>6.3.11. Усувати невідповідності вимогам технологічної, експлуатаційної та ремонтної документацій, які допущені з власної вини, не допускати браку виробництва, застосування неякісних запасних частин та експлуатаційних матеріалів.</w:t>
      </w:r>
    </w:p>
    <w:p w14:paraId="4A4FBBA9" w14:textId="77777777" w:rsidR="00F34AF0" w:rsidRPr="00333FE3" w:rsidRDefault="00F34AF0" w:rsidP="00F34AF0">
      <w:pPr>
        <w:ind w:firstLine="709"/>
        <w:contextualSpacing/>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Забезпечити проведення </w:t>
      </w:r>
      <w:proofErr w:type="spellStart"/>
      <w:r w:rsidRPr="00333FE3">
        <w:rPr>
          <w:rFonts w:ascii="Times New Roman" w:hAnsi="Times New Roman" w:cs="Times New Roman"/>
          <w:sz w:val="20"/>
          <w:szCs w:val="20"/>
          <w:lang w:val="uk-UA"/>
        </w:rPr>
        <w:t>фотофіксування</w:t>
      </w:r>
      <w:proofErr w:type="spellEnd"/>
      <w:r w:rsidRPr="00333FE3">
        <w:rPr>
          <w:rFonts w:ascii="Times New Roman" w:hAnsi="Times New Roman" w:cs="Times New Roman"/>
          <w:sz w:val="20"/>
          <w:szCs w:val="20"/>
          <w:lang w:val="uk-UA"/>
        </w:rPr>
        <w:t>, під час надання Послуг, виконаних прихованих послуг та замінених запасних частин та експлуатаційних матеріалів, виконання (заміну, монтаж) яких технологічно не можливо довести та підтвердити Виконавцем після завершення надання Послуг. Зазначені фотоматеріали надавати Замовнику одночасно під час погодження Акту приймання-передачі наданих послуг Сторонами.</w:t>
      </w:r>
    </w:p>
    <w:p w14:paraId="6FDF1483"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6.3.12. Не допускати застосування в технологічних процесах ремонту запасних частин і матеріалів, експлуатаційних матеріалів та рідин, параметри та характеристики яких не відповідають встановленим вимогам нормативних документів.</w:t>
      </w:r>
    </w:p>
    <w:p w14:paraId="5C22E8CA"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6.3.13. Погоджувати вартість запасних частин та витратних матеріалів згідно з </w:t>
      </w:r>
      <w:r w:rsidRPr="00333FE3">
        <w:rPr>
          <w:rFonts w:ascii="Times New Roman" w:hAnsi="Times New Roman" w:cs="Times New Roman"/>
          <w:sz w:val="20"/>
          <w:szCs w:val="20"/>
          <w:lang w:val="uk-UA"/>
        </w:rPr>
        <w:t>Інструкцією з порядку моніторингу затрачених нормо-годин, вартості послуг та ТМЦ при поточному ремонті підрядною організацією транспортних засобів</w:t>
      </w:r>
      <w:r w:rsidRPr="00333FE3">
        <w:rPr>
          <w:rFonts w:ascii="Times New Roman" w:hAnsi="Times New Roman" w:cs="Times New Roman"/>
          <w:spacing w:val="-4"/>
          <w:sz w:val="20"/>
          <w:szCs w:val="20"/>
          <w:lang w:val="uk-UA"/>
        </w:rPr>
        <w:t xml:space="preserve"> (Додаток № 3 до цього Договору), що передбачаються до використання під час надання послуг з поточного ремонту, з уповноваженим представником Замовника. Запасні частини та експлуатаційні матеріали повинні мати сертифікати якості на Товар у встановлених чинним законодавством випадках.</w:t>
      </w:r>
    </w:p>
    <w:p w14:paraId="42496952"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6.3.14. У разі виявлення уповноваженим представником Замовника завищення вартості товарно-матеріальних цінностей в Акті (проекті Акту) приймання-передачі наданих послуг відносно середньо ринкової вартості зазначених запасних частин та витратних матеріалів, провести доопрацювання документів на протязі двох календарних днів та приведення вартості ТМЦ до рівня не вище </w:t>
      </w:r>
      <w:proofErr w:type="spellStart"/>
      <w:r w:rsidRPr="00333FE3">
        <w:rPr>
          <w:rFonts w:ascii="Times New Roman" w:hAnsi="Times New Roman" w:cs="Times New Roman"/>
          <w:spacing w:val="-4"/>
          <w:sz w:val="20"/>
          <w:szCs w:val="20"/>
          <w:lang w:val="uk-UA"/>
        </w:rPr>
        <w:t>середньоринкового</w:t>
      </w:r>
      <w:proofErr w:type="spellEnd"/>
      <w:r w:rsidRPr="00333FE3">
        <w:rPr>
          <w:rFonts w:ascii="Times New Roman" w:hAnsi="Times New Roman" w:cs="Times New Roman"/>
          <w:spacing w:val="-4"/>
          <w:sz w:val="20"/>
          <w:szCs w:val="20"/>
          <w:lang w:val="uk-UA"/>
        </w:rPr>
        <w:t xml:space="preserve"> значення на поточну дату оформлення відповідного Акту.</w:t>
      </w:r>
    </w:p>
    <w:p w14:paraId="155A43C3"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6.3.15. Зазначати у Замовлені (Акті приймання-передачі наданих послуг) обсяг затрачених нормо-годин, виходячи з даних спеціалізованого програмного забезпечення </w:t>
      </w:r>
      <w:r w:rsidRPr="00333FE3">
        <w:rPr>
          <w:rFonts w:ascii="Times New Roman" w:hAnsi="Times New Roman" w:cs="Times New Roman"/>
          <w:color w:val="000000"/>
          <w:spacing w:val="-4"/>
          <w:sz w:val="20"/>
          <w:szCs w:val="20"/>
          <w:lang w:val="uk-UA"/>
        </w:rPr>
        <w:t xml:space="preserve"> «АВТОДИЛЕР» </w:t>
      </w:r>
      <w:r w:rsidRPr="00333FE3">
        <w:rPr>
          <w:rFonts w:ascii="Times New Roman" w:hAnsi="Times New Roman" w:cs="Times New Roman"/>
          <w:spacing w:val="-4"/>
          <w:sz w:val="20"/>
          <w:szCs w:val="20"/>
          <w:lang w:val="uk-UA"/>
        </w:rPr>
        <w:t>Замовника або, в разі відсутності такої інформації, з даних іншого аналогічного програмного забезпечення, погодженого з Замовником.</w:t>
      </w:r>
    </w:p>
    <w:p w14:paraId="42E64291"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6.3.16. Вказувати номенклатурні (каталожні) номери запасних частин згідно з класифікацією за програмним комплексом «</w:t>
      </w:r>
      <w:r w:rsidRPr="00333FE3">
        <w:rPr>
          <w:rFonts w:ascii="Times New Roman" w:hAnsi="Times New Roman" w:cs="Times New Roman"/>
          <w:color w:val="000000"/>
          <w:spacing w:val="-4"/>
          <w:sz w:val="20"/>
          <w:szCs w:val="20"/>
          <w:lang w:val="uk-UA"/>
        </w:rPr>
        <w:t>АВТОДИЛЕР</w:t>
      </w:r>
      <w:r w:rsidRPr="00333FE3">
        <w:rPr>
          <w:rFonts w:ascii="Times New Roman" w:hAnsi="Times New Roman" w:cs="Times New Roman"/>
          <w:spacing w:val="-4"/>
          <w:sz w:val="20"/>
          <w:szCs w:val="20"/>
          <w:lang w:val="uk-UA"/>
        </w:rPr>
        <w:t>», модуль «</w:t>
      </w:r>
      <w:r w:rsidRPr="00333FE3">
        <w:rPr>
          <w:rFonts w:ascii="Times New Roman" w:hAnsi="Times New Roman" w:cs="Times New Roman"/>
          <w:color w:val="000000"/>
          <w:spacing w:val="-4"/>
          <w:sz w:val="20"/>
          <w:szCs w:val="20"/>
          <w:lang w:val="uk-UA"/>
        </w:rPr>
        <w:t>АВТОНОРМИ</w:t>
      </w:r>
      <w:r w:rsidRPr="00333FE3">
        <w:rPr>
          <w:rFonts w:ascii="Times New Roman" w:hAnsi="Times New Roman" w:cs="Times New Roman"/>
          <w:spacing w:val="-4"/>
          <w:sz w:val="20"/>
          <w:szCs w:val="20"/>
          <w:lang w:val="uk-UA"/>
        </w:rPr>
        <w:t>», або, у разі відсутності, в іншій офіційній спеціалізованій базі даних запасних частин, погодженої з Замовником.</w:t>
      </w:r>
    </w:p>
    <w:p w14:paraId="16948D65" w14:textId="77777777" w:rsidR="00F34AF0" w:rsidRPr="00333FE3" w:rsidRDefault="00F34AF0" w:rsidP="00F34AF0">
      <w:pPr>
        <w:tabs>
          <w:tab w:val="left" w:pos="851"/>
        </w:tabs>
        <w:ind w:firstLine="709"/>
        <w:jc w:val="both"/>
        <w:rPr>
          <w:rFonts w:ascii="Times New Roman" w:hAnsi="Times New Roman" w:cs="Times New Roman"/>
          <w:bCs/>
          <w:sz w:val="20"/>
          <w:szCs w:val="20"/>
          <w:shd w:val="clear" w:color="auto" w:fill="FFFFFF"/>
          <w:lang w:val="uk-UA"/>
        </w:rPr>
      </w:pPr>
      <w:r w:rsidRPr="00333FE3">
        <w:rPr>
          <w:rFonts w:ascii="Times New Roman" w:hAnsi="Times New Roman" w:cs="Times New Roman"/>
          <w:b/>
          <w:bCs/>
          <w:sz w:val="20"/>
          <w:szCs w:val="20"/>
          <w:shd w:val="clear" w:color="auto" w:fill="FFFFFF"/>
          <w:lang w:val="uk-UA"/>
        </w:rPr>
        <w:t>6.3.17. Встановлювати під час надання послуг нові запасні частини та агрегати, встановлення реставрованих або ж запасних частин тривалого зберігання - лише після письмового погодження із Замовником та відповідним коригуванням вартості ТМЦ.</w:t>
      </w:r>
    </w:p>
    <w:p w14:paraId="5C011190" w14:textId="77777777" w:rsidR="00F34AF0" w:rsidRPr="00333FE3" w:rsidRDefault="00F34AF0" w:rsidP="00F34AF0">
      <w:pPr>
        <w:tabs>
          <w:tab w:val="left" w:pos="851"/>
        </w:tabs>
        <w:ind w:firstLine="709"/>
        <w:jc w:val="both"/>
        <w:rPr>
          <w:rFonts w:ascii="Times New Roman" w:hAnsi="Times New Roman" w:cs="Times New Roman"/>
          <w:bCs/>
          <w:sz w:val="20"/>
          <w:szCs w:val="20"/>
          <w:shd w:val="clear" w:color="auto" w:fill="FFFFFF"/>
          <w:lang w:val="uk-UA"/>
        </w:rPr>
      </w:pPr>
      <w:r w:rsidRPr="00333FE3">
        <w:rPr>
          <w:rFonts w:ascii="Times New Roman" w:hAnsi="Times New Roman" w:cs="Times New Roman"/>
          <w:b/>
          <w:bCs/>
          <w:sz w:val="20"/>
          <w:szCs w:val="20"/>
          <w:shd w:val="clear" w:color="auto" w:fill="FFFFFF"/>
          <w:lang w:val="uk-UA"/>
        </w:rPr>
        <w:t>6.3.18. Після проведення заміни запасних частин, демонтовані запасні частини та агрегати повертати представнику Замовника під час прийому-передачі транспортного засобу по завершенню надання послуг.</w:t>
      </w:r>
    </w:p>
    <w:p w14:paraId="300BB228"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6.3.19. Попередньо погоджувати з Замовником письмово або засобами електронної пошти додаткові послуги, необхідність виконання яких було виявлено в процесі надання Послуг за оформленим Сторонами замовленням. Надання додаткових послуг за цим пунктом виконуються після відповідного погодження Замовником. Здійснювати </w:t>
      </w:r>
      <w:proofErr w:type="spellStart"/>
      <w:r w:rsidRPr="00333FE3">
        <w:rPr>
          <w:rFonts w:ascii="Times New Roman" w:hAnsi="Times New Roman" w:cs="Times New Roman"/>
          <w:spacing w:val="-4"/>
          <w:sz w:val="20"/>
          <w:szCs w:val="20"/>
          <w:lang w:val="uk-UA"/>
        </w:rPr>
        <w:t>фотофіксування</w:t>
      </w:r>
      <w:proofErr w:type="spellEnd"/>
      <w:r w:rsidRPr="00333FE3">
        <w:rPr>
          <w:rFonts w:ascii="Times New Roman" w:hAnsi="Times New Roman" w:cs="Times New Roman"/>
          <w:spacing w:val="-4"/>
          <w:sz w:val="20"/>
          <w:szCs w:val="20"/>
          <w:lang w:val="uk-UA"/>
        </w:rPr>
        <w:t xml:space="preserve"> скритих робіт та встановлених запасних частин, виконання (монтаж) яких не можливо підтвердити під час прийому-передачі наданих послуг Замовником. Підтверджувальні фотоматеріали надавати представнику Замовника одночасно з прийомом Сторонами наданих послуг.</w:t>
      </w:r>
    </w:p>
    <w:p w14:paraId="4BBE7123"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6.3.20. Дотримуватися  вимог охорони праці, виробничої санітарії, техніки безпеки, протипожежної безпеки та охорони навколишнього природного середовища для </w:t>
      </w:r>
      <w:proofErr w:type="spellStart"/>
      <w:r w:rsidRPr="00333FE3">
        <w:rPr>
          <w:rFonts w:ascii="Times New Roman" w:hAnsi="Times New Roman" w:cs="Times New Roman"/>
          <w:spacing w:val="-4"/>
          <w:sz w:val="20"/>
          <w:szCs w:val="20"/>
          <w:lang w:val="uk-UA"/>
        </w:rPr>
        <w:t>автосервісних</w:t>
      </w:r>
      <w:proofErr w:type="spellEnd"/>
      <w:r w:rsidRPr="00333FE3">
        <w:rPr>
          <w:rFonts w:ascii="Times New Roman" w:hAnsi="Times New Roman" w:cs="Times New Roman"/>
          <w:spacing w:val="-4"/>
          <w:sz w:val="20"/>
          <w:szCs w:val="20"/>
          <w:lang w:val="uk-UA"/>
        </w:rPr>
        <w:t xml:space="preserve"> підприємств та підприємств автомобільного транспорту.</w:t>
      </w:r>
    </w:p>
    <w:p w14:paraId="640725ED" w14:textId="77777777" w:rsidR="00F34AF0" w:rsidRPr="00333FE3" w:rsidRDefault="00F34AF0" w:rsidP="00F34AF0">
      <w:pPr>
        <w:tabs>
          <w:tab w:val="left" w:pos="851"/>
        </w:tabs>
        <w:ind w:firstLine="709"/>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У разі надання послуг безпосередньо на об’єктах Замовника – виконувати вимоги охорони праці, техніки безпеки, протипожежної безпеки, які передбачені і є чинними відповідно до законодавства та внутрішніх нормативних документів Замовника, про що до початку надання таких послуг на об’єктах Замовника, завчасно повідомляється персонал Виконавця (інструктажі, ознайомлення з програмою навчання, тощо).</w:t>
      </w:r>
    </w:p>
    <w:p w14:paraId="0146E99E"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6.3.21. Повідомляти Замовника про усі обставини, які можуть негативно впливати на якість Послуг.</w:t>
      </w:r>
    </w:p>
    <w:p w14:paraId="187CF0D2"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6.3.22. На запит Замовника надавати останньому будь-яку інформацію про хід виконання цього Договору протягом 1 (одного) робочого дня з моменту отримання від Замовника відповідного запиту.</w:t>
      </w:r>
    </w:p>
    <w:p w14:paraId="0C2F7864"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6.3.23. Оформлювати належним чином та своєчасно надавати Замовнику всі документи, передбачені цим Договором та/або чинним законодавством України.</w:t>
      </w:r>
    </w:p>
    <w:p w14:paraId="142A59FA"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6.3.24. Своєчасно та за власний рахунок усувати недоліки Послуг.</w:t>
      </w:r>
    </w:p>
    <w:p w14:paraId="37CA8C26"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6.3.25. Відшкодувати відповідно до законодавства та Договору завдані Замовнику збитки.</w:t>
      </w:r>
    </w:p>
    <w:p w14:paraId="706F5219"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6.3.26. Інформувати в установленому порядку Замовника про хід виконання зобов’язань за Договором, обставини, що перешкоджають його виконанню, а також про заходи, необхідні для їх усунення.</w:t>
      </w:r>
    </w:p>
    <w:p w14:paraId="79AD8BC1"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6.3.27</w:t>
      </w:r>
      <w:r w:rsidRPr="00333FE3">
        <w:rPr>
          <w:rFonts w:ascii="Times New Roman" w:eastAsia="SimSun" w:hAnsi="Times New Roman" w:cs="Times New Roman"/>
          <w:color w:val="FF0000"/>
          <w:kern w:val="2"/>
          <w:sz w:val="20"/>
          <w:szCs w:val="20"/>
          <w:lang w:val="uk-UA" w:eastAsia="zh-CN"/>
        </w:rPr>
        <w:t>*</w:t>
      </w:r>
      <w:r w:rsidRPr="00333FE3">
        <w:rPr>
          <w:rFonts w:ascii="Times New Roman" w:eastAsia="SimSun" w:hAnsi="Times New Roman" w:cs="Times New Roman"/>
          <w:kern w:val="2"/>
          <w:sz w:val="20"/>
          <w:szCs w:val="20"/>
          <w:lang w:val="uk-UA" w:eastAsia="zh-CN"/>
        </w:rPr>
        <w:t>. Реєструвати в Єдиному реєстрі податкових накладних відповідно до вимог Податкового кодексу України відповідну податкову накладну.</w:t>
      </w:r>
    </w:p>
    <w:p w14:paraId="11D762ED" w14:textId="77777777" w:rsidR="00F34AF0" w:rsidRPr="00333FE3" w:rsidRDefault="00F34AF0" w:rsidP="00F34AF0">
      <w:pPr>
        <w:ind w:right="1" w:firstLineChars="236" w:firstLine="472"/>
        <w:jc w:val="both"/>
        <w:rPr>
          <w:rFonts w:ascii="Times New Roman" w:eastAsia="SimSun" w:hAnsi="Times New Roman" w:cs="Times New Roman"/>
          <w:i/>
          <w:iCs/>
          <w:color w:val="FF0000"/>
          <w:kern w:val="2"/>
          <w:sz w:val="20"/>
          <w:szCs w:val="20"/>
          <w:lang w:val="uk-UA" w:eastAsia="zh-CN"/>
        </w:rPr>
      </w:pPr>
      <w:r w:rsidRPr="00333FE3">
        <w:rPr>
          <w:rFonts w:ascii="Times New Roman" w:eastAsia="SimSun" w:hAnsi="Times New Roman" w:cs="Times New Roman"/>
          <w:i/>
          <w:iCs/>
          <w:color w:val="FF0000"/>
          <w:kern w:val="2"/>
          <w:sz w:val="20"/>
          <w:szCs w:val="20"/>
          <w:lang w:val="uk-UA" w:eastAsia="zh-CN"/>
        </w:rPr>
        <w:t>*для платників ПДВ</w:t>
      </w:r>
    </w:p>
    <w:p w14:paraId="0EFAE2A9" w14:textId="77777777" w:rsidR="00F34AF0" w:rsidRPr="00333FE3" w:rsidRDefault="00F34AF0" w:rsidP="00F34AF0">
      <w:pPr>
        <w:ind w:firstLine="709"/>
        <w:jc w:val="both"/>
        <w:rPr>
          <w:rFonts w:ascii="Times New Roman" w:hAnsi="Times New Roman" w:cs="Times New Roman"/>
          <w:b/>
          <w:spacing w:val="-4"/>
          <w:sz w:val="20"/>
          <w:szCs w:val="20"/>
          <w:lang w:val="uk-UA"/>
        </w:rPr>
      </w:pPr>
      <w:r w:rsidRPr="00333FE3">
        <w:rPr>
          <w:rFonts w:ascii="Times New Roman" w:hAnsi="Times New Roman" w:cs="Times New Roman"/>
          <w:b/>
          <w:spacing w:val="-4"/>
          <w:sz w:val="20"/>
          <w:szCs w:val="20"/>
          <w:lang w:val="uk-UA"/>
        </w:rPr>
        <w:t xml:space="preserve">6.4. Виконавець має право: </w:t>
      </w:r>
    </w:p>
    <w:p w14:paraId="49D62896" w14:textId="77777777" w:rsidR="00F34AF0" w:rsidRPr="00333FE3" w:rsidRDefault="00F34AF0" w:rsidP="00F34AF0">
      <w:pPr>
        <w:ind w:right="1" w:firstLineChars="236" w:firstLine="472"/>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6.4.1. Вимагати від Замовника оплатити Послуги, надані відповідно до умов цього Договору належним чином та у визначені строки.</w:t>
      </w:r>
    </w:p>
    <w:p w14:paraId="37DFEF5D" w14:textId="77777777" w:rsidR="00F34AF0" w:rsidRPr="00333FE3" w:rsidRDefault="00F34AF0" w:rsidP="00F34AF0">
      <w:pPr>
        <w:ind w:right="1" w:firstLineChars="236" w:firstLine="472"/>
        <w:jc w:val="both"/>
        <w:rPr>
          <w:rFonts w:ascii="Times New Roman" w:hAnsi="Times New Roman" w:cs="Times New Roman"/>
          <w:b/>
          <w:spacing w:val="-4"/>
          <w:sz w:val="20"/>
          <w:szCs w:val="20"/>
          <w:lang w:val="uk-UA"/>
        </w:rPr>
      </w:pPr>
      <w:r w:rsidRPr="00333FE3">
        <w:rPr>
          <w:rFonts w:ascii="Times New Roman" w:eastAsia="SimSun" w:hAnsi="Times New Roman" w:cs="Times New Roman"/>
          <w:kern w:val="2"/>
          <w:sz w:val="20"/>
          <w:szCs w:val="20"/>
          <w:lang w:val="uk-UA" w:eastAsia="zh-CN"/>
        </w:rPr>
        <w:t>6.4.2. Вимагати від Замовника підписання в установленому порядку документів про виконання цього Договору, у випадку коли Послуги надані відповідно до умов визначених цим Договором.</w:t>
      </w:r>
    </w:p>
    <w:p w14:paraId="24EE99B4" w14:textId="77777777" w:rsidR="00F34AF0" w:rsidRPr="00333FE3" w:rsidRDefault="00F34AF0" w:rsidP="00F34AF0">
      <w:pPr>
        <w:tabs>
          <w:tab w:val="num" w:pos="1080"/>
        </w:tabs>
        <w:ind w:firstLine="426"/>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6.4.3. На дострокове надання послуг за письмовим погодженням Замовника.</w:t>
      </w:r>
    </w:p>
    <w:p w14:paraId="708B5CD7" w14:textId="77777777" w:rsidR="00F34AF0" w:rsidRPr="00333FE3" w:rsidRDefault="00F34AF0" w:rsidP="00F34AF0">
      <w:pPr>
        <w:ind w:firstLine="426"/>
        <w:jc w:val="both"/>
        <w:rPr>
          <w:rFonts w:ascii="Times New Roman" w:hAnsi="Times New Roman" w:cs="Times New Roman"/>
          <w:spacing w:val="-4"/>
          <w:sz w:val="20"/>
          <w:szCs w:val="20"/>
          <w:lang w:val="uk-UA"/>
        </w:rPr>
      </w:pPr>
      <w:r w:rsidRPr="00333FE3">
        <w:rPr>
          <w:rFonts w:ascii="Times New Roman" w:hAnsi="Times New Roman" w:cs="Times New Roman"/>
          <w:spacing w:val="-4"/>
          <w:sz w:val="20"/>
          <w:szCs w:val="20"/>
          <w:lang w:val="uk-UA"/>
        </w:rPr>
        <w:t xml:space="preserve">6.4.4. У разі невиконання зобов'язань Замовником Виконавець має право достроково розірвати цей Договір, </w:t>
      </w:r>
      <w:r w:rsidRPr="00333FE3">
        <w:rPr>
          <w:rFonts w:ascii="Times New Roman" w:hAnsi="Times New Roman" w:cs="Times New Roman"/>
          <w:spacing w:val="-4"/>
          <w:sz w:val="20"/>
          <w:szCs w:val="20"/>
          <w:lang w:val="uk-UA"/>
        </w:rPr>
        <w:lastRenderedPageBreak/>
        <w:t>повідомивши про це Замовника письмовим повідомленням про розірвання Договору, що має бути відправлено Замовнику не пізніше 30-ти календарних днів до дати розірвання, зазначеної Виконавцем  в повідомленні про розірвання Договору (ст. 525 ЦК України).</w:t>
      </w:r>
    </w:p>
    <w:p w14:paraId="2D7584C4" w14:textId="77777777" w:rsidR="00F34AF0" w:rsidRPr="00333FE3" w:rsidRDefault="00F34AF0" w:rsidP="00F34AF0">
      <w:pPr>
        <w:ind w:right="1" w:firstLine="426"/>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6.4.5. Виконавець має інші права, що передбачені чинним законодавством України та цим Договором.</w:t>
      </w:r>
    </w:p>
    <w:p w14:paraId="107312F8" w14:textId="77777777" w:rsidR="00F34AF0" w:rsidRPr="00333FE3" w:rsidRDefault="00F34AF0" w:rsidP="00F34AF0">
      <w:pPr>
        <w:widowControl/>
        <w:autoSpaceDE/>
        <w:autoSpaceDN/>
        <w:adjustRightInd/>
        <w:ind w:firstLine="426"/>
        <w:jc w:val="both"/>
        <w:rPr>
          <w:rFonts w:ascii="Times New Roman" w:hAnsi="Times New Roman" w:cs="Times New Roman"/>
          <w:sz w:val="20"/>
          <w:szCs w:val="20"/>
          <w:lang w:val="uk-UA" w:eastAsia="uk-UA"/>
        </w:rPr>
      </w:pPr>
      <w:r w:rsidRPr="00333FE3">
        <w:rPr>
          <w:rFonts w:ascii="Times New Roman" w:hAnsi="Times New Roman" w:cs="Times New Roman"/>
          <w:spacing w:val="-4"/>
          <w:sz w:val="20"/>
          <w:szCs w:val="20"/>
          <w:lang w:val="uk-UA"/>
        </w:rPr>
        <w:t xml:space="preserve">6.4.6. </w:t>
      </w:r>
      <w:r w:rsidRPr="00333FE3">
        <w:rPr>
          <w:rFonts w:ascii="Times New Roman" w:hAnsi="Times New Roman" w:cs="Times New Roman"/>
          <w:sz w:val="20"/>
          <w:szCs w:val="20"/>
          <w:lang w:val="uk-UA" w:eastAsia="uk-UA"/>
        </w:rPr>
        <w:t xml:space="preserve">Виконавець має право залучити третіх осіб (субпідрядників/співвиконавців) для надання Послуг за цим Договором, якщо загальний обсяг такого залучення становить </w:t>
      </w:r>
      <w:r w:rsidRPr="00333FE3">
        <w:rPr>
          <w:rFonts w:ascii="Times New Roman" w:hAnsi="Times New Roman" w:cs="Times New Roman"/>
          <w:b/>
          <w:bCs/>
          <w:sz w:val="20"/>
          <w:szCs w:val="20"/>
          <w:lang w:val="uk-UA" w:eastAsia="uk-UA"/>
        </w:rPr>
        <w:t>менше 20 відсотків</w:t>
      </w:r>
      <w:r w:rsidRPr="00333FE3">
        <w:rPr>
          <w:rFonts w:ascii="Times New Roman" w:hAnsi="Times New Roman" w:cs="Times New Roman"/>
          <w:sz w:val="20"/>
          <w:szCs w:val="20"/>
          <w:lang w:val="uk-UA" w:eastAsia="uk-UA"/>
        </w:rPr>
        <w:t xml:space="preserve"> від ціни Договору узгодивши таке залучення з Замовником у письмовій формі. </w:t>
      </w:r>
    </w:p>
    <w:p w14:paraId="29AB7DAD" w14:textId="77777777" w:rsidR="00F34AF0" w:rsidRPr="00333FE3" w:rsidRDefault="00F34AF0" w:rsidP="00F34AF0">
      <w:pPr>
        <w:widowControl/>
        <w:autoSpaceDE/>
        <w:autoSpaceDN/>
        <w:adjustRightInd/>
        <w:ind w:firstLine="426"/>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Таке узгодження здійснюється шляхом надсилання Виконавцем офіційного листа Замовнику з додаванням всіх необхідних належних чином завірених копій документів, які підтверджують достатню кваліфікацію таких третіх осіб (субпідрядників/ співвиконавців). </w:t>
      </w:r>
    </w:p>
    <w:p w14:paraId="33011790" w14:textId="77777777" w:rsidR="00F34AF0" w:rsidRPr="00333FE3" w:rsidRDefault="00F34AF0" w:rsidP="00F34AF0">
      <w:pPr>
        <w:widowControl/>
        <w:tabs>
          <w:tab w:val="left" w:pos="567"/>
          <w:tab w:val="left" w:pos="1418"/>
        </w:tabs>
        <w:autoSpaceDE/>
        <w:autoSpaceDN/>
        <w:adjustRightInd/>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         6.4.6.1</w:t>
      </w:r>
      <w:r w:rsidRPr="00333FE3">
        <w:rPr>
          <w:rFonts w:ascii="Times New Roman" w:hAnsi="Times New Roman" w:cs="Times New Roman"/>
          <w:color w:val="FF0000"/>
          <w:sz w:val="20"/>
          <w:szCs w:val="20"/>
          <w:lang w:val="uk-UA" w:eastAsia="uk-UA"/>
        </w:rPr>
        <w:t>*</w:t>
      </w:r>
      <w:r w:rsidRPr="00333FE3">
        <w:rPr>
          <w:rFonts w:ascii="Times New Roman" w:hAnsi="Times New Roman" w:cs="Times New Roman"/>
          <w:sz w:val="20"/>
          <w:szCs w:val="20"/>
          <w:lang w:val="uk-UA" w:eastAsia="uk-UA"/>
        </w:rPr>
        <w:t xml:space="preserve">.   Виконавець має право залучити третіх осіб (субпідрядників/ співвиконавців) для надання Послуг за цим Договором, якщо загальний обсяг такого залучення </w:t>
      </w:r>
      <w:r w:rsidRPr="00333FE3">
        <w:rPr>
          <w:rFonts w:ascii="Times New Roman" w:hAnsi="Times New Roman" w:cs="Times New Roman"/>
          <w:b/>
          <w:bCs/>
          <w:sz w:val="20"/>
          <w:szCs w:val="20"/>
          <w:lang w:val="uk-UA" w:eastAsia="uk-UA"/>
        </w:rPr>
        <w:t>дорівнює або перевищує 20 відсотків</w:t>
      </w:r>
      <w:r w:rsidRPr="00333FE3">
        <w:rPr>
          <w:rFonts w:ascii="Times New Roman" w:hAnsi="Times New Roman" w:cs="Times New Roman"/>
          <w:sz w:val="20"/>
          <w:szCs w:val="20"/>
          <w:lang w:val="uk-UA" w:eastAsia="uk-UA"/>
        </w:rPr>
        <w:t xml:space="preserve"> від ціни Договору. </w:t>
      </w:r>
    </w:p>
    <w:p w14:paraId="4BF1AE40" w14:textId="77777777" w:rsidR="00F34AF0" w:rsidRPr="00333FE3" w:rsidRDefault="00F34AF0" w:rsidP="00F34AF0">
      <w:pPr>
        <w:widowControl/>
        <w:autoSpaceDE/>
        <w:autoSpaceDN/>
        <w:adjustRightInd/>
        <w:ind w:firstLine="709"/>
        <w:jc w:val="center"/>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Інформація про залучених субпідрядників/ співвиконавців</w:t>
      </w:r>
    </w:p>
    <w:tbl>
      <w:tblPr>
        <w:tblW w:w="10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3"/>
        <w:gridCol w:w="3075"/>
        <w:gridCol w:w="2870"/>
        <w:gridCol w:w="1842"/>
        <w:gridCol w:w="1808"/>
      </w:tblGrid>
      <w:tr w:rsidR="00F34AF0" w:rsidRPr="00333FE3" w14:paraId="1E62566D" w14:textId="77777777" w:rsidTr="00EA012E">
        <w:trPr>
          <w:trHeight w:val="1196"/>
          <w:jc w:val="center"/>
        </w:trPr>
        <w:tc>
          <w:tcPr>
            <w:tcW w:w="493" w:type="dxa"/>
            <w:shd w:val="clear" w:color="auto" w:fill="auto"/>
            <w:vAlign w:val="center"/>
          </w:tcPr>
          <w:p w14:paraId="11B6BD45" w14:textId="77777777" w:rsidR="00F34AF0" w:rsidRPr="00333FE3" w:rsidRDefault="00F34AF0" w:rsidP="00EA012E">
            <w:pPr>
              <w:jc w:val="center"/>
              <w:rPr>
                <w:rFonts w:ascii="Times New Roman" w:hAnsi="Times New Roman" w:cs="Times New Roman"/>
                <w:sz w:val="20"/>
                <w:szCs w:val="20"/>
                <w:lang w:val="uk-UA"/>
              </w:rPr>
            </w:pPr>
          </w:p>
          <w:p w14:paraId="2A87C8C0"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 з/п</w:t>
            </w:r>
          </w:p>
        </w:tc>
        <w:tc>
          <w:tcPr>
            <w:tcW w:w="3075" w:type="dxa"/>
            <w:shd w:val="clear" w:color="auto" w:fill="auto"/>
            <w:vAlign w:val="center"/>
          </w:tcPr>
          <w:p w14:paraId="362D2892"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Повне найменування суб'єкта господарювання, якого учасник планує залучати до надання послуг як субпідрядника/ співвиконавця</w:t>
            </w:r>
          </w:p>
        </w:tc>
        <w:tc>
          <w:tcPr>
            <w:tcW w:w="2870" w:type="dxa"/>
            <w:shd w:val="clear" w:color="auto" w:fill="auto"/>
            <w:vAlign w:val="center"/>
          </w:tcPr>
          <w:p w14:paraId="7D7A3311" w14:textId="77777777" w:rsidR="00F34AF0" w:rsidRPr="00333FE3" w:rsidRDefault="00F34AF0" w:rsidP="00EA012E">
            <w:pPr>
              <w:ind w:right="22"/>
              <w:jc w:val="center"/>
              <w:rPr>
                <w:rFonts w:ascii="Times New Roman" w:hAnsi="Times New Roman" w:cs="Times New Roman"/>
                <w:iCs/>
                <w:sz w:val="20"/>
                <w:szCs w:val="20"/>
                <w:lang w:val="uk-UA"/>
              </w:rPr>
            </w:pPr>
            <w:r w:rsidRPr="00333FE3">
              <w:rPr>
                <w:rFonts w:ascii="Times New Roman" w:hAnsi="Times New Roman" w:cs="Times New Roman"/>
                <w:iCs/>
                <w:sz w:val="20"/>
                <w:szCs w:val="20"/>
                <w:lang w:val="uk-UA"/>
              </w:rPr>
              <w:t xml:space="preserve">Місцезнаходження (повна адреса, телефони) </w:t>
            </w:r>
          </w:p>
          <w:p w14:paraId="5405FEB2" w14:textId="77777777" w:rsidR="00F34AF0" w:rsidRPr="00333FE3" w:rsidRDefault="00F34AF0" w:rsidP="00EA012E">
            <w:pPr>
              <w:ind w:right="22"/>
              <w:jc w:val="center"/>
              <w:rPr>
                <w:rFonts w:ascii="Times New Roman" w:hAnsi="Times New Roman" w:cs="Times New Roman"/>
                <w:iCs/>
                <w:sz w:val="20"/>
                <w:szCs w:val="20"/>
                <w:lang w:val="uk-UA"/>
              </w:rPr>
            </w:pPr>
            <w:r w:rsidRPr="00333FE3">
              <w:rPr>
                <w:rFonts w:ascii="Times New Roman" w:hAnsi="Times New Roman" w:cs="Times New Roman"/>
                <w:iCs/>
                <w:sz w:val="20"/>
                <w:szCs w:val="20"/>
                <w:lang w:val="uk-UA"/>
              </w:rPr>
              <w:t xml:space="preserve">та код ЄДРПОУ субпідрядника/ </w:t>
            </w:r>
            <w:r w:rsidRPr="00333FE3">
              <w:rPr>
                <w:rFonts w:ascii="Times New Roman" w:hAnsi="Times New Roman" w:cs="Times New Roman"/>
                <w:sz w:val="20"/>
                <w:szCs w:val="20"/>
                <w:lang w:val="uk-UA"/>
              </w:rPr>
              <w:t xml:space="preserve">співвиконавця </w:t>
            </w:r>
          </w:p>
        </w:tc>
        <w:tc>
          <w:tcPr>
            <w:tcW w:w="1842" w:type="dxa"/>
            <w:shd w:val="clear" w:color="auto" w:fill="auto"/>
            <w:vAlign w:val="center"/>
          </w:tcPr>
          <w:p w14:paraId="0508E5AF"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Види  робіт або обсяги, які передбачається доручити субпідряднику/ співвиконавцю</w:t>
            </w:r>
          </w:p>
        </w:tc>
        <w:tc>
          <w:tcPr>
            <w:tcW w:w="1808" w:type="dxa"/>
            <w:shd w:val="clear" w:color="auto" w:fill="auto"/>
            <w:vAlign w:val="center"/>
          </w:tcPr>
          <w:p w14:paraId="41601715"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Відсоток в загальному обсязі, які передбачається доручити субпідряднику/ співвиконавцю (%)</w:t>
            </w:r>
          </w:p>
        </w:tc>
      </w:tr>
      <w:tr w:rsidR="00F34AF0" w:rsidRPr="00333FE3" w14:paraId="36E6D5A0" w14:textId="77777777" w:rsidTr="00EA012E">
        <w:trPr>
          <w:jc w:val="center"/>
        </w:trPr>
        <w:tc>
          <w:tcPr>
            <w:tcW w:w="493" w:type="dxa"/>
            <w:shd w:val="clear" w:color="auto" w:fill="auto"/>
          </w:tcPr>
          <w:p w14:paraId="3D9A4640"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1</w:t>
            </w:r>
          </w:p>
        </w:tc>
        <w:tc>
          <w:tcPr>
            <w:tcW w:w="3075" w:type="dxa"/>
            <w:shd w:val="clear" w:color="auto" w:fill="auto"/>
          </w:tcPr>
          <w:p w14:paraId="6285D6FF" w14:textId="77777777" w:rsidR="00F34AF0" w:rsidRPr="00333FE3" w:rsidRDefault="00F34AF0" w:rsidP="00EA012E">
            <w:pPr>
              <w:jc w:val="both"/>
              <w:rPr>
                <w:rFonts w:ascii="Times New Roman" w:hAnsi="Times New Roman" w:cs="Times New Roman"/>
                <w:sz w:val="20"/>
                <w:szCs w:val="20"/>
                <w:lang w:val="uk-UA"/>
              </w:rPr>
            </w:pPr>
          </w:p>
        </w:tc>
        <w:tc>
          <w:tcPr>
            <w:tcW w:w="2870" w:type="dxa"/>
            <w:shd w:val="clear" w:color="auto" w:fill="auto"/>
          </w:tcPr>
          <w:p w14:paraId="4395D4FF" w14:textId="77777777" w:rsidR="00F34AF0" w:rsidRPr="00333FE3" w:rsidRDefault="00F34AF0" w:rsidP="00EA012E">
            <w:pPr>
              <w:jc w:val="both"/>
              <w:rPr>
                <w:rFonts w:ascii="Times New Roman" w:hAnsi="Times New Roman" w:cs="Times New Roman"/>
                <w:sz w:val="20"/>
                <w:szCs w:val="20"/>
                <w:lang w:val="uk-UA"/>
              </w:rPr>
            </w:pPr>
          </w:p>
        </w:tc>
        <w:tc>
          <w:tcPr>
            <w:tcW w:w="1842" w:type="dxa"/>
            <w:shd w:val="clear" w:color="auto" w:fill="auto"/>
          </w:tcPr>
          <w:p w14:paraId="661904BD" w14:textId="77777777" w:rsidR="00F34AF0" w:rsidRPr="00333FE3" w:rsidRDefault="00F34AF0" w:rsidP="00EA012E">
            <w:pPr>
              <w:jc w:val="both"/>
              <w:rPr>
                <w:rFonts w:ascii="Times New Roman" w:hAnsi="Times New Roman" w:cs="Times New Roman"/>
                <w:sz w:val="20"/>
                <w:szCs w:val="20"/>
                <w:lang w:val="uk-UA"/>
              </w:rPr>
            </w:pPr>
          </w:p>
        </w:tc>
        <w:tc>
          <w:tcPr>
            <w:tcW w:w="1808" w:type="dxa"/>
            <w:shd w:val="clear" w:color="auto" w:fill="auto"/>
          </w:tcPr>
          <w:p w14:paraId="68D7B926" w14:textId="77777777" w:rsidR="00F34AF0" w:rsidRPr="00333FE3" w:rsidRDefault="00F34AF0" w:rsidP="00EA012E">
            <w:pPr>
              <w:jc w:val="both"/>
              <w:rPr>
                <w:rFonts w:ascii="Times New Roman" w:hAnsi="Times New Roman" w:cs="Times New Roman"/>
                <w:sz w:val="20"/>
                <w:szCs w:val="20"/>
                <w:lang w:val="uk-UA"/>
              </w:rPr>
            </w:pPr>
          </w:p>
        </w:tc>
      </w:tr>
      <w:tr w:rsidR="00F34AF0" w:rsidRPr="00333FE3" w14:paraId="354D139C" w14:textId="77777777" w:rsidTr="00EA012E">
        <w:trPr>
          <w:jc w:val="center"/>
        </w:trPr>
        <w:tc>
          <w:tcPr>
            <w:tcW w:w="493" w:type="dxa"/>
            <w:shd w:val="clear" w:color="auto" w:fill="auto"/>
          </w:tcPr>
          <w:p w14:paraId="509E2767"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w:t>
            </w:r>
          </w:p>
        </w:tc>
        <w:tc>
          <w:tcPr>
            <w:tcW w:w="3075" w:type="dxa"/>
            <w:shd w:val="clear" w:color="auto" w:fill="auto"/>
          </w:tcPr>
          <w:p w14:paraId="5E5A70CF" w14:textId="77777777" w:rsidR="00F34AF0" w:rsidRPr="00333FE3" w:rsidRDefault="00F34AF0" w:rsidP="00EA012E">
            <w:pPr>
              <w:jc w:val="both"/>
              <w:rPr>
                <w:rFonts w:ascii="Times New Roman" w:hAnsi="Times New Roman" w:cs="Times New Roman"/>
                <w:sz w:val="20"/>
                <w:szCs w:val="20"/>
                <w:lang w:val="uk-UA"/>
              </w:rPr>
            </w:pPr>
          </w:p>
        </w:tc>
        <w:tc>
          <w:tcPr>
            <w:tcW w:w="2870" w:type="dxa"/>
            <w:shd w:val="clear" w:color="auto" w:fill="auto"/>
          </w:tcPr>
          <w:p w14:paraId="4EA69F99" w14:textId="77777777" w:rsidR="00F34AF0" w:rsidRPr="00333FE3" w:rsidRDefault="00F34AF0" w:rsidP="00EA012E">
            <w:pPr>
              <w:jc w:val="both"/>
              <w:rPr>
                <w:rFonts w:ascii="Times New Roman" w:hAnsi="Times New Roman" w:cs="Times New Roman"/>
                <w:sz w:val="20"/>
                <w:szCs w:val="20"/>
                <w:lang w:val="uk-UA"/>
              </w:rPr>
            </w:pPr>
          </w:p>
        </w:tc>
        <w:tc>
          <w:tcPr>
            <w:tcW w:w="1842" w:type="dxa"/>
            <w:shd w:val="clear" w:color="auto" w:fill="auto"/>
          </w:tcPr>
          <w:p w14:paraId="694587B9" w14:textId="77777777" w:rsidR="00F34AF0" w:rsidRPr="00333FE3" w:rsidRDefault="00F34AF0" w:rsidP="00EA012E">
            <w:pPr>
              <w:jc w:val="both"/>
              <w:rPr>
                <w:rFonts w:ascii="Times New Roman" w:hAnsi="Times New Roman" w:cs="Times New Roman"/>
                <w:sz w:val="20"/>
                <w:szCs w:val="20"/>
                <w:lang w:val="uk-UA"/>
              </w:rPr>
            </w:pPr>
          </w:p>
        </w:tc>
        <w:tc>
          <w:tcPr>
            <w:tcW w:w="1808" w:type="dxa"/>
            <w:shd w:val="clear" w:color="auto" w:fill="auto"/>
          </w:tcPr>
          <w:p w14:paraId="2B74A790" w14:textId="77777777" w:rsidR="00F34AF0" w:rsidRPr="00333FE3" w:rsidRDefault="00F34AF0" w:rsidP="00EA012E">
            <w:pPr>
              <w:jc w:val="both"/>
              <w:rPr>
                <w:rFonts w:ascii="Times New Roman" w:hAnsi="Times New Roman" w:cs="Times New Roman"/>
                <w:sz w:val="20"/>
                <w:szCs w:val="20"/>
                <w:lang w:val="uk-UA"/>
              </w:rPr>
            </w:pPr>
          </w:p>
        </w:tc>
      </w:tr>
    </w:tbl>
    <w:p w14:paraId="68F60868"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p>
    <w:p w14:paraId="41AD7B96" w14:textId="77777777" w:rsidR="00F34AF0" w:rsidRPr="00333FE3" w:rsidRDefault="00F34AF0" w:rsidP="00F34AF0">
      <w:pPr>
        <w:widowControl/>
        <w:tabs>
          <w:tab w:val="left" w:pos="0"/>
        </w:tabs>
        <w:autoSpaceDE/>
        <w:adjustRightInd/>
        <w:ind w:firstLine="567"/>
        <w:jc w:val="both"/>
        <w:rPr>
          <w:rFonts w:ascii="Times New Roman" w:hAnsi="Times New Roman" w:cs="Times New Roman"/>
          <w:b/>
          <w:sz w:val="20"/>
          <w:szCs w:val="20"/>
          <w:lang w:val="uk-UA" w:eastAsia="uk-UA"/>
        </w:rPr>
      </w:pPr>
      <w:r w:rsidRPr="00333FE3">
        <w:rPr>
          <w:rFonts w:ascii="Times New Roman" w:hAnsi="Times New Roman" w:cs="Times New Roman"/>
          <w:i/>
          <w:iCs/>
          <w:color w:val="FF0000"/>
          <w:sz w:val="20"/>
          <w:szCs w:val="20"/>
          <w:lang w:val="uk-UA" w:eastAsia="uk-UA"/>
        </w:rPr>
        <w:t xml:space="preserve"> *(п.п.6.4.6.1. вилучається під час укладення договору, у разі якщо Учасник процедури закупівлі, за результатами якої Учасника визнано переможцем, в своїй тендерній пропозиції надав інформацію про те що він не планує залучати субпідрядника/співвиконавця.)</w:t>
      </w:r>
    </w:p>
    <w:p w14:paraId="376B025C" w14:textId="77777777" w:rsidR="00F34AF0" w:rsidRPr="00333FE3" w:rsidRDefault="00F34AF0" w:rsidP="00F34AF0">
      <w:pPr>
        <w:ind w:firstLine="426"/>
        <w:jc w:val="both"/>
        <w:rPr>
          <w:rFonts w:ascii="Times New Roman" w:hAnsi="Times New Roman" w:cs="Times New Roman"/>
          <w:spacing w:val="-4"/>
          <w:sz w:val="20"/>
          <w:szCs w:val="20"/>
          <w:lang w:val="uk-UA"/>
        </w:rPr>
      </w:pPr>
    </w:p>
    <w:p w14:paraId="1F46473C"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p>
    <w:p w14:paraId="66278B08"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7.</w:t>
      </w:r>
      <w:bookmarkStart w:id="13" w:name="_Hlk130564772"/>
      <w:r w:rsidRPr="00333FE3">
        <w:rPr>
          <w:rFonts w:ascii="Times New Roman" w:hAnsi="Times New Roman" w:cs="Times New Roman"/>
          <w:b/>
          <w:sz w:val="20"/>
          <w:szCs w:val="20"/>
          <w:lang w:val="uk-UA" w:eastAsia="uk-UA"/>
        </w:rPr>
        <w:t> ГАРАНТІЇ</w:t>
      </w:r>
    </w:p>
    <w:p w14:paraId="160DA1A1"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7.1. Виконавець гарантує належну якість Послуг та виправлення недоліків (дефектів), що будуть виявлені Замовником.</w:t>
      </w:r>
    </w:p>
    <w:p w14:paraId="23FE4A4C" w14:textId="77777777" w:rsidR="00F34AF0" w:rsidRPr="00333FE3" w:rsidRDefault="00F34AF0" w:rsidP="00F34AF0">
      <w:pPr>
        <w:tabs>
          <w:tab w:val="left" w:pos="0"/>
          <w:tab w:val="left" w:pos="709"/>
        </w:tabs>
        <w:ind w:right="-1" w:firstLine="709"/>
        <w:contextualSpacing/>
        <w:jc w:val="both"/>
        <w:rPr>
          <w:rFonts w:ascii="Times New Roman" w:eastAsia="SimSun" w:hAnsi="Times New Roman" w:cs="Times New Roman"/>
          <w:kern w:val="2"/>
          <w:sz w:val="20"/>
          <w:szCs w:val="20"/>
          <w:lang w:val="uk-UA" w:eastAsia="zh-CN"/>
        </w:rPr>
      </w:pPr>
      <w:r w:rsidRPr="00333FE3">
        <w:rPr>
          <w:rFonts w:ascii="Times New Roman" w:hAnsi="Times New Roman" w:cs="Times New Roman"/>
          <w:sz w:val="20"/>
          <w:szCs w:val="20"/>
          <w:lang w:val="uk-UA"/>
        </w:rPr>
        <w:t>7.2. Виконавець гарантує, що Послуги, які ним надаються, відповідають вимогам стандартів, технічних умов та вимогам діючої нормативно-технічної документації з поточного ремонту транспортних засобів Замовника, а також заводу-виробника.</w:t>
      </w:r>
      <w:r w:rsidRPr="00333FE3">
        <w:rPr>
          <w:rFonts w:ascii="Times New Roman" w:eastAsia="SimSun" w:hAnsi="Times New Roman" w:cs="Times New Roman"/>
          <w:kern w:val="2"/>
          <w:sz w:val="20"/>
          <w:szCs w:val="20"/>
          <w:lang w:val="uk-UA" w:eastAsia="zh-CN"/>
        </w:rPr>
        <w:t xml:space="preserve"> Гарантія якості поширюється на все, що становить результат наданих Послуг.</w:t>
      </w:r>
    </w:p>
    <w:p w14:paraId="6D7510E9" w14:textId="77777777" w:rsidR="00F34AF0" w:rsidRPr="00333FE3" w:rsidRDefault="00F34AF0" w:rsidP="00F34AF0">
      <w:pPr>
        <w:tabs>
          <w:tab w:val="left" w:pos="0"/>
          <w:tab w:val="left" w:pos="709"/>
        </w:tabs>
        <w:ind w:right="-1" w:firstLine="709"/>
        <w:contextualSpacing/>
        <w:jc w:val="both"/>
        <w:rPr>
          <w:rFonts w:ascii="Times New Roman" w:eastAsia="SimSun" w:hAnsi="Times New Roman" w:cs="Times New Roman"/>
          <w:kern w:val="2"/>
          <w:sz w:val="20"/>
          <w:szCs w:val="20"/>
          <w:lang w:val="uk-UA" w:eastAsia="zh-CN"/>
        </w:rPr>
      </w:pPr>
      <w:r w:rsidRPr="00333FE3">
        <w:rPr>
          <w:rFonts w:ascii="Times New Roman" w:hAnsi="Times New Roman" w:cs="Times New Roman"/>
          <w:sz w:val="20"/>
          <w:szCs w:val="20"/>
          <w:lang w:val="uk-UA"/>
        </w:rPr>
        <w:t xml:space="preserve">7.3. </w:t>
      </w:r>
      <w:r w:rsidRPr="00333FE3">
        <w:rPr>
          <w:rFonts w:ascii="Times New Roman" w:eastAsia="SimSun" w:hAnsi="Times New Roman" w:cs="Times New Roman"/>
          <w:kern w:val="2"/>
          <w:sz w:val="20"/>
          <w:szCs w:val="20"/>
          <w:lang w:val="uk-UA" w:eastAsia="zh-CN"/>
        </w:rPr>
        <w:t xml:space="preserve">Виконавець гарантує, що Послуги будуть надаватися </w:t>
      </w:r>
      <w:proofErr w:type="spellStart"/>
      <w:r w:rsidRPr="00333FE3">
        <w:rPr>
          <w:rFonts w:ascii="Times New Roman" w:eastAsia="SimSun" w:hAnsi="Times New Roman" w:cs="Times New Roman"/>
          <w:kern w:val="2"/>
          <w:sz w:val="20"/>
          <w:szCs w:val="20"/>
          <w:lang w:val="uk-UA" w:eastAsia="zh-CN"/>
        </w:rPr>
        <w:t>професійно</w:t>
      </w:r>
      <w:proofErr w:type="spellEnd"/>
      <w:r w:rsidRPr="00333FE3">
        <w:rPr>
          <w:rFonts w:ascii="Times New Roman" w:eastAsia="SimSun" w:hAnsi="Times New Roman" w:cs="Times New Roman"/>
          <w:kern w:val="2"/>
          <w:sz w:val="20"/>
          <w:szCs w:val="20"/>
          <w:lang w:val="uk-UA" w:eastAsia="zh-CN"/>
        </w:rPr>
        <w:t xml:space="preserve"> підготовленим персоналом відповідно до всіх вимог цього Договору.</w:t>
      </w:r>
    </w:p>
    <w:p w14:paraId="3F16A98A" w14:textId="77777777" w:rsidR="00F34AF0" w:rsidRPr="00333FE3" w:rsidRDefault="00F34AF0" w:rsidP="00F34AF0">
      <w:pPr>
        <w:tabs>
          <w:tab w:val="left" w:pos="0"/>
          <w:tab w:val="left" w:pos="709"/>
        </w:tabs>
        <w:ind w:right="-1" w:firstLine="709"/>
        <w:contextualSpacing/>
        <w:jc w:val="both"/>
        <w:rPr>
          <w:rFonts w:ascii="Times New Roman" w:hAnsi="Times New Roman" w:cs="Times New Roman"/>
          <w:sz w:val="20"/>
          <w:szCs w:val="20"/>
          <w:lang w:val="uk-UA"/>
        </w:rPr>
      </w:pPr>
      <w:r w:rsidRPr="00333FE3">
        <w:rPr>
          <w:rFonts w:ascii="Times New Roman" w:eastAsia="SimSun" w:hAnsi="Times New Roman" w:cs="Times New Roman"/>
          <w:kern w:val="2"/>
          <w:sz w:val="20"/>
          <w:szCs w:val="20"/>
          <w:lang w:val="uk-UA" w:eastAsia="zh-CN"/>
        </w:rPr>
        <w:t>7.4. Виконавець зобов’язаний усунути за письмовою вимогою Замовника і за свій рахунок недоліки наданих Послуг, що виявлені протягом гарантійного строку.</w:t>
      </w:r>
    </w:p>
    <w:p w14:paraId="6372E660" w14:textId="77777777" w:rsidR="00F34AF0" w:rsidRPr="00333FE3" w:rsidRDefault="00F34AF0" w:rsidP="00F34AF0">
      <w:pPr>
        <w:tabs>
          <w:tab w:val="left" w:pos="0"/>
          <w:tab w:val="left" w:pos="709"/>
        </w:tabs>
        <w:ind w:right="-1" w:firstLine="709"/>
        <w:contextualSpacing/>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7.5. У разі відсутності комплектуючих і/або запчастин на складі Виконавця, останній повинен повідомити про це Замовника, і Сторони додатково узгоджують строки надання послуг з урахуванням доставки необхідних комплектуючих і запчастин.</w:t>
      </w:r>
    </w:p>
    <w:p w14:paraId="49FCE982" w14:textId="77777777" w:rsidR="00F34AF0" w:rsidRPr="00333FE3" w:rsidRDefault="00F34AF0" w:rsidP="00F34AF0">
      <w:pPr>
        <w:tabs>
          <w:tab w:val="left" w:pos="0"/>
          <w:tab w:val="left" w:pos="709"/>
        </w:tabs>
        <w:ind w:right="-1" w:firstLine="709"/>
        <w:contextualSpacing/>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7.6. Гарантійний термін на надані послуги складає не менше термінів, зазначених у наказі Міністерства інфраструктури України від 28.11.2014 № 615 «Про затвердження Правил надання послуг з технічного обслуговування і ремонту колісних транспортних засобів».</w:t>
      </w:r>
    </w:p>
    <w:bookmarkEnd w:id="13"/>
    <w:p w14:paraId="06970B01" w14:textId="77777777" w:rsidR="00F34AF0" w:rsidRPr="00333FE3" w:rsidRDefault="00F34AF0" w:rsidP="00F34AF0">
      <w:pPr>
        <w:widowControl/>
        <w:autoSpaceDE/>
        <w:autoSpaceDN/>
        <w:adjustRightInd/>
        <w:ind w:firstLine="709"/>
        <w:jc w:val="both"/>
        <w:rPr>
          <w:rFonts w:ascii="Times New Roman" w:hAnsi="Times New Roman" w:cs="Times New Roman"/>
          <w:i/>
          <w:iCs/>
          <w:color w:val="FF0000"/>
          <w:sz w:val="20"/>
          <w:szCs w:val="20"/>
          <w:lang w:val="uk-UA" w:eastAsia="uk-UA"/>
        </w:rPr>
      </w:pPr>
    </w:p>
    <w:p w14:paraId="6B8DD29E"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8. ВІДПОВІДАЛЬНІСТЬ СТОРІН</w:t>
      </w:r>
      <w:r w:rsidRPr="00333FE3">
        <w:rPr>
          <w:rFonts w:ascii="Times New Roman" w:hAnsi="Times New Roman" w:cs="Times New Roman"/>
          <w:b/>
          <w:sz w:val="20"/>
          <w:szCs w:val="20"/>
          <w:lang w:val="uk-UA" w:eastAsia="uk-UA"/>
        </w:rPr>
        <w:tab/>
      </w:r>
    </w:p>
    <w:p w14:paraId="3AD5EC83" w14:textId="77777777" w:rsidR="00F34AF0" w:rsidRPr="00333FE3" w:rsidRDefault="00F34AF0" w:rsidP="00F34AF0">
      <w:pPr>
        <w:ind w:firstLine="709"/>
        <w:jc w:val="both"/>
        <w:rPr>
          <w:rFonts w:ascii="Times New Roman" w:hAnsi="Times New Roman" w:cs="Times New Roman"/>
          <w:spacing w:val="-6"/>
          <w:sz w:val="20"/>
          <w:szCs w:val="20"/>
          <w:lang w:val="uk-UA"/>
        </w:rPr>
      </w:pPr>
      <w:r w:rsidRPr="00333FE3">
        <w:rPr>
          <w:rFonts w:ascii="Times New Roman" w:hAnsi="Times New Roman" w:cs="Times New Roman"/>
          <w:spacing w:val="-6"/>
          <w:sz w:val="20"/>
          <w:szCs w:val="20"/>
          <w:lang w:val="uk-UA"/>
        </w:rPr>
        <w:t xml:space="preserve">8.1.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 </w:t>
      </w:r>
    </w:p>
    <w:p w14:paraId="3BDF33D5" w14:textId="77777777" w:rsidR="00F34AF0" w:rsidRPr="00333FE3" w:rsidRDefault="00F34AF0" w:rsidP="00F34AF0">
      <w:pPr>
        <w:ind w:firstLine="709"/>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8.2. Виконавець усуває за свій рахунок недоліки, виявлені в ході їх приймання та протягом гарантійного строку. У разі наявності збитків Замовника, що спричинені неякісним наданням Виконавцем Послуг за цим Договором, останній компенсує Замовнику всі завданні збитки за відповідним зверненням Замовника з наданням підтверджувальних документальних матеріалів.</w:t>
      </w:r>
    </w:p>
    <w:p w14:paraId="7CD44ED6" w14:textId="77777777" w:rsidR="00F34AF0" w:rsidRPr="00333FE3" w:rsidRDefault="00F34AF0" w:rsidP="00F34AF0">
      <w:pPr>
        <w:ind w:firstLine="709"/>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8.3. При порушенні строків надання Послуг, Виконавець на вимогу Замовника сплачує йому штраф у розмірі 10 % від договірної ціни.</w:t>
      </w:r>
    </w:p>
    <w:p w14:paraId="77E16D7C" w14:textId="77777777" w:rsidR="00F34AF0" w:rsidRPr="00333FE3" w:rsidRDefault="00F34AF0" w:rsidP="00F34AF0">
      <w:pPr>
        <w:ind w:firstLine="709"/>
        <w:jc w:val="both"/>
        <w:rPr>
          <w:rFonts w:ascii="Times New Roman" w:hAnsi="Times New Roman" w:cs="Times New Roman"/>
          <w:sz w:val="20"/>
          <w:szCs w:val="20"/>
          <w:lang w:val="uk-UA" w:eastAsia="zh-CN"/>
        </w:rPr>
      </w:pPr>
      <w:r w:rsidRPr="00333FE3">
        <w:rPr>
          <w:rFonts w:ascii="Times New Roman" w:eastAsia="SimSun" w:hAnsi="Times New Roman" w:cs="Times New Roman"/>
          <w:kern w:val="2"/>
          <w:sz w:val="20"/>
          <w:szCs w:val="20"/>
          <w:lang w:val="uk-UA" w:eastAsia="zh-CN"/>
        </w:rPr>
        <w:t>8.4.</w:t>
      </w:r>
      <w:r w:rsidRPr="00333FE3">
        <w:rPr>
          <w:rFonts w:ascii="Times New Roman" w:hAnsi="Times New Roman" w:cs="Times New Roman"/>
          <w:sz w:val="20"/>
          <w:szCs w:val="20"/>
          <w:lang w:val="uk-UA" w:eastAsia="zh-CN"/>
        </w:rPr>
        <w:t xml:space="preserve"> Сторони погодили, що за прострочення строків надання Послуг Виконавець сплачує пеню у розмірі подвійної облікової ставки НБУ від вартості невчасно наданих послуг. При цьому періодом нарахування Сторонами визнається проміжок часу, що починається з другого дня від моменту прострочення виконання і закінчується у день повного виконання ним цього обов’язку.</w:t>
      </w:r>
    </w:p>
    <w:p w14:paraId="1E323718" w14:textId="77777777" w:rsidR="00F34AF0" w:rsidRPr="00333FE3" w:rsidRDefault="00F34AF0" w:rsidP="00F34AF0">
      <w:pPr>
        <w:ind w:firstLine="709"/>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8.5. У разі несвоєчасної або неповної оплати Послуг відповідно до п. 3.3 цього Договору, Замовник несе відповідальність, передбачену ст. 625 Цивільного кодексу України.</w:t>
      </w:r>
    </w:p>
    <w:p w14:paraId="07784FBD" w14:textId="77777777" w:rsidR="00F34AF0" w:rsidRPr="00333FE3" w:rsidRDefault="00F34AF0" w:rsidP="00F34AF0">
      <w:pPr>
        <w:ind w:firstLine="709"/>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lastRenderedPageBreak/>
        <w:t>8.6. Сплата неустойки не звільняє Сторони від виконання своїх зобов’язань за цим Договором у повному обсязі.</w:t>
      </w:r>
    </w:p>
    <w:p w14:paraId="2D97CC18" w14:textId="77777777" w:rsidR="00F34AF0" w:rsidRPr="00333FE3" w:rsidRDefault="00F34AF0" w:rsidP="00F34AF0">
      <w:pPr>
        <w:ind w:firstLine="709"/>
        <w:jc w:val="both"/>
        <w:rPr>
          <w:rFonts w:ascii="Times New Roman" w:hAnsi="Times New Roman" w:cs="Times New Roman"/>
          <w:spacing w:val="-6"/>
          <w:sz w:val="20"/>
          <w:szCs w:val="20"/>
          <w:lang w:val="uk-UA"/>
        </w:rPr>
      </w:pPr>
      <w:r w:rsidRPr="00333FE3">
        <w:rPr>
          <w:rFonts w:ascii="Times New Roman" w:hAnsi="Times New Roman" w:cs="Times New Roman"/>
          <w:spacing w:val="-6"/>
          <w:sz w:val="20"/>
          <w:szCs w:val="20"/>
          <w:lang w:val="uk-UA"/>
        </w:rPr>
        <w:t xml:space="preserve">8.7. Сторони несуть повну відповідальність за правильність зазначених у цьому Договорі реквізитів (повна та скорочена назва, місцезнаходження, код ЄДРПОУ, банківські реквізити тощо) та зобов’язується письмово повідомляти одна одну письмовим повідомленням про зміни у зазначених у цьому Договорі реквізитах протягом 20 календарних днів з дати виникнення таких змін, </w:t>
      </w:r>
      <w:r w:rsidRPr="00333FE3">
        <w:rPr>
          <w:rFonts w:ascii="Times New Roman" w:hAnsi="Times New Roman" w:cs="Times New Roman"/>
          <w:sz w:val="20"/>
          <w:szCs w:val="20"/>
          <w:lang w:val="uk-UA"/>
        </w:rPr>
        <w:t>але у будь-якому випадку Сторона, що є одержувачем грошових коштів, має повідомити Сторону платника про зміну своїх банківських реквізитів не пізніше ніж за 5 банківських днів до запланованого отримання грошових коштів</w:t>
      </w:r>
      <w:r w:rsidRPr="00333FE3">
        <w:rPr>
          <w:rFonts w:ascii="Times New Roman" w:hAnsi="Times New Roman" w:cs="Times New Roman"/>
          <w:spacing w:val="-6"/>
          <w:sz w:val="20"/>
          <w:szCs w:val="20"/>
          <w:lang w:val="uk-UA"/>
        </w:rPr>
        <w:t>. При цьому у разі зміни індивідуального податкового номеру, витягу платника ПДВ Сторони зобов'язані письмово повідомляти одна одну про такі зміни протягом 3 (трьох) календарних днів з дати виникнення зміни реєстраційних даних платника ПДВ, надаючи разом з письмовим повідомленням нову копію витягу платника ПДВ.</w:t>
      </w:r>
    </w:p>
    <w:p w14:paraId="337D84AB" w14:textId="77777777" w:rsidR="00F34AF0" w:rsidRPr="00333FE3" w:rsidRDefault="00F34AF0" w:rsidP="00F34AF0">
      <w:pPr>
        <w:ind w:firstLine="709"/>
        <w:jc w:val="both"/>
        <w:rPr>
          <w:rFonts w:ascii="Times New Roman" w:hAnsi="Times New Roman" w:cs="Times New Roman"/>
          <w:spacing w:val="-6"/>
          <w:sz w:val="20"/>
          <w:szCs w:val="20"/>
          <w:lang w:val="uk-UA"/>
        </w:rPr>
      </w:pPr>
      <w:r w:rsidRPr="00333FE3">
        <w:rPr>
          <w:rFonts w:ascii="Times New Roman" w:hAnsi="Times New Roman" w:cs="Times New Roman"/>
          <w:spacing w:val="-6"/>
          <w:sz w:val="20"/>
          <w:szCs w:val="20"/>
          <w:lang w:val="uk-UA"/>
        </w:rPr>
        <w:t>8.8. Виконавець несе повну відповідальність за збереження, цілісність та комплектність, переданого йому майна Замовника до моменту повернення майна останньому.</w:t>
      </w:r>
    </w:p>
    <w:p w14:paraId="715766B0"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8.9</w:t>
      </w:r>
      <w:r w:rsidRPr="00333FE3">
        <w:rPr>
          <w:rFonts w:ascii="Times New Roman" w:hAnsi="Times New Roman" w:cs="Times New Roman"/>
          <w:color w:val="FF0000"/>
          <w:sz w:val="20"/>
          <w:szCs w:val="20"/>
          <w:lang w:val="uk-UA" w:eastAsia="uk-UA"/>
        </w:rPr>
        <w:t>*</w:t>
      </w:r>
      <w:r w:rsidRPr="00333FE3">
        <w:rPr>
          <w:rFonts w:ascii="Times New Roman" w:hAnsi="Times New Roman" w:cs="Times New Roman"/>
          <w:sz w:val="20"/>
          <w:szCs w:val="20"/>
          <w:lang w:val="uk-UA" w:eastAsia="uk-UA"/>
        </w:rPr>
        <w:t>. При виконанні цього Договору Виконавець зобов’язаний своєчасно та правильно із зазначенням податкових реквізитів Замовника виписувати та реєструвати податкові накладні відповідно до вимог Податкового кодексу України. У випадку, якщо прострочення реєстрації податкової накладної/розрахунку коригування до податкової накладної в Єдиному реєстрі податкових накладних перевищує граничний строк реєстрації, визначений законодавством, Виконавець сплачує на користь Замовника штраф у розмірі, еквівалентному сумі податку на додану вартість, що відображена або мала би бути відображена в податковій накладній/розрахунку коригування.</w:t>
      </w:r>
    </w:p>
    <w:p w14:paraId="410B7495"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8.10</w:t>
      </w:r>
      <w:r w:rsidRPr="00333FE3">
        <w:rPr>
          <w:rFonts w:ascii="Times New Roman" w:hAnsi="Times New Roman" w:cs="Times New Roman"/>
          <w:color w:val="FF0000"/>
          <w:sz w:val="20"/>
          <w:szCs w:val="20"/>
          <w:lang w:val="uk-UA" w:eastAsia="uk-UA"/>
        </w:rPr>
        <w:t>*</w:t>
      </w:r>
      <w:r w:rsidRPr="00333FE3">
        <w:rPr>
          <w:rFonts w:ascii="Times New Roman" w:hAnsi="Times New Roman" w:cs="Times New Roman"/>
          <w:sz w:val="20"/>
          <w:szCs w:val="20"/>
          <w:lang w:val="uk-UA" w:eastAsia="uk-UA"/>
        </w:rPr>
        <w:t>. У разі неналежного виконання Виконавцем зобов’язання щодо своєчасного та правильного складання та реєстрації податкових накладних, відповідно до вимог Податкового кодексу України та застосування у зв’язку з цим контролюючими органами штрафних (фінансових) санкцій до Замовника, Виконавець компенсує (відшкодовує) Замовнику понесені внаслідок застосування санкцій витрати, що розраховуються за такою формулою:</w:t>
      </w:r>
    </w:p>
    <w:p w14:paraId="6F8461B3"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Компенсація = ПК + ФС, де:</w:t>
      </w:r>
    </w:p>
    <w:p w14:paraId="44A50D9B"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ПК - сума податкового кредиту з ПДВ, яким не зміг скористатись Замовник у зв’язку з невиконанням Виконавцем своїх обов’язків згідно з цим пунктом Договору;</w:t>
      </w:r>
    </w:p>
    <w:p w14:paraId="0B07DDA3"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ФС - сума фінансових санкцій, які підлягають застосуванню до Замовника внаслідок невиконання Виконавцем своїх обов’язків згідно з цим пунктом Договору.</w:t>
      </w:r>
    </w:p>
    <w:p w14:paraId="47CE6006"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Зазначена сума компенсації (відшкодування) підлягає перерахуванню на банківській рахунок Замовника в строк не пізніше 10 (десяти) банківських днів з дня отримання Виконавцем від Замовника розрахунку суми компенсації (відшкодування) та доказів застосування до Замовника штрафних (фінансових) санкцій контролюючими органами.</w:t>
      </w:r>
    </w:p>
    <w:p w14:paraId="5346ADA8" w14:textId="77777777" w:rsidR="00F34AF0" w:rsidRPr="00333FE3" w:rsidRDefault="00F34AF0" w:rsidP="00F34AF0">
      <w:pPr>
        <w:widowControl/>
        <w:autoSpaceDE/>
        <w:autoSpaceDN/>
        <w:adjustRightInd/>
        <w:ind w:firstLine="709"/>
        <w:jc w:val="both"/>
        <w:rPr>
          <w:rFonts w:ascii="Times New Roman" w:hAnsi="Times New Roman" w:cs="Times New Roman"/>
          <w:i/>
          <w:iCs/>
          <w:color w:val="FF0000"/>
          <w:sz w:val="20"/>
          <w:szCs w:val="20"/>
          <w:lang w:val="uk-UA" w:eastAsia="uk-UA"/>
        </w:rPr>
      </w:pPr>
      <w:r w:rsidRPr="00333FE3">
        <w:rPr>
          <w:rFonts w:ascii="Times New Roman" w:hAnsi="Times New Roman" w:cs="Times New Roman"/>
          <w:i/>
          <w:iCs/>
          <w:color w:val="FF0000"/>
          <w:sz w:val="20"/>
          <w:szCs w:val="20"/>
          <w:lang w:val="uk-UA" w:eastAsia="uk-UA"/>
        </w:rPr>
        <w:t>* Вимога п.п.8.9., 8.10. встановлюється для платників ПДВ.</w:t>
      </w:r>
    </w:p>
    <w:p w14:paraId="5980D9F3" w14:textId="77777777" w:rsidR="00F34AF0" w:rsidRPr="00333FE3" w:rsidRDefault="00F34AF0" w:rsidP="00F34AF0">
      <w:pPr>
        <w:ind w:firstLine="567"/>
        <w:jc w:val="both"/>
        <w:rPr>
          <w:rFonts w:ascii="Times New Roman" w:hAnsi="Times New Roman" w:cs="Times New Roman"/>
          <w:color w:val="000000" w:themeColor="text1"/>
          <w:sz w:val="20"/>
          <w:szCs w:val="20"/>
          <w:lang w:val="uk-UA"/>
        </w:rPr>
      </w:pPr>
      <w:r w:rsidRPr="00333FE3">
        <w:rPr>
          <w:rFonts w:ascii="Times New Roman" w:hAnsi="Times New Roman" w:cs="Times New Roman"/>
          <w:iCs/>
          <w:sz w:val="20"/>
          <w:szCs w:val="20"/>
          <w:lang w:val="uk-UA" w:eastAsia="uk-UA"/>
        </w:rPr>
        <w:t xml:space="preserve">8.11. </w:t>
      </w:r>
      <w:r w:rsidRPr="00333FE3">
        <w:rPr>
          <w:rFonts w:ascii="Times New Roman" w:hAnsi="Times New Roman" w:cs="Times New Roman"/>
          <w:color w:val="000000" w:themeColor="text1"/>
          <w:sz w:val="20"/>
          <w:szCs w:val="20"/>
          <w:lang w:val="uk-UA"/>
        </w:rPr>
        <w:t>Оплата послуг здійснюється Замовником за умови, що суму ПДВ зареєстровано в Єдиному реєстрі податкових накладних. Якщо відповідну суму ПДВ не зареєстровано в Єдиному реєстрі податкових накладних, Замовник має право здійснити оплату наданих Послуг після реєстрації ПДВ.</w:t>
      </w:r>
      <w:r w:rsidRPr="00333FE3">
        <w:rPr>
          <w:rFonts w:ascii="Times New Roman" w:hAnsi="Times New Roman" w:cs="Times New Roman"/>
          <w:color w:val="FF0000"/>
          <w:sz w:val="20"/>
          <w:szCs w:val="20"/>
          <w:lang w:val="uk-UA"/>
        </w:rPr>
        <w:t>**</w:t>
      </w:r>
    </w:p>
    <w:p w14:paraId="3F3629E7" w14:textId="77777777" w:rsidR="00F34AF0" w:rsidRPr="00333FE3" w:rsidRDefault="00F34AF0" w:rsidP="00F34AF0">
      <w:pPr>
        <w:widowControl/>
        <w:autoSpaceDE/>
        <w:adjustRightInd/>
        <w:ind w:firstLine="709"/>
        <w:jc w:val="both"/>
        <w:rPr>
          <w:rFonts w:ascii="Times New Roman" w:hAnsi="Times New Roman" w:cs="Times New Roman"/>
          <w:i/>
          <w:iCs/>
          <w:color w:val="FF0000"/>
          <w:sz w:val="20"/>
          <w:szCs w:val="20"/>
          <w:lang w:val="uk-UA" w:eastAsia="uk-UA"/>
        </w:rPr>
      </w:pPr>
      <w:r w:rsidRPr="00333FE3">
        <w:rPr>
          <w:rFonts w:ascii="Times New Roman" w:hAnsi="Times New Roman" w:cs="Times New Roman"/>
          <w:i/>
          <w:iCs/>
          <w:color w:val="FF0000"/>
          <w:sz w:val="20"/>
          <w:szCs w:val="20"/>
          <w:lang w:val="uk-UA" w:eastAsia="uk-UA"/>
        </w:rPr>
        <w:t>*</w:t>
      </w:r>
      <w:r w:rsidRPr="00333FE3">
        <w:rPr>
          <w:rFonts w:ascii="Times New Roman" w:hAnsi="Times New Roman" w:cs="Times New Roman"/>
          <w:i/>
          <w:iCs/>
          <w:color w:val="FF0000"/>
          <w:sz w:val="20"/>
          <w:szCs w:val="20"/>
          <w:lang w:val="uk-UA"/>
        </w:rPr>
        <w:t xml:space="preserve"> </w:t>
      </w:r>
      <w:r w:rsidRPr="00333FE3">
        <w:rPr>
          <w:rFonts w:ascii="Times New Roman" w:hAnsi="Times New Roman" w:cs="Times New Roman"/>
          <w:i/>
          <w:iCs/>
          <w:color w:val="FF0000"/>
          <w:sz w:val="20"/>
          <w:szCs w:val="20"/>
          <w:lang w:val="uk-UA" w:eastAsia="uk-UA"/>
        </w:rPr>
        <w:t>ПДВ буде нараховуватися відповідно до чинного законодавства України.</w:t>
      </w:r>
    </w:p>
    <w:p w14:paraId="1BF2489B" w14:textId="77777777" w:rsidR="00F34AF0" w:rsidRPr="00333FE3" w:rsidRDefault="00F34AF0" w:rsidP="00F34AF0">
      <w:pPr>
        <w:widowControl/>
        <w:autoSpaceDE/>
        <w:autoSpaceDN/>
        <w:adjustRightInd/>
        <w:ind w:firstLine="709"/>
        <w:jc w:val="both"/>
        <w:rPr>
          <w:rFonts w:ascii="Times New Roman" w:hAnsi="Times New Roman" w:cs="Times New Roman"/>
          <w:iCs/>
          <w:color w:val="FF0000"/>
          <w:sz w:val="20"/>
          <w:szCs w:val="20"/>
          <w:lang w:val="uk-UA" w:eastAsia="uk-UA"/>
        </w:rPr>
      </w:pPr>
      <w:r w:rsidRPr="00333FE3">
        <w:rPr>
          <w:rFonts w:ascii="Times New Roman" w:hAnsi="Times New Roman" w:cs="Times New Roman"/>
          <w:bCs/>
          <w:i/>
          <w:iCs/>
          <w:color w:val="FF0000"/>
          <w:sz w:val="20"/>
          <w:szCs w:val="20"/>
          <w:lang w:val="uk-UA" w:eastAsia="uk-UA"/>
        </w:rPr>
        <w:t xml:space="preserve">** вимога </w:t>
      </w:r>
      <w:proofErr w:type="spellStart"/>
      <w:r w:rsidRPr="00333FE3">
        <w:rPr>
          <w:rFonts w:ascii="Times New Roman" w:hAnsi="Times New Roman" w:cs="Times New Roman"/>
          <w:bCs/>
          <w:i/>
          <w:iCs/>
          <w:color w:val="FF0000"/>
          <w:sz w:val="20"/>
          <w:szCs w:val="20"/>
          <w:lang w:val="uk-UA" w:eastAsia="uk-UA"/>
        </w:rPr>
        <w:t>п.п</w:t>
      </w:r>
      <w:proofErr w:type="spellEnd"/>
      <w:r w:rsidRPr="00333FE3">
        <w:rPr>
          <w:rFonts w:ascii="Times New Roman" w:hAnsi="Times New Roman" w:cs="Times New Roman"/>
          <w:bCs/>
          <w:i/>
          <w:iCs/>
          <w:color w:val="FF0000"/>
          <w:sz w:val="20"/>
          <w:szCs w:val="20"/>
          <w:lang w:val="uk-UA" w:eastAsia="uk-UA"/>
        </w:rPr>
        <w:t>.</w:t>
      </w:r>
      <w:r w:rsidRPr="00333FE3">
        <w:rPr>
          <w:lang w:val="uk-UA"/>
        </w:rPr>
        <w:t xml:space="preserve"> </w:t>
      </w:r>
      <w:r w:rsidRPr="00333FE3">
        <w:rPr>
          <w:rFonts w:ascii="Times New Roman" w:hAnsi="Times New Roman" w:cs="Times New Roman"/>
          <w:bCs/>
          <w:i/>
          <w:iCs/>
          <w:color w:val="FF0000"/>
          <w:sz w:val="20"/>
          <w:szCs w:val="20"/>
          <w:lang w:val="uk-UA" w:eastAsia="uk-UA"/>
        </w:rPr>
        <w:t>8.11 встановлюється для платників ПДВ</w:t>
      </w:r>
    </w:p>
    <w:p w14:paraId="38D812F0"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p>
    <w:p w14:paraId="545B569B"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9. ОБСТАВИНИ НЕПЕРЕБОРНОЇ СИЛИ</w:t>
      </w:r>
    </w:p>
    <w:p w14:paraId="4F1654D8" w14:textId="77777777" w:rsidR="00F34AF0" w:rsidRPr="00333FE3" w:rsidRDefault="00F34AF0" w:rsidP="00F34AF0">
      <w:pPr>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9.1. Сторона, яка порушила зобов'язання за цим Договором, звільняється від відповідальності за порушення зобов'язання за цим Договором, якщо це порушення сталося внаслідок обставин форс-мажору (непереборної сили). Обставинами форс-мажору (обставинами непереборної сили) є надзвичайні та невідворотні обставини, перелік яких наведений у ч. 2 ст. 14-1 Закону України "Про торгово-промислові палати в Україні", що об’єктивно унеможливлюють виконання зобов’язань, передбачених умовами цього Договору. Звільнення від відповідальності за цим положенням застосовується з моменту, коли непереборна сила стала причиною порушення зобов'язання та до моменту, коли непереборна сила припинила перешкоджати виконанню обов'язку.</w:t>
      </w:r>
    </w:p>
    <w:p w14:paraId="26C1C8D3" w14:textId="77777777" w:rsidR="00F34AF0" w:rsidRPr="00333FE3" w:rsidRDefault="00F34AF0" w:rsidP="00F34AF0">
      <w:pPr>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Сторони підтверджують, що їм відомо про лист Торгово-промислової палати України від 28.02.2022 р. N2024/02.0-7.1 та не розглядають воєнний стан та його оголошення, як безпосередню обставину, що дозволяє застосувати розділ 8 Договору та виключає відповідальність чи обмежує можливості Сторін для виконання даного Договору.</w:t>
      </w:r>
    </w:p>
    <w:p w14:paraId="7341FEC5" w14:textId="77777777" w:rsidR="00F34AF0" w:rsidRPr="00333FE3" w:rsidRDefault="00F34AF0" w:rsidP="00F34AF0">
      <w:pPr>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9.2. Сторона, виконанню зобов'язань за цим Договором якої перешкоджають обставини форс-мажору, повинна не пізніше 7 (семи) календарних днів повідомити іншу Сторону про початок та припинення дії таких обставин на виконання обов'язків за цим Договором.</w:t>
      </w:r>
    </w:p>
    <w:p w14:paraId="45D7CDA4" w14:textId="77777777" w:rsidR="00F34AF0" w:rsidRPr="00333FE3" w:rsidRDefault="00F34AF0" w:rsidP="00F34AF0">
      <w:pPr>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9.3. Сторона, яка посилається на обставини форс-мажору, повинна довести наявність таких обставин. Належним доказом наявності таких обставин і їх тривалості є документи, видані Торгово-Промисловою палатою України (регіональною палатою), іншими відповідними органами чи організаціями в Україні, уповноваженими посвідчувати відповідні факти.</w:t>
      </w:r>
    </w:p>
    <w:p w14:paraId="02F8F302" w14:textId="77777777" w:rsidR="00F34AF0" w:rsidRPr="00333FE3" w:rsidRDefault="00F34AF0" w:rsidP="00F34AF0">
      <w:pPr>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9.4. Якщо форс-мажорні обставини тривають більше 1 (одного) місяця будь-яка зі Сторін має право відмовитися від подальшого виконання Договору (відповідного Додатку) за умови попереднього письмового повідомлення іншої Сторони не пізніше ніж за 10 (десять) днів до дати припинення Договору (скасування Додатку). У такому випадку Сторони повинні здійснити відповідний взаєморозрахунок згідно з умовами цього </w:t>
      </w:r>
      <w:r w:rsidRPr="00333FE3">
        <w:rPr>
          <w:rFonts w:ascii="Times New Roman" w:hAnsi="Times New Roman" w:cs="Times New Roman"/>
          <w:sz w:val="20"/>
          <w:szCs w:val="20"/>
          <w:lang w:val="uk-UA"/>
        </w:rPr>
        <w:lastRenderedPageBreak/>
        <w:t>Договору за фактично передані Послуги.</w:t>
      </w:r>
    </w:p>
    <w:p w14:paraId="238F52D1"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p>
    <w:p w14:paraId="4C68F385"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10. ВИРІШЕННЯ СПОРІВ</w:t>
      </w:r>
    </w:p>
    <w:p w14:paraId="71530CC1" w14:textId="77777777" w:rsidR="00F34AF0" w:rsidRPr="00333FE3" w:rsidRDefault="00F34AF0" w:rsidP="00F34AF0">
      <w:pPr>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10.1. У випадку виникнення спорів або розбіжностей, Сторони зобов'язуються вирішувати їх шляхом взаємних переговорів та консультацій. </w:t>
      </w:r>
    </w:p>
    <w:p w14:paraId="1A1D4758" w14:textId="77777777" w:rsidR="00F34AF0" w:rsidRPr="00333FE3" w:rsidRDefault="00F34AF0" w:rsidP="00F34AF0">
      <w:pPr>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10.2. У разі недосягнення Сторонами згоди, спори (розбіжності) вирішуються у судовому порядку.</w:t>
      </w:r>
    </w:p>
    <w:p w14:paraId="7046BEED" w14:textId="77777777" w:rsidR="00F34AF0" w:rsidRPr="00333FE3" w:rsidRDefault="00F34AF0" w:rsidP="00F34AF0">
      <w:pPr>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10.3. Сторони домовилися, що для спорів за цим Договором встановлюється обов’язкова процедура досудового врегулювання. Усі претензії за цим Договором повинні бути розглянуті Сторонами в місячний термін з моменту отримання претензії.</w:t>
      </w:r>
    </w:p>
    <w:p w14:paraId="651780A2"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p>
    <w:p w14:paraId="51AEAE7A"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11. СТРОК ДІЇ ДОГОВОРУ</w:t>
      </w:r>
    </w:p>
    <w:p w14:paraId="3568602D" w14:textId="77777777" w:rsidR="00F34AF0" w:rsidRPr="00333FE3" w:rsidRDefault="00F34AF0" w:rsidP="00F34AF0">
      <w:pPr>
        <w:tabs>
          <w:tab w:val="num" w:pos="1080"/>
          <w:tab w:val="left" w:pos="1620"/>
        </w:tabs>
        <w:ind w:firstLine="709"/>
        <w:jc w:val="both"/>
        <w:rPr>
          <w:rFonts w:ascii="Times New Roman" w:hAnsi="Times New Roman" w:cs="Times New Roman"/>
          <w:sz w:val="20"/>
          <w:szCs w:val="20"/>
          <w:lang w:val="uk-UA" w:eastAsia="en-US"/>
        </w:rPr>
      </w:pPr>
      <w:bookmarkStart w:id="14" w:name="_Hlk66181659"/>
      <w:r w:rsidRPr="00333FE3">
        <w:rPr>
          <w:rFonts w:ascii="Times New Roman" w:hAnsi="Times New Roman" w:cs="Times New Roman"/>
          <w:sz w:val="20"/>
          <w:szCs w:val="20"/>
          <w:lang w:val="uk-UA" w:eastAsia="en-US"/>
        </w:rPr>
        <w:t xml:space="preserve">11.1. Цей Договір набирає чинності з моменту підписання і діє до </w:t>
      </w:r>
      <w:r w:rsidRPr="00333FE3">
        <w:rPr>
          <w:rFonts w:ascii="Times New Roman" w:hAnsi="Times New Roman" w:cs="Times New Roman"/>
          <w:b/>
          <w:bCs/>
          <w:sz w:val="20"/>
          <w:szCs w:val="20"/>
          <w:lang w:val="uk-UA" w:eastAsia="en-US"/>
        </w:rPr>
        <w:t xml:space="preserve">__________ р. </w:t>
      </w:r>
      <w:r w:rsidRPr="00333FE3">
        <w:rPr>
          <w:rFonts w:ascii="Times New Roman" w:hAnsi="Times New Roman" w:cs="Times New Roman"/>
          <w:i/>
          <w:iCs/>
          <w:color w:val="FF0000"/>
          <w:spacing w:val="-4"/>
          <w:sz w:val="20"/>
          <w:szCs w:val="20"/>
          <w:lang w:val="uk-UA"/>
        </w:rPr>
        <w:t xml:space="preserve">(інформація </w:t>
      </w:r>
      <w:proofErr w:type="spellStart"/>
      <w:r w:rsidRPr="00333FE3">
        <w:rPr>
          <w:rFonts w:ascii="Times New Roman" w:hAnsi="Times New Roman" w:cs="Times New Roman"/>
          <w:i/>
          <w:iCs/>
          <w:color w:val="FF0000"/>
          <w:spacing w:val="-4"/>
          <w:sz w:val="20"/>
          <w:szCs w:val="20"/>
          <w:lang w:val="uk-UA"/>
        </w:rPr>
        <w:t>уточнюється</w:t>
      </w:r>
      <w:proofErr w:type="spellEnd"/>
      <w:r w:rsidRPr="00333FE3">
        <w:rPr>
          <w:rFonts w:ascii="Times New Roman" w:hAnsi="Times New Roman" w:cs="Times New Roman"/>
          <w:i/>
          <w:iCs/>
          <w:color w:val="FF0000"/>
          <w:spacing w:val="-4"/>
          <w:sz w:val="20"/>
          <w:szCs w:val="20"/>
          <w:lang w:val="uk-UA"/>
        </w:rPr>
        <w:t xml:space="preserve"> під час укладення Договору)</w:t>
      </w:r>
      <w:r w:rsidRPr="00333FE3">
        <w:rPr>
          <w:rFonts w:ascii="Times New Roman" w:hAnsi="Times New Roman" w:cs="Times New Roman"/>
          <w:sz w:val="20"/>
          <w:szCs w:val="20"/>
          <w:lang w:val="uk-UA"/>
        </w:rPr>
        <w:t>,</w:t>
      </w:r>
      <w:r w:rsidRPr="00333FE3">
        <w:rPr>
          <w:rFonts w:ascii="Times New Roman" w:hAnsi="Times New Roman" w:cs="Times New Roman"/>
          <w:sz w:val="20"/>
          <w:szCs w:val="20"/>
          <w:lang w:val="uk-UA" w:eastAsia="en-US"/>
        </w:rPr>
        <w:t xml:space="preserve"> але у будь-якому разі, - до повного виконання взаємних зобов‘язань Сторонами. </w:t>
      </w:r>
      <w:bookmarkEnd w:id="14"/>
    </w:p>
    <w:p w14:paraId="003E80BC" w14:textId="77777777" w:rsidR="00F34AF0" w:rsidRPr="00333FE3" w:rsidRDefault="00F34AF0" w:rsidP="00F34AF0">
      <w:pPr>
        <w:widowControl/>
        <w:autoSpaceDE/>
        <w:autoSpaceDN/>
        <w:adjustRightInd/>
        <w:ind w:firstLine="708"/>
        <w:contextualSpacing/>
        <w:jc w:val="both"/>
        <w:rPr>
          <w:rFonts w:ascii="Times New Roman" w:hAnsi="Times New Roman" w:cs="Times New Roman"/>
          <w:sz w:val="20"/>
          <w:szCs w:val="20"/>
          <w:lang w:val="uk-UA" w:eastAsia="en-US"/>
        </w:rPr>
      </w:pPr>
    </w:p>
    <w:p w14:paraId="78DD4C5D" w14:textId="77777777" w:rsidR="00F34AF0" w:rsidRPr="00333FE3" w:rsidRDefault="00F34AF0" w:rsidP="00F34AF0">
      <w:pPr>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12. ІНШІ УМОВИ</w:t>
      </w:r>
    </w:p>
    <w:p w14:paraId="5CC78219"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12.1. Усі повідомлення, запити, вимоги або будь-яка інша кореспонденція за цим Договором виконуються в письмовій формі українською мовою та доставляються кур’єром або поштовим відправленням та для зручності можуть дублюватися електронним (факсимільним) зв’язком відповідній Стороні (надалі - «Повідомлення») за такими адресами:</w:t>
      </w:r>
    </w:p>
    <w:p w14:paraId="6CD6DA1D"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12.1.1.</w:t>
      </w:r>
      <w:r w:rsidRPr="00333FE3">
        <w:rPr>
          <w:rFonts w:ascii="Times New Roman" w:hAnsi="Times New Roman" w:cs="Times New Roman"/>
          <w:sz w:val="20"/>
          <w:szCs w:val="20"/>
          <w:lang w:val="uk-UA" w:eastAsia="uk-UA"/>
        </w:rPr>
        <w:tab/>
      </w:r>
      <w:r w:rsidRPr="00333FE3">
        <w:rPr>
          <w:rFonts w:ascii="Times New Roman" w:hAnsi="Times New Roman" w:cs="Times New Roman"/>
          <w:b/>
          <w:bCs/>
          <w:sz w:val="20"/>
          <w:szCs w:val="20"/>
          <w:lang w:val="uk-UA" w:eastAsia="uk-UA"/>
        </w:rPr>
        <w:t>Якщо направляється Замовнику:</w:t>
      </w:r>
    </w:p>
    <w:p w14:paraId="097A6CFF"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________________________________</w:t>
      </w:r>
    </w:p>
    <w:p w14:paraId="38B419D3"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e-</w:t>
      </w:r>
      <w:proofErr w:type="spellStart"/>
      <w:r w:rsidRPr="00333FE3">
        <w:rPr>
          <w:rFonts w:ascii="Times New Roman" w:hAnsi="Times New Roman" w:cs="Times New Roman"/>
          <w:sz w:val="20"/>
          <w:szCs w:val="20"/>
          <w:lang w:val="uk-UA" w:eastAsia="uk-UA"/>
        </w:rPr>
        <w:t>mail</w:t>
      </w:r>
      <w:proofErr w:type="spellEnd"/>
      <w:r w:rsidRPr="00333FE3">
        <w:rPr>
          <w:rFonts w:ascii="Times New Roman" w:hAnsi="Times New Roman" w:cs="Times New Roman"/>
          <w:sz w:val="20"/>
          <w:szCs w:val="20"/>
          <w:lang w:val="uk-UA" w:eastAsia="uk-UA"/>
        </w:rPr>
        <w:t xml:space="preserve">: </w:t>
      </w:r>
      <w:hyperlink r:id="rId24" w:history="1">
        <w:r w:rsidRPr="00333FE3">
          <w:rPr>
            <w:rStyle w:val="a5"/>
            <w:rFonts w:ascii="Times New Roman" w:hAnsi="Times New Roman"/>
            <w:sz w:val="20"/>
            <w:szCs w:val="20"/>
            <w:lang w:val="uk-UA" w:eastAsia="uk-UA"/>
          </w:rPr>
          <w:t>__________________________</w:t>
        </w:r>
      </w:hyperlink>
      <w:r w:rsidRPr="00333FE3">
        <w:rPr>
          <w:rFonts w:ascii="Times New Roman" w:hAnsi="Times New Roman" w:cs="Times New Roman"/>
          <w:sz w:val="20"/>
          <w:szCs w:val="20"/>
          <w:lang w:val="uk-UA" w:eastAsia="uk-UA"/>
        </w:rPr>
        <w:t xml:space="preserve"> </w:t>
      </w:r>
    </w:p>
    <w:p w14:paraId="704F8D6A"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proofErr w:type="spellStart"/>
      <w:r w:rsidRPr="00333FE3">
        <w:rPr>
          <w:rFonts w:ascii="Times New Roman" w:hAnsi="Times New Roman" w:cs="Times New Roman"/>
          <w:sz w:val="20"/>
          <w:szCs w:val="20"/>
          <w:lang w:val="uk-UA" w:eastAsia="uk-UA"/>
        </w:rPr>
        <w:t>тел</w:t>
      </w:r>
      <w:proofErr w:type="spellEnd"/>
      <w:r w:rsidRPr="00333FE3">
        <w:rPr>
          <w:rFonts w:ascii="Times New Roman" w:hAnsi="Times New Roman" w:cs="Times New Roman"/>
          <w:sz w:val="20"/>
          <w:szCs w:val="20"/>
          <w:lang w:val="uk-UA" w:eastAsia="uk-UA"/>
        </w:rPr>
        <w:t>.: ____________________________</w:t>
      </w:r>
    </w:p>
    <w:p w14:paraId="36F10C93"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До уваги: ________________________</w:t>
      </w:r>
    </w:p>
    <w:p w14:paraId="587C40FD"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12.1.2.</w:t>
      </w:r>
      <w:r w:rsidRPr="00333FE3">
        <w:rPr>
          <w:rFonts w:ascii="Times New Roman" w:hAnsi="Times New Roman" w:cs="Times New Roman"/>
          <w:sz w:val="20"/>
          <w:szCs w:val="20"/>
          <w:lang w:val="uk-UA" w:eastAsia="uk-UA"/>
        </w:rPr>
        <w:tab/>
        <w:t>Якщо направляється Виконавцю:</w:t>
      </w:r>
    </w:p>
    <w:p w14:paraId="31D5FEBB"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_________________________________</w:t>
      </w:r>
    </w:p>
    <w:p w14:paraId="799A1715" w14:textId="77777777" w:rsidR="00F34AF0" w:rsidRPr="00333FE3" w:rsidRDefault="00F34AF0" w:rsidP="00F34AF0">
      <w:pPr>
        <w:widowControl/>
        <w:autoSpaceDE/>
        <w:autoSpaceDN/>
        <w:adjustRightInd/>
        <w:ind w:right="27" w:firstLine="709"/>
        <w:rPr>
          <w:rFonts w:ascii="Times New Roman" w:eastAsia="Calibri" w:hAnsi="Times New Roman" w:cs="Times New Roman"/>
          <w:bCs/>
          <w:sz w:val="20"/>
          <w:szCs w:val="20"/>
          <w:lang w:val="uk-UA" w:eastAsia="en-US"/>
        </w:rPr>
      </w:pPr>
      <w:r w:rsidRPr="00333FE3">
        <w:rPr>
          <w:rFonts w:ascii="Times New Roman" w:eastAsia="Calibri" w:hAnsi="Times New Roman" w:cs="Times New Roman"/>
          <w:bCs/>
          <w:sz w:val="20"/>
          <w:szCs w:val="20"/>
          <w:lang w:val="uk-UA" w:eastAsia="en-US"/>
        </w:rPr>
        <w:t>E-</w:t>
      </w:r>
      <w:proofErr w:type="spellStart"/>
      <w:r w:rsidRPr="00333FE3">
        <w:rPr>
          <w:rFonts w:ascii="Times New Roman" w:eastAsia="Calibri" w:hAnsi="Times New Roman" w:cs="Times New Roman"/>
          <w:bCs/>
          <w:sz w:val="20"/>
          <w:szCs w:val="20"/>
          <w:lang w:val="uk-UA" w:eastAsia="en-US"/>
        </w:rPr>
        <w:t>mail</w:t>
      </w:r>
      <w:proofErr w:type="spellEnd"/>
      <w:r w:rsidRPr="00333FE3">
        <w:rPr>
          <w:rFonts w:ascii="Times New Roman" w:eastAsia="Calibri" w:hAnsi="Times New Roman" w:cs="Times New Roman"/>
          <w:bCs/>
          <w:sz w:val="20"/>
          <w:szCs w:val="20"/>
          <w:lang w:val="uk-UA" w:eastAsia="en-US"/>
        </w:rPr>
        <w:t>: __________________________</w:t>
      </w:r>
    </w:p>
    <w:p w14:paraId="277487F4"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До уваги: _________________________</w:t>
      </w:r>
    </w:p>
    <w:p w14:paraId="3C9050EA"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12.2. У випадку зміни реквізитів, зазначених у Розділі 15 цього Договору, відповідна Сторона зобов’язана повідомити їх іншій Стороні у строк не пізніше 3-х календарних днів з дати, коли відбулася така зміна. Сторона не несе відповідальності за виконання будь-якого обов’язку за реквізитами, що були змінені, але на момент такого виконання не були повідомлені такій Стороні.</w:t>
      </w:r>
    </w:p>
    <w:p w14:paraId="077D0078" w14:textId="77777777" w:rsidR="00F34AF0" w:rsidRPr="00333FE3" w:rsidRDefault="00F34AF0" w:rsidP="00F34AF0">
      <w:pPr>
        <w:ind w:firstLine="709"/>
        <w:jc w:val="both"/>
        <w:rPr>
          <w:rFonts w:ascii="Times New Roman" w:hAnsi="Times New Roman" w:cs="Times New Roman"/>
          <w:noProof/>
          <w:color w:val="000000"/>
          <w:sz w:val="20"/>
          <w:szCs w:val="20"/>
          <w:lang w:val="uk-UA"/>
        </w:rPr>
      </w:pPr>
      <w:bookmarkStart w:id="15" w:name="_Hlk130564866"/>
      <w:r w:rsidRPr="00333FE3">
        <w:rPr>
          <w:rFonts w:ascii="Times New Roman" w:hAnsi="Times New Roman" w:cs="Times New Roman"/>
          <w:noProof/>
          <w:color w:val="000000"/>
          <w:sz w:val="20"/>
          <w:szCs w:val="20"/>
          <w:lang w:val="uk-UA"/>
        </w:rPr>
        <w:t>12.3.Істотні умови договору про закупівлю не можуть змінюватися після його підписання до виконання зобов’язань Сторонами в повному обсязі, крім випадків та у порядку передбаченому статтею 41 Закону України «Про публічні закупівлі» та з урахуваннями особливостей визначених постановою Кабінету Міністрів України від 12 жовтня 2022 р. № 1178 (зі змінами).</w:t>
      </w:r>
    </w:p>
    <w:bookmarkEnd w:id="15"/>
    <w:p w14:paraId="6187BECD" w14:textId="77777777" w:rsidR="00F34AF0" w:rsidRPr="00333FE3" w:rsidRDefault="00F34AF0" w:rsidP="00F34AF0">
      <w:pPr>
        <w:snapToGrid w:val="0"/>
        <w:ind w:firstLine="567"/>
        <w:contextualSpacing/>
        <w:jc w:val="both"/>
        <w:rPr>
          <w:rFonts w:ascii="Times New Roman" w:hAnsi="Times New Roman" w:cs="Times New Roman"/>
          <w:noProof/>
          <w:sz w:val="20"/>
          <w:szCs w:val="20"/>
          <w:highlight w:val="yellow"/>
          <w:lang w:val="uk-UA"/>
        </w:rPr>
      </w:pPr>
      <w:r w:rsidRPr="00333FE3">
        <w:rPr>
          <w:rFonts w:ascii="Times New Roman" w:hAnsi="Times New Roman" w:cs="Times New Roman"/>
          <w:noProof/>
          <w:color w:val="000000"/>
          <w:sz w:val="20"/>
          <w:szCs w:val="20"/>
          <w:lang w:val="uk-UA"/>
        </w:rPr>
        <w:t xml:space="preserve">12.4. </w:t>
      </w:r>
      <w:bookmarkStart w:id="16" w:name="_Hlk130564878"/>
      <w:r w:rsidRPr="00333FE3">
        <w:rPr>
          <w:rFonts w:ascii="Times New Roman" w:hAnsi="Times New Roman" w:cs="Times New Roman"/>
          <w:noProof/>
          <w:sz w:val="20"/>
          <w:szCs w:val="20"/>
          <w:lang w:val="uk-UA"/>
        </w:rPr>
        <w:t>Істотними умовами цього договору про закупівлю є предмет (найменування, кількість, якість), ціна та строк дії договору</w:t>
      </w:r>
      <w:bookmarkEnd w:id="16"/>
      <w:r w:rsidRPr="00333FE3">
        <w:rPr>
          <w:rFonts w:ascii="Times New Roman" w:hAnsi="Times New Roman" w:cs="Times New Roman"/>
          <w:noProof/>
          <w:sz w:val="20"/>
          <w:szCs w:val="20"/>
          <w:lang w:val="uk-UA"/>
        </w:rPr>
        <w:t>.</w:t>
      </w:r>
    </w:p>
    <w:p w14:paraId="2FAFBC0E" w14:textId="77777777" w:rsidR="00F34AF0" w:rsidRPr="00333FE3" w:rsidRDefault="00F34AF0" w:rsidP="00F34AF0">
      <w:pPr>
        <w:tabs>
          <w:tab w:val="left" w:pos="1134"/>
        </w:tabs>
        <w:spacing w:before="20"/>
        <w:ind w:firstLine="567"/>
        <w:contextualSpacing/>
        <w:jc w:val="both"/>
        <w:rPr>
          <w:rFonts w:ascii="Times New Roman" w:hAnsi="Times New Roman" w:cs="Times New Roman"/>
          <w:noProof/>
          <w:color w:val="000000"/>
          <w:sz w:val="20"/>
          <w:szCs w:val="20"/>
          <w:lang w:val="uk-UA"/>
        </w:rPr>
      </w:pPr>
      <w:r w:rsidRPr="00333FE3">
        <w:rPr>
          <w:rFonts w:ascii="Times New Roman" w:hAnsi="Times New Roman" w:cs="Times New Roman"/>
          <w:noProof/>
          <w:color w:val="000000"/>
          <w:sz w:val="20"/>
          <w:szCs w:val="20"/>
          <w:lang w:val="uk-UA"/>
        </w:rPr>
        <w:t>12.5. Порядок внесення змін у Договір:</w:t>
      </w:r>
    </w:p>
    <w:p w14:paraId="03CE290D" w14:textId="77777777" w:rsidR="00F34AF0" w:rsidRPr="00333FE3" w:rsidRDefault="00F34AF0" w:rsidP="00F34AF0">
      <w:pPr>
        <w:widowControl/>
        <w:tabs>
          <w:tab w:val="left" w:pos="709"/>
        </w:tabs>
        <w:autoSpaceDE/>
        <w:autoSpaceDN/>
        <w:adjustRightInd/>
        <w:spacing w:before="20"/>
        <w:jc w:val="both"/>
        <w:rPr>
          <w:rFonts w:ascii="Times New Roman" w:hAnsi="Times New Roman" w:cs="Times New Roman"/>
          <w:noProof/>
          <w:color w:val="000000"/>
          <w:sz w:val="20"/>
          <w:szCs w:val="20"/>
          <w:lang w:val="uk-UA"/>
        </w:rPr>
      </w:pPr>
      <w:r w:rsidRPr="00333FE3">
        <w:rPr>
          <w:rFonts w:ascii="Times New Roman" w:hAnsi="Times New Roman" w:cs="Times New Roman"/>
          <w:noProof/>
          <w:color w:val="000000"/>
          <w:sz w:val="20"/>
          <w:szCs w:val="20"/>
          <w:lang w:val="uk-UA"/>
        </w:rPr>
        <w:tab/>
        <w:t>- Сторона-ініціатор внесення змін до Договору надсилає в порядку, передбаченому актами чинного законодавства України та Договором іншій Стороні зміни (проект додаткової угоди, лист і т.п.) до Договору.</w:t>
      </w:r>
    </w:p>
    <w:p w14:paraId="17098189" w14:textId="77777777" w:rsidR="00F34AF0" w:rsidRPr="00333FE3" w:rsidRDefault="00F34AF0" w:rsidP="00F34AF0">
      <w:pPr>
        <w:widowControl/>
        <w:tabs>
          <w:tab w:val="left" w:pos="709"/>
        </w:tabs>
        <w:autoSpaceDE/>
        <w:autoSpaceDN/>
        <w:adjustRightInd/>
        <w:spacing w:before="20"/>
        <w:jc w:val="both"/>
        <w:rPr>
          <w:rFonts w:ascii="Times New Roman" w:hAnsi="Times New Roman" w:cs="Times New Roman"/>
          <w:noProof/>
          <w:color w:val="000000"/>
          <w:sz w:val="20"/>
          <w:szCs w:val="20"/>
          <w:lang w:val="uk-UA"/>
        </w:rPr>
      </w:pPr>
      <w:r w:rsidRPr="00333FE3">
        <w:rPr>
          <w:rFonts w:ascii="Times New Roman" w:hAnsi="Times New Roman" w:cs="Times New Roman"/>
          <w:noProof/>
          <w:color w:val="000000"/>
          <w:sz w:val="20"/>
          <w:szCs w:val="20"/>
          <w:lang w:val="uk-UA"/>
        </w:rPr>
        <w:tab/>
        <w:t xml:space="preserve"> - Сторона, яка одержала зміни до Договору, має право протягом 20 (двадцяти) календарних днів у разі згоди оформити такі зміни, або направити іншій Стороні протокол розбіжностей разом з підписаною Додатковою угодою.</w:t>
      </w:r>
    </w:p>
    <w:p w14:paraId="62BB25E1" w14:textId="77777777" w:rsidR="00F34AF0" w:rsidRPr="00333FE3" w:rsidRDefault="00F34AF0" w:rsidP="00F34AF0">
      <w:pPr>
        <w:widowControl/>
        <w:tabs>
          <w:tab w:val="left" w:pos="709"/>
        </w:tabs>
        <w:autoSpaceDE/>
        <w:autoSpaceDN/>
        <w:adjustRightInd/>
        <w:spacing w:before="20"/>
        <w:jc w:val="both"/>
        <w:rPr>
          <w:rFonts w:ascii="Times New Roman" w:hAnsi="Times New Roman" w:cs="Times New Roman"/>
          <w:noProof/>
          <w:color w:val="000000"/>
          <w:sz w:val="20"/>
          <w:szCs w:val="20"/>
          <w:lang w:val="uk-UA"/>
        </w:rPr>
      </w:pPr>
      <w:r w:rsidRPr="00333FE3">
        <w:rPr>
          <w:rFonts w:ascii="Times New Roman" w:hAnsi="Times New Roman" w:cs="Times New Roman"/>
          <w:noProof/>
          <w:color w:val="000000"/>
          <w:sz w:val="20"/>
          <w:szCs w:val="20"/>
          <w:lang w:val="uk-UA"/>
        </w:rPr>
        <w:tab/>
        <w:t>- у разі якщо Сторони не досягли згоди з умовами змін до Договору, або неотримання відповіді на запропоновані зміни в установлений строк, така додаткова угода до Договору вважається неукладеною.</w:t>
      </w:r>
    </w:p>
    <w:p w14:paraId="40A92306" w14:textId="77777777" w:rsidR="00F34AF0" w:rsidRPr="00333FE3" w:rsidRDefault="00F34AF0" w:rsidP="00F34AF0">
      <w:pPr>
        <w:spacing w:before="20"/>
        <w:ind w:firstLine="567"/>
        <w:contextualSpacing/>
        <w:jc w:val="both"/>
        <w:rPr>
          <w:rFonts w:ascii="Times New Roman" w:eastAsia="Calibri" w:hAnsi="Times New Roman" w:cs="Times New Roman"/>
          <w:noProof/>
          <w:color w:val="000000"/>
          <w:sz w:val="20"/>
          <w:szCs w:val="20"/>
          <w:lang w:val="uk-UA" w:eastAsia="en-US"/>
        </w:rPr>
      </w:pPr>
      <w:r w:rsidRPr="00333FE3">
        <w:rPr>
          <w:rFonts w:ascii="Times New Roman" w:eastAsia="Calibri" w:hAnsi="Times New Roman" w:cs="Times New Roman"/>
          <w:noProof/>
          <w:color w:val="000000"/>
          <w:sz w:val="20"/>
          <w:szCs w:val="20"/>
          <w:lang w:val="uk-UA" w:eastAsia="en-US"/>
        </w:rPr>
        <w:t xml:space="preserve">12.6. Замовник має право розірвати Договір в односторонньому порядку, надіславши Виконацю повідомлення про розірвання і пояснивши його причини, якщо Виконавець порушив уови цього Договору. </w:t>
      </w:r>
    </w:p>
    <w:p w14:paraId="33B16171" w14:textId="77777777" w:rsidR="00F34AF0" w:rsidRPr="00333FE3" w:rsidRDefault="00F34AF0" w:rsidP="00F34AF0">
      <w:pPr>
        <w:spacing w:before="20"/>
        <w:ind w:firstLine="567"/>
        <w:contextualSpacing/>
        <w:jc w:val="both"/>
        <w:rPr>
          <w:rFonts w:ascii="Times New Roman" w:eastAsia="Calibri" w:hAnsi="Times New Roman" w:cs="Times New Roman"/>
          <w:noProof/>
          <w:color w:val="000000"/>
          <w:sz w:val="20"/>
          <w:szCs w:val="20"/>
          <w:lang w:val="uk-UA" w:eastAsia="en-US"/>
        </w:rPr>
      </w:pPr>
      <w:r w:rsidRPr="00333FE3">
        <w:rPr>
          <w:rFonts w:ascii="Times New Roman" w:eastAsia="Calibri" w:hAnsi="Times New Roman" w:cs="Times New Roman"/>
          <w:noProof/>
          <w:color w:val="000000"/>
          <w:sz w:val="20"/>
          <w:szCs w:val="20"/>
          <w:lang w:val="uk-UA" w:eastAsia="en-US"/>
        </w:rPr>
        <w:t>12.7. Замовник та Виконавець можуть в односторонньому порядку розірвати Договір, надіславши відповідне повідомлення іншій Стороні, якщо Замовника чи Виконавця визнано банкрутом в установленому законом порядку.</w:t>
      </w:r>
    </w:p>
    <w:p w14:paraId="36F3F1BC" w14:textId="77777777" w:rsidR="00F34AF0" w:rsidRPr="00333FE3" w:rsidRDefault="00F34AF0" w:rsidP="00F34AF0">
      <w:pPr>
        <w:ind w:firstLine="567"/>
        <w:jc w:val="both"/>
        <w:rPr>
          <w:rFonts w:ascii="Times New Roman" w:hAnsi="Times New Roman" w:cs="Times New Roman"/>
          <w:sz w:val="20"/>
          <w:szCs w:val="20"/>
          <w:lang w:val="uk-UA"/>
        </w:rPr>
      </w:pPr>
      <w:r w:rsidRPr="00333FE3">
        <w:rPr>
          <w:rFonts w:ascii="Times New Roman" w:hAnsi="Times New Roman" w:cs="Times New Roman"/>
          <w:bCs/>
          <w:sz w:val="20"/>
          <w:szCs w:val="20"/>
          <w:lang w:val="uk-UA"/>
        </w:rPr>
        <w:t>12.8.</w:t>
      </w:r>
      <w:r w:rsidRPr="00333FE3">
        <w:rPr>
          <w:rFonts w:ascii="Times New Roman" w:hAnsi="Times New Roman" w:cs="Times New Roman"/>
          <w:b/>
          <w:sz w:val="20"/>
          <w:szCs w:val="20"/>
          <w:lang w:val="uk-UA"/>
        </w:rPr>
        <w:t xml:space="preserve"> </w:t>
      </w:r>
      <w:r w:rsidRPr="00333FE3">
        <w:rPr>
          <w:rFonts w:ascii="Times New Roman" w:hAnsi="Times New Roman" w:cs="Times New Roman"/>
          <w:sz w:val="20"/>
          <w:szCs w:val="20"/>
          <w:lang w:val="uk-UA"/>
        </w:rPr>
        <w:t>Дострокове розірвання Договору може бути здійснене у таких випадках:</w:t>
      </w:r>
    </w:p>
    <w:p w14:paraId="478D904A" w14:textId="77777777" w:rsidR="00F34AF0" w:rsidRPr="00333FE3" w:rsidRDefault="00F34AF0" w:rsidP="00F34AF0">
      <w:pPr>
        <w:tabs>
          <w:tab w:val="left" w:pos="1620"/>
        </w:tabs>
        <w:ind w:firstLine="567"/>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за згодою обох Сторін, оформленій письмово шляхом підписання угоди між Сторонами про це або шляхом обміну листами;</w:t>
      </w:r>
    </w:p>
    <w:p w14:paraId="1CE53C4E" w14:textId="77777777" w:rsidR="00F34AF0" w:rsidRPr="00333FE3" w:rsidRDefault="00F34AF0" w:rsidP="00F34AF0">
      <w:pPr>
        <w:tabs>
          <w:tab w:val="left" w:pos="1620"/>
        </w:tabs>
        <w:ind w:firstLine="567"/>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в односторонньому порядку з ініціативи Замовника/Виконавця, оформленої у вигляді письмового повідомлення про розірвання Договору, що має бути відправлено Виконавцю/Замовнику не пізніше 30-ти календарних днів до дати розірвання, зазначеної Замовником в повідомленні про розірвання Договору (ст. 525 ЦК України). Договір вважається розірваним на вимогу Замовника/Виконавця на умовах, передбачених цим Договором, з дати розірвання, зазначеної Замовником/Виконавцем в повідомленні про розірвання Договору;</w:t>
      </w:r>
    </w:p>
    <w:p w14:paraId="21473283" w14:textId="77777777" w:rsidR="00F34AF0" w:rsidRPr="00333FE3" w:rsidRDefault="00F34AF0" w:rsidP="00F34AF0">
      <w:pPr>
        <w:suppressAutoHyphens/>
        <w:ind w:firstLine="567"/>
        <w:jc w:val="both"/>
        <w:rPr>
          <w:rFonts w:ascii="Times New Roman" w:hAnsi="Times New Roman" w:cs="Times New Roman"/>
          <w:sz w:val="20"/>
          <w:szCs w:val="20"/>
          <w:lang w:val="uk-UA" w:eastAsia="ar-SA"/>
        </w:rPr>
      </w:pPr>
      <w:r w:rsidRPr="00333FE3">
        <w:rPr>
          <w:rFonts w:ascii="Times New Roman" w:hAnsi="Times New Roman" w:cs="Times New Roman"/>
          <w:sz w:val="20"/>
          <w:szCs w:val="20"/>
          <w:lang w:val="uk-UA" w:eastAsia="ar-SA"/>
        </w:rPr>
        <w:t>- у інших випадках, передбачених Договором або чинним законодавством.</w:t>
      </w:r>
    </w:p>
    <w:p w14:paraId="43698B94" w14:textId="77777777" w:rsidR="00F34AF0" w:rsidRPr="00333FE3" w:rsidRDefault="00F34AF0" w:rsidP="00F34AF0">
      <w:pPr>
        <w:tabs>
          <w:tab w:val="num" w:pos="1080"/>
          <w:tab w:val="left" w:pos="1620"/>
        </w:tabs>
        <w:ind w:firstLine="567"/>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У разі дострокового розірвання Договору Сторони протягом 14 календарних днів з дня розірвання Договору мають погодити усі документи та розрахунки для здійснення остаточного розрахунку за Договором.</w:t>
      </w:r>
    </w:p>
    <w:p w14:paraId="431C8B40" w14:textId="77777777" w:rsidR="00F34AF0" w:rsidRPr="00333FE3" w:rsidRDefault="00F34AF0" w:rsidP="00F34AF0">
      <w:pPr>
        <w:tabs>
          <w:tab w:val="num" w:pos="1080"/>
          <w:tab w:val="left" w:pos="1620"/>
        </w:tabs>
        <w:ind w:firstLine="567"/>
        <w:jc w:val="both"/>
        <w:rPr>
          <w:rFonts w:ascii="Times New Roman" w:eastAsia="SimSun" w:hAnsi="Times New Roman" w:cs="Times New Roman"/>
          <w:kern w:val="2"/>
          <w:sz w:val="20"/>
          <w:szCs w:val="20"/>
          <w:lang w:val="uk-UA" w:eastAsia="zh-CN"/>
        </w:rPr>
      </w:pPr>
      <w:r w:rsidRPr="00333FE3">
        <w:rPr>
          <w:rFonts w:ascii="Times New Roman" w:hAnsi="Times New Roman" w:cs="Times New Roman"/>
          <w:sz w:val="20"/>
          <w:szCs w:val="20"/>
          <w:lang w:val="uk-UA"/>
        </w:rPr>
        <w:t xml:space="preserve">12.9. </w:t>
      </w:r>
      <w:r w:rsidRPr="00333FE3">
        <w:rPr>
          <w:rFonts w:ascii="Times New Roman" w:eastAsia="SimSun" w:hAnsi="Times New Roman" w:cs="Times New Roman"/>
          <w:kern w:val="2"/>
          <w:sz w:val="20"/>
          <w:szCs w:val="20"/>
          <w:lang w:val="uk-UA" w:eastAsia="zh-CN"/>
        </w:rPr>
        <w:t xml:space="preserve">Ніякі зміни або доповнення до цього Договору або будь-яких угод, пов’язаних з цим Договором, не </w:t>
      </w:r>
      <w:r w:rsidRPr="00333FE3">
        <w:rPr>
          <w:rFonts w:ascii="Times New Roman" w:eastAsia="SimSun" w:hAnsi="Times New Roman" w:cs="Times New Roman"/>
          <w:kern w:val="2"/>
          <w:sz w:val="20"/>
          <w:szCs w:val="20"/>
          <w:lang w:val="uk-UA" w:eastAsia="zh-CN"/>
        </w:rPr>
        <w:lastRenderedPageBreak/>
        <w:t>будуть дійсними до тих пір, доки вони не будуть складені в письмовій формі, українською мовою та належним чином підписані Сторонами.</w:t>
      </w:r>
    </w:p>
    <w:p w14:paraId="3916F1F7" w14:textId="77777777" w:rsidR="00F34AF0" w:rsidRPr="00333FE3" w:rsidRDefault="00F34AF0" w:rsidP="00F34AF0">
      <w:pPr>
        <w:tabs>
          <w:tab w:val="num" w:pos="1080"/>
          <w:tab w:val="left" w:pos="1620"/>
        </w:tabs>
        <w:ind w:firstLine="567"/>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Будь-які зміни та доповнення до цього Договору, виконані у відповідності до цього Договору, складають його невід’ємні частини.</w:t>
      </w:r>
    </w:p>
    <w:p w14:paraId="404D50CB" w14:textId="77777777" w:rsidR="00F34AF0" w:rsidRPr="00333FE3" w:rsidRDefault="00F34AF0" w:rsidP="00F34AF0">
      <w:pPr>
        <w:ind w:firstLine="567"/>
        <w:jc w:val="both"/>
        <w:rPr>
          <w:rFonts w:ascii="Times New Roman" w:hAnsi="Times New Roman" w:cs="Times New Roman"/>
          <w:sz w:val="20"/>
          <w:szCs w:val="20"/>
          <w:lang w:val="uk-UA"/>
        </w:rPr>
      </w:pPr>
      <w:r w:rsidRPr="00333FE3">
        <w:rPr>
          <w:rFonts w:ascii="Times New Roman" w:eastAsia="SimSun" w:hAnsi="Times New Roman" w:cs="Times New Roman"/>
          <w:kern w:val="2"/>
          <w:sz w:val="20"/>
          <w:szCs w:val="20"/>
          <w:lang w:val="uk-UA" w:eastAsia="zh-CN"/>
        </w:rPr>
        <w:t>12.10. Зобов’язання за цим Договором будуть обов’язковими та матимуть юридичну силу по відношенню до правонаступників Сторін.</w:t>
      </w:r>
    </w:p>
    <w:p w14:paraId="71216132" w14:textId="77777777" w:rsidR="00F34AF0" w:rsidRPr="00333FE3" w:rsidRDefault="00F34AF0" w:rsidP="00F34AF0">
      <w:pPr>
        <w:ind w:firstLine="567"/>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12.11. Сторони домовилися, що строк позовної давності три роки застосовується для вимог про стягнення із Виконавця штрафних санкцій (неустойка, штраф, пеня).</w:t>
      </w:r>
    </w:p>
    <w:p w14:paraId="289AB91F" w14:textId="77777777" w:rsidR="00F34AF0" w:rsidRPr="00333FE3" w:rsidRDefault="00F34AF0" w:rsidP="00F34AF0">
      <w:pPr>
        <w:ind w:firstLine="567"/>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12.12. Сторони домовилися, що за прострочення виконання Виконавцем зобов’язань за Договором, нарахування штрафних санкцій (неустойка, штраф, пеня) припиняється через рік від дня, коли зобов’язання мало бути виконано.</w:t>
      </w:r>
    </w:p>
    <w:p w14:paraId="52BC9AC6" w14:textId="77777777" w:rsidR="00F34AF0" w:rsidRPr="00333FE3" w:rsidRDefault="00F34AF0" w:rsidP="00F34AF0">
      <w:pPr>
        <w:ind w:firstLine="567"/>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12.13. Сплата Виконавцем визначених цим Договором штрафних санкцій (неустойка, штраф, пеня) не звільняє його від обов’язку відшкодовувати за вимогою Замовника збитки, завдані порушенням Договору (реальні збитки, упущена вигода) у повному обсязі. Сплата штрафних санкцій, а також відшкодування збитків не звільняє Виконавця від виконання зобов’язань у натурі. У свою чергу, Замовник за порушення своїх зобов’язань відшкодовує виключно реальні збитки та штрафні санкції, а збитки у вигляді упущеної вигоди не відшкодовуються.</w:t>
      </w:r>
    </w:p>
    <w:p w14:paraId="288A86D5" w14:textId="77777777" w:rsidR="00F34AF0" w:rsidRPr="00333FE3" w:rsidRDefault="00F34AF0" w:rsidP="00F34AF0">
      <w:pPr>
        <w:ind w:firstLine="567"/>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12.14. Договір складено українською мовою у двох оригінальних примірниках, що мають однакову юридичну силу, по одному примірнику для кожної із Сторін.</w:t>
      </w:r>
    </w:p>
    <w:p w14:paraId="6563583E" w14:textId="77777777" w:rsidR="00F34AF0" w:rsidRPr="00333FE3" w:rsidRDefault="00F34AF0" w:rsidP="00F34AF0">
      <w:pPr>
        <w:ind w:right="1" w:firstLine="567"/>
        <w:jc w:val="both"/>
        <w:rPr>
          <w:rFonts w:ascii="Times New Roman" w:hAnsi="Times New Roman" w:cs="Times New Roman"/>
          <w:sz w:val="20"/>
          <w:szCs w:val="20"/>
          <w:lang w:val="uk-UA"/>
        </w:rPr>
      </w:pPr>
      <w:r w:rsidRPr="00333FE3">
        <w:rPr>
          <w:rFonts w:ascii="Times New Roman" w:eastAsia="SimSun" w:hAnsi="Times New Roman" w:cs="Times New Roman"/>
          <w:kern w:val="2"/>
          <w:sz w:val="20"/>
          <w:szCs w:val="20"/>
          <w:lang w:val="uk-UA" w:eastAsia="zh-CN"/>
        </w:rPr>
        <w:t>12.15. Сторони домовились, що відповідно до ч.3 ст.207 Цивільного кодексу України, Договір, а також пов’язані з ним додаткові угоди, додатки, акти, рахунки, накладні, повідомлення, вимоги, претензії, листи та інші документи Замовник може підписувати за допомогою факсимільного відтворення підпису особи, уповноваженої на підписання Договору. На вимогу Виконавця Замовник може надавати зразки відповідного аналога власноручного підпису особи уповноваженої на підписання Договору та документ, що регламентує порядок використання факсимільного відтворення підпису.</w:t>
      </w:r>
    </w:p>
    <w:p w14:paraId="2F3D2B93" w14:textId="77777777" w:rsidR="00F34AF0" w:rsidRPr="00333FE3" w:rsidRDefault="00F34AF0" w:rsidP="00F34AF0">
      <w:pPr>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12.16. Сторони підтверджують, що на момент укладення Договору, вони є юридичними особами згідно з діючим законодавством України, мають необхідні ліцензії та інші документи, необхідні для здійснення господарської діяльності. Фізичні особи, які підписали цей Договір, та вказані у преамбулі, наділені необхідними повноваженнями та не мають обмежень прав на підписання і виконання Договору.</w:t>
      </w:r>
    </w:p>
    <w:p w14:paraId="58BD7334" w14:textId="77777777" w:rsidR="00F34AF0" w:rsidRPr="00333FE3" w:rsidRDefault="00F34AF0" w:rsidP="00F34AF0">
      <w:pPr>
        <w:ind w:right="1"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12.17. Фізична особа, уповноважена Виконавцем на підписання Договору, керуючись Законом України «Про захист персональних даних» надає згоду (дозвіл) на збирання, обробку, безстрокове зберігання та передачу (поширення) третім особам своїх персональних даних у випадках, передбачених чинним законодавством.</w:t>
      </w:r>
    </w:p>
    <w:p w14:paraId="76F972B2" w14:textId="77777777" w:rsidR="00F34AF0" w:rsidRPr="00333FE3" w:rsidRDefault="00F34AF0" w:rsidP="00F34AF0">
      <w:pPr>
        <w:ind w:right="153"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12.18. Замовник має статус платника податку на прибуток на загальних умовах.</w:t>
      </w:r>
    </w:p>
    <w:p w14:paraId="5AB20A94" w14:textId="77777777" w:rsidR="00F34AF0" w:rsidRPr="00333FE3" w:rsidRDefault="00F34AF0" w:rsidP="00F34AF0">
      <w:pPr>
        <w:tabs>
          <w:tab w:val="num" w:pos="1080"/>
          <w:tab w:val="left" w:pos="1620"/>
        </w:tabs>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Виконавець має статус </w:t>
      </w:r>
      <w:r w:rsidRPr="00333FE3">
        <w:rPr>
          <w:rFonts w:ascii="Times New Roman" w:hAnsi="Times New Roman" w:cs="Times New Roman"/>
          <w:i/>
          <w:iCs/>
          <w:color w:val="FF0000"/>
          <w:spacing w:val="-4"/>
          <w:sz w:val="20"/>
          <w:szCs w:val="20"/>
          <w:lang w:val="uk-UA"/>
        </w:rPr>
        <w:t xml:space="preserve">(інформація </w:t>
      </w:r>
      <w:proofErr w:type="spellStart"/>
      <w:r w:rsidRPr="00333FE3">
        <w:rPr>
          <w:rFonts w:ascii="Times New Roman" w:hAnsi="Times New Roman" w:cs="Times New Roman"/>
          <w:i/>
          <w:iCs/>
          <w:color w:val="FF0000"/>
          <w:spacing w:val="-4"/>
          <w:sz w:val="20"/>
          <w:szCs w:val="20"/>
          <w:lang w:val="uk-UA"/>
        </w:rPr>
        <w:t>уточнюється</w:t>
      </w:r>
      <w:proofErr w:type="spellEnd"/>
      <w:r w:rsidRPr="00333FE3">
        <w:rPr>
          <w:rFonts w:ascii="Times New Roman" w:hAnsi="Times New Roman" w:cs="Times New Roman"/>
          <w:i/>
          <w:iCs/>
          <w:color w:val="FF0000"/>
          <w:spacing w:val="-4"/>
          <w:sz w:val="20"/>
          <w:szCs w:val="20"/>
          <w:lang w:val="uk-UA"/>
        </w:rPr>
        <w:t xml:space="preserve"> під час укладення Договору)</w:t>
      </w:r>
      <w:r w:rsidRPr="00333FE3">
        <w:rPr>
          <w:rFonts w:ascii="Times New Roman" w:hAnsi="Times New Roman" w:cs="Times New Roman"/>
          <w:sz w:val="20"/>
          <w:szCs w:val="20"/>
          <w:lang w:val="uk-UA"/>
        </w:rPr>
        <w:t>.</w:t>
      </w:r>
    </w:p>
    <w:p w14:paraId="7B4CA99A" w14:textId="77777777" w:rsidR="00F34AF0" w:rsidRPr="00333FE3" w:rsidRDefault="00F34AF0" w:rsidP="00F34AF0">
      <w:pPr>
        <w:tabs>
          <w:tab w:val="num" w:pos="1080"/>
          <w:tab w:val="left" w:pos="1620"/>
        </w:tabs>
        <w:ind w:firstLine="709"/>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12.2.18. Сторони зобов’язуються письмово повідомляти одна одну у випадку прийняття рішення про ліквідацію, реорганізацію або банкрутство однієї зі Сторін у строк не пізніше 3-х календарних днів із дати прийняття такого рішення.</w:t>
      </w:r>
    </w:p>
    <w:p w14:paraId="471370FB" w14:textId="77777777" w:rsidR="00F34AF0" w:rsidRPr="00333FE3" w:rsidRDefault="00F34AF0" w:rsidP="00F34AF0">
      <w:pPr>
        <w:tabs>
          <w:tab w:val="num" w:pos="1080"/>
          <w:tab w:val="left" w:pos="1620"/>
        </w:tabs>
        <w:ind w:firstLine="709"/>
        <w:jc w:val="both"/>
        <w:rPr>
          <w:rFonts w:ascii="Times New Roman" w:eastAsia="SimSun" w:hAnsi="Times New Roman" w:cs="Times New Roman"/>
          <w:kern w:val="2"/>
          <w:sz w:val="20"/>
          <w:szCs w:val="20"/>
          <w:lang w:val="uk-UA" w:eastAsia="zh-CN"/>
        </w:rPr>
      </w:pPr>
      <w:r w:rsidRPr="00333FE3">
        <w:rPr>
          <w:rFonts w:ascii="Times New Roman" w:eastAsia="SimSun" w:hAnsi="Times New Roman" w:cs="Times New Roman"/>
          <w:kern w:val="2"/>
          <w:sz w:val="20"/>
          <w:szCs w:val="20"/>
          <w:lang w:val="uk-UA" w:eastAsia="zh-CN"/>
        </w:rPr>
        <w:t>12.2.19. Будь-які заголовки, використані в розділах і пунктах Договору, не несуть окремого юридичного значення і використані в цьому Договорі лише для зручності.</w:t>
      </w:r>
    </w:p>
    <w:p w14:paraId="4FE226B9" w14:textId="77777777" w:rsidR="00F34AF0" w:rsidRPr="00333FE3" w:rsidRDefault="00F34AF0" w:rsidP="00F34AF0">
      <w:pPr>
        <w:tabs>
          <w:tab w:val="num" w:pos="1080"/>
          <w:tab w:val="left" w:pos="1620"/>
        </w:tabs>
        <w:ind w:firstLine="709"/>
        <w:jc w:val="both"/>
        <w:rPr>
          <w:rFonts w:ascii="Times New Roman" w:hAnsi="Times New Roman" w:cs="Times New Roman"/>
          <w:sz w:val="20"/>
          <w:szCs w:val="20"/>
          <w:lang w:val="uk-UA"/>
        </w:rPr>
      </w:pPr>
      <w:r w:rsidRPr="00333FE3">
        <w:rPr>
          <w:rFonts w:ascii="Times New Roman" w:eastAsia="SimSun" w:hAnsi="Times New Roman" w:cs="Times New Roman"/>
          <w:kern w:val="2"/>
          <w:sz w:val="20"/>
          <w:szCs w:val="20"/>
          <w:lang w:val="uk-UA" w:eastAsia="zh-CN"/>
        </w:rPr>
        <w:t>12.2.20.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p w14:paraId="31F4635F" w14:textId="77777777" w:rsidR="00F34AF0" w:rsidRPr="00333FE3" w:rsidRDefault="00F34AF0" w:rsidP="00F34AF0">
      <w:pPr>
        <w:shd w:val="clear" w:color="auto" w:fill="FFFFFF"/>
        <w:spacing w:line="276" w:lineRule="atLeast"/>
        <w:ind w:firstLine="709"/>
        <w:jc w:val="both"/>
        <w:rPr>
          <w:rFonts w:ascii="Times New Roman" w:hAnsi="Times New Roman" w:cs="Times New Roman"/>
          <w:sz w:val="20"/>
          <w:szCs w:val="20"/>
          <w:lang w:val="uk-UA" w:eastAsia="uk-UA"/>
        </w:rPr>
      </w:pPr>
    </w:p>
    <w:p w14:paraId="0794F707" w14:textId="77777777" w:rsidR="00F34AF0" w:rsidRPr="00333FE3" w:rsidRDefault="00F34AF0" w:rsidP="00F34AF0">
      <w:pPr>
        <w:widowControl/>
        <w:autoSpaceDE/>
        <w:autoSpaceDN/>
        <w:adjustRightInd/>
        <w:ind w:firstLine="709"/>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13.</w:t>
      </w:r>
      <w:r w:rsidRPr="00333FE3">
        <w:rPr>
          <w:rFonts w:ascii="Times New Roman" w:hAnsi="Times New Roman" w:cs="Times New Roman"/>
          <w:b/>
          <w:sz w:val="20"/>
          <w:szCs w:val="20"/>
          <w:lang w:val="uk-UA" w:eastAsia="uk-UA"/>
        </w:rPr>
        <w:tab/>
        <w:t>ПРИКІНЦЕВІ ПОЛОЖЕННЯ</w:t>
      </w:r>
    </w:p>
    <w:p w14:paraId="78D56DE7"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13.1. Зобов’язання за цим Договором будуть обов’язковими та матимуть юридичну силу по відношенню до правонаступників Сторін.</w:t>
      </w:r>
    </w:p>
    <w:p w14:paraId="2EE6371F"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13.2. Ніякі зміни або доповнення до цього Договору чи будь-яких угод, пов’язаних з цим Договором, не будуть дійсними до тих пір, доки вони не будуть складені в письмовій формі, українською мовою та належним чином підписані Сторонами.</w:t>
      </w:r>
    </w:p>
    <w:p w14:paraId="50DD7202"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13.3. Будь-які зміни та доповнення до цього Договору, виконані у відповідності до цього Договору, складають його невід’ємні частини.</w:t>
      </w:r>
    </w:p>
    <w:p w14:paraId="5A6B9715"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13.4. Сторони домовились, що відповідно до ч. 3 ст. 207 Цивільного кодексу України цей Договір, а також пов’язані з ним додаткові угоди, додатки, акти, рахунки, накладні, повідомлення, вимоги, претензії, листи та інші документи Замовник може підписувати за допомогою факсимільного відтворення підпису особи уповноваженої на підписання цього Договору. На вимогу Виконавця Замовник може надавати зразки відповідного аналога власноручного підпису особи, уповноваженої на підписання цього Договору.</w:t>
      </w:r>
    </w:p>
    <w:p w14:paraId="6C8FF118"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13.5. Сторони домовились, що позовна давність за цим Договором стосовно оплати, якості Послуг, стягнення неустойки встановлюється тривалістю в три роки.</w:t>
      </w:r>
    </w:p>
    <w:p w14:paraId="69211835"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13.6. Сторони підтверджують, що Замовник і Виконавець за цим Договором є платниками податків відповідно до Податкового кодексу України.</w:t>
      </w:r>
    </w:p>
    <w:p w14:paraId="35AA9813"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13.7. Сторони зобов'язуються письмово повідомляти одна одну у випадку прийняття рішення про ліквідацію, реорганізацію або банкрутство однієї зі Сторін у строк не пізніше 3-х календарних днів із дати прийняття такого рішення.</w:t>
      </w:r>
    </w:p>
    <w:p w14:paraId="6C98DD2D"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lastRenderedPageBreak/>
        <w:t>13.8. Будь-які заголовки, використані в розділах і пунктах Договору, не несуть окремого юридичного значення і використані в цьому Договорі лише для зручності.</w:t>
      </w:r>
    </w:p>
    <w:p w14:paraId="3F6A041B"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13.9.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зі Сторін.</w:t>
      </w:r>
    </w:p>
    <w:p w14:paraId="612C43EB" w14:textId="77777777" w:rsidR="00F34AF0" w:rsidRPr="00333FE3" w:rsidRDefault="00F34AF0" w:rsidP="00F34AF0">
      <w:pPr>
        <w:widowControl/>
        <w:autoSpaceDE/>
        <w:autoSpaceDN/>
        <w:adjustRightInd/>
        <w:ind w:firstLine="709"/>
        <w:jc w:val="both"/>
        <w:rPr>
          <w:rFonts w:ascii="Times New Roman" w:hAnsi="Times New Roman" w:cs="Times New Roman"/>
          <w:sz w:val="20"/>
          <w:szCs w:val="20"/>
          <w:lang w:val="uk-UA" w:eastAsia="uk-UA"/>
        </w:rPr>
      </w:pPr>
    </w:p>
    <w:p w14:paraId="7A366C7A" w14:textId="77777777" w:rsidR="00F34AF0" w:rsidRPr="00333FE3" w:rsidRDefault="00F34AF0" w:rsidP="00F34AF0">
      <w:pPr>
        <w:widowControl/>
        <w:autoSpaceDE/>
        <w:autoSpaceDN/>
        <w:adjustRightInd/>
        <w:spacing w:line="276" w:lineRule="auto"/>
        <w:ind w:left="360"/>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14. ДОДАТКИ ДО ДОГОВОРУ</w:t>
      </w:r>
    </w:p>
    <w:p w14:paraId="14EC89EC" w14:textId="77777777" w:rsidR="00F34AF0" w:rsidRPr="00333FE3" w:rsidRDefault="00F34AF0" w:rsidP="00F34AF0">
      <w:pPr>
        <w:widowControl/>
        <w:autoSpaceDE/>
        <w:autoSpaceDN/>
        <w:adjustRightInd/>
        <w:spacing w:line="276" w:lineRule="auto"/>
        <w:ind w:left="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14.1. Невід'ємною частиною цього Договору є:</w:t>
      </w:r>
    </w:p>
    <w:p w14:paraId="5173D11D" w14:textId="77777777" w:rsidR="00F34AF0" w:rsidRPr="00333FE3" w:rsidRDefault="00F34AF0" w:rsidP="00F34AF0">
      <w:pPr>
        <w:widowControl/>
        <w:autoSpaceDE/>
        <w:autoSpaceDN/>
        <w:adjustRightInd/>
        <w:spacing w:line="276" w:lineRule="auto"/>
        <w:ind w:left="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14.1.1. Додаток №1 «Вартість послуг. Технічна специфікація»;</w:t>
      </w:r>
    </w:p>
    <w:p w14:paraId="632A3015" w14:textId="77777777" w:rsidR="00F34AF0" w:rsidRPr="00333FE3" w:rsidRDefault="00F34AF0" w:rsidP="00F34AF0">
      <w:pPr>
        <w:widowControl/>
        <w:autoSpaceDE/>
        <w:autoSpaceDN/>
        <w:adjustRightInd/>
        <w:spacing w:line="276" w:lineRule="auto"/>
        <w:ind w:left="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14.1.2. Додаток №2 «Інструкція з організації здачі та прийому транспортних засобів на технічне обслуговування та ремонт підрядним організаціям»;</w:t>
      </w:r>
    </w:p>
    <w:p w14:paraId="64837AB5" w14:textId="77777777" w:rsidR="00F34AF0" w:rsidRPr="00333FE3" w:rsidRDefault="00F34AF0" w:rsidP="00F34AF0">
      <w:pPr>
        <w:widowControl/>
        <w:autoSpaceDE/>
        <w:autoSpaceDN/>
        <w:adjustRightInd/>
        <w:spacing w:line="276" w:lineRule="auto"/>
        <w:ind w:left="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14.1.3. Додаток №3 «Інструкція з порядку моніторингу затрачених нормо-годин, вартості послуг та ТМЦ при технічному обслуговуванні та поточному ремонті підрядною організацією транспортних засобів»;</w:t>
      </w:r>
    </w:p>
    <w:p w14:paraId="23074CDE" w14:textId="77777777" w:rsidR="00F34AF0" w:rsidRPr="00333FE3" w:rsidRDefault="00F34AF0" w:rsidP="00F34AF0">
      <w:pPr>
        <w:widowControl/>
        <w:autoSpaceDE/>
        <w:autoSpaceDN/>
        <w:adjustRightInd/>
        <w:spacing w:line="276" w:lineRule="auto"/>
        <w:ind w:left="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14.1.4. </w:t>
      </w:r>
      <w:r w:rsidRPr="00333FE3">
        <w:rPr>
          <w:rFonts w:ascii="Times New Roman" w:hAnsi="Times New Roman" w:cs="Times New Roman"/>
          <w:color w:val="000000" w:themeColor="text1"/>
          <w:sz w:val="20"/>
          <w:szCs w:val="20"/>
          <w:lang w:val="uk-UA"/>
        </w:rPr>
        <w:t>Додаток №4 Взаємодія сторін з питань охорони праці, пожежної безпеки та охорони довкілля;</w:t>
      </w:r>
    </w:p>
    <w:p w14:paraId="6A1CB5B1" w14:textId="77777777" w:rsidR="00F34AF0" w:rsidRPr="00333FE3" w:rsidRDefault="00F34AF0" w:rsidP="00F34AF0">
      <w:pPr>
        <w:widowControl/>
        <w:autoSpaceDE/>
        <w:autoSpaceDN/>
        <w:adjustRightInd/>
        <w:spacing w:line="276" w:lineRule="auto"/>
        <w:ind w:left="709"/>
        <w:jc w:val="both"/>
        <w:rPr>
          <w:rFonts w:ascii="Times New Roman" w:hAnsi="Times New Roman" w:cs="Times New Roman"/>
          <w:b/>
          <w:sz w:val="20"/>
          <w:szCs w:val="20"/>
          <w:lang w:val="uk-UA" w:eastAsia="uk-UA"/>
        </w:rPr>
      </w:pPr>
      <w:r w:rsidRPr="00333FE3">
        <w:rPr>
          <w:rFonts w:ascii="Times New Roman" w:hAnsi="Times New Roman" w:cs="Times New Roman"/>
          <w:sz w:val="20"/>
          <w:szCs w:val="20"/>
          <w:lang w:val="uk-UA" w:eastAsia="uk-UA"/>
        </w:rPr>
        <w:t>14.1.5.</w:t>
      </w:r>
      <w:r w:rsidRPr="00333FE3">
        <w:rPr>
          <w:rFonts w:ascii="Times New Roman" w:hAnsi="Times New Roman" w:cs="Times New Roman"/>
          <w:b/>
          <w:sz w:val="20"/>
          <w:szCs w:val="20"/>
          <w:lang w:val="uk-UA" w:eastAsia="uk-UA"/>
        </w:rPr>
        <w:t xml:space="preserve"> </w:t>
      </w:r>
      <w:r w:rsidRPr="00333FE3">
        <w:rPr>
          <w:rFonts w:ascii="Times New Roman" w:hAnsi="Times New Roman" w:cs="Times New Roman"/>
          <w:sz w:val="20"/>
          <w:szCs w:val="20"/>
          <w:lang w:val="uk-UA"/>
        </w:rPr>
        <w:t xml:space="preserve">…. </w:t>
      </w:r>
      <w:r w:rsidRPr="00333FE3">
        <w:rPr>
          <w:rFonts w:ascii="Times New Roman" w:hAnsi="Times New Roman" w:cs="Times New Roman"/>
          <w:i/>
          <w:iCs/>
          <w:color w:val="FF0000"/>
          <w:sz w:val="20"/>
          <w:szCs w:val="20"/>
          <w:lang w:val="uk-UA"/>
        </w:rPr>
        <w:t>Додатки формуються на етапі укладення договору</w:t>
      </w:r>
    </w:p>
    <w:p w14:paraId="6A73275B" w14:textId="77777777" w:rsidR="00F34AF0" w:rsidRPr="00333FE3" w:rsidRDefault="00F34AF0" w:rsidP="00F34AF0">
      <w:pPr>
        <w:widowControl/>
        <w:autoSpaceDE/>
        <w:autoSpaceDN/>
        <w:adjustRightInd/>
        <w:spacing w:after="200" w:line="276" w:lineRule="auto"/>
        <w:ind w:left="360"/>
        <w:jc w:val="center"/>
        <w:rPr>
          <w:rFonts w:ascii="Times New Roman" w:hAnsi="Times New Roman" w:cs="Times New Roman"/>
          <w:b/>
          <w:sz w:val="21"/>
          <w:szCs w:val="21"/>
          <w:lang w:val="uk-UA" w:eastAsia="uk-UA"/>
        </w:rPr>
      </w:pPr>
    </w:p>
    <w:p w14:paraId="5EB9C904" w14:textId="77777777" w:rsidR="00F34AF0" w:rsidRPr="00333FE3" w:rsidRDefault="00F34AF0" w:rsidP="00F34AF0">
      <w:pPr>
        <w:widowControl/>
        <w:autoSpaceDE/>
        <w:autoSpaceDN/>
        <w:adjustRightInd/>
        <w:spacing w:after="200" w:line="276" w:lineRule="auto"/>
        <w:ind w:left="360"/>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 xml:space="preserve">15. ЮРИДИЧНІ АДРЕСИ І РЕКВІЗИТИ СТОРІН </w:t>
      </w:r>
    </w:p>
    <w:tbl>
      <w:tblPr>
        <w:tblW w:w="0" w:type="auto"/>
        <w:tblLook w:val="01E0" w:firstRow="1" w:lastRow="1" w:firstColumn="1" w:lastColumn="1" w:noHBand="0" w:noVBand="0"/>
      </w:tblPr>
      <w:tblGrid>
        <w:gridCol w:w="4814"/>
        <w:gridCol w:w="4823"/>
      </w:tblGrid>
      <w:tr w:rsidR="00F34AF0" w:rsidRPr="00333FE3" w14:paraId="174DACB8" w14:textId="77777777" w:rsidTr="00EA012E">
        <w:tc>
          <w:tcPr>
            <w:tcW w:w="4814" w:type="dxa"/>
            <w:shd w:val="clear" w:color="auto" w:fill="auto"/>
          </w:tcPr>
          <w:p w14:paraId="18617B11" w14:textId="77777777" w:rsidR="00F34AF0" w:rsidRPr="00333FE3" w:rsidRDefault="00F34AF0" w:rsidP="00EA012E">
            <w:pPr>
              <w:widowControl/>
              <w:autoSpaceDE/>
              <w:autoSpaceDN/>
              <w:adjustRightInd/>
              <w:contextualSpacing/>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ЗАМОВНИК:</w:t>
            </w:r>
          </w:p>
        </w:tc>
        <w:tc>
          <w:tcPr>
            <w:tcW w:w="4823" w:type="dxa"/>
            <w:shd w:val="clear" w:color="auto" w:fill="auto"/>
          </w:tcPr>
          <w:p w14:paraId="6EBB0221" w14:textId="77777777" w:rsidR="00F34AF0" w:rsidRPr="00333FE3" w:rsidRDefault="00F34AF0" w:rsidP="00EA012E">
            <w:pPr>
              <w:widowControl/>
              <w:autoSpaceDE/>
              <w:autoSpaceDN/>
              <w:adjustRightInd/>
              <w:contextualSpacing/>
              <w:jc w:val="center"/>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ВИКОНАВЕЦЬ:</w:t>
            </w:r>
          </w:p>
        </w:tc>
      </w:tr>
      <w:tr w:rsidR="00F34AF0" w:rsidRPr="00333FE3" w14:paraId="19822300" w14:textId="77777777" w:rsidTr="00EA0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14" w:type="dxa"/>
            <w:tcBorders>
              <w:top w:val="nil"/>
              <w:left w:val="nil"/>
              <w:bottom w:val="nil"/>
              <w:right w:val="nil"/>
            </w:tcBorders>
            <w:shd w:val="clear" w:color="auto" w:fill="auto"/>
          </w:tcPr>
          <w:p w14:paraId="19E7C4B8" w14:textId="77777777" w:rsidR="00F34AF0" w:rsidRPr="00333FE3" w:rsidRDefault="00F34AF0" w:rsidP="00EA012E">
            <w:pPr>
              <w:widowControl/>
              <w:autoSpaceDE/>
              <w:autoSpaceDN/>
              <w:adjustRightInd/>
              <w:ind w:right="-1141"/>
              <w:rPr>
                <w:rFonts w:ascii="Times New Roman" w:hAnsi="Times New Roman" w:cs="Times New Roman"/>
                <w:b/>
                <w:sz w:val="20"/>
                <w:szCs w:val="20"/>
                <w:lang w:val="uk-UA" w:eastAsia="uk-UA"/>
              </w:rPr>
            </w:pPr>
          </w:p>
          <w:p w14:paraId="6B729152" w14:textId="77777777" w:rsidR="00F34AF0" w:rsidRPr="00333FE3" w:rsidRDefault="00F34AF0" w:rsidP="00EA012E">
            <w:pPr>
              <w:widowControl/>
              <w:autoSpaceDE/>
              <w:autoSpaceDN/>
              <w:adjustRightInd/>
              <w:ind w:right="-1141"/>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____________________________:</w:t>
            </w:r>
          </w:p>
          <w:p w14:paraId="253DE5C3"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p>
          <w:p w14:paraId="52A41DC4" w14:textId="77777777" w:rsidR="00F34AF0" w:rsidRPr="00333FE3" w:rsidRDefault="00F34AF0" w:rsidP="00EA012E">
            <w:pPr>
              <w:widowControl/>
              <w:autoSpaceDE/>
              <w:autoSpaceDN/>
              <w:adjustRightInd/>
              <w:ind w:left="1" w:hanging="1"/>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Юридична адреса:_________________ </w:t>
            </w:r>
          </w:p>
          <w:p w14:paraId="7D16BD51" w14:textId="77777777" w:rsidR="00F34AF0" w:rsidRPr="00333FE3" w:rsidRDefault="00F34AF0" w:rsidP="00EA012E">
            <w:pPr>
              <w:widowControl/>
              <w:autoSpaceDE/>
              <w:autoSpaceDN/>
              <w:adjustRightInd/>
              <w:ind w:left="1" w:hanging="1"/>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Поштова/фактична адреса:__________ </w:t>
            </w:r>
          </w:p>
          <w:p w14:paraId="6C69D9D0"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IBAN №__________________________ </w:t>
            </w:r>
          </w:p>
          <w:p w14:paraId="33D5F77A"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в ________________________________ </w:t>
            </w:r>
          </w:p>
          <w:p w14:paraId="3283C0FD"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МФО ____________________________</w:t>
            </w:r>
          </w:p>
          <w:p w14:paraId="038F7032"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код за ЄДРПОУ ___________________</w:t>
            </w:r>
          </w:p>
          <w:p w14:paraId="30CFF02D"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proofErr w:type="spellStart"/>
            <w:r w:rsidRPr="00333FE3">
              <w:rPr>
                <w:rFonts w:ascii="Times New Roman" w:hAnsi="Times New Roman" w:cs="Times New Roman"/>
                <w:sz w:val="20"/>
                <w:szCs w:val="20"/>
                <w:lang w:val="uk-UA" w:eastAsia="uk-UA"/>
              </w:rPr>
              <w:t>св</w:t>
            </w:r>
            <w:proofErr w:type="spellEnd"/>
            <w:r w:rsidRPr="00333FE3">
              <w:rPr>
                <w:rFonts w:ascii="Times New Roman" w:hAnsi="Times New Roman" w:cs="Times New Roman"/>
                <w:sz w:val="20"/>
                <w:szCs w:val="20"/>
                <w:lang w:val="uk-UA" w:eastAsia="uk-UA"/>
              </w:rPr>
              <w:t xml:space="preserve">. </w:t>
            </w:r>
            <w:proofErr w:type="spellStart"/>
            <w:r w:rsidRPr="00333FE3">
              <w:rPr>
                <w:rFonts w:ascii="Times New Roman" w:hAnsi="Times New Roman" w:cs="Times New Roman"/>
                <w:sz w:val="20"/>
                <w:szCs w:val="20"/>
                <w:lang w:val="uk-UA" w:eastAsia="uk-UA"/>
              </w:rPr>
              <w:t>пл</w:t>
            </w:r>
            <w:proofErr w:type="spellEnd"/>
            <w:r w:rsidRPr="00333FE3">
              <w:rPr>
                <w:rFonts w:ascii="Times New Roman" w:hAnsi="Times New Roman" w:cs="Times New Roman"/>
                <w:sz w:val="20"/>
                <w:szCs w:val="20"/>
                <w:lang w:val="uk-UA" w:eastAsia="uk-UA"/>
              </w:rPr>
              <w:t xml:space="preserve">. ПДВ/витяг з реєстру </w:t>
            </w:r>
            <w:proofErr w:type="spellStart"/>
            <w:r w:rsidRPr="00333FE3">
              <w:rPr>
                <w:rFonts w:ascii="Times New Roman" w:hAnsi="Times New Roman" w:cs="Times New Roman"/>
                <w:sz w:val="20"/>
                <w:szCs w:val="20"/>
                <w:lang w:val="uk-UA" w:eastAsia="uk-UA"/>
              </w:rPr>
              <w:t>пл</w:t>
            </w:r>
            <w:proofErr w:type="spellEnd"/>
            <w:r w:rsidRPr="00333FE3">
              <w:rPr>
                <w:rFonts w:ascii="Times New Roman" w:hAnsi="Times New Roman" w:cs="Times New Roman"/>
                <w:sz w:val="20"/>
                <w:szCs w:val="20"/>
                <w:lang w:val="uk-UA" w:eastAsia="uk-UA"/>
              </w:rPr>
              <w:t>. ПДВ № _________________</w:t>
            </w:r>
          </w:p>
          <w:p w14:paraId="343DC929" w14:textId="77777777" w:rsidR="00F34AF0" w:rsidRPr="00333FE3" w:rsidRDefault="00F34AF0" w:rsidP="00EA012E">
            <w:pPr>
              <w:widowControl/>
              <w:autoSpaceDE/>
              <w:autoSpaceDN/>
              <w:adjustRightInd/>
              <w:ind w:left="1" w:hanging="1"/>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ін. под. № __________________</w:t>
            </w:r>
          </w:p>
          <w:p w14:paraId="415B096E" w14:textId="77777777" w:rsidR="00F34AF0" w:rsidRPr="00333FE3" w:rsidRDefault="00F34AF0" w:rsidP="00EA012E">
            <w:pPr>
              <w:widowControl/>
              <w:autoSpaceDE/>
              <w:autoSpaceDN/>
              <w:adjustRightInd/>
              <w:ind w:right="-1141"/>
              <w:contextualSpacing/>
              <w:rPr>
                <w:rFonts w:ascii="Times New Roman" w:hAnsi="Times New Roman" w:cs="Times New Roman"/>
                <w:sz w:val="20"/>
                <w:szCs w:val="20"/>
                <w:lang w:val="uk-UA" w:eastAsia="uk-UA"/>
              </w:rPr>
            </w:pPr>
          </w:p>
          <w:p w14:paraId="5C858B23" w14:textId="77777777" w:rsidR="00F34AF0" w:rsidRPr="00333FE3" w:rsidRDefault="00F34AF0" w:rsidP="00EA012E">
            <w:pPr>
              <w:widowControl/>
              <w:autoSpaceDE/>
              <w:autoSpaceDN/>
              <w:adjustRightInd/>
              <w:ind w:right="-1141"/>
              <w:contextualSpacing/>
              <w:rPr>
                <w:rFonts w:ascii="Times New Roman" w:hAnsi="Times New Roman" w:cs="Times New Roman"/>
                <w:sz w:val="20"/>
                <w:szCs w:val="20"/>
                <w:lang w:val="uk-UA" w:eastAsia="uk-UA"/>
              </w:rPr>
            </w:pPr>
          </w:p>
          <w:p w14:paraId="0A37B72D" w14:textId="77777777" w:rsidR="00F34AF0" w:rsidRPr="00333FE3" w:rsidRDefault="00F34AF0" w:rsidP="00EA012E">
            <w:pPr>
              <w:widowControl/>
              <w:autoSpaceDE/>
              <w:autoSpaceDN/>
              <w:adjustRightInd/>
              <w:ind w:right="-1141"/>
              <w:contextualSpacing/>
              <w:rPr>
                <w:rFonts w:ascii="Times New Roman" w:hAnsi="Times New Roman" w:cs="Times New Roman"/>
                <w:sz w:val="20"/>
                <w:szCs w:val="20"/>
                <w:lang w:val="uk-UA" w:eastAsia="uk-UA"/>
              </w:rPr>
            </w:pPr>
          </w:p>
          <w:p w14:paraId="167AFDAF" w14:textId="77777777" w:rsidR="00F34AF0" w:rsidRPr="00333FE3" w:rsidRDefault="00F34AF0" w:rsidP="00EA012E">
            <w:pPr>
              <w:widowControl/>
              <w:autoSpaceDE/>
              <w:autoSpaceDN/>
              <w:adjustRightInd/>
              <w:ind w:right="-1141"/>
              <w:contextualSpacing/>
              <w:rPr>
                <w:rFonts w:ascii="Times New Roman" w:hAnsi="Times New Roman" w:cs="Times New Roman"/>
                <w:sz w:val="20"/>
                <w:szCs w:val="20"/>
                <w:lang w:val="uk-UA" w:eastAsia="uk-UA"/>
              </w:rPr>
            </w:pPr>
          </w:p>
        </w:tc>
        <w:tc>
          <w:tcPr>
            <w:tcW w:w="4823" w:type="dxa"/>
            <w:tcBorders>
              <w:top w:val="nil"/>
              <w:left w:val="nil"/>
              <w:bottom w:val="nil"/>
              <w:right w:val="nil"/>
            </w:tcBorders>
            <w:shd w:val="clear" w:color="auto" w:fill="auto"/>
          </w:tcPr>
          <w:p w14:paraId="0762EF3B" w14:textId="77777777" w:rsidR="00F34AF0" w:rsidRPr="00333FE3" w:rsidRDefault="00F34AF0" w:rsidP="00EA012E">
            <w:pPr>
              <w:widowControl/>
              <w:autoSpaceDE/>
              <w:autoSpaceDN/>
              <w:adjustRightInd/>
              <w:ind w:right="-1141"/>
              <w:rPr>
                <w:rFonts w:ascii="Times New Roman" w:hAnsi="Times New Roman" w:cs="Times New Roman"/>
                <w:b/>
                <w:sz w:val="20"/>
                <w:szCs w:val="20"/>
                <w:lang w:val="uk-UA" w:eastAsia="uk-UA"/>
              </w:rPr>
            </w:pPr>
          </w:p>
          <w:p w14:paraId="798056F0" w14:textId="77777777" w:rsidR="00F34AF0" w:rsidRPr="00333FE3" w:rsidRDefault="00F34AF0" w:rsidP="00EA012E">
            <w:pPr>
              <w:widowControl/>
              <w:autoSpaceDE/>
              <w:autoSpaceDN/>
              <w:adjustRightInd/>
              <w:ind w:right="-1141"/>
              <w:rPr>
                <w:rFonts w:ascii="Times New Roman" w:hAnsi="Times New Roman" w:cs="Times New Roman"/>
                <w:b/>
                <w:sz w:val="20"/>
                <w:szCs w:val="20"/>
                <w:lang w:val="uk-UA" w:eastAsia="uk-UA"/>
              </w:rPr>
            </w:pPr>
            <w:r w:rsidRPr="00333FE3">
              <w:rPr>
                <w:rFonts w:ascii="Times New Roman" w:hAnsi="Times New Roman" w:cs="Times New Roman"/>
                <w:b/>
                <w:sz w:val="20"/>
                <w:szCs w:val="20"/>
                <w:lang w:val="uk-UA" w:eastAsia="uk-UA"/>
              </w:rPr>
              <w:t>____________________________:</w:t>
            </w:r>
          </w:p>
          <w:p w14:paraId="4B943158"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p>
          <w:p w14:paraId="0F35D610" w14:textId="77777777" w:rsidR="00F34AF0" w:rsidRPr="00333FE3" w:rsidRDefault="00F34AF0" w:rsidP="00EA012E">
            <w:pPr>
              <w:widowControl/>
              <w:autoSpaceDE/>
              <w:autoSpaceDN/>
              <w:adjustRightInd/>
              <w:ind w:left="1" w:hanging="1"/>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Юридична адреса:_________________ </w:t>
            </w:r>
          </w:p>
          <w:p w14:paraId="1F61D62B" w14:textId="77777777" w:rsidR="00F34AF0" w:rsidRPr="00333FE3" w:rsidRDefault="00F34AF0" w:rsidP="00EA012E">
            <w:pPr>
              <w:widowControl/>
              <w:autoSpaceDE/>
              <w:autoSpaceDN/>
              <w:adjustRightInd/>
              <w:ind w:left="1" w:hanging="1"/>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Поштова/фактична адреса:__________ </w:t>
            </w:r>
          </w:p>
          <w:p w14:paraId="0761E580"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IBAN №__________________________ </w:t>
            </w:r>
          </w:p>
          <w:p w14:paraId="51AE039D"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 xml:space="preserve">в ________________________________ </w:t>
            </w:r>
          </w:p>
          <w:p w14:paraId="1BCD8D02"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МФО ____________________________</w:t>
            </w:r>
          </w:p>
          <w:p w14:paraId="37A73994"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код за ЄДРПОУ ___________________</w:t>
            </w:r>
          </w:p>
          <w:p w14:paraId="2558B0EB" w14:textId="77777777" w:rsidR="00F34AF0" w:rsidRPr="00333FE3" w:rsidRDefault="00F34AF0" w:rsidP="00EA012E">
            <w:pPr>
              <w:widowControl/>
              <w:autoSpaceDE/>
              <w:autoSpaceDN/>
              <w:adjustRightInd/>
              <w:rPr>
                <w:rFonts w:ascii="Times New Roman" w:hAnsi="Times New Roman" w:cs="Times New Roman"/>
                <w:sz w:val="20"/>
                <w:szCs w:val="20"/>
                <w:lang w:val="uk-UA" w:eastAsia="uk-UA"/>
              </w:rPr>
            </w:pPr>
            <w:proofErr w:type="spellStart"/>
            <w:r w:rsidRPr="00333FE3">
              <w:rPr>
                <w:rFonts w:ascii="Times New Roman" w:hAnsi="Times New Roman" w:cs="Times New Roman"/>
                <w:sz w:val="20"/>
                <w:szCs w:val="20"/>
                <w:lang w:val="uk-UA" w:eastAsia="uk-UA"/>
              </w:rPr>
              <w:t>св</w:t>
            </w:r>
            <w:proofErr w:type="spellEnd"/>
            <w:r w:rsidRPr="00333FE3">
              <w:rPr>
                <w:rFonts w:ascii="Times New Roman" w:hAnsi="Times New Roman" w:cs="Times New Roman"/>
                <w:sz w:val="20"/>
                <w:szCs w:val="20"/>
                <w:lang w:val="uk-UA" w:eastAsia="uk-UA"/>
              </w:rPr>
              <w:t xml:space="preserve">. </w:t>
            </w:r>
            <w:proofErr w:type="spellStart"/>
            <w:r w:rsidRPr="00333FE3">
              <w:rPr>
                <w:rFonts w:ascii="Times New Roman" w:hAnsi="Times New Roman" w:cs="Times New Roman"/>
                <w:sz w:val="20"/>
                <w:szCs w:val="20"/>
                <w:lang w:val="uk-UA" w:eastAsia="uk-UA"/>
              </w:rPr>
              <w:t>пл</w:t>
            </w:r>
            <w:proofErr w:type="spellEnd"/>
            <w:r w:rsidRPr="00333FE3">
              <w:rPr>
                <w:rFonts w:ascii="Times New Roman" w:hAnsi="Times New Roman" w:cs="Times New Roman"/>
                <w:sz w:val="20"/>
                <w:szCs w:val="20"/>
                <w:lang w:val="uk-UA" w:eastAsia="uk-UA"/>
              </w:rPr>
              <w:t xml:space="preserve">. ПДВ/витяг з реєстру </w:t>
            </w:r>
            <w:proofErr w:type="spellStart"/>
            <w:r w:rsidRPr="00333FE3">
              <w:rPr>
                <w:rFonts w:ascii="Times New Roman" w:hAnsi="Times New Roman" w:cs="Times New Roman"/>
                <w:sz w:val="20"/>
                <w:szCs w:val="20"/>
                <w:lang w:val="uk-UA" w:eastAsia="uk-UA"/>
              </w:rPr>
              <w:t>пл</w:t>
            </w:r>
            <w:proofErr w:type="spellEnd"/>
            <w:r w:rsidRPr="00333FE3">
              <w:rPr>
                <w:rFonts w:ascii="Times New Roman" w:hAnsi="Times New Roman" w:cs="Times New Roman"/>
                <w:sz w:val="20"/>
                <w:szCs w:val="20"/>
                <w:lang w:val="uk-UA" w:eastAsia="uk-UA"/>
              </w:rPr>
              <w:t>. ПДВ № _________________</w:t>
            </w:r>
          </w:p>
          <w:p w14:paraId="5687EC27" w14:textId="77777777" w:rsidR="00F34AF0" w:rsidRPr="00333FE3" w:rsidRDefault="00F34AF0" w:rsidP="00EA012E">
            <w:pPr>
              <w:widowControl/>
              <w:autoSpaceDE/>
              <w:autoSpaceDN/>
              <w:adjustRightInd/>
              <w:ind w:left="1" w:hanging="1"/>
              <w:rPr>
                <w:rFonts w:ascii="Times New Roman" w:hAnsi="Times New Roman" w:cs="Times New Roman"/>
                <w:sz w:val="20"/>
                <w:szCs w:val="20"/>
                <w:lang w:val="uk-UA" w:eastAsia="uk-UA"/>
              </w:rPr>
            </w:pPr>
            <w:r w:rsidRPr="00333FE3">
              <w:rPr>
                <w:rFonts w:ascii="Times New Roman" w:hAnsi="Times New Roman" w:cs="Times New Roman"/>
                <w:sz w:val="20"/>
                <w:szCs w:val="20"/>
                <w:lang w:val="uk-UA" w:eastAsia="uk-UA"/>
              </w:rPr>
              <w:t>ін. под. № __________________</w:t>
            </w:r>
          </w:p>
          <w:p w14:paraId="377B8AA1" w14:textId="77777777" w:rsidR="00F34AF0" w:rsidRPr="00333FE3" w:rsidRDefault="00F34AF0" w:rsidP="00EA012E">
            <w:pPr>
              <w:widowControl/>
              <w:autoSpaceDE/>
              <w:autoSpaceDN/>
              <w:adjustRightInd/>
              <w:ind w:right="-1141"/>
              <w:contextualSpacing/>
              <w:rPr>
                <w:rFonts w:ascii="Times New Roman" w:hAnsi="Times New Roman" w:cs="Times New Roman"/>
                <w:sz w:val="20"/>
                <w:szCs w:val="20"/>
                <w:lang w:val="uk-UA" w:eastAsia="uk-UA"/>
              </w:rPr>
            </w:pPr>
          </w:p>
        </w:tc>
      </w:tr>
      <w:tr w:rsidR="00F34AF0" w:rsidRPr="00333FE3" w14:paraId="6A9D4B49" w14:textId="77777777" w:rsidTr="00EA0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4814" w:type="dxa"/>
            <w:tcBorders>
              <w:top w:val="nil"/>
              <w:left w:val="nil"/>
              <w:bottom w:val="nil"/>
              <w:right w:val="nil"/>
            </w:tcBorders>
            <w:shd w:val="clear" w:color="auto" w:fill="auto"/>
          </w:tcPr>
          <w:p w14:paraId="308568AE" w14:textId="77777777" w:rsidR="00F34AF0" w:rsidRPr="00333FE3" w:rsidRDefault="00F34AF0" w:rsidP="00EA012E">
            <w:pPr>
              <w:widowControl/>
              <w:autoSpaceDE/>
              <w:autoSpaceDN/>
              <w:adjustRightInd/>
              <w:contextualSpacing/>
              <w:rPr>
                <w:rFonts w:ascii="Times New Roman" w:hAnsi="Times New Roman" w:cs="Times New Roman"/>
                <w:b/>
                <w:bCs/>
                <w:noProof/>
                <w:sz w:val="20"/>
                <w:szCs w:val="20"/>
                <w:lang w:val="uk-UA" w:eastAsia="uk-UA"/>
              </w:rPr>
            </w:pPr>
            <w:r w:rsidRPr="00333FE3">
              <w:rPr>
                <w:rFonts w:ascii="Times New Roman" w:hAnsi="Times New Roman" w:cs="Times New Roman"/>
                <w:b/>
                <w:bCs/>
                <w:noProof/>
                <w:sz w:val="20"/>
                <w:szCs w:val="20"/>
                <w:lang w:val="uk-UA" w:eastAsia="uk-UA"/>
              </w:rPr>
              <w:t>За Замовника:</w:t>
            </w:r>
          </w:p>
        </w:tc>
        <w:tc>
          <w:tcPr>
            <w:tcW w:w="4823" w:type="dxa"/>
            <w:tcBorders>
              <w:top w:val="nil"/>
              <w:left w:val="nil"/>
              <w:bottom w:val="nil"/>
              <w:right w:val="nil"/>
            </w:tcBorders>
            <w:shd w:val="clear" w:color="auto" w:fill="auto"/>
          </w:tcPr>
          <w:p w14:paraId="090D9F1A" w14:textId="77777777" w:rsidR="00F34AF0" w:rsidRPr="00333FE3" w:rsidRDefault="00F34AF0" w:rsidP="00EA012E">
            <w:pPr>
              <w:widowControl/>
              <w:autoSpaceDE/>
              <w:autoSpaceDN/>
              <w:adjustRightInd/>
              <w:contextualSpacing/>
              <w:rPr>
                <w:rFonts w:ascii="Times New Roman" w:hAnsi="Times New Roman" w:cs="Times New Roman"/>
                <w:bCs/>
                <w:noProof/>
                <w:sz w:val="20"/>
                <w:szCs w:val="20"/>
                <w:lang w:val="uk-UA" w:eastAsia="uk-UA"/>
              </w:rPr>
            </w:pPr>
            <w:r w:rsidRPr="00333FE3">
              <w:rPr>
                <w:rFonts w:ascii="Times New Roman" w:hAnsi="Times New Roman" w:cs="Times New Roman"/>
                <w:b/>
                <w:bCs/>
                <w:noProof/>
                <w:sz w:val="20"/>
                <w:szCs w:val="20"/>
                <w:lang w:val="uk-UA" w:eastAsia="uk-UA"/>
              </w:rPr>
              <w:t>За Виконавця:</w:t>
            </w:r>
          </w:p>
        </w:tc>
      </w:tr>
      <w:tr w:rsidR="00F34AF0" w:rsidRPr="00333FE3" w14:paraId="529E96D6" w14:textId="77777777" w:rsidTr="00EA01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814" w:type="dxa"/>
            <w:tcBorders>
              <w:top w:val="nil"/>
              <w:left w:val="nil"/>
              <w:bottom w:val="nil"/>
              <w:right w:val="nil"/>
            </w:tcBorders>
            <w:shd w:val="clear" w:color="auto" w:fill="auto"/>
          </w:tcPr>
          <w:p w14:paraId="2F5E1B1E" w14:textId="77777777" w:rsidR="00F34AF0" w:rsidRPr="00333FE3" w:rsidRDefault="00F34AF0" w:rsidP="00EA012E">
            <w:pPr>
              <w:widowControl/>
              <w:autoSpaceDE/>
              <w:autoSpaceDN/>
              <w:adjustRightInd/>
              <w:contextualSpacing/>
              <w:rPr>
                <w:rFonts w:ascii="Times New Roman" w:hAnsi="Times New Roman" w:cs="Times New Roman"/>
                <w:b/>
                <w:noProof/>
                <w:sz w:val="20"/>
                <w:szCs w:val="20"/>
                <w:lang w:val="uk-UA" w:eastAsia="uk-UA"/>
              </w:rPr>
            </w:pPr>
            <w:r w:rsidRPr="00333FE3">
              <w:rPr>
                <w:rFonts w:ascii="Times New Roman" w:hAnsi="Times New Roman" w:cs="Times New Roman"/>
                <w:noProof/>
                <w:sz w:val="20"/>
                <w:szCs w:val="20"/>
                <w:lang w:val="uk-UA" w:eastAsia="uk-UA"/>
              </w:rPr>
              <w:t xml:space="preserve">______________________            </w:t>
            </w:r>
          </w:p>
          <w:p w14:paraId="48432171" w14:textId="77777777" w:rsidR="00F34AF0" w:rsidRPr="00333FE3" w:rsidRDefault="00F34AF0" w:rsidP="00EA012E">
            <w:pPr>
              <w:widowControl/>
              <w:autoSpaceDE/>
              <w:autoSpaceDN/>
              <w:adjustRightInd/>
              <w:contextualSpacing/>
              <w:jc w:val="both"/>
              <w:rPr>
                <w:rFonts w:ascii="Times New Roman" w:hAnsi="Times New Roman" w:cs="Times New Roman"/>
                <w:sz w:val="20"/>
                <w:szCs w:val="20"/>
                <w:lang w:val="uk-UA" w:eastAsia="uk-UA"/>
              </w:rPr>
            </w:pPr>
            <w:r w:rsidRPr="00333FE3">
              <w:rPr>
                <w:rFonts w:ascii="Times New Roman" w:hAnsi="Times New Roman" w:cs="Times New Roman"/>
                <w:noProof/>
                <w:sz w:val="20"/>
                <w:szCs w:val="20"/>
                <w:lang w:val="uk-UA" w:eastAsia="uk-UA"/>
              </w:rPr>
              <w:t xml:space="preserve">(підпис)                                           </w:t>
            </w:r>
          </w:p>
          <w:p w14:paraId="5266DA32" w14:textId="77777777" w:rsidR="00F34AF0" w:rsidRPr="00333FE3" w:rsidRDefault="00F34AF0" w:rsidP="00EA012E">
            <w:pPr>
              <w:widowControl/>
              <w:autoSpaceDE/>
              <w:autoSpaceDN/>
              <w:adjustRightInd/>
              <w:contextualSpacing/>
              <w:rPr>
                <w:rFonts w:ascii="Times New Roman" w:hAnsi="Times New Roman" w:cs="Times New Roman"/>
                <w:noProof/>
                <w:sz w:val="20"/>
                <w:szCs w:val="20"/>
                <w:lang w:val="uk-UA" w:eastAsia="uk-UA"/>
              </w:rPr>
            </w:pPr>
          </w:p>
        </w:tc>
        <w:tc>
          <w:tcPr>
            <w:tcW w:w="4823" w:type="dxa"/>
            <w:tcBorders>
              <w:top w:val="nil"/>
              <w:left w:val="nil"/>
              <w:bottom w:val="nil"/>
              <w:right w:val="nil"/>
            </w:tcBorders>
            <w:shd w:val="clear" w:color="auto" w:fill="auto"/>
          </w:tcPr>
          <w:p w14:paraId="4ECD8A74" w14:textId="77777777" w:rsidR="00F34AF0" w:rsidRPr="00333FE3" w:rsidRDefault="00F34AF0" w:rsidP="00EA012E">
            <w:pPr>
              <w:widowControl/>
              <w:autoSpaceDE/>
              <w:autoSpaceDN/>
              <w:adjustRightInd/>
              <w:jc w:val="both"/>
              <w:rPr>
                <w:rFonts w:ascii="Times New Roman" w:hAnsi="Times New Roman" w:cs="Times New Roman"/>
                <w:b/>
                <w:noProof/>
                <w:sz w:val="20"/>
                <w:szCs w:val="20"/>
                <w:lang w:val="uk-UA" w:eastAsia="uk-UA"/>
              </w:rPr>
            </w:pPr>
            <w:r w:rsidRPr="00333FE3">
              <w:rPr>
                <w:rFonts w:ascii="Times New Roman" w:hAnsi="Times New Roman" w:cs="Times New Roman"/>
                <w:noProof/>
                <w:sz w:val="20"/>
                <w:szCs w:val="20"/>
                <w:lang w:val="uk-UA" w:eastAsia="uk-UA"/>
              </w:rPr>
              <w:t xml:space="preserve">_______________________            </w:t>
            </w:r>
          </w:p>
          <w:p w14:paraId="3E455942" w14:textId="77777777" w:rsidR="00F34AF0" w:rsidRPr="00333FE3" w:rsidRDefault="00F34AF0" w:rsidP="00EA012E">
            <w:pPr>
              <w:widowControl/>
              <w:autoSpaceDE/>
              <w:autoSpaceDN/>
              <w:adjustRightInd/>
              <w:jc w:val="both"/>
              <w:rPr>
                <w:rFonts w:ascii="Times New Roman" w:hAnsi="Times New Roman" w:cs="Times New Roman"/>
                <w:sz w:val="20"/>
                <w:szCs w:val="20"/>
                <w:lang w:val="uk-UA" w:eastAsia="uk-UA"/>
              </w:rPr>
            </w:pPr>
            <w:r w:rsidRPr="00333FE3">
              <w:rPr>
                <w:rFonts w:ascii="Times New Roman" w:hAnsi="Times New Roman" w:cs="Times New Roman"/>
                <w:noProof/>
                <w:sz w:val="20"/>
                <w:szCs w:val="20"/>
                <w:lang w:val="uk-UA" w:eastAsia="uk-UA"/>
              </w:rPr>
              <w:t xml:space="preserve">(підпис)                                            </w:t>
            </w:r>
          </w:p>
          <w:p w14:paraId="057E2002" w14:textId="77777777" w:rsidR="00F34AF0" w:rsidRPr="00333FE3" w:rsidRDefault="00F34AF0" w:rsidP="00EA012E">
            <w:pPr>
              <w:widowControl/>
              <w:autoSpaceDE/>
              <w:autoSpaceDN/>
              <w:adjustRightInd/>
              <w:contextualSpacing/>
              <w:rPr>
                <w:rFonts w:ascii="Times New Roman" w:hAnsi="Times New Roman" w:cs="Times New Roman"/>
                <w:noProof/>
                <w:sz w:val="20"/>
                <w:szCs w:val="20"/>
                <w:lang w:val="uk-UA" w:eastAsia="uk-UA"/>
              </w:rPr>
            </w:pPr>
          </w:p>
        </w:tc>
      </w:tr>
    </w:tbl>
    <w:p w14:paraId="290D6CBB" w14:textId="77777777" w:rsidR="00F34AF0" w:rsidRPr="00333FE3" w:rsidRDefault="00F34AF0" w:rsidP="00F34AF0">
      <w:pPr>
        <w:widowControl/>
        <w:autoSpaceDE/>
        <w:adjustRightInd/>
        <w:jc w:val="right"/>
        <w:rPr>
          <w:rFonts w:ascii="Times New Roman" w:hAnsi="Times New Roman" w:cs="Times New Roman"/>
          <w:b/>
          <w:sz w:val="21"/>
          <w:szCs w:val="21"/>
          <w:lang w:val="uk-UA" w:eastAsia="uk-UA"/>
        </w:rPr>
      </w:pPr>
    </w:p>
    <w:p w14:paraId="03110560" w14:textId="77777777" w:rsidR="00F34AF0" w:rsidRPr="00333FE3" w:rsidRDefault="00F34AF0" w:rsidP="00F34AF0">
      <w:pPr>
        <w:widowControl/>
        <w:autoSpaceDE/>
        <w:adjustRightInd/>
        <w:jc w:val="right"/>
        <w:rPr>
          <w:rFonts w:ascii="Times New Roman" w:hAnsi="Times New Roman" w:cs="Times New Roman"/>
          <w:b/>
          <w:sz w:val="21"/>
          <w:szCs w:val="21"/>
          <w:lang w:val="uk-UA" w:eastAsia="uk-UA"/>
        </w:rPr>
      </w:pPr>
      <w:r w:rsidRPr="00333FE3">
        <w:rPr>
          <w:rFonts w:ascii="Times New Roman" w:hAnsi="Times New Roman" w:cs="Times New Roman"/>
          <w:b/>
          <w:sz w:val="21"/>
          <w:szCs w:val="21"/>
          <w:lang w:val="uk-UA" w:eastAsia="uk-UA"/>
        </w:rPr>
        <w:t xml:space="preserve">                                                                               </w:t>
      </w:r>
    </w:p>
    <w:p w14:paraId="3F07D345" w14:textId="77777777" w:rsidR="00F34AF0" w:rsidRPr="00333FE3" w:rsidRDefault="00F34AF0" w:rsidP="00F34AF0">
      <w:pPr>
        <w:widowControl/>
        <w:autoSpaceDE/>
        <w:adjustRightInd/>
        <w:jc w:val="right"/>
        <w:rPr>
          <w:rFonts w:ascii="Times New Roman" w:hAnsi="Times New Roman" w:cs="Times New Roman"/>
          <w:b/>
          <w:sz w:val="21"/>
          <w:szCs w:val="21"/>
          <w:lang w:val="uk-UA" w:eastAsia="uk-UA"/>
        </w:rPr>
      </w:pPr>
    </w:p>
    <w:p w14:paraId="2A40DC08" w14:textId="77777777" w:rsidR="00F34AF0" w:rsidRPr="00333FE3" w:rsidRDefault="00F34AF0" w:rsidP="00F34AF0">
      <w:pPr>
        <w:widowControl/>
        <w:autoSpaceDE/>
        <w:adjustRightInd/>
        <w:jc w:val="right"/>
        <w:rPr>
          <w:rFonts w:ascii="Times New Roman" w:hAnsi="Times New Roman" w:cs="Times New Roman"/>
          <w:b/>
          <w:sz w:val="21"/>
          <w:szCs w:val="21"/>
          <w:lang w:val="uk-UA" w:eastAsia="uk-UA"/>
        </w:rPr>
      </w:pPr>
    </w:p>
    <w:p w14:paraId="1545E0D9" w14:textId="77777777" w:rsidR="00F34AF0" w:rsidRPr="00333FE3" w:rsidRDefault="00F34AF0" w:rsidP="00F34AF0">
      <w:pPr>
        <w:widowControl/>
        <w:autoSpaceDE/>
        <w:adjustRightInd/>
        <w:jc w:val="right"/>
        <w:rPr>
          <w:rFonts w:ascii="Times New Roman" w:hAnsi="Times New Roman" w:cs="Times New Roman"/>
          <w:b/>
          <w:sz w:val="20"/>
          <w:szCs w:val="20"/>
          <w:lang w:val="uk-UA"/>
        </w:rPr>
      </w:pPr>
      <w:r w:rsidRPr="00333FE3">
        <w:rPr>
          <w:rFonts w:ascii="Times New Roman" w:hAnsi="Times New Roman" w:cs="Times New Roman"/>
          <w:b/>
          <w:sz w:val="21"/>
          <w:szCs w:val="21"/>
          <w:lang w:val="uk-UA" w:eastAsia="uk-UA"/>
        </w:rPr>
        <w:t xml:space="preserve"> </w:t>
      </w:r>
      <w:r w:rsidRPr="00333FE3">
        <w:rPr>
          <w:rFonts w:ascii="Times New Roman" w:hAnsi="Times New Roman" w:cs="Times New Roman"/>
          <w:b/>
          <w:sz w:val="20"/>
          <w:szCs w:val="20"/>
          <w:lang w:val="uk-UA"/>
        </w:rPr>
        <w:t>Додаток №1</w:t>
      </w:r>
    </w:p>
    <w:p w14:paraId="34CF9251" w14:textId="77777777" w:rsidR="00F34AF0" w:rsidRPr="00333FE3" w:rsidRDefault="00F34AF0" w:rsidP="00F34AF0">
      <w:pPr>
        <w:widowControl/>
        <w:autoSpaceDE/>
        <w:adjustRightInd/>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До Договору №__________________</w:t>
      </w:r>
    </w:p>
    <w:p w14:paraId="1A2CEAB8" w14:textId="11826AA5" w:rsidR="00F34AF0" w:rsidRPr="00333FE3" w:rsidRDefault="00F34AF0" w:rsidP="00F34AF0">
      <w:pPr>
        <w:widowControl/>
        <w:autoSpaceDE/>
        <w:adjustRightInd/>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від ___________________202</w:t>
      </w:r>
      <w:r w:rsidR="002E402A" w:rsidRPr="00333FE3">
        <w:rPr>
          <w:rFonts w:ascii="Times New Roman" w:hAnsi="Times New Roman" w:cs="Times New Roman"/>
          <w:b/>
          <w:sz w:val="20"/>
          <w:szCs w:val="20"/>
          <w:lang w:val="uk-UA"/>
        </w:rPr>
        <w:t>4</w:t>
      </w:r>
      <w:r w:rsidRPr="00333FE3">
        <w:rPr>
          <w:rFonts w:ascii="Times New Roman" w:hAnsi="Times New Roman" w:cs="Times New Roman"/>
          <w:b/>
          <w:sz w:val="20"/>
          <w:szCs w:val="20"/>
          <w:lang w:val="uk-UA"/>
        </w:rPr>
        <w:t>р.</w:t>
      </w:r>
    </w:p>
    <w:p w14:paraId="48355EA6" w14:textId="77777777" w:rsidR="00F34AF0" w:rsidRPr="00333FE3" w:rsidRDefault="00F34AF0" w:rsidP="00F34AF0">
      <w:pPr>
        <w:widowControl/>
        <w:autoSpaceDE/>
        <w:adjustRightInd/>
        <w:ind w:firstLine="709"/>
        <w:jc w:val="center"/>
        <w:rPr>
          <w:rFonts w:ascii="Times New Roman" w:hAnsi="Times New Roman" w:cs="Times New Roman"/>
          <w:b/>
          <w:bCs/>
          <w:sz w:val="20"/>
          <w:szCs w:val="20"/>
          <w:lang w:val="uk-UA"/>
        </w:rPr>
      </w:pPr>
    </w:p>
    <w:p w14:paraId="427CDCEC" w14:textId="77777777" w:rsidR="00F34AF0" w:rsidRPr="00333FE3" w:rsidRDefault="00F34AF0" w:rsidP="00F34AF0">
      <w:pPr>
        <w:widowControl/>
        <w:tabs>
          <w:tab w:val="left" w:pos="4155"/>
        </w:tabs>
        <w:autoSpaceDE/>
        <w:adjustRightInd/>
        <w:spacing w:line="276" w:lineRule="auto"/>
        <w:ind w:left="360" w:firstLine="2901"/>
        <w:jc w:val="both"/>
        <w:rPr>
          <w:rStyle w:val="normaltextrun"/>
          <w:rFonts w:ascii="Times New Roman" w:hAnsi="Times New Roman" w:cs="Times New Roman"/>
          <w:bCs/>
          <w:color w:val="000000"/>
          <w:sz w:val="22"/>
          <w:szCs w:val="22"/>
          <w:shd w:val="clear" w:color="auto" w:fill="FFFFFF"/>
          <w:lang w:val="uk-UA"/>
        </w:rPr>
      </w:pPr>
    </w:p>
    <w:p w14:paraId="4B3422AD" w14:textId="77777777" w:rsidR="00F34AF0" w:rsidRPr="00333FE3" w:rsidRDefault="00F34AF0" w:rsidP="00F34AF0">
      <w:pPr>
        <w:widowControl/>
        <w:tabs>
          <w:tab w:val="left" w:pos="4155"/>
        </w:tabs>
        <w:autoSpaceDE/>
        <w:adjustRightInd/>
        <w:spacing w:line="276" w:lineRule="auto"/>
        <w:ind w:left="360" w:firstLine="2901"/>
        <w:jc w:val="both"/>
        <w:rPr>
          <w:rFonts w:ascii="Times New Roman" w:hAnsi="Times New Roman" w:cs="Times New Roman"/>
          <w:b/>
          <w:bCs/>
          <w:i/>
          <w:iCs/>
          <w:color w:val="FF0000"/>
          <w:sz w:val="21"/>
          <w:szCs w:val="21"/>
          <w:lang w:val="uk-UA"/>
        </w:rPr>
      </w:pPr>
      <w:r w:rsidRPr="00333FE3">
        <w:rPr>
          <w:rStyle w:val="normaltextrun"/>
          <w:rFonts w:ascii="Times New Roman" w:hAnsi="Times New Roman" w:cs="Times New Roman"/>
          <w:bCs/>
          <w:color w:val="000000"/>
          <w:sz w:val="22"/>
          <w:szCs w:val="22"/>
          <w:shd w:val="clear" w:color="auto" w:fill="FFFFFF"/>
          <w:lang w:val="uk-UA"/>
        </w:rPr>
        <w:t xml:space="preserve">Вартість послуг. </w:t>
      </w:r>
      <w:r w:rsidRPr="00333FE3">
        <w:rPr>
          <w:rFonts w:ascii="Times New Roman" w:hAnsi="Times New Roman" w:cs="Times New Roman"/>
          <w:b/>
          <w:bCs/>
          <w:sz w:val="22"/>
          <w:szCs w:val="22"/>
          <w:lang w:val="uk-UA"/>
        </w:rPr>
        <w:t>Технічна специфікація</w:t>
      </w:r>
    </w:p>
    <w:p w14:paraId="2A2311A1" w14:textId="77777777" w:rsidR="00F34AF0" w:rsidRPr="00333FE3" w:rsidRDefault="00F34AF0" w:rsidP="00F34AF0">
      <w:pPr>
        <w:widowControl/>
        <w:autoSpaceDE/>
        <w:adjustRightInd/>
        <w:spacing w:line="276" w:lineRule="auto"/>
        <w:ind w:left="360" w:firstLine="2334"/>
        <w:jc w:val="both"/>
        <w:rPr>
          <w:rFonts w:ascii="Times New Roman" w:hAnsi="Times New Roman" w:cs="Times New Roman"/>
          <w:sz w:val="21"/>
          <w:szCs w:val="21"/>
          <w:lang w:val="uk-UA"/>
        </w:rPr>
      </w:pPr>
      <w:r w:rsidRPr="00333FE3">
        <w:rPr>
          <w:rFonts w:ascii="Times New Roman" w:hAnsi="Times New Roman" w:cs="Times New Roman"/>
          <w:b/>
          <w:bCs/>
          <w:i/>
          <w:iCs/>
          <w:color w:val="FF0000"/>
          <w:sz w:val="21"/>
          <w:szCs w:val="21"/>
          <w:lang w:val="uk-UA"/>
        </w:rPr>
        <w:t>Додатки формуються на етапі укладення Договору</w:t>
      </w:r>
    </w:p>
    <w:p w14:paraId="1E680B9B" w14:textId="77777777" w:rsidR="00F34AF0" w:rsidRPr="00333FE3" w:rsidRDefault="00F34AF0" w:rsidP="00F34AF0">
      <w:pPr>
        <w:widowControl/>
        <w:autoSpaceDE/>
        <w:adjustRightInd/>
        <w:rPr>
          <w:rFonts w:ascii="Times New Roman" w:hAnsi="Times New Roman" w:cs="Times New Roman"/>
          <w:b/>
          <w:sz w:val="21"/>
          <w:szCs w:val="21"/>
          <w:lang w:val="uk-UA" w:eastAsia="uk-UA"/>
        </w:rPr>
      </w:pPr>
    </w:p>
    <w:p w14:paraId="1892030A" w14:textId="77777777" w:rsidR="00F34AF0" w:rsidRPr="00333FE3" w:rsidRDefault="00F34AF0" w:rsidP="00F34AF0">
      <w:pPr>
        <w:widowControl/>
        <w:autoSpaceDE/>
        <w:adjustRightInd/>
        <w:jc w:val="right"/>
        <w:rPr>
          <w:rFonts w:ascii="Times New Roman" w:hAnsi="Times New Roman" w:cs="Times New Roman"/>
          <w:b/>
          <w:sz w:val="21"/>
          <w:szCs w:val="21"/>
          <w:lang w:val="uk-UA" w:eastAsia="uk-UA"/>
        </w:rPr>
      </w:pPr>
    </w:p>
    <w:p w14:paraId="348B6648" w14:textId="77777777" w:rsidR="00F34AF0" w:rsidRPr="00333FE3" w:rsidRDefault="00F34AF0" w:rsidP="00F34AF0">
      <w:pPr>
        <w:rPr>
          <w:rFonts w:ascii="Times New Roman" w:hAnsi="Times New Roman" w:cs="Times New Roman"/>
          <w:b/>
          <w:sz w:val="22"/>
          <w:szCs w:val="22"/>
          <w:lang w:val="uk-UA"/>
        </w:rPr>
      </w:pPr>
    </w:p>
    <w:p w14:paraId="62DFB537" w14:textId="77777777" w:rsidR="00F34AF0" w:rsidRPr="00333FE3" w:rsidRDefault="00F34AF0" w:rsidP="00F34AF0">
      <w:pPr>
        <w:rPr>
          <w:rFonts w:ascii="Times New Roman" w:hAnsi="Times New Roman" w:cs="Times New Roman"/>
          <w:b/>
          <w:sz w:val="22"/>
          <w:szCs w:val="22"/>
          <w:lang w:val="uk-UA"/>
        </w:rPr>
      </w:pPr>
    </w:p>
    <w:p w14:paraId="3B37EFC0" w14:textId="77777777" w:rsidR="00F34AF0" w:rsidRPr="00333FE3" w:rsidRDefault="00F34AF0" w:rsidP="00F34AF0">
      <w:pPr>
        <w:rPr>
          <w:rFonts w:ascii="Times New Roman" w:hAnsi="Times New Roman" w:cs="Times New Roman"/>
          <w:b/>
          <w:sz w:val="22"/>
          <w:szCs w:val="22"/>
          <w:lang w:val="uk-UA"/>
        </w:rPr>
      </w:pPr>
    </w:p>
    <w:p w14:paraId="6BF55A63" w14:textId="77777777" w:rsidR="00F34AF0" w:rsidRPr="00333FE3" w:rsidRDefault="00F34AF0" w:rsidP="00F34AF0">
      <w:pPr>
        <w:rPr>
          <w:rFonts w:ascii="Times New Roman" w:hAnsi="Times New Roman" w:cs="Times New Roman"/>
          <w:b/>
          <w:sz w:val="22"/>
          <w:szCs w:val="22"/>
          <w:lang w:val="uk-UA"/>
        </w:rPr>
      </w:pPr>
    </w:p>
    <w:p w14:paraId="3E99664D" w14:textId="77777777" w:rsidR="00F34AF0" w:rsidRPr="00333FE3" w:rsidRDefault="00F34AF0" w:rsidP="00F34AF0">
      <w:pPr>
        <w:rPr>
          <w:rFonts w:ascii="Times New Roman" w:hAnsi="Times New Roman" w:cs="Times New Roman"/>
          <w:b/>
          <w:sz w:val="22"/>
          <w:szCs w:val="22"/>
          <w:lang w:val="uk-UA"/>
        </w:rPr>
      </w:pPr>
    </w:p>
    <w:p w14:paraId="1DF665D3" w14:textId="77777777" w:rsidR="00F34AF0" w:rsidRPr="00333FE3" w:rsidRDefault="00F34AF0" w:rsidP="00F34AF0">
      <w:pPr>
        <w:rPr>
          <w:rFonts w:ascii="Times New Roman" w:hAnsi="Times New Roman" w:cs="Times New Roman"/>
          <w:b/>
          <w:sz w:val="22"/>
          <w:szCs w:val="22"/>
          <w:lang w:val="uk-UA"/>
        </w:rPr>
      </w:pPr>
    </w:p>
    <w:p w14:paraId="10AD1EEE" w14:textId="77777777" w:rsidR="00F34AF0" w:rsidRPr="00333FE3" w:rsidRDefault="00F34AF0" w:rsidP="00F34AF0">
      <w:pPr>
        <w:rPr>
          <w:rFonts w:ascii="Times New Roman" w:hAnsi="Times New Roman" w:cs="Times New Roman"/>
          <w:b/>
          <w:sz w:val="22"/>
          <w:szCs w:val="22"/>
          <w:lang w:val="uk-UA"/>
        </w:rPr>
      </w:pPr>
    </w:p>
    <w:p w14:paraId="5C884AAE" w14:textId="77777777" w:rsidR="00F34AF0" w:rsidRPr="00333FE3" w:rsidRDefault="00F34AF0" w:rsidP="00F34AF0">
      <w:pPr>
        <w:jc w:val="right"/>
        <w:rPr>
          <w:rFonts w:ascii="Times New Roman" w:hAnsi="Times New Roman" w:cs="Times New Roman"/>
          <w:b/>
          <w:sz w:val="20"/>
          <w:szCs w:val="20"/>
          <w:lang w:val="uk-UA"/>
        </w:rPr>
      </w:pPr>
      <w:r w:rsidRPr="00333FE3">
        <w:rPr>
          <w:rFonts w:ascii="Times New Roman" w:hAnsi="Times New Roman" w:cs="Times New Roman"/>
          <w:b/>
          <w:sz w:val="22"/>
          <w:szCs w:val="22"/>
          <w:lang w:val="uk-UA"/>
        </w:rPr>
        <w:lastRenderedPageBreak/>
        <w:tab/>
      </w:r>
      <w:r w:rsidRPr="00333FE3">
        <w:rPr>
          <w:rFonts w:ascii="Times New Roman" w:hAnsi="Times New Roman" w:cs="Times New Roman"/>
          <w:b/>
          <w:sz w:val="20"/>
          <w:szCs w:val="20"/>
          <w:lang w:val="uk-UA"/>
        </w:rPr>
        <w:t>Додаток №2</w:t>
      </w:r>
    </w:p>
    <w:p w14:paraId="73A5D438" w14:textId="77777777" w:rsidR="00F34AF0" w:rsidRPr="00333FE3" w:rsidRDefault="00F34AF0" w:rsidP="00F34AF0">
      <w:pPr>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До Договору №__________________</w:t>
      </w:r>
    </w:p>
    <w:p w14:paraId="3BCB4E79" w14:textId="6FF5EEFD" w:rsidR="00F34AF0" w:rsidRPr="00333FE3" w:rsidRDefault="00F34AF0" w:rsidP="00F34AF0">
      <w:pPr>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від ___________________202</w:t>
      </w:r>
      <w:r w:rsidR="002E402A" w:rsidRPr="00333FE3">
        <w:rPr>
          <w:rFonts w:ascii="Times New Roman" w:hAnsi="Times New Roman" w:cs="Times New Roman"/>
          <w:b/>
          <w:sz w:val="20"/>
          <w:szCs w:val="20"/>
          <w:lang w:val="uk-UA"/>
        </w:rPr>
        <w:t>4</w:t>
      </w:r>
      <w:r w:rsidRPr="00333FE3">
        <w:rPr>
          <w:rFonts w:ascii="Times New Roman" w:hAnsi="Times New Roman" w:cs="Times New Roman"/>
          <w:b/>
          <w:sz w:val="20"/>
          <w:szCs w:val="20"/>
          <w:lang w:val="uk-UA"/>
        </w:rPr>
        <w:t>р.</w:t>
      </w:r>
    </w:p>
    <w:p w14:paraId="018E419E" w14:textId="77777777" w:rsidR="00F34AF0" w:rsidRPr="00333FE3" w:rsidRDefault="00F34AF0" w:rsidP="00F34AF0">
      <w:pPr>
        <w:jc w:val="right"/>
        <w:rPr>
          <w:rFonts w:ascii="Times New Roman" w:hAnsi="Times New Roman" w:cs="Times New Roman"/>
          <w:b/>
          <w:sz w:val="20"/>
          <w:szCs w:val="20"/>
          <w:lang w:val="uk-UA"/>
        </w:rPr>
      </w:pPr>
    </w:p>
    <w:p w14:paraId="4977ECB7" w14:textId="77777777" w:rsidR="00F34AF0" w:rsidRPr="00333FE3" w:rsidRDefault="00F34AF0" w:rsidP="00F34AF0">
      <w:pPr>
        <w:jc w:val="right"/>
        <w:rPr>
          <w:rFonts w:ascii="Times New Roman" w:hAnsi="Times New Roman" w:cs="Times New Roman"/>
          <w:b/>
          <w:sz w:val="20"/>
          <w:szCs w:val="20"/>
          <w:lang w:val="uk-UA"/>
        </w:rPr>
      </w:pPr>
    </w:p>
    <w:p w14:paraId="18C109AB" w14:textId="77777777" w:rsidR="00F34AF0" w:rsidRPr="00333FE3" w:rsidRDefault="00F34AF0" w:rsidP="00F34AF0">
      <w:pPr>
        <w:tabs>
          <w:tab w:val="left" w:pos="426"/>
          <w:tab w:val="left" w:pos="4395"/>
          <w:tab w:val="left" w:pos="4962"/>
        </w:tabs>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Інструкція з організації здачі та прийому транспортних засобів</w:t>
      </w:r>
    </w:p>
    <w:p w14:paraId="409C9440" w14:textId="77777777" w:rsidR="00F34AF0" w:rsidRPr="00333FE3" w:rsidRDefault="00F34AF0" w:rsidP="00F34AF0">
      <w:pPr>
        <w:tabs>
          <w:tab w:val="left" w:pos="426"/>
          <w:tab w:val="left" w:pos="4395"/>
          <w:tab w:val="left" w:pos="4962"/>
        </w:tabs>
        <w:jc w:val="center"/>
        <w:rPr>
          <w:rFonts w:ascii="Times New Roman" w:hAnsi="Times New Roman" w:cs="Times New Roman"/>
          <w:b/>
          <w:color w:val="000000"/>
          <w:sz w:val="20"/>
          <w:szCs w:val="20"/>
          <w:lang w:val="uk-UA"/>
        </w:rPr>
      </w:pPr>
      <w:r w:rsidRPr="00333FE3">
        <w:rPr>
          <w:rFonts w:ascii="Times New Roman" w:hAnsi="Times New Roman" w:cs="Times New Roman"/>
          <w:b/>
          <w:color w:val="000000"/>
          <w:sz w:val="20"/>
          <w:szCs w:val="20"/>
          <w:lang w:val="uk-UA"/>
        </w:rPr>
        <w:t>на ремонт підрядним організаціям</w:t>
      </w:r>
    </w:p>
    <w:p w14:paraId="51F03EC1" w14:textId="77777777" w:rsidR="00F34AF0" w:rsidRPr="00333FE3" w:rsidRDefault="00F34AF0" w:rsidP="00F34AF0">
      <w:pPr>
        <w:tabs>
          <w:tab w:val="left" w:pos="426"/>
          <w:tab w:val="left" w:pos="4395"/>
          <w:tab w:val="left" w:pos="4962"/>
        </w:tabs>
        <w:rPr>
          <w:rFonts w:ascii="Times New Roman" w:hAnsi="Times New Roman" w:cs="Times New Roman"/>
          <w:color w:val="000000"/>
          <w:lang w:val="uk-UA"/>
        </w:rPr>
      </w:pPr>
    </w:p>
    <w:p w14:paraId="08A45459"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1. Ця Інструкція розроблена для забезпечення єдиного порядку здачі (отримання) транспортних засобів на ремонт, перевірки якості наданих послуг та оформлення первинних фінансових документів надання послуг з ремонту підрядними організаціям.</w:t>
      </w:r>
    </w:p>
    <w:p w14:paraId="234492D4"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2. Будь-які роботи з проведення ремонтів, проводяться за умови попереднього огляду та дефектування транспортного засобу (далі на текстом – ТЗ), який проводить механік з випуску автотранспортних засобів (надалі за текстом – механік з випуску АТЗ) або механік автомобільної колони, з обов’язковим оформленням Замовлення (наряд-замовлення).</w:t>
      </w:r>
    </w:p>
    <w:p w14:paraId="18C1A735"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3. Рішення щодо проведення ремонту підрядною організацією ТЗ, приймає начальник сектору технічного обслуговування та ремонту (далі -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 на підставі відповідного подання від майстра сектору технічного обслуговування та ремонту, на основі врахування:</w:t>
      </w:r>
    </w:p>
    <w:p w14:paraId="58386E13"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 наявного завантаження ремонтного персоналу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w:t>
      </w:r>
    </w:p>
    <w:p w14:paraId="07E3B63B"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неможливості проведення ремонту ТЗ, що пов’язане зі складністю робіт, та з застосуванням спеціалізованого вузькопрофільного обладнання;</w:t>
      </w:r>
    </w:p>
    <w:p w14:paraId="45D2BB6B"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відсутністю вузькопрофільних спеціалістів для проведення необхідних робіт.</w:t>
      </w:r>
    </w:p>
    <w:p w14:paraId="406CC460"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4. У разі прийняття начальником сектору технічного обслуговування та ремонту рішення про проведення робіт з ремонту підрядною організацією, механіком з випуску АТЗ оформлюється відповідне Замовлення (наряд-замовлення) за відсутності механіка з випуску Замовлення оформлює механік автоколони.</w:t>
      </w:r>
    </w:p>
    <w:p w14:paraId="27B65BD0"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5. У Замовленні, обов’язково зазначаються: фактичний залишок палива, наявність опломбування паливного бака, </w:t>
      </w:r>
      <w:proofErr w:type="spellStart"/>
      <w:r w:rsidRPr="00333FE3">
        <w:rPr>
          <w:rFonts w:ascii="Times New Roman" w:hAnsi="Times New Roman" w:cs="Times New Roman"/>
          <w:color w:val="000000"/>
          <w:lang w:val="uk-UA"/>
        </w:rPr>
        <w:t>спідометрового</w:t>
      </w:r>
      <w:proofErr w:type="spellEnd"/>
      <w:r w:rsidRPr="00333FE3">
        <w:rPr>
          <w:rFonts w:ascii="Times New Roman" w:hAnsi="Times New Roman" w:cs="Times New Roman"/>
          <w:color w:val="000000"/>
          <w:lang w:val="uk-UA"/>
        </w:rPr>
        <w:t xml:space="preserve"> обладнання та GPS, цілісність та комплектність ТЗ,  за потреби, інші дані.</w:t>
      </w:r>
    </w:p>
    <w:p w14:paraId="19ECF23D"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Залишок палива перевіряється шляхом вимірювання фактичної наявності палива в паливному </w:t>
      </w:r>
      <w:proofErr w:type="spellStart"/>
      <w:r w:rsidRPr="00333FE3">
        <w:rPr>
          <w:rFonts w:ascii="Times New Roman" w:hAnsi="Times New Roman" w:cs="Times New Roman"/>
          <w:color w:val="000000"/>
          <w:lang w:val="uk-UA"/>
        </w:rPr>
        <w:t>баці</w:t>
      </w:r>
      <w:proofErr w:type="spellEnd"/>
      <w:r w:rsidRPr="00333FE3">
        <w:rPr>
          <w:rFonts w:ascii="Times New Roman" w:hAnsi="Times New Roman" w:cs="Times New Roman"/>
          <w:color w:val="000000"/>
          <w:lang w:val="uk-UA"/>
        </w:rPr>
        <w:t>/баках мірними відкаліброваними лінійками та тарувальними таблицями, при обов’язковій присутності відповідальних осіб зі сторони Замовника та Виконавця послуг.</w:t>
      </w:r>
    </w:p>
    <w:p w14:paraId="3215C010"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6. Механік з випуску АТЗ/механік автоколони, аналізуючи характер несправності, дефекту, який виявлений під час огляду, відмічає у Замовлені (наряд-замовленні):</w:t>
      </w:r>
    </w:p>
    <w:p w14:paraId="0775FE9B"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несправність (відмова, дефект) запасної частини/вузла/агрегату/системи ТЗ відбулось з експлуатаційних причин (фізичний та природний знос, значна інтенсивність експлуатації та навантаження на ТЗ, порушення вимог технічної документації та правил експлуатації ТЗ, інше);</w:t>
      </w:r>
    </w:p>
    <w:p w14:paraId="54B53D26"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несправність (відмова, дефект) запасної частини/вузла/агрегату/системи ТЗ відбулось з причин технічного характеру (вихід з ладу не пов’язаний з експлуатаційними ознаками: низька якість матеріалу з якої виготовлений виріб, неякісно проведені ремонтні роботи, дії третіх осіб, що спричинили несправність, інше).</w:t>
      </w:r>
    </w:p>
    <w:p w14:paraId="47F7C787"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У разі, якщо несправність (відмова, дефект) запасної частини/вузла/агрегату/системи ТЗ відбулось з причини порушення вимог технічної документації та правил експлуатації ТЗ, механіком з випуску АТЗ/механіком автоколони, оформлюється службова записка на ім’я начальника сектору технічного обслуговування та ремонту, який ініціює складання відповідно комісійного Акту, та на протязі 3-х діб відповідними підрозділами Замовника оформлюється Висновок для подальшого розгляду і прийняття відповідного рішення керівництвом Замовника.</w:t>
      </w:r>
    </w:p>
    <w:p w14:paraId="07AE4F07"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При оформлені відповідного Висновку, у разі необхідності, залучаються фахівці інших підрозділів Товариства, за потреби – інших організацій.</w:t>
      </w:r>
    </w:p>
    <w:p w14:paraId="451A6FDF"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7. Після оформлення Замовлення, механік з випуску АТЗ, перевіряє історію ремонтів ТЗ на предмет надання аналогічних послуг та дотримання термінів гарантійних зобов’язань постачальників/виконавців попередньо наданих послуг.</w:t>
      </w:r>
    </w:p>
    <w:p w14:paraId="22429DEC"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lastRenderedPageBreak/>
        <w:t xml:space="preserve">У разі, якщо несправність (відмова, дефект) запасної частини/вузла/агрегату/системи ТЗ відбулось з причин технічного характеру та, одночасно, визначено факт надання аналогічних послуг (постачання товарно-матеріальних цінностей (надалі - ТМЦ)) та/або дії чинних гарантійних зобов’язань на такі послуги (ТМЦ), фахівець Замовника оформлює «Акт рекламації» до Виконавця послуг. Акт рекламації затверджує уповноважений представник Замовника. Акт рекламації реєструється у журналі реєстрації актів рекламації, який зберігається у Замовника. </w:t>
      </w:r>
    </w:p>
    <w:p w14:paraId="70B12D64"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8. Роботи з ремонту ТЗ виконуються за обов’язковим погодженням робіт та ТМЦ, що підлягають до виконання, встановлення (заміни), у т. ч. додаткових робіт та ТМЦ, уповноваженим фахівцем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 xml:space="preserve"> Замовника (майстром, додаткові роботи та ТМЦ погоджуються з начальником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 xml:space="preserve">). </w:t>
      </w:r>
    </w:p>
    <w:p w14:paraId="58273A2E"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9. Визначення порядку та термінів надання Послуг, їх першочерговість здійснюється начальником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 xml:space="preserve"> Замовника відповідно до виробничої потреби та пріоритетності і першочерговості виходу ТЗ на лінію та погоджується керівником ГТС Замовника.</w:t>
      </w:r>
    </w:p>
    <w:p w14:paraId="73EFE36E"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10. Відповідальні особи за подання ТЗ до місця надання послуг сторонньою організацією – начальник (механік) автомобільної колони/дільниці.</w:t>
      </w:r>
    </w:p>
    <w:p w14:paraId="54F4E24E"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Відповідальні особи за подання демонтованих складових частин ТЗ до місця надання послуг сторонньою організацією – майстер (фахівець)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w:t>
      </w:r>
    </w:p>
    <w:p w14:paraId="519AA12D"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11. Після завершення виконання робіт з ремонту, надані послуги приймаються комісією Замовника у складі: механік з випуску АТЗ, начальник (майстер)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 начальник (механік) колони та представник Департаменту функціонального контролінгу (за необхідністю).</w:t>
      </w:r>
    </w:p>
    <w:p w14:paraId="34262932"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Члени приймальної комісії зобов’язані: перевірити відповідність фактично наданих послуг до змісту оформленого Замовлення (наряд-замовлення) та оформлених Актів наданих послуг, проведення фактичної заміни ТМЦ зазначеним в Акті наданих послуг запасним частинам та матеріалам (</w:t>
      </w:r>
      <w:proofErr w:type="spellStart"/>
      <w:r w:rsidRPr="00333FE3">
        <w:rPr>
          <w:rFonts w:ascii="Times New Roman" w:hAnsi="Times New Roman" w:cs="Times New Roman"/>
          <w:color w:val="000000"/>
          <w:lang w:val="uk-UA"/>
        </w:rPr>
        <w:t>відеофіксація</w:t>
      </w:r>
      <w:proofErr w:type="spellEnd"/>
      <w:r w:rsidRPr="00333FE3">
        <w:rPr>
          <w:rFonts w:ascii="Times New Roman" w:hAnsi="Times New Roman" w:cs="Times New Roman"/>
          <w:color w:val="000000"/>
          <w:lang w:val="uk-UA"/>
        </w:rPr>
        <w:t xml:space="preserve"> виконання прихованих робіт та заміни прихованих ТМЦ), перевірити загальний технічний стан та комплектність ТЗ, якість виконаних робіт, наявність та кількість паливно-мастильних матеріалів та інших матеріальних цінностей, які передавалися на час надання послуг, стан опломбування паливного баку та іншого обладнання, обсяг ТМЦ, що підлягають передачі в металобрухт Замовнику, тощо.</w:t>
      </w:r>
    </w:p>
    <w:p w14:paraId="37072195"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У разі наявності зауважень до обсягів та змісту наданих послуг, їх якості та встановленим ТМЦ, ТЗ повертається на усунення недоліків, фахівцем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 xml:space="preserve"> оформлюється Відмова у підписанні Акту наданих послуг (претензія, Акт усунення зауважень, лист-рекламації). В гарантійний період експлуатації ТЗ, зазначена Відмова оформлюється інженером з транспорту групи технічних сервісів.</w:t>
      </w:r>
    </w:p>
    <w:p w14:paraId="27A0105F"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12. При прийманні ТЗ комісією відповідальність делегується наступним чином:</w:t>
      </w:r>
    </w:p>
    <w:p w14:paraId="42A0CBAD"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Механік з випуску АТЗ, відповідальний за контроль технічного стану ТЗ, підтвердження переліку виконаних робіт та замінених ТМЦ згідно Акту наданих послуг та специфікацій до нього. Крім того, механік з випуску АТЗ, повторно перевіряє історію ремонтів ТЗ за оформленим Актом наданих послуг на предмет надання раніше аналогічних послуг та дотримання термінів гарантійних зобов’язань постачальників/виконавців наданих послуг (Звіт про виконані роботи та встановлені запчастини (історія ремонтів),  а також, спільно з начальником (майстром)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 аналізує виконання додаткових робіт та встановлення додаткових ТМЦ, які не були зазначені в оформленому Замовленні (наряд-замовленні), перевіряє відповідність граф складеного Акту наданих послуг.</w:t>
      </w:r>
    </w:p>
    <w:p w14:paraId="2DB28A69"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Начальник (механік) колони (дільниці), підтверджує наявну потребу у виконанні обслуговування (ремонту) та фактичне отримання відповідних послуг.</w:t>
      </w:r>
    </w:p>
    <w:p w14:paraId="35749A76"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Представник Департаменту функціонального контролінгу (за необхідність) приймає участь у прийманні ТЗ за встановленим службовим планом.</w:t>
      </w:r>
    </w:p>
    <w:p w14:paraId="5556832C"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13. Після прийому ТЗ, підписані первинні документи передаються до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 xml:space="preserve"> для подальшого їх оформлення та передачі до бухгалтерії, служби взаєморозрахунків. Фахівець </w:t>
      </w:r>
      <w:proofErr w:type="spellStart"/>
      <w:r w:rsidRPr="00333FE3">
        <w:rPr>
          <w:rFonts w:ascii="Times New Roman" w:hAnsi="Times New Roman" w:cs="Times New Roman"/>
          <w:color w:val="000000"/>
          <w:lang w:val="uk-UA"/>
        </w:rPr>
        <w:t>СТОтаР</w:t>
      </w:r>
      <w:proofErr w:type="spellEnd"/>
      <w:r w:rsidRPr="00333FE3">
        <w:rPr>
          <w:rFonts w:ascii="Times New Roman" w:hAnsi="Times New Roman" w:cs="Times New Roman"/>
          <w:color w:val="000000"/>
          <w:lang w:val="uk-UA"/>
        </w:rPr>
        <w:t xml:space="preserve"> перевіряє відповідність даних первинних фінансових документів умовам чинного договору, наявність та відповідність підписів уповноважених осіб.</w:t>
      </w:r>
    </w:p>
    <w:p w14:paraId="72F314CF"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r w:rsidRPr="00333FE3">
        <w:rPr>
          <w:rFonts w:ascii="Times New Roman" w:hAnsi="Times New Roman" w:cs="Times New Roman"/>
          <w:color w:val="000000"/>
          <w:lang w:val="uk-UA"/>
        </w:rPr>
        <w:t xml:space="preserve">У разі наявності зауважень, документи повертається Виконавцю на доопрацювання та </w:t>
      </w:r>
      <w:r w:rsidRPr="00333FE3">
        <w:rPr>
          <w:rFonts w:ascii="Times New Roman" w:hAnsi="Times New Roman" w:cs="Times New Roman"/>
          <w:color w:val="000000"/>
          <w:lang w:val="uk-UA"/>
        </w:rPr>
        <w:lastRenderedPageBreak/>
        <w:t>усунення зауважень.</w:t>
      </w:r>
    </w:p>
    <w:p w14:paraId="727243A1" w14:textId="77777777" w:rsidR="00F34AF0" w:rsidRPr="00333FE3" w:rsidRDefault="00F34AF0" w:rsidP="00F34AF0">
      <w:pPr>
        <w:tabs>
          <w:tab w:val="left" w:pos="993"/>
        </w:tabs>
        <w:ind w:firstLine="567"/>
        <w:jc w:val="both"/>
        <w:rPr>
          <w:rFonts w:ascii="Times New Roman" w:hAnsi="Times New Roman" w:cs="Times New Roman"/>
          <w:lang w:val="uk-UA"/>
        </w:rPr>
      </w:pPr>
      <w:r w:rsidRPr="00333FE3">
        <w:rPr>
          <w:rFonts w:ascii="Times New Roman" w:hAnsi="Times New Roman" w:cs="Times New Roman"/>
          <w:lang w:val="uk-UA"/>
        </w:rPr>
        <w:t>14. Дана Інструкція має право бути застосованою з відповідним автентичним трактуванням та ідентичним застосуванням пунктів цієї інструкції також при здійсненні операцій з технічного обслуговування транспортних засобів Замовника в гарантійний період експлуатації (протягом терміну дії гарантійних зобов’язань), що передбачений умовами договору купівлі-продажу транспортного засобу та(або) Заводом-виробником транспортного засобу.</w:t>
      </w:r>
    </w:p>
    <w:p w14:paraId="24997033"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p>
    <w:p w14:paraId="2D721FFB" w14:textId="77777777" w:rsidR="00F34AF0" w:rsidRPr="00333FE3" w:rsidRDefault="00F34AF0" w:rsidP="00F34AF0">
      <w:pPr>
        <w:tabs>
          <w:tab w:val="left" w:pos="426"/>
          <w:tab w:val="left" w:pos="4395"/>
          <w:tab w:val="left" w:pos="4962"/>
        </w:tabs>
        <w:ind w:firstLine="567"/>
        <w:jc w:val="both"/>
        <w:rPr>
          <w:rFonts w:ascii="Times New Roman" w:hAnsi="Times New Roman" w:cs="Times New Roman"/>
          <w:color w:val="000000"/>
          <w:lang w:val="uk-UA"/>
        </w:rPr>
      </w:pPr>
    </w:p>
    <w:p w14:paraId="0E41B6A7" w14:textId="77777777" w:rsidR="00F34AF0" w:rsidRPr="00333FE3" w:rsidRDefault="00F34AF0" w:rsidP="00F34AF0">
      <w:pPr>
        <w:tabs>
          <w:tab w:val="left" w:pos="426"/>
          <w:tab w:val="left" w:pos="4395"/>
          <w:tab w:val="left" w:pos="4962"/>
        </w:tabs>
        <w:jc w:val="both"/>
        <w:rPr>
          <w:rFonts w:ascii="Times New Roman" w:hAnsi="Times New Roman" w:cs="Times New Roman"/>
          <w:color w:val="000000"/>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0"/>
        <w:gridCol w:w="4829"/>
      </w:tblGrid>
      <w:tr w:rsidR="00F34AF0" w:rsidRPr="00333FE3" w14:paraId="5F4FBBFD" w14:textId="77777777" w:rsidTr="00EA012E">
        <w:trPr>
          <w:trHeight w:val="563"/>
        </w:trPr>
        <w:tc>
          <w:tcPr>
            <w:tcW w:w="5328" w:type="dxa"/>
            <w:tcBorders>
              <w:top w:val="nil"/>
              <w:left w:val="nil"/>
              <w:bottom w:val="nil"/>
              <w:right w:val="nil"/>
            </w:tcBorders>
            <w:shd w:val="clear" w:color="auto" w:fill="auto"/>
          </w:tcPr>
          <w:p w14:paraId="0A08EFAD" w14:textId="77777777" w:rsidR="00F34AF0" w:rsidRPr="00333FE3" w:rsidRDefault="00F34AF0" w:rsidP="00EA012E">
            <w:pPr>
              <w:contextualSpacing/>
              <w:rPr>
                <w:rFonts w:ascii="Times New Roman" w:hAnsi="Times New Roman" w:cs="Times New Roman"/>
                <w:b/>
                <w:bCs/>
                <w:noProof/>
                <w:sz w:val="21"/>
                <w:szCs w:val="21"/>
                <w:lang w:val="uk-UA"/>
              </w:rPr>
            </w:pPr>
            <w:r w:rsidRPr="00333FE3">
              <w:rPr>
                <w:rFonts w:ascii="Times New Roman" w:hAnsi="Times New Roman" w:cs="Times New Roman"/>
                <w:b/>
                <w:bCs/>
                <w:noProof/>
                <w:sz w:val="21"/>
                <w:szCs w:val="21"/>
                <w:lang w:val="uk-UA"/>
              </w:rPr>
              <w:t>За Замовника:</w:t>
            </w:r>
          </w:p>
        </w:tc>
        <w:tc>
          <w:tcPr>
            <w:tcW w:w="5328" w:type="dxa"/>
            <w:tcBorders>
              <w:top w:val="nil"/>
              <w:left w:val="nil"/>
              <w:bottom w:val="nil"/>
              <w:right w:val="nil"/>
            </w:tcBorders>
            <w:shd w:val="clear" w:color="auto" w:fill="auto"/>
          </w:tcPr>
          <w:p w14:paraId="13DF6C82" w14:textId="77777777" w:rsidR="00F34AF0" w:rsidRPr="00333FE3" w:rsidRDefault="00F34AF0" w:rsidP="00EA012E">
            <w:pPr>
              <w:contextualSpacing/>
              <w:rPr>
                <w:rFonts w:ascii="Times New Roman" w:hAnsi="Times New Roman" w:cs="Times New Roman"/>
                <w:b/>
                <w:bCs/>
                <w:noProof/>
                <w:sz w:val="21"/>
                <w:szCs w:val="21"/>
                <w:lang w:val="uk-UA"/>
              </w:rPr>
            </w:pPr>
            <w:r w:rsidRPr="00333FE3">
              <w:rPr>
                <w:rFonts w:ascii="Times New Roman" w:hAnsi="Times New Roman" w:cs="Times New Roman"/>
                <w:b/>
                <w:bCs/>
                <w:noProof/>
                <w:sz w:val="21"/>
                <w:szCs w:val="21"/>
                <w:lang w:val="uk-UA"/>
              </w:rPr>
              <w:t>За Виконавця:</w:t>
            </w:r>
          </w:p>
          <w:p w14:paraId="7D527497" w14:textId="77777777" w:rsidR="00F34AF0" w:rsidRPr="00333FE3" w:rsidRDefault="00F34AF0" w:rsidP="00EA012E">
            <w:pPr>
              <w:contextualSpacing/>
              <w:rPr>
                <w:rFonts w:ascii="Times New Roman" w:hAnsi="Times New Roman" w:cs="Times New Roman"/>
                <w:bCs/>
                <w:noProof/>
                <w:sz w:val="21"/>
                <w:szCs w:val="21"/>
                <w:lang w:val="uk-UA"/>
              </w:rPr>
            </w:pPr>
          </w:p>
        </w:tc>
      </w:tr>
      <w:tr w:rsidR="00F34AF0" w:rsidRPr="00333FE3" w14:paraId="338E9D1F" w14:textId="77777777" w:rsidTr="00EA012E">
        <w:tc>
          <w:tcPr>
            <w:tcW w:w="5328" w:type="dxa"/>
            <w:tcBorders>
              <w:top w:val="nil"/>
              <w:left w:val="nil"/>
              <w:bottom w:val="nil"/>
              <w:right w:val="nil"/>
            </w:tcBorders>
            <w:shd w:val="clear" w:color="auto" w:fill="auto"/>
          </w:tcPr>
          <w:p w14:paraId="10EBD1EC" w14:textId="77777777" w:rsidR="00F34AF0" w:rsidRPr="00333FE3" w:rsidRDefault="00F34AF0" w:rsidP="00EA012E">
            <w:pPr>
              <w:contextualSpacing/>
              <w:rPr>
                <w:rFonts w:ascii="Times New Roman" w:hAnsi="Times New Roman" w:cs="Times New Roman"/>
                <w:b/>
                <w:noProof/>
                <w:sz w:val="21"/>
                <w:szCs w:val="21"/>
                <w:lang w:val="uk-UA"/>
              </w:rPr>
            </w:pPr>
            <w:r w:rsidRPr="00333FE3">
              <w:rPr>
                <w:rFonts w:ascii="Times New Roman" w:hAnsi="Times New Roman" w:cs="Times New Roman"/>
                <w:noProof/>
                <w:sz w:val="21"/>
                <w:szCs w:val="21"/>
                <w:lang w:val="uk-UA"/>
              </w:rPr>
              <w:t xml:space="preserve">______________________            </w:t>
            </w:r>
            <w:r w:rsidRPr="00333FE3">
              <w:rPr>
                <w:rFonts w:ascii="Times New Roman" w:hAnsi="Times New Roman" w:cs="Times New Roman"/>
                <w:b/>
                <w:bCs/>
                <w:noProof/>
                <w:sz w:val="21"/>
                <w:szCs w:val="21"/>
                <w:lang w:val="uk-UA"/>
              </w:rPr>
              <w:t>_____________</w:t>
            </w:r>
          </w:p>
          <w:p w14:paraId="41E10B9F" w14:textId="77777777" w:rsidR="00F34AF0" w:rsidRPr="00333FE3" w:rsidRDefault="00F34AF0" w:rsidP="00EA012E">
            <w:pPr>
              <w:contextualSpacing/>
              <w:jc w:val="both"/>
              <w:rPr>
                <w:rFonts w:ascii="Times New Roman" w:hAnsi="Times New Roman" w:cs="Times New Roman"/>
                <w:sz w:val="21"/>
                <w:szCs w:val="21"/>
                <w:lang w:val="uk-UA"/>
              </w:rPr>
            </w:pPr>
            <w:r w:rsidRPr="00333FE3">
              <w:rPr>
                <w:rFonts w:ascii="Times New Roman" w:hAnsi="Times New Roman" w:cs="Times New Roman"/>
                <w:noProof/>
                <w:sz w:val="21"/>
                <w:szCs w:val="21"/>
                <w:lang w:val="uk-UA"/>
              </w:rPr>
              <w:t>(підпис)                                           П.І.Б.</w:t>
            </w:r>
          </w:p>
          <w:p w14:paraId="7187B823" w14:textId="77777777" w:rsidR="00F34AF0" w:rsidRPr="00333FE3" w:rsidRDefault="00F34AF0" w:rsidP="00EA012E">
            <w:pPr>
              <w:contextualSpacing/>
              <w:rPr>
                <w:rFonts w:ascii="Times New Roman" w:hAnsi="Times New Roman" w:cs="Times New Roman"/>
                <w:noProof/>
                <w:sz w:val="21"/>
                <w:szCs w:val="21"/>
                <w:lang w:val="uk-UA"/>
              </w:rPr>
            </w:pPr>
          </w:p>
        </w:tc>
        <w:tc>
          <w:tcPr>
            <w:tcW w:w="5328" w:type="dxa"/>
            <w:tcBorders>
              <w:top w:val="nil"/>
              <w:left w:val="nil"/>
              <w:bottom w:val="nil"/>
              <w:right w:val="nil"/>
            </w:tcBorders>
            <w:shd w:val="clear" w:color="auto" w:fill="auto"/>
          </w:tcPr>
          <w:p w14:paraId="7EB00DB3" w14:textId="77777777" w:rsidR="00F34AF0" w:rsidRPr="00333FE3" w:rsidRDefault="00F34AF0" w:rsidP="00EA012E">
            <w:pPr>
              <w:contextualSpacing/>
              <w:jc w:val="both"/>
              <w:rPr>
                <w:rFonts w:ascii="Times New Roman" w:hAnsi="Times New Roman" w:cs="Times New Roman"/>
                <w:b/>
                <w:bCs/>
                <w:noProof/>
                <w:sz w:val="21"/>
                <w:szCs w:val="21"/>
                <w:lang w:val="uk-UA"/>
              </w:rPr>
            </w:pPr>
            <w:r w:rsidRPr="00333FE3">
              <w:rPr>
                <w:rFonts w:ascii="Times New Roman" w:hAnsi="Times New Roman" w:cs="Times New Roman"/>
                <w:b/>
                <w:noProof/>
                <w:sz w:val="21"/>
                <w:szCs w:val="21"/>
                <w:lang w:val="uk-UA"/>
              </w:rPr>
              <w:t>___________</w:t>
            </w:r>
            <w:r w:rsidRPr="00333FE3">
              <w:rPr>
                <w:rFonts w:ascii="Times New Roman" w:hAnsi="Times New Roman" w:cs="Times New Roman"/>
                <w:noProof/>
                <w:sz w:val="21"/>
                <w:szCs w:val="21"/>
                <w:lang w:val="uk-UA"/>
              </w:rPr>
              <w:t xml:space="preserve">____________            </w:t>
            </w:r>
            <w:r w:rsidRPr="00333FE3">
              <w:rPr>
                <w:rFonts w:ascii="Times New Roman" w:hAnsi="Times New Roman" w:cs="Times New Roman"/>
                <w:b/>
                <w:bCs/>
                <w:noProof/>
                <w:sz w:val="21"/>
                <w:szCs w:val="21"/>
                <w:lang w:val="uk-UA"/>
              </w:rPr>
              <w:t>______________</w:t>
            </w:r>
          </w:p>
          <w:p w14:paraId="430A76F3" w14:textId="77777777" w:rsidR="00F34AF0" w:rsidRPr="00333FE3" w:rsidRDefault="00F34AF0" w:rsidP="00EA012E">
            <w:pPr>
              <w:contextualSpacing/>
              <w:jc w:val="both"/>
              <w:rPr>
                <w:rFonts w:ascii="Times New Roman" w:hAnsi="Times New Roman" w:cs="Times New Roman"/>
                <w:sz w:val="21"/>
                <w:szCs w:val="21"/>
                <w:lang w:val="uk-UA"/>
              </w:rPr>
            </w:pPr>
            <w:r w:rsidRPr="00333FE3">
              <w:rPr>
                <w:rFonts w:ascii="Times New Roman" w:hAnsi="Times New Roman" w:cs="Times New Roman"/>
                <w:noProof/>
                <w:sz w:val="21"/>
                <w:szCs w:val="21"/>
                <w:lang w:val="uk-UA"/>
              </w:rPr>
              <w:t>(підпис)                                            П.І.Б.</w:t>
            </w:r>
          </w:p>
          <w:p w14:paraId="038229EA" w14:textId="77777777" w:rsidR="00F34AF0" w:rsidRPr="00333FE3" w:rsidRDefault="00F34AF0" w:rsidP="00EA012E">
            <w:pPr>
              <w:contextualSpacing/>
              <w:rPr>
                <w:rFonts w:ascii="Times New Roman" w:hAnsi="Times New Roman" w:cs="Times New Roman"/>
                <w:noProof/>
                <w:sz w:val="21"/>
                <w:szCs w:val="21"/>
                <w:lang w:val="uk-UA"/>
              </w:rPr>
            </w:pPr>
          </w:p>
        </w:tc>
      </w:tr>
    </w:tbl>
    <w:p w14:paraId="012E8110" w14:textId="77777777" w:rsidR="00F34AF0" w:rsidRPr="00333FE3" w:rsidRDefault="00F34AF0" w:rsidP="00F34AF0">
      <w:pPr>
        <w:tabs>
          <w:tab w:val="left" w:pos="426"/>
          <w:tab w:val="left" w:pos="4395"/>
          <w:tab w:val="left" w:pos="4962"/>
        </w:tabs>
        <w:rPr>
          <w:rFonts w:ascii="Times New Roman" w:hAnsi="Times New Roman" w:cs="Times New Roman"/>
          <w:color w:val="000000"/>
          <w:lang w:val="uk-UA"/>
        </w:rPr>
      </w:pPr>
    </w:p>
    <w:p w14:paraId="7019EB45" w14:textId="77777777" w:rsidR="00F34AF0" w:rsidRPr="00333FE3" w:rsidRDefault="00F34AF0" w:rsidP="00F34AF0">
      <w:pPr>
        <w:tabs>
          <w:tab w:val="left" w:pos="426"/>
          <w:tab w:val="left" w:pos="4395"/>
          <w:tab w:val="left" w:pos="4962"/>
        </w:tabs>
        <w:rPr>
          <w:rFonts w:ascii="Times New Roman" w:hAnsi="Times New Roman" w:cs="Times New Roman"/>
          <w:color w:val="000000"/>
          <w:lang w:val="uk-UA"/>
        </w:rPr>
      </w:pPr>
    </w:p>
    <w:p w14:paraId="2D63B991" w14:textId="77777777" w:rsidR="00F34AF0" w:rsidRPr="00333FE3" w:rsidRDefault="00F34AF0" w:rsidP="00F34AF0">
      <w:pPr>
        <w:tabs>
          <w:tab w:val="left" w:pos="426"/>
          <w:tab w:val="left" w:pos="4395"/>
          <w:tab w:val="left" w:pos="4962"/>
        </w:tabs>
        <w:rPr>
          <w:rFonts w:ascii="Times New Roman" w:hAnsi="Times New Roman" w:cs="Times New Roman"/>
          <w:color w:val="000000"/>
          <w:lang w:val="uk-UA"/>
        </w:rPr>
      </w:pPr>
    </w:p>
    <w:p w14:paraId="65D2CCA9" w14:textId="77777777" w:rsidR="00F34AF0" w:rsidRPr="00333FE3" w:rsidRDefault="00F34AF0" w:rsidP="00F34AF0">
      <w:pPr>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Додаток №3</w:t>
      </w:r>
    </w:p>
    <w:p w14:paraId="63025931" w14:textId="77777777" w:rsidR="00F34AF0" w:rsidRPr="00333FE3" w:rsidRDefault="00F34AF0" w:rsidP="00F34AF0">
      <w:pPr>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До Договору №__________________</w:t>
      </w:r>
    </w:p>
    <w:p w14:paraId="6C2498EC" w14:textId="702CCAFF" w:rsidR="00F34AF0" w:rsidRPr="00333FE3" w:rsidRDefault="00F34AF0" w:rsidP="00F34AF0">
      <w:pPr>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від __________________202</w:t>
      </w:r>
      <w:r w:rsidR="002E402A" w:rsidRPr="00333FE3">
        <w:rPr>
          <w:rFonts w:ascii="Times New Roman" w:hAnsi="Times New Roman" w:cs="Times New Roman"/>
          <w:b/>
          <w:sz w:val="20"/>
          <w:szCs w:val="20"/>
          <w:lang w:val="uk-UA"/>
        </w:rPr>
        <w:t>4</w:t>
      </w:r>
      <w:r w:rsidRPr="00333FE3">
        <w:rPr>
          <w:rFonts w:ascii="Times New Roman" w:hAnsi="Times New Roman" w:cs="Times New Roman"/>
          <w:b/>
          <w:sz w:val="20"/>
          <w:szCs w:val="20"/>
          <w:lang w:val="uk-UA"/>
        </w:rPr>
        <w:t>р.</w:t>
      </w:r>
    </w:p>
    <w:p w14:paraId="530B73B2" w14:textId="77777777" w:rsidR="00F34AF0" w:rsidRPr="00333FE3" w:rsidRDefault="00F34AF0" w:rsidP="00F34AF0">
      <w:pPr>
        <w:jc w:val="right"/>
        <w:rPr>
          <w:rFonts w:ascii="Times New Roman" w:hAnsi="Times New Roman" w:cs="Times New Roman"/>
          <w:b/>
          <w:sz w:val="22"/>
          <w:szCs w:val="22"/>
          <w:lang w:val="uk-UA"/>
        </w:rPr>
      </w:pPr>
    </w:p>
    <w:p w14:paraId="7962451C" w14:textId="77777777" w:rsidR="00F34AF0" w:rsidRPr="00333FE3" w:rsidRDefault="00F34AF0" w:rsidP="00F34AF0">
      <w:pPr>
        <w:jc w:val="right"/>
        <w:rPr>
          <w:rFonts w:ascii="Times New Roman" w:hAnsi="Times New Roman" w:cs="Times New Roman"/>
          <w:b/>
          <w:sz w:val="22"/>
          <w:szCs w:val="22"/>
          <w:lang w:val="uk-UA"/>
        </w:rPr>
      </w:pPr>
    </w:p>
    <w:p w14:paraId="4A022E05" w14:textId="77777777" w:rsidR="00F34AF0" w:rsidRPr="00333FE3" w:rsidRDefault="00F34AF0" w:rsidP="00F34AF0">
      <w:pPr>
        <w:tabs>
          <w:tab w:val="left" w:pos="426"/>
          <w:tab w:val="left" w:pos="4395"/>
          <w:tab w:val="left" w:pos="4962"/>
        </w:tabs>
        <w:jc w:val="center"/>
        <w:rPr>
          <w:rFonts w:ascii="Times New Roman" w:hAnsi="Times New Roman" w:cs="Times New Roman"/>
          <w:b/>
          <w:color w:val="000000"/>
          <w:lang w:val="uk-UA"/>
        </w:rPr>
      </w:pPr>
      <w:r w:rsidRPr="00333FE3">
        <w:rPr>
          <w:rFonts w:ascii="Times New Roman" w:hAnsi="Times New Roman" w:cs="Times New Roman"/>
          <w:b/>
          <w:color w:val="000000"/>
          <w:lang w:val="uk-UA"/>
        </w:rPr>
        <w:t>ІНСТРУКЦІЯ</w:t>
      </w:r>
    </w:p>
    <w:p w14:paraId="50AC508E" w14:textId="77777777" w:rsidR="00F34AF0" w:rsidRPr="00333FE3" w:rsidRDefault="00F34AF0" w:rsidP="00F34AF0">
      <w:pPr>
        <w:tabs>
          <w:tab w:val="left" w:pos="426"/>
          <w:tab w:val="left" w:pos="4395"/>
          <w:tab w:val="left" w:pos="4962"/>
        </w:tabs>
        <w:jc w:val="center"/>
        <w:rPr>
          <w:rFonts w:ascii="Times New Roman" w:hAnsi="Times New Roman" w:cs="Times New Roman"/>
          <w:b/>
          <w:color w:val="000000"/>
          <w:lang w:val="uk-UA"/>
        </w:rPr>
      </w:pPr>
      <w:r w:rsidRPr="00333FE3">
        <w:rPr>
          <w:rFonts w:ascii="Times New Roman" w:hAnsi="Times New Roman" w:cs="Times New Roman"/>
          <w:b/>
          <w:color w:val="000000"/>
          <w:lang w:val="uk-UA"/>
        </w:rPr>
        <w:t>з порядку моніторингу затрачених нормо-годин, вартості робіт та ТМЦ  при поточному ремонті підрядною організацією транспортних засобів</w:t>
      </w:r>
    </w:p>
    <w:p w14:paraId="7D9B3026" w14:textId="77777777" w:rsidR="00F34AF0" w:rsidRPr="00333FE3" w:rsidRDefault="00F34AF0" w:rsidP="00F34AF0">
      <w:pPr>
        <w:jc w:val="right"/>
        <w:rPr>
          <w:rFonts w:ascii="Times New Roman" w:hAnsi="Times New Roman" w:cs="Times New Roman"/>
          <w:b/>
          <w:sz w:val="22"/>
          <w:szCs w:val="22"/>
          <w:lang w:val="uk-UA"/>
        </w:rPr>
      </w:pPr>
    </w:p>
    <w:p w14:paraId="45931678"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Ця інструкція розроблена для забезпечення єдиного порядку моніторингу вартості робіт та товарно-матеріальних цінностей (надалі за текстом – ТМЦ) поточний ремонт транспортних засобів (надалі за текстом – ПР), перевірки вартості та відповідності технічним вимогам встановлених ТМЦ та оформлення первинних бухгалтерських документів.</w:t>
      </w:r>
    </w:p>
    <w:p w14:paraId="36D1CC64" w14:textId="77777777" w:rsidR="00F34AF0" w:rsidRPr="00333FE3" w:rsidRDefault="00F34AF0" w:rsidP="00F34AF0">
      <w:pPr>
        <w:ind w:left="567"/>
        <w:jc w:val="both"/>
        <w:rPr>
          <w:rFonts w:ascii="Times New Roman" w:hAnsi="Times New Roman" w:cs="Times New Roman"/>
          <w:lang w:val="uk-UA"/>
        </w:rPr>
      </w:pPr>
      <w:r w:rsidRPr="00333FE3">
        <w:rPr>
          <w:rFonts w:ascii="Times New Roman" w:hAnsi="Times New Roman" w:cs="Times New Roman"/>
          <w:b/>
          <w:lang w:val="uk-UA"/>
        </w:rPr>
        <w:t>1. Умови роботи з підрядною організацією (надалі за текстом - Виконавець).</w:t>
      </w:r>
    </w:p>
    <w:p w14:paraId="299AE728"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1.1. Виконавець виконує роботи на основі оформленого Замовлення (наряд-замовлення) від Замовника.</w:t>
      </w:r>
    </w:p>
    <w:p w14:paraId="36A2A04E"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1.1. Замовлення (наряд-замовлення) можуть бути двох видів - </w:t>
      </w:r>
      <w:r w:rsidRPr="00333FE3">
        <w:rPr>
          <w:rFonts w:ascii="Times New Roman" w:hAnsi="Times New Roman" w:cs="Times New Roman"/>
          <w:b/>
          <w:lang w:val="uk-UA"/>
        </w:rPr>
        <w:t xml:space="preserve">поточне Замовлення та </w:t>
      </w:r>
      <w:r w:rsidRPr="00333FE3">
        <w:rPr>
          <w:rFonts w:ascii="Times New Roman" w:hAnsi="Times New Roman" w:cs="Times New Roman"/>
          <w:b/>
          <w:highlight w:val="white"/>
          <w:lang w:val="uk-UA"/>
        </w:rPr>
        <w:t xml:space="preserve">Аварійне Замовлення </w:t>
      </w:r>
      <w:r w:rsidRPr="00333FE3">
        <w:rPr>
          <w:rFonts w:ascii="Times New Roman" w:hAnsi="Times New Roman" w:cs="Times New Roman"/>
          <w:highlight w:val="white"/>
          <w:lang w:val="uk-UA"/>
        </w:rPr>
        <w:t>(Додаток № 1 до Інструкції).</w:t>
      </w:r>
    </w:p>
    <w:p w14:paraId="17ECA1B6"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1.2. Аварійне Замовлення - це Замовлення (наряд-замовлення) на ремонт техніки, простої якої нанесуть значні втрати (збитки) у видобутку нафти та газу Замовника. Перелік транспортних засобів (надалі за текстом - ТЗ), до яких може бути застосоване Аварійне Замовлення затверджується наказом по підрозділу (транспортні засоби категорії «А»). До цього Переліку не можуть бути внесені, транспортні засоби, простої якого не впливають на процес видобутку нафти та газу (транспортні засоби інших категорій). Керівник підрозділу на ефективність роботи (показник виходу парку на лінію) якого впливає простій транспортного засобу категорії «А», може ініціювати призначення ремонту за статусом Аварійне Замовлення, виходячи з виробничих потреб Замовника. Дана ініціація повинна бути викладена в електронному листі ініціатора начальника сектору технічного обслуговування та ремонту (надалі –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Відповідальність за визнання Замовлення Аварійним покладено на начальника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w:t>
      </w:r>
    </w:p>
    <w:p w14:paraId="6C0480A2" w14:textId="77777777" w:rsidR="00F34AF0" w:rsidRPr="00333FE3" w:rsidRDefault="00F34AF0" w:rsidP="00F34AF0">
      <w:pPr>
        <w:ind w:firstLine="567"/>
        <w:jc w:val="both"/>
        <w:rPr>
          <w:rFonts w:ascii="Times New Roman" w:hAnsi="Times New Roman" w:cs="Times New Roman"/>
          <w:b/>
          <w:lang w:val="uk-UA"/>
        </w:rPr>
      </w:pPr>
      <w:r w:rsidRPr="00333FE3">
        <w:rPr>
          <w:rFonts w:ascii="Times New Roman" w:hAnsi="Times New Roman" w:cs="Times New Roman"/>
          <w:b/>
          <w:lang w:val="uk-UA"/>
        </w:rPr>
        <w:t>2. Погодження переліку робіт та вартості ТМЦ проводиться в наступній послідовності:</w:t>
      </w:r>
    </w:p>
    <w:p w14:paraId="03C7A591"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2.1. Попередній огляд транспортного засобу проводиться механіком з випуску автотранспортних засобів або механіком автомобільної колони/майстром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 з обов’язковим оформленням </w:t>
      </w:r>
      <w:r w:rsidRPr="00333FE3">
        <w:rPr>
          <w:rFonts w:ascii="Times New Roman" w:hAnsi="Times New Roman" w:cs="Times New Roman"/>
          <w:b/>
          <w:lang w:val="uk-UA"/>
        </w:rPr>
        <w:t xml:space="preserve">Замовлення (наряд-замовлення) </w:t>
      </w:r>
      <w:r w:rsidRPr="00333FE3">
        <w:rPr>
          <w:rFonts w:ascii="Times New Roman" w:hAnsi="Times New Roman" w:cs="Times New Roman"/>
          <w:lang w:val="uk-UA"/>
        </w:rPr>
        <w:t>для виконання робіт Виконавцем.</w:t>
      </w:r>
    </w:p>
    <w:p w14:paraId="1D274F92"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lastRenderedPageBreak/>
        <w:t xml:space="preserve">2.2. На основі виданого Замовлення (наряд-замовлення) відбувається поглиблене дефектування транспортного засобу Виконавцем. Поглиблене дефектування проводиться у присутності майстра сектору ТО та ремонтів або механіка автомобільної колони Замовника. За неможливості присутності майстра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або механіка автомобільної колони Замовника, всі недоліки виявлені при поглибленому дефектуванні, у </w:t>
      </w:r>
      <w:proofErr w:type="spellStart"/>
      <w:r w:rsidRPr="00333FE3">
        <w:rPr>
          <w:rFonts w:ascii="Times New Roman" w:hAnsi="Times New Roman" w:cs="Times New Roman"/>
          <w:lang w:val="uk-UA"/>
        </w:rPr>
        <w:t>т.ч</w:t>
      </w:r>
      <w:proofErr w:type="spellEnd"/>
      <w:r w:rsidRPr="00333FE3">
        <w:rPr>
          <w:rFonts w:ascii="Times New Roman" w:hAnsi="Times New Roman" w:cs="Times New Roman"/>
          <w:lang w:val="uk-UA"/>
        </w:rPr>
        <w:t xml:space="preserve">. при виявлені необхідності у виконанні додаткових робіт та встановлення додаткових ТМЦ, повинні бути зафіксовані у вигляді відеозйомки, які передаються Замовнику для подальшого аналізу начальнику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Результатом поглибленого дефектування є Дефектний акт (надалі по тексту - ДА) з переліком необхідних до виконання робіт та ТМЦ, який надається на затвердження Замовнику.</w:t>
      </w:r>
    </w:p>
    <w:p w14:paraId="082447BE"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2.3. При наявності зі сторони Замовника (начальника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зауважень до ДА у </w:t>
      </w:r>
      <w:proofErr w:type="spellStart"/>
      <w:r w:rsidRPr="00333FE3">
        <w:rPr>
          <w:rFonts w:ascii="Times New Roman" w:hAnsi="Times New Roman" w:cs="Times New Roman"/>
          <w:lang w:val="uk-UA"/>
        </w:rPr>
        <w:t>т.ч</w:t>
      </w:r>
      <w:proofErr w:type="spellEnd"/>
      <w:r w:rsidRPr="00333FE3">
        <w:rPr>
          <w:rFonts w:ascii="Times New Roman" w:hAnsi="Times New Roman" w:cs="Times New Roman"/>
          <w:lang w:val="uk-UA"/>
        </w:rPr>
        <w:t>. до відеоматеріалів, такий ДА повертається на доопрацювання Виконавцю.</w:t>
      </w:r>
    </w:p>
    <w:p w14:paraId="72E1043C"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2.4. Після затвердження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 ДА чи калькуляції, Виконавець формує Калькуляцію вартості робіт (Додаток № 2 до цієї Інструкції) з зазначенням  переліку робіт, необхідних нормо-годин по кожній операції, найменування та номенклатури ТМЦ з вказанням їх вартості та кількості. </w:t>
      </w:r>
    </w:p>
    <w:p w14:paraId="3D6C6530"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2.5. Даний пакет документів (затверджений ДА, Калькуляція, </w:t>
      </w:r>
      <w:proofErr w:type="spellStart"/>
      <w:r w:rsidRPr="00333FE3">
        <w:rPr>
          <w:rFonts w:ascii="Times New Roman" w:hAnsi="Times New Roman" w:cs="Times New Roman"/>
          <w:lang w:val="uk-UA"/>
        </w:rPr>
        <w:t>відеофіксація</w:t>
      </w:r>
      <w:proofErr w:type="spellEnd"/>
      <w:r w:rsidRPr="00333FE3">
        <w:rPr>
          <w:rFonts w:ascii="Times New Roman" w:hAnsi="Times New Roman" w:cs="Times New Roman"/>
          <w:lang w:val="uk-UA"/>
        </w:rPr>
        <w:t xml:space="preserve"> необхідності виконання додаткових робіт та монтажу додаткових ТМЦ) надаються для проведення аналізу та перевірки відповідних показників відповідальному фахівцю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w:t>
      </w:r>
    </w:p>
    <w:p w14:paraId="0272B1CA"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2.6. Замовник проводить аналіз на предмет відповідності зафіксованих в Калькуляції:</w:t>
      </w:r>
    </w:p>
    <w:p w14:paraId="051B5393"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 визначених нормо-годин за допомогою нормативних довідників, технологічних карт, паспортів, інструкції з керівництва підприємства-виробника транспортного засобу та/або іншого спеціалізованого програмного забезпечення з нормування робіт - відповідальність фахівця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w:t>
      </w:r>
    </w:p>
    <w:p w14:paraId="0461E2EF"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 вартості нормо-години до тієї, що вказана в договорі з Виконавцем – відповідальність фахівця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w:t>
      </w:r>
    </w:p>
    <w:p w14:paraId="3A4B9B98"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 вартості ТМЦ на відповідність вимогам п. 3 даної Інструкції - відповідальність фахівця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w:t>
      </w:r>
    </w:p>
    <w:p w14:paraId="019CEA52"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Термін проведення зазначеного аналізу фахівцями Замовника зазначено у Додатку № 4 до цієї Інструкції. Консолідування інформації за результатами проведеного Аналізу здійснюється фахівцем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w:t>
      </w:r>
    </w:p>
    <w:p w14:paraId="7BD5FF09"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2.7. В разі наявності зауважень, Калькуляція та розрахунки до неї повертаються Виконавцю на доопрацювання від фахівця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 Термін доопрацювання Виконавцем зауважень складає не більше одного робочого дня з моменту отримання від фахівця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 відповідного зауваження на доопрацювання.</w:t>
      </w:r>
    </w:p>
    <w:p w14:paraId="5BA605C3"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Виконавець зобов’язаний, відповідно до зазначеного терміну, надати Замовнику виправлену Калькуляцію з урахуванням зауважень Замовника або надати обґрунтування зазначеної вартості ТМЦ, вказаної у Калькуляції та/або обґрунтування додаткових нормо-годин, ТМЦ (п. 2.8.1. цієї Інструкції) на виконання робіт.</w:t>
      </w:r>
    </w:p>
    <w:p w14:paraId="0B37FB36"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2.8. Після погодження фахівцем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 Калькуляції, Виконавцем проводиться безпосередньо виконання робіт у відповідності до погоджених Замовником ДА та Калькуляції.</w:t>
      </w:r>
    </w:p>
    <w:p w14:paraId="7DACF345"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2.8.1. У разі виникнення, під час надання послуг Виконавцем, потреби у додаткових роботах та(або) у встановлені додаткових ТМЦ, внаслідок виявлення додаткових (скритих) дефектів при проведенні (в процесі виконання) операцій з ТО (в гарантійний період експлуатації) та Р погоджених Замовником, Виконавець звертається до Замовника листом (можлива сканована копія в електронному вигляді) з </w:t>
      </w:r>
      <w:proofErr w:type="spellStart"/>
      <w:r w:rsidRPr="00333FE3">
        <w:rPr>
          <w:rFonts w:ascii="Times New Roman" w:hAnsi="Times New Roman" w:cs="Times New Roman"/>
          <w:lang w:val="uk-UA"/>
        </w:rPr>
        <w:t>відеофіксацією</w:t>
      </w:r>
      <w:proofErr w:type="spellEnd"/>
      <w:r w:rsidRPr="00333FE3">
        <w:rPr>
          <w:rFonts w:ascii="Times New Roman" w:hAnsi="Times New Roman" w:cs="Times New Roman"/>
          <w:lang w:val="uk-UA"/>
        </w:rPr>
        <w:t xml:space="preserve"> необхідності виконання робіт), у якому зазначається перелік додаткових робіт та номенклатура необхідних додаткових ТМЦ. Також, в листі вказується вартість таких ТМЦ, заявлених до закупівлі та вартість додаткових робіт.</w:t>
      </w:r>
    </w:p>
    <w:p w14:paraId="6EFDA828"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2.8.2. Замовник проводить аналіз необхідності виконання додаткових, раніше не передбачених, робіт у відповідності до </w:t>
      </w:r>
      <w:proofErr w:type="spellStart"/>
      <w:r w:rsidRPr="00333FE3">
        <w:rPr>
          <w:rFonts w:ascii="Times New Roman" w:hAnsi="Times New Roman" w:cs="Times New Roman"/>
          <w:lang w:val="uk-UA"/>
        </w:rPr>
        <w:t>п.п</w:t>
      </w:r>
      <w:proofErr w:type="spellEnd"/>
      <w:r w:rsidRPr="00333FE3">
        <w:rPr>
          <w:rFonts w:ascii="Times New Roman" w:hAnsi="Times New Roman" w:cs="Times New Roman"/>
          <w:lang w:val="uk-UA"/>
        </w:rPr>
        <w:t xml:space="preserve">. № 2.2.-2.8. (за потреби, шляхом прибуття до місця проведення Виконавцем робіт з ТО та Р на транспортному засобі Замовника), та здійснюється моніторинг вартості додаткових робіт та додаткових ТМЦ, заявлених до встановлення </w:t>
      </w:r>
      <w:r w:rsidRPr="00333FE3">
        <w:rPr>
          <w:rFonts w:ascii="Times New Roman" w:hAnsi="Times New Roman" w:cs="Times New Roman"/>
          <w:lang w:val="uk-UA"/>
        </w:rPr>
        <w:lastRenderedPageBreak/>
        <w:t>Виконавцем, згідно з п. 3 цієї Інструкції, у повному обсязі. За результатами проведеного Замовником аналізу, Виконавцем оформлюються ДА та Калькуляція на додаткові роботи.</w:t>
      </w:r>
    </w:p>
    <w:p w14:paraId="1428FDBF" w14:textId="77777777" w:rsidR="00F34AF0" w:rsidRPr="00333FE3" w:rsidRDefault="00F34AF0" w:rsidP="00F34AF0">
      <w:pPr>
        <w:shd w:val="clear" w:color="auto" w:fill="FFFFFF"/>
        <w:ind w:firstLine="567"/>
        <w:jc w:val="both"/>
        <w:rPr>
          <w:rFonts w:ascii="Times New Roman" w:hAnsi="Times New Roman" w:cs="Times New Roman"/>
          <w:lang w:val="uk-UA"/>
        </w:rPr>
      </w:pPr>
      <w:r w:rsidRPr="00333FE3">
        <w:rPr>
          <w:rFonts w:ascii="Times New Roman" w:hAnsi="Times New Roman" w:cs="Times New Roman"/>
          <w:lang w:val="uk-UA"/>
        </w:rPr>
        <w:t xml:space="preserve">2.9. За результатами виконаної у повному обсязі роботи, Виконавцем оформляється Акт виконаних робіт (надалі за текстом – Акт), який направляється на перевірку Замовнику. Надані послуги приймаються </w:t>
      </w:r>
      <w:proofErr w:type="spellStart"/>
      <w:r w:rsidRPr="00333FE3">
        <w:rPr>
          <w:rFonts w:ascii="Times New Roman" w:hAnsi="Times New Roman" w:cs="Times New Roman"/>
          <w:lang w:val="uk-UA"/>
        </w:rPr>
        <w:t>комісійно</w:t>
      </w:r>
      <w:proofErr w:type="spellEnd"/>
      <w:r w:rsidRPr="00333FE3">
        <w:rPr>
          <w:rFonts w:ascii="Times New Roman" w:hAnsi="Times New Roman" w:cs="Times New Roman"/>
          <w:lang w:val="uk-UA"/>
        </w:rPr>
        <w:t xml:space="preserve"> Замовником у складі: механік з випуску АТЗ, керівник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(майстер групи), начальник (механік) колони (дільниці) та представник Департаменту функціонального контролінгу (за необхідністю).</w:t>
      </w:r>
    </w:p>
    <w:p w14:paraId="039B3B91"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Члени приймальної комісії зобов’язані: перевірити відповідність фактично наданих послуг до змісту оформленого Замовлення (наряд-замовлення), ДА та оформлених Актів, відповідність проведення фактичної заміни ТМЦ зазначеним в Акті запасним частинам та матеріалам (додатково надається </w:t>
      </w:r>
      <w:proofErr w:type="spellStart"/>
      <w:r w:rsidRPr="00333FE3">
        <w:rPr>
          <w:rFonts w:ascii="Times New Roman" w:hAnsi="Times New Roman" w:cs="Times New Roman"/>
          <w:lang w:val="uk-UA"/>
        </w:rPr>
        <w:t>відеофіксація</w:t>
      </w:r>
      <w:proofErr w:type="spellEnd"/>
      <w:r w:rsidRPr="00333FE3">
        <w:rPr>
          <w:rFonts w:ascii="Times New Roman" w:hAnsi="Times New Roman" w:cs="Times New Roman"/>
          <w:lang w:val="uk-UA"/>
        </w:rPr>
        <w:t xml:space="preserve"> виконання прихованих робіт, наявність паспортів та упаковок встановлених ТМЦ), перевірити загальний технічний стан та комплектність ТЗ, якість виконаних робіт, наявність та кількість паливно-мастильних матеріалів та інших матеріальних цінностей, які передавалися на час надання послуг, стан опломбування паливного баку та іншого обладнання, обсяг ТМЦ, що підлягають передачі в металобрухт Замовнику, тощо.</w:t>
      </w:r>
    </w:p>
    <w:p w14:paraId="7548DF79"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2.10. Фахівець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та члени комісії Замовника погоджують даний Акт на відповідність затвердженим сторонами ДА та Калькуляції.</w:t>
      </w:r>
    </w:p>
    <w:p w14:paraId="07B20ED6"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2.11. У разі наявності зауважень, даний Акт виконаних робіт направляється на доопрацювання Виконавцю з зазначенням не </w:t>
      </w:r>
      <w:proofErr w:type="spellStart"/>
      <w:r w:rsidRPr="00333FE3">
        <w:rPr>
          <w:rFonts w:ascii="Times New Roman" w:hAnsi="Times New Roman" w:cs="Times New Roman"/>
          <w:lang w:val="uk-UA"/>
        </w:rPr>
        <w:t>відповідностей</w:t>
      </w:r>
      <w:proofErr w:type="spellEnd"/>
      <w:r w:rsidRPr="00333FE3">
        <w:rPr>
          <w:rFonts w:ascii="Times New Roman" w:hAnsi="Times New Roman" w:cs="Times New Roman"/>
          <w:lang w:val="uk-UA"/>
        </w:rPr>
        <w:t>. Термін доопрацювання Виконавцем зауважень складає не більше одного робочого дня з моменту отримання від Замовника відповідного зауваження на доопрацювання.</w:t>
      </w:r>
    </w:p>
    <w:p w14:paraId="54EFCE2E"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2.12. За відсутності зауважень (їх усунення) - Акт виконаних робіт підписується Виконавцем та Замовником та передається уповноваженим фахівцем Замовника, після належного погодження та підписання, до бухгалтерії підрозділу. </w:t>
      </w:r>
    </w:p>
    <w:p w14:paraId="0EC59B86"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2.13. Оплата за надані послуги відбувається у встановленому порядку відповідно до умов Договору, укладеного між Сторонами.</w:t>
      </w:r>
    </w:p>
    <w:p w14:paraId="4DEC0ADE" w14:textId="77777777" w:rsidR="00F34AF0" w:rsidRPr="00333FE3" w:rsidRDefault="00F34AF0" w:rsidP="00F34AF0">
      <w:pPr>
        <w:ind w:firstLine="567"/>
        <w:jc w:val="both"/>
        <w:rPr>
          <w:rFonts w:ascii="Times New Roman" w:hAnsi="Times New Roman" w:cs="Times New Roman"/>
          <w:lang w:val="uk-UA"/>
        </w:rPr>
      </w:pPr>
    </w:p>
    <w:p w14:paraId="7369C069" w14:textId="77777777" w:rsidR="00F34AF0" w:rsidRPr="00333FE3" w:rsidRDefault="00F34AF0" w:rsidP="00F34AF0">
      <w:pPr>
        <w:ind w:firstLine="567"/>
        <w:jc w:val="both"/>
        <w:rPr>
          <w:rFonts w:ascii="Times New Roman" w:hAnsi="Times New Roman" w:cs="Times New Roman"/>
          <w:b/>
          <w:lang w:val="uk-UA"/>
        </w:rPr>
      </w:pPr>
      <w:r w:rsidRPr="00333FE3">
        <w:rPr>
          <w:rFonts w:ascii="Times New Roman" w:hAnsi="Times New Roman" w:cs="Times New Roman"/>
          <w:b/>
          <w:lang w:val="uk-UA"/>
        </w:rPr>
        <w:t>3. Порядок перевірки вартості ТМЦ в калькуляції</w:t>
      </w:r>
    </w:p>
    <w:p w14:paraId="3B076D36"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3.1. Перевірку, погодженого Сторонами ДА, в частині вартості ТМЦ проводить фахівець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 методом порівняльного аналізу вартості аналогічних ТМЦ на спеціалізованих загальнодоступних </w:t>
      </w:r>
      <w:proofErr w:type="spellStart"/>
      <w:r w:rsidRPr="00333FE3">
        <w:rPr>
          <w:rFonts w:ascii="Times New Roman" w:hAnsi="Times New Roman" w:cs="Times New Roman"/>
          <w:lang w:val="uk-UA"/>
        </w:rPr>
        <w:t>Internet</w:t>
      </w:r>
      <w:proofErr w:type="spellEnd"/>
      <w:r w:rsidRPr="00333FE3">
        <w:rPr>
          <w:rFonts w:ascii="Times New Roman" w:hAnsi="Times New Roman" w:cs="Times New Roman"/>
          <w:lang w:val="uk-UA"/>
        </w:rPr>
        <w:t>-ресурсах компаній, з обов’язковим використанням ресурсів згідно переліку, наведеного нижче:</w:t>
      </w:r>
    </w:p>
    <w:p w14:paraId="26F58E34" w14:textId="77777777" w:rsidR="00F34AF0" w:rsidRPr="00333FE3" w:rsidRDefault="00000000" w:rsidP="00F34AF0">
      <w:pPr>
        <w:widowControl/>
        <w:numPr>
          <w:ilvl w:val="1"/>
          <w:numId w:val="34"/>
        </w:numPr>
        <w:autoSpaceDE/>
        <w:autoSpaceDN/>
        <w:adjustRightInd/>
        <w:ind w:left="2694" w:firstLine="425"/>
        <w:rPr>
          <w:rFonts w:ascii="Times New Roman" w:hAnsi="Times New Roman" w:cs="Times New Roman"/>
          <w:lang w:val="uk-UA"/>
        </w:rPr>
      </w:pPr>
      <w:hyperlink r:id="rId25">
        <w:r w:rsidR="00F34AF0" w:rsidRPr="00333FE3">
          <w:rPr>
            <w:rFonts w:ascii="Times New Roman" w:hAnsi="Times New Roman" w:cs="Times New Roman"/>
            <w:color w:val="0000FF"/>
            <w:u w:val="single"/>
            <w:lang w:val="uk-UA"/>
          </w:rPr>
          <w:t>https://exist.ua</w:t>
        </w:r>
      </w:hyperlink>
    </w:p>
    <w:p w14:paraId="355D35B6" w14:textId="77777777" w:rsidR="00F34AF0" w:rsidRPr="00333FE3" w:rsidRDefault="00000000" w:rsidP="00F34AF0">
      <w:pPr>
        <w:widowControl/>
        <w:numPr>
          <w:ilvl w:val="1"/>
          <w:numId w:val="34"/>
        </w:numPr>
        <w:autoSpaceDE/>
        <w:autoSpaceDN/>
        <w:adjustRightInd/>
        <w:ind w:left="2694" w:firstLine="425"/>
        <w:rPr>
          <w:rFonts w:ascii="Times New Roman" w:hAnsi="Times New Roman" w:cs="Times New Roman"/>
          <w:lang w:val="uk-UA"/>
        </w:rPr>
      </w:pPr>
      <w:hyperlink r:id="rId26" w:history="1">
        <w:r w:rsidR="00F34AF0" w:rsidRPr="00333FE3">
          <w:rPr>
            <w:rStyle w:val="a5"/>
            <w:rFonts w:ascii="Times New Roman" w:hAnsi="Times New Roman"/>
            <w:lang w:val="uk-UA"/>
          </w:rPr>
          <w:t>https://avto.pro</w:t>
        </w:r>
      </w:hyperlink>
    </w:p>
    <w:p w14:paraId="53E25245" w14:textId="77777777" w:rsidR="00F34AF0" w:rsidRPr="00333FE3" w:rsidRDefault="00000000" w:rsidP="00F34AF0">
      <w:pPr>
        <w:widowControl/>
        <w:numPr>
          <w:ilvl w:val="1"/>
          <w:numId w:val="34"/>
        </w:numPr>
        <w:autoSpaceDE/>
        <w:autoSpaceDN/>
        <w:adjustRightInd/>
        <w:ind w:left="786" w:firstLine="2333"/>
        <w:rPr>
          <w:rFonts w:ascii="Times New Roman" w:hAnsi="Times New Roman" w:cs="Times New Roman"/>
          <w:lang w:val="uk-UA"/>
        </w:rPr>
      </w:pPr>
      <w:hyperlink r:id="rId27" w:history="1">
        <w:r w:rsidR="00F34AF0" w:rsidRPr="00333FE3">
          <w:rPr>
            <w:rStyle w:val="a5"/>
            <w:rFonts w:ascii="Times New Roman" w:hAnsi="Times New Roman"/>
            <w:lang w:val="uk-UA"/>
          </w:rPr>
          <w:t>https://dok.ua/ua</w:t>
        </w:r>
      </w:hyperlink>
    </w:p>
    <w:p w14:paraId="2C7B0206" w14:textId="77777777" w:rsidR="00F34AF0" w:rsidRPr="00333FE3" w:rsidRDefault="00000000" w:rsidP="00F34AF0">
      <w:pPr>
        <w:widowControl/>
        <w:numPr>
          <w:ilvl w:val="1"/>
          <w:numId w:val="34"/>
        </w:numPr>
        <w:autoSpaceDE/>
        <w:autoSpaceDN/>
        <w:adjustRightInd/>
        <w:ind w:left="786" w:firstLine="2333"/>
        <w:rPr>
          <w:rFonts w:ascii="Times New Roman" w:hAnsi="Times New Roman" w:cs="Times New Roman"/>
          <w:lang w:val="uk-UA"/>
        </w:rPr>
      </w:pPr>
      <w:hyperlink r:id="rId28" w:history="1">
        <w:r w:rsidR="00F34AF0" w:rsidRPr="00333FE3">
          <w:rPr>
            <w:rStyle w:val="a5"/>
            <w:rFonts w:ascii="Times New Roman" w:hAnsi="Times New Roman"/>
            <w:lang w:val="uk-UA"/>
          </w:rPr>
          <w:t>https://eshop.elit.ua</w:t>
        </w:r>
      </w:hyperlink>
    </w:p>
    <w:p w14:paraId="06097BAC" w14:textId="77777777" w:rsidR="00F34AF0" w:rsidRPr="00333FE3" w:rsidRDefault="00000000" w:rsidP="00F34AF0">
      <w:pPr>
        <w:widowControl/>
        <w:numPr>
          <w:ilvl w:val="1"/>
          <w:numId w:val="34"/>
        </w:numPr>
        <w:autoSpaceDE/>
        <w:autoSpaceDN/>
        <w:adjustRightInd/>
        <w:ind w:left="786" w:firstLine="2333"/>
        <w:rPr>
          <w:rFonts w:ascii="Times New Roman" w:hAnsi="Times New Roman" w:cs="Times New Roman"/>
          <w:lang w:val="uk-UA"/>
        </w:rPr>
      </w:pPr>
      <w:hyperlink r:id="rId29" w:history="1">
        <w:r w:rsidR="00F34AF0" w:rsidRPr="00333FE3">
          <w:rPr>
            <w:rStyle w:val="a5"/>
            <w:rFonts w:ascii="Times New Roman" w:hAnsi="Times New Roman"/>
            <w:lang w:val="uk-UA"/>
          </w:rPr>
          <w:t>https://japan-cars.com.ua</w:t>
        </w:r>
      </w:hyperlink>
    </w:p>
    <w:p w14:paraId="34DA20A5" w14:textId="77777777" w:rsidR="00F34AF0" w:rsidRPr="00333FE3" w:rsidRDefault="00F34AF0" w:rsidP="00F34AF0">
      <w:pPr>
        <w:ind w:firstLine="567"/>
        <w:jc w:val="both"/>
        <w:rPr>
          <w:rFonts w:ascii="Times New Roman" w:hAnsi="Times New Roman" w:cs="Times New Roman"/>
          <w:lang w:val="uk-UA"/>
        </w:rPr>
      </w:pPr>
    </w:p>
    <w:p w14:paraId="2F232565"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3.1.2. При проведенні моніторингу вартості ТМЦ на інших загальнодоступних INTERNET-ресурсах, окрім зазначених у </w:t>
      </w:r>
      <w:proofErr w:type="spellStart"/>
      <w:r w:rsidRPr="00333FE3">
        <w:rPr>
          <w:rFonts w:ascii="Times New Roman" w:hAnsi="Times New Roman" w:cs="Times New Roman"/>
          <w:lang w:val="uk-UA"/>
        </w:rPr>
        <w:t>п.п</w:t>
      </w:r>
      <w:proofErr w:type="spellEnd"/>
      <w:r w:rsidRPr="00333FE3">
        <w:rPr>
          <w:rFonts w:ascii="Times New Roman" w:hAnsi="Times New Roman" w:cs="Times New Roman"/>
          <w:lang w:val="uk-UA"/>
        </w:rPr>
        <w:t xml:space="preserve">. 3.1, цієї Інструкції, дозволяється використовувати спеціалізовані </w:t>
      </w:r>
      <w:proofErr w:type="spellStart"/>
      <w:r w:rsidRPr="00333FE3">
        <w:rPr>
          <w:rFonts w:ascii="Times New Roman" w:hAnsi="Times New Roman" w:cs="Times New Roman"/>
          <w:lang w:val="uk-UA"/>
        </w:rPr>
        <w:t>web</w:t>
      </w:r>
      <w:proofErr w:type="spellEnd"/>
      <w:r w:rsidRPr="00333FE3">
        <w:rPr>
          <w:rFonts w:ascii="Times New Roman" w:hAnsi="Times New Roman" w:cs="Times New Roman"/>
          <w:lang w:val="uk-UA"/>
        </w:rPr>
        <w:t>-сайти компаній з продажу запасних частин для транспортних засобів, компаній-виробників, дилерських центрів, дистриб’юторських та/або ексклюзивних представництв на території України, тощо, виключно за походженням з українським  доменним ім’ям електронної адреси (</w:t>
      </w:r>
      <w:proofErr w:type="spellStart"/>
      <w:r w:rsidRPr="00333FE3">
        <w:rPr>
          <w:rFonts w:ascii="Times New Roman" w:hAnsi="Times New Roman" w:cs="Times New Roman"/>
          <w:lang w:val="uk-UA"/>
        </w:rPr>
        <w:t>web</w:t>
      </w:r>
      <w:proofErr w:type="spellEnd"/>
      <w:r w:rsidRPr="00333FE3">
        <w:rPr>
          <w:rFonts w:ascii="Times New Roman" w:hAnsi="Times New Roman" w:cs="Times New Roman"/>
          <w:lang w:val="uk-UA"/>
        </w:rPr>
        <w:t>-сторінки).</w:t>
      </w:r>
    </w:p>
    <w:p w14:paraId="725E6A28"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Також, для проведення моніторингу вартості ТМЦ дозволяється використовувати результати проведених тендерних процедур Замовника щодо закупівлі аналогічних ТМЦ за останні п’ять місяців від дати проведення відповідних конкурсних торгів.</w:t>
      </w:r>
    </w:p>
    <w:p w14:paraId="2B1B71E6"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3.1.3. Моніторинг вартості ТМЦ, які передбачаються до використання під час надання послуг для груп транспортних засобів:</w:t>
      </w:r>
    </w:p>
    <w:p w14:paraId="56ED57A6"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механізми (трактори, бульдозери, автогрейдери, екскаватори, трубоукладальники);</w:t>
      </w:r>
    </w:p>
    <w:p w14:paraId="6A486600"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 спеціальна техніка, на шасі якої змонтоване технологічне обладнання, якщо не можливо визначити вартість ТМЦ за допомогою загальнодоступних </w:t>
      </w:r>
      <w:proofErr w:type="spellStart"/>
      <w:r w:rsidRPr="00333FE3">
        <w:rPr>
          <w:rFonts w:ascii="Times New Roman" w:hAnsi="Times New Roman" w:cs="Times New Roman"/>
          <w:lang w:val="uk-UA"/>
        </w:rPr>
        <w:t>Internet</w:t>
      </w:r>
      <w:proofErr w:type="spellEnd"/>
      <w:r w:rsidRPr="00333FE3">
        <w:rPr>
          <w:rFonts w:ascii="Times New Roman" w:hAnsi="Times New Roman" w:cs="Times New Roman"/>
          <w:lang w:val="uk-UA"/>
        </w:rPr>
        <w:t xml:space="preserve">-ресурсів, здійснювати </w:t>
      </w:r>
      <w:r w:rsidRPr="00333FE3">
        <w:rPr>
          <w:rFonts w:ascii="Times New Roman" w:hAnsi="Times New Roman" w:cs="Times New Roman"/>
          <w:lang w:val="uk-UA"/>
        </w:rPr>
        <w:lastRenderedPageBreak/>
        <w:t xml:space="preserve">порівняння вартості за результатів проведених попередніх закупівель аналогічних ТМЦ за останні дванадцять місяців від дати торгів. </w:t>
      </w:r>
    </w:p>
    <w:p w14:paraId="767E0103"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3.2. При здійснені порівняльного аналізу вартості ТМЦ, в наданій Виконавцем Калькуляції, враховуються наступні критерії оцінки:</w:t>
      </w:r>
    </w:p>
    <w:p w14:paraId="5AF9C953" w14:textId="77777777" w:rsidR="00F34AF0" w:rsidRPr="00333FE3" w:rsidRDefault="00F34AF0" w:rsidP="00F34AF0">
      <w:pPr>
        <w:widowControl/>
        <w:numPr>
          <w:ilvl w:val="1"/>
          <w:numId w:val="35"/>
        </w:numPr>
        <w:autoSpaceDE/>
        <w:autoSpaceDN/>
        <w:adjustRightInd/>
        <w:ind w:firstLine="566"/>
        <w:jc w:val="both"/>
        <w:rPr>
          <w:rFonts w:ascii="Times New Roman" w:hAnsi="Times New Roman" w:cs="Times New Roman"/>
          <w:lang w:val="uk-UA"/>
        </w:rPr>
      </w:pPr>
      <w:r w:rsidRPr="00333FE3">
        <w:rPr>
          <w:rFonts w:ascii="Times New Roman" w:hAnsi="Times New Roman" w:cs="Times New Roman"/>
          <w:lang w:val="uk-UA"/>
        </w:rPr>
        <w:t>найменування ТМЦ з повним каталожним номером;</w:t>
      </w:r>
    </w:p>
    <w:p w14:paraId="3BAD4B18" w14:textId="77777777" w:rsidR="00F34AF0" w:rsidRPr="00333FE3" w:rsidRDefault="00F34AF0" w:rsidP="00F34AF0">
      <w:pPr>
        <w:widowControl/>
        <w:numPr>
          <w:ilvl w:val="1"/>
          <w:numId w:val="35"/>
        </w:numPr>
        <w:autoSpaceDE/>
        <w:autoSpaceDN/>
        <w:adjustRightInd/>
        <w:ind w:firstLine="566"/>
        <w:jc w:val="both"/>
        <w:rPr>
          <w:rFonts w:ascii="Times New Roman" w:hAnsi="Times New Roman" w:cs="Times New Roman"/>
          <w:lang w:val="uk-UA"/>
        </w:rPr>
      </w:pPr>
      <w:r w:rsidRPr="00333FE3">
        <w:rPr>
          <w:rFonts w:ascii="Times New Roman" w:hAnsi="Times New Roman" w:cs="Times New Roman"/>
          <w:lang w:val="uk-UA"/>
        </w:rPr>
        <w:t>завод-виробник та країна походження;</w:t>
      </w:r>
    </w:p>
    <w:p w14:paraId="0226BEAD" w14:textId="77777777" w:rsidR="00F34AF0" w:rsidRPr="00333FE3" w:rsidRDefault="00F34AF0" w:rsidP="00F34AF0">
      <w:pPr>
        <w:widowControl/>
        <w:numPr>
          <w:ilvl w:val="1"/>
          <w:numId w:val="35"/>
        </w:numPr>
        <w:autoSpaceDE/>
        <w:autoSpaceDN/>
        <w:adjustRightInd/>
        <w:ind w:firstLine="566"/>
        <w:jc w:val="both"/>
        <w:rPr>
          <w:rFonts w:ascii="Times New Roman" w:hAnsi="Times New Roman" w:cs="Times New Roman"/>
          <w:lang w:val="uk-UA"/>
        </w:rPr>
      </w:pPr>
      <w:r w:rsidRPr="00333FE3">
        <w:rPr>
          <w:rFonts w:ascii="Times New Roman" w:hAnsi="Times New Roman" w:cs="Times New Roman"/>
          <w:lang w:val="uk-UA"/>
        </w:rPr>
        <w:t>дата виробництва (не більше 12 місяців на момент моніторингу);</w:t>
      </w:r>
    </w:p>
    <w:p w14:paraId="236D95FE" w14:textId="77777777" w:rsidR="00F34AF0" w:rsidRPr="00333FE3" w:rsidRDefault="00F34AF0" w:rsidP="00F34AF0">
      <w:pPr>
        <w:widowControl/>
        <w:numPr>
          <w:ilvl w:val="1"/>
          <w:numId w:val="35"/>
        </w:numPr>
        <w:autoSpaceDE/>
        <w:autoSpaceDN/>
        <w:adjustRightInd/>
        <w:ind w:firstLine="566"/>
        <w:jc w:val="both"/>
        <w:rPr>
          <w:rFonts w:ascii="Times New Roman" w:hAnsi="Times New Roman" w:cs="Times New Roman"/>
          <w:lang w:val="uk-UA"/>
        </w:rPr>
      </w:pPr>
      <w:r w:rsidRPr="00333FE3">
        <w:rPr>
          <w:rFonts w:ascii="Times New Roman" w:hAnsi="Times New Roman" w:cs="Times New Roman"/>
          <w:lang w:val="uk-UA"/>
        </w:rPr>
        <w:t>термін та вартість поставки ТМЦ;</w:t>
      </w:r>
    </w:p>
    <w:p w14:paraId="3E1FEC05" w14:textId="77777777" w:rsidR="00F34AF0" w:rsidRPr="00333FE3" w:rsidRDefault="00F34AF0" w:rsidP="00F34AF0">
      <w:pPr>
        <w:widowControl/>
        <w:numPr>
          <w:ilvl w:val="1"/>
          <w:numId w:val="35"/>
        </w:numPr>
        <w:autoSpaceDE/>
        <w:autoSpaceDN/>
        <w:adjustRightInd/>
        <w:ind w:firstLine="566"/>
        <w:jc w:val="both"/>
        <w:rPr>
          <w:rFonts w:ascii="Times New Roman" w:hAnsi="Times New Roman" w:cs="Times New Roman"/>
          <w:lang w:val="uk-UA"/>
        </w:rPr>
      </w:pPr>
      <w:r w:rsidRPr="00333FE3">
        <w:rPr>
          <w:rFonts w:ascii="Times New Roman" w:hAnsi="Times New Roman" w:cs="Times New Roman"/>
          <w:lang w:val="uk-UA"/>
        </w:rPr>
        <w:t>умови здійснення оплати ТМЦ та доставки;</w:t>
      </w:r>
    </w:p>
    <w:p w14:paraId="69AE55E1" w14:textId="77777777" w:rsidR="00F34AF0" w:rsidRPr="00333FE3" w:rsidRDefault="00F34AF0" w:rsidP="00F34AF0">
      <w:pPr>
        <w:widowControl/>
        <w:numPr>
          <w:ilvl w:val="1"/>
          <w:numId w:val="35"/>
        </w:numPr>
        <w:autoSpaceDE/>
        <w:autoSpaceDN/>
        <w:adjustRightInd/>
        <w:ind w:firstLine="566"/>
        <w:jc w:val="both"/>
        <w:rPr>
          <w:rFonts w:ascii="Times New Roman" w:hAnsi="Times New Roman" w:cs="Times New Roman"/>
          <w:lang w:val="uk-UA"/>
        </w:rPr>
      </w:pPr>
      <w:r w:rsidRPr="00333FE3">
        <w:rPr>
          <w:rFonts w:ascii="Times New Roman" w:hAnsi="Times New Roman" w:cs="Times New Roman"/>
          <w:lang w:val="uk-UA"/>
        </w:rPr>
        <w:t>заявлена вартість ТМЦ на Інтернет-ресурсі;</w:t>
      </w:r>
    </w:p>
    <w:p w14:paraId="60217F50" w14:textId="77777777" w:rsidR="00F34AF0" w:rsidRPr="00333FE3" w:rsidRDefault="00F34AF0" w:rsidP="00F34AF0">
      <w:pPr>
        <w:widowControl/>
        <w:numPr>
          <w:ilvl w:val="1"/>
          <w:numId w:val="35"/>
        </w:numPr>
        <w:autoSpaceDE/>
        <w:autoSpaceDN/>
        <w:adjustRightInd/>
        <w:ind w:firstLine="566"/>
        <w:jc w:val="both"/>
        <w:rPr>
          <w:rFonts w:ascii="Times New Roman" w:hAnsi="Times New Roman" w:cs="Times New Roman"/>
          <w:lang w:val="uk-UA"/>
        </w:rPr>
      </w:pPr>
      <w:r w:rsidRPr="00333FE3">
        <w:rPr>
          <w:rFonts w:ascii="Times New Roman" w:hAnsi="Times New Roman" w:cs="Times New Roman"/>
          <w:lang w:val="uk-UA"/>
        </w:rPr>
        <w:t>стан ТМЦ (нові, складського зберігання чи відновлені).</w:t>
      </w:r>
    </w:p>
    <w:p w14:paraId="001E1375"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 xml:space="preserve">3.3. Оціночною (контрольною) вартістю ТМЦ для проведення порівняльного аналізу за </w:t>
      </w:r>
      <w:proofErr w:type="spellStart"/>
      <w:r w:rsidRPr="00333FE3">
        <w:rPr>
          <w:rFonts w:ascii="Times New Roman" w:hAnsi="Times New Roman" w:cs="Times New Roman"/>
          <w:lang w:val="uk-UA"/>
        </w:rPr>
        <w:t>п.п</w:t>
      </w:r>
      <w:proofErr w:type="spellEnd"/>
      <w:r w:rsidRPr="00333FE3">
        <w:rPr>
          <w:rFonts w:ascii="Times New Roman" w:hAnsi="Times New Roman" w:cs="Times New Roman"/>
          <w:lang w:val="uk-UA"/>
        </w:rPr>
        <w:t>. 3.1-3.1.3. цієї Інструкції, вважається середнє арифметичне значення цін, отриманих в результаті проведення попереднього моніторингу (не менше ніж на трьох/двох INТERNET-ресурсах).</w:t>
      </w:r>
    </w:p>
    <w:p w14:paraId="1CDD187E" w14:textId="77777777" w:rsidR="00F34AF0" w:rsidRPr="00333FE3" w:rsidRDefault="00F34AF0" w:rsidP="00F34AF0">
      <w:pPr>
        <w:tabs>
          <w:tab w:val="left" w:pos="993"/>
        </w:tabs>
        <w:ind w:firstLine="567"/>
        <w:jc w:val="both"/>
        <w:rPr>
          <w:rFonts w:ascii="Times New Roman" w:hAnsi="Times New Roman" w:cs="Times New Roman"/>
          <w:lang w:val="uk-UA"/>
        </w:rPr>
      </w:pPr>
      <w:bookmarkStart w:id="17" w:name="_heading=h.2et92p0" w:colFirst="0" w:colLast="0"/>
      <w:bookmarkEnd w:id="17"/>
      <w:r w:rsidRPr="00333FE3">
        <w:rPr>
          <w:rFonts w:ascii="Times New Roman" w:hAnsi="Times New Roman" w:cs="Times New Roman"/>
          <w:lang w:val="uk-UA"/>
        </w:rPr>
        <w:t>3.4. При виконані Аварійного Замовлення на ремонт техніки Замовника, простої якої нанесуть значні втрати (збитки) у видобутку нафти та газу – транспортні засоби категорії «А», можливе підвищення вартості ТМЦ до 5% від оціночної (контрольної) вартості за п. 3.4 цієї Інструкції, у зв’язку з максимально короткими термінами поставки ТМЦ та розраховується наступним чином:</w:t>
      </w:r>
    </w:p>
    <w:tbl>
      <w:tblPr>
        <w:tblW w:w="73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1"/>
        <w:gridCol w:w="812"/>
        <w:gridCol w:w="1239"/>
        <w:gridCol w:w="1239"/>
        <w:gridCol w:w="1133"/>
      </w:tblGrid>
      <w:tr w:rsidR="00F34AF0" w:rsidRPr="00333FE3" w14:paraId="0389B3DB" w14:textId="77777777" w:rsidTr="00EA012E">
        <w:trPr>
          <w:jc w:val="center"/>
        </w:trPr>
        <w:tc>
          <w:tcPr>
            <w:tcW w:w="2972" w:type="dxa"/>
            <w:tcBorders>
              <w:top w:val="single" w:sz="4" w:space="0" w:color="000000"/>
              <w:left w:val="single" w:sz="4" w:space="0" w:color="000000"/>
              <w:bottom w:val="single" w:sz="4" w:space="0" w:color="000000"/>
              <w:right w:val="single" w:sz="4" w:space="0" w:color="000000"/>
            </w:tcBorders>
          </w:tcPr>
          <w:p w14:paraId="69015AF6" w14:textId="77777777" w:rsidR="00F34AF0" w:rsidRPr="00333FE3" w:rsidRDefault="00F34AF0" w:rsidP="00EA012E">
            <w:pPr>
              <w:jc w:val="both"/>
              <w:rPr>
                <w:rFonts w:ascii="Times New Roman" w:hAnsi="Times New Roman" w:cs="Times New Roman"/>
                <w:lang w:val="uk-UA"/>
              </w:rPr>
            </w:pPr>
            <w:r w:rsidRPr="00333FE3">
              <w:rPr>
                <w:rFonts w:ascii="Times New Roman" w:hAnsi="Times New Roman" w:cs="Times New Roman"/>
                <w:lang w:val="uk-UA"/>
              </w:rPr>
              <w:t>Термін поставки – години</w:t>
            </w:r>
          </w:p>
        </w:tc>
        <w:tc>
          <w:tcPr>
            <w:tcW w:w="812" w:type="dxa"/>
            <w:tcBorders>
              <w:top w:val="single" w:sz="4" w:space="0" w:color="000000"/>
              <w:left w:val="single" w:sz="4" w:space="0" w:color="000000"/>
              <w:bottom w:val="single" w:sz="4" w:space="0" w:color="000000"/>
              <w:right w:val="single" w:sz="4" w:space="0" w:color="000000"/>
            </w:tcBorders>
            <w:vAlign w:val="center"/>
          </w:tcPr>
          <w:p w14:paraId="740B78A3"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1</w:t>
            </w:r>
          </w:p>
        </w:tc>
        <w:tc>
          <w:tcPr>
            <w:tcW w:w="1239" w:type="dxa"/>
            <w:tcBorders>
              <w:top w:val="single" w:sz="4" w:space="0" w:color="000000"/>
              <w:left w:val="single" w:sz="4" w:space="0" w:color="000000"/>
              <w:bottom w:val="single" w:sz="4" w:space="0" w:color="000000"/>
              <w:right w:val="single" w:sz="4" w:space="0" w:color="000000"/>
            </w:tcBorders>
            <w:vAlign w:val="center"/>
          </w:tcPr>
          <w:p w14:paraId="77200D48"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1-3</w:t>
            </w:r>
          </w:p>
        </w:tc>
        <w:tc>
          <w:tcPr>
            <w:tcW w:w="1239" w:type="dxa"/>
            <w:tcBorders>
              <w:top w:val="single" w:sz="4" w:space="0" w:color="000000"/>
              <w:left w:val="single" w:sz="4" w:space="0" w:color="000000"/>
              <w:bottom w:val="single" w:sz="4" w:space="0" w:color="000000"/>
              <w:right w:val="single" w:sz="4" w:space="0" w:color="000000"/>
            </w:tcBorders>
            <w:vAlign w:val="center"/>
          </w:tcPr>
          <w:p w14:paraId="23AA7DF7"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3-5</w:t>
            </w:r>
          </w:p>
        </w:tc>
        <w:tc>
          <w:tcPr>
            <w:tcW w:w="1133" w:type="dxa"/>
            <w:tcBorders>
              <w:top w:val="single" w:sz="4" w:space="0" w:color="000000"/>
              <w:left w:val="single" w:sz="4" w:space="0" w:color="000000"/>
              <w:bottom w:val="single" w:sz="4" w:space="0" w:color="000000"/>
              <w:right w:val="single" w:sz="4" w:space="0" w:color="000000"/>
            </w:tcBorders>
            <w:vAlign w:val="center"/>
          </w:tcPr>
          <w:p w14:paraId="5EAF3B7B"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Понад 5</w:t>
            </w:r>
          </w:p>
        </w:tc>
      </w:tr>
      <w:tr w:rsidR="00F34AF0" w:rsidRPr="00333FE3" w14:paraId="7B080CD6" w14:textId="77777777" w:rsidTr="00EA012E">
        <w:trPr>
          <w:jc w:val="center"/>
        </w:trPr>
        <w:tc>
          <w:tcPr>
            <w:tcW w:w="2972" w:type="dxa"/>
            <w:tcBorders>
              <w:top w:val="single" w:sz="4" w:space="0" w:color="000000"/>
              <w:left w:val="single" w:sz="4" w:space="0" w:color="000000"/>
              <w:bottom w:val="single" w:sz="4" w:space="0" w:color="000000"/>
              <w:right w:val="single" w:sz="4" w:space="0" w:color="000000"/>
            </w:tcBorders>
          </w:tcPr>
          <w:p w14:paraId="54C587B0" w14:textId="77777777" w:rsidR="00F34AF0" w:rsidRPr="00333FE3" w:rsidRDefault="00F34AF0" w:rsidP="00EA012E">
            <w:pPr>
              <w:jc w:val="both"/>
              <w:rPr>
                <w:rFonts w:ascii="Times New Roman" w:hAnsi="Times New Roman" w:cs="Times New Roman"/>
                <w:lang w:val="uk-UA"/>
              </w:rPr>
            </w:pPr>
            <w:r w:rsidRPr="00333FE3">
              <w:rPr>
                <w:rFonts w:ascii="Times New Roman" w:hAnsi="Times New Roman" w:cs="Times New Roman"/>
                <w:lang w:val="uk-UA"/>
              </w:rPr>
              <w:t>Коригуючий коефіцієнт - % підвищення вартості</w:t>
            </w:r>
          </w:p>
        </w:tc>
        <w:tc>
          <w:tcPr>
            <w:tcW w:w="812" w:type="dxa"/>
            <w:tcBorders>
              <w:top w:val="single" w:sz="4" w:space="0" w:color="000000"/>
              <w:left w:val="single" w:sz="4" w:space="0" w:color="000000"/>
              <w:bottom w:val="single" w:sz="4" w:space="0" w:color="000000"/>
              <w:right w:val="single" w:sz="4" w:space="0" w:color="000000"/>
            </w:tcBorders>
            <w:vAlign w:val="center"/>
          </w:tcPr>
          <w:p w14:paraId="38F34E71"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5 %</w:t>
            </w:r>
          </w:p>
        </w:tc>
        <w:tc>
          <w:tcPr>
            <w:tcW w:w="1239" w:type="dxa"/>
            <w:tcBorders>
              <w:top w:val="single" w:sz="4" w:space="0" w:color="000000"/>
              <w:left w:val="single" w:sz="4" w:space="0" w:color="000000"/>
              <w:bottom w:val="single" w:sz="4" w:space="0" w:color="000000"/>
              <w:right w:val="single" w:sz="4" w:space="0" w:color="000000"/>
            </w:tcBorders>
            <w:vAlign w:val="center"/>
          </w:tcPr>
          <w:p w14:paraId="69152748"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3%</w:t>
            </w:r>
          </w:p>
        </w:tc>
        <w:tc>
          <w:tcPr>
            <w:tcW w:w="1239" w:type="dxa"/>
            <w:tcBorders>
              <w:top w:val="single" w:sz="4" w:space="0" w:color="000000"/>
              <w:left w:val="single" w:sz="4" w:space="0" w:color="000000"/>
              <w:bottom w:val="single" w:sz="4" w:space="0" w:color="000000"/>
              <w:right w:val="single" w:sz="4" w:space="0" w:color="000000"/>
            </w:tcBorders>
            <w:vAlign w:val="center"/>
          </w:tcPr>
          <w:p w14:paraId="6B90D403"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2%</w:t>
            </w:r>
          </w:p>
        </w:tc>
        <w:tc>
          <w:tcPr>
            <w:tcW w:w="1133" w:type="dxa"/>
            <w:tcBorders>
              <w:top w:val="single" w:sz="4" w:space="0" w:color="000000"/>
              <w:left w:val="single" w:sz="4" w:space="0" w:color="000000"/>
              <w:bottom w:val="single" w:sz="4" w:space="0" w:color="000000"/>
              <w:right w:val="single" w:sz="4" w:space="0" w:color="000000"/>
            </w:tcBorders>
            <w:vAlign w:val="center"/>
          </w:tcPr>
          <w:p w14:paraId="2E2275A5"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0%</w:t>
            </w:r>
          </w:p>
        </w:tc>
      </w:tr>
    </w:tbl>
    <w:p w14:paraId="7EE15C08" w14:textId="77777777" w:rsidR="00F34AF0" w:rsidRPr="00333FE3" w:rsidRDefault="00F34AF0" w:rsidP="00F34AF0">
      <w:pPr>
        <w:jc w:val="both"/>
        <w:rPr>
          <w:rFonts w:ascii="Times New Roman" w:hAnsi="Times New Roman" w:cs="Times New Roman"/>
          <w:lang w:val="uk-UA"/>
        </w:rPr>
      </w:pPr>
      <w:bookmarkStart w:id="18" w:name="_heading=h.tyjcwt" w:colFirst="0" w:colLast="0"/>
      <w:bookmarkEnd w:id="18"/>
      <w:r w:rsidRPr="00333FE3">
        <w:rPr>
          <w:rFonts w:ascii="Times New Roman" w:hAnsi="Times New Roman" w:cs="Times New Roman"/>
          <w:lang w:val="uk-UA"/>
        </w:rPr>
        <w:t xml:space="preserve">         Даний коригуючий коефіцієнт може бути застосований тільки при наявності відповідного документального підтвердження щодо здійснення Виконавцем максимально короткого терміну закупівлі: оригіналу чеку (у </w:t>
      </w:r>
      <w:proofErr w:type="spellStart"/>
      <w:r w:rsidRPr="00333FE3">
        <w:rPr>
          <w:rFonts w:ascii="Times New Roman" w:hAnsi="Times New Roman" w:cs="Times New Roman"/>
          <w:lang w:val="uk-UA"/>
        </w:rPr>
        <w:t>т.ч</w:t>
      </w:r>
      <w:proofErr w:type="spellEnd"/>
      <w:r w:rsidRPr="00333FE3">
        <w:rPr>
          <w:rFonts w:ascii="Times New Roman" w:hAnsi="Times New Roman" w:cs="Times New Roman"/>
          <w:lang w:val="uk-UA"/>
        </w:rPr>
        <w:t>. товарного) та(або) оригіналу рахунку (рахунку-фактури), видаткової накладної з зазначенням дати та часу придбання. Також, обов’язковим є попереднє документальне узгодження з представником Замовника необхідності здійснення такої термінової поставки запасних(</w:t>
      </w:r>
      <w:proofErr w:type="spellStart"/>
      <w:r w:rsidRPr="00333FE3">
        <w:rPr>
          <w:rFonts w:ascii="Times New Roman" w:hAnsi="Times New Roman" w:cs="Times New Roman"/>
          <w:lang w:val="uk-UA"/>
        </w:rPr>
        <w:t>ої</w:t>
      </w:r>
      <w:proofErr w:type="spellEnd"/>
      <w:r w:rsidRPr="00333FE3">
        <w:rPr>
          <w:rFonts w:ascii="Times New Roman" w:hAnsi="Times New Roman" w:cs="Times New Roman"/>
          <w:lang w:val="uk-UA"/>
        </w:rPr>
        <w:t>) частин(и).</w:t>
      </w:r>
    </w:p>
    <w:p w14:paraId="2694AD7F" w14:textId="77777777" w:rsidR="00F34AF0" w:rsidRPr="00333FE3" w:rsidRDefault="00F34AF0" w:rsidP="00F34AF0">
      <w:pPr>
        <w:tabs>
          <w:tab w:val="left" w:pos="993"/>
        </w:tabs>
        <w:ind w:firstLine="567"/>
        <w:jc w:val="both"/>
        <w:rPr>
          <w:rFonts w:ascii="Times New Roman" w:hAnsi="Times New Roman" w:cs="Times New Roman"/>
          <w:lang w:val="uk-UA"/>
        </w:rPr>
      </w:pPr>
      <w:r w:rsidRPr="00333FE3">
        <w:rPr>
          <w:rFonts w:ascii="Times New Roman" w:hAnsi="Times New Roman" w:cs="Times New Roman"/>
          <w:lang w:val="uk-UA"/>
        </w:rPr>
        <w:t>3.5. До оціночної (контрольної) вартості ТМЦ можуть застосовуватись коригуючі коефіцієнти згідно Додатку № 3 до цієї Інструкції.</w:t>
      </w:r>
    </w:p>
    <w:p w14:paraId="30D0AE17" w14:textId="77777777" w:rsidR="00F34AF0" w:rsidRPr="00333FE3" w:rsidRDefault="00F34AF0" w:rsidP="00F34AF0">
      <w:pPr>
        <w:tabs>
          <w:tab w:val="left" w:pos="993"/>
        </w:tabs>
        <w:ind w:firstLine="567"/>
        <w:jc w:val="both"/>
        <w:rPr>
          <w:rFonts w:ascii="Times New Roman" w:hAnsi="Times New Roman" w:cs="Times New Roman"/>
          <w:lang w:val="uk-UA"/>
        </w:rPr>
      </w:pPr>
      <w:r w:rsidRPr="00333FE3">
        <w:rPr>
          <w:rFonts w:ascii="Times New Roman" w:hAnsi="Times New Roman" w:cs="Times New Roman"/>
          <w:lang w:val="uk-UA"/>
        </w:rPr>
        <w:t xml:space="preserve">3.6. На основі проведеної перевірки вартості ТМЦ, фахівець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Замовника готує Аналітичну довідку, в якій відображаються результати перевірки вартості ТМЦ та зведений порівняльний аналіз оформлюється табличним розрахунком, наведеним нижче: </w:t>
      </w:r>
    </w:p>
    <w:tbl>
      <w:tblPr>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7"/>
        <w:gridCol w:w="970"/>
        <w:gridCol w:w="970"/>
        <w:gridCol w:w="970"/>
        <w:gridCol w:w="1677"/>
        <w:gridCol w:w="1229"/>
        <w:gridCol w:w="2640"/>
      </w:tblGrid>
      <w:tr w:rsidR="00F34AF0" w:rsidRPr="00333FE3" w14:paraId="4B80E508" w14:textId="77777777" w:rsidTr="00EA012E">
        <w:trPr>
          <w:trHeight w:val="1800"/>
        </w:trPr>
        <w:tc>
          <w:tcPr>
            <w:tcW w:w="1467" w:type="dxa"/>
            <w:vAlign w:val="center"/>
          </w:tcPr>
          <w:p w14:paraId="50B370BC"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Назва ТМЦ</w:t>
            </w:r>
          </w:p>
          <w:p w14:paraId="0EF8C7F9"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(виробник)</w:t>
            </w:r>
          </w:p>
        </w:tc>
        <w:tc>
          <w:tcPr>
            <w:tcW w:w="2910" w:type="dxa"/>
            <w:gridSpan w:val="3"/>
            <w:vAlign w:val="center"/>
          </w:tcPr>
          <w:p w14:paraId="791C4F9B"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Вартість ТМЦ на </w:t>
            </w:r>
            <w:proofErr w:type="spellStart"/>
            <w:r w:rsidRPr="00333FE3">
              <w:rPr>
                <w:rFonts w:ascii="Times New Roman" w:hAnsi="Times New Roman" w:cs="Times New Roman"/>
                <w:sz w:val="20"/>
                <w:szCs w:val="20"/>
                <w:lang w:val="uk-UA"/>
              </w:rPr>
              <w:t>internet</w:t>
            </w:r>
            <w:proofErr w:type="spellEnd"/>
            <w:r w:rsidRPr="00333FE3">
              <w:rPr>
                <w:rFonts w:ascii="Times New Roman" w:hAnsi="Times New Roman" w:cs="Times New Roman"/>
                <w:sz w:val="20"/>
                <w:szCs w:val="20"/>
                <w:lang w:val="uk-UA"/>
              </w:rPr>
              <w:t xml:space="preserve">-ресурсах (в </w:t>
            </w:r>
            <w:proofErr w:type="spellStart"/>
            <w:r w:rsidRPr="00333FE3">
              <w:rPr>
                <w:rFonts w:ascii="Times New Roman" w:hAnsi="Times New Roman" w:cs="Times New Roman"/>
                <w:sz w:val="20"/>
                <w:szCs w:val="20"/>
                <w:lang w:val="uk-UA"/>
              </w:rPr>
              <w:t>прайс</w:t>
            </w:r>
            <w:proofErr w:type="spellEnd"/>
            <w:r w:rsidRPr="00333FE3">
              <w:rPr>
                <w:rFonts w:ascii="Times New Roman" w:hAnsi="Times New Roman" w:cs="Times New Roman"/>
                <w:sz w:val="20"/>
                <w:szCs w:val="20"/>
                <w:lang w:val="uk-UA"/>
              </w:rPr>
              <w:t>-листах)**, грн. без ПДВ</w:t>
            </w:r>
          </w:p>
        </w:tc>
        <w:tc>
          <w:tcPr>
            <w:tcW w:w="1677" w:type="dxa"/>
            <w:vAlign w:val="center"/>
          </w:tcPr>
          <w:p w14:paraId="4E26D755"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Приведена оціночна (контрольна) вартість ТМЦ, грн. без ПДВ</w:t>
            </w:r>
          </w:p>
        </w:tc>
        <w:tc>
          <w:tcPr>
            <w:tcW w:w="1229" w:type="dxa"/>
            <w:vAlign w:val="center"/>
          </w:tcPr>
          <w:p w14:paraId="431FB29E"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Вартість ТМЦ в калькуляції Виконавця, грн. без ПДВ</w:t>
            </w:r>
          </w:p>
        </w:tc>
        <w:tc>
          <w:tcPr>
            <w:tcW w:w="2640" w:type="dxa"/>
            <w:vAlign w:val="center"/>
          </w:tcPr>
          <w:p w14:paraId="32142FF7"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Різниця між вартістю ТМЦ в калькуляції Виконавця та приведеною оціночною (контрольною) вартістю, грн. без ПДВ</w:t>
            </w:r>
          </w:p>
        </w:tc>
      </w:tr>
      <w:tr w:rsidR="00F34AF0" w:rsidRPr="00333FE3" w14:paraId="5DFFE340" w14:textId="77777777" w:rsidTr="00EA012E">
        <w:trPr>
          <w:trHeight w:val="1200"/>
        </w:trPr>
        <w:tc>
          <w:tcPr>
            <w:tcW w:w="1467" w:type="dxa"/>
            <w:vMerge w:val="restart"/>
            <w:vAlign w:val="center"/>
          </w:tcPr>
          <w:p w14:paraId="2ADF36A1"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Повне найменування ТМЦ (N</w:t>
            </w:r>
            <w:r w:rsidRPr="00333FE3">
              <w:rPr>
                <w:rFonts w:ascii="Times New Roman" w:hAnsi="Times New Roman" w:cs="Times New Roman"/>
                <w:sz w:val="20"/>
                <w:szCs w:val="20"/>
                <w:vertAlign w:val="subscript"/>
                <w:lang w:val="uk-UA"/>
              </w:rPr>
              <w:t>1</w:t>
            </w:r>
            <w:r w:rsidRPr="00333FE3">
              <w:rPr>
                <w:rFonts w:ascii="Times New Roman" w:hAnsi="Times New Roman" w:cs="Times New Roman"/>
                <w:sz w:val="20"/>
                <w:szCs w:val="20"/>
                <w:lang w:val="uk-UA"/>
              </w:rPr>
              <w:t>) з каталожним номером</w:t>
            </w:r>
          </w:p>
        </w:tc>
        <w:tc>
          <w:tcPr>
            <w:tcW w:w="970" w:type="dxa"/>
            <w:vAlign w:val="center"/>
          </w:tcPr>
          <w:p w14:paraId="503F8658" w14:textId="77777777" w:rsidR="00F34AF0" w:rsidRPr="00333FE3" w:rsidRDefault="00F34AF0" w:rsidP="00EA012E">
            <w:pPr>
              <w:ind w:left="-154"/>
              <w:jc w:val="center"/>
              <w:rPr>
                <w:rFonts w:ascii="Times New Roman" w:hAnsi="Times New Roman" w:cs="Times New Roman"/>
                <w:sz w:val="20"/>
                <w:szCs w:val="20"/>
                <w:lang w:val="uk-UA"/>
              </w:rPr>
            </w:pPr>
            <w:proofErr w:type="spellStart"/>
            <w:r w:rsidRPr="00333FE3">
              <w:rPr>
                <w:rFonts w:ascii="Times New Roman" w:hAnsi="Times New Roman" w:cs="Times New Roman"/>
                <w:sz w:val="20"/>
                <w:szCs w:val="20"/>
                <w:lang w:val="uk-UA"/>
              </w:rPr>
              <w:t>internet</w:t>
            </w:r>
            <w:proofErr w:type="spellEnd"/>
            <w:r w:rsidRPr="00333FE3">
              <w:rPr>
                <w:rFonts w:ascii="Times New Roman" w:hAnsi="Times New Roman" w:cs="Times New Roman"/>
                <w:sz w:val="20"/>
                <w:szCs w:val="20"/>
                <w:lang w:val="uk-UA"/>
              </w:rPr>
              <w:t>-ресурс (</w:t>
            </w:r>
            <w:proofErr w:type="spellStart"/>
            <w:r w:rsidRPr="00333FE3">
              <w:rPr>
                <w:rFonts w:ascii="Times New Roman" w:hAnsi="Times New Roman" w:cs="Times New Roman"/>
                <w:sz w:val="20"/>
                <w:szCs w:val="20"/>
                <w:lang w:val="uk-UA"/>
              </w:rPr>
              <w:t>прайс</w:t>
            </w:r>
            <w:proofErr w:type="spellEnd"/>
            <w:r w:rsidRPr="00333FE3">
              <w:rPr>
                <w:rFonts w:ascii="Times New Roman" w:hAnsi="Times New Roman" w:cs="Times New Roman"/>
                <w:sz w:val="20"/>
                <w:szCs w:val="20"/>
                <w:lang w:val="uk-UA"/>
              </w:rPr>
              <w:t>-лист) A</w:t>
            </w:r>
          </w:p>
        </w:tc>
        <w:tc>
          <w:tcPr>
            <w:tcW w:w="970" w:type="dxa"/>
            <w:vAlign w:val="center"/>
          </w:tcPr>
          <w:p w14:paraId="3011BF3A" w14:textId="77777777" w:rsidR="00F34AF0" w:rsidRPr="00333FE3" w:rsidRDefault="00F34AF0" w:rsidP="00EA012E">
            <w:pPr>
              <w:ind w:left="-85"/>
              <w:jc w:val="center"/>
              <w:rPr>
                <w:rFonts w:ascii="Times New Roman" w:hAnsi="Times New Roman" w:cs="Times New Roman"/>
                <w:sz w:val="20"/>
                <w:szCs w:val="20"/>
                <w:lang w:val="uk-UA"/>
              </w:rPr>
            </w:pPr>
            <w:proofErr w:type="spellStart"/>
            <w:r w:rsidRPr="00333FE3">
              <w:rPr>
                <w:rFonts w:ascii="Times New Roman" w:hAnsi="Times New Roman" w:cs="Times New Roman"/>
                <w:sz w:val="20"/>
                <w:szCs w:val="20"/>
                <w:lang w:val="uk-UA"/>
              </w:rPr>
              <w:t>internet</w:t>
            </w:r>
            <w:proofErr w:type="spellEnd"/>
            <w:r w:rsidRPr="00333FE3">
              <w:rPr>
                <w:rFonts w:ascii="Times New Roman" w:hAnsi="Times New Roman" w:cs="Times New Roman"/>
                <w:sz w:val="20"/>
                <w:szCs w:val="20"/>
                <w:lang w:val="uk-UA"/>
              </w:rPr>
              <w:t>-ресурс (</w:t>
            </w:r>
            <w:proofErr w:type="spellStart"/>
            <w:r w:rsidRPr="00333FE3">
              <w:rPr>
                <w:rFonts w:ascii="Times New Roman" w:hAnsi="Times New Roman" w:cs="Times New Roman"/>
                <w:sz w:val="20"/>
                <w:szCs w:val="20"/>
                <w:lang w:val="uk-UA"/>
              </w:rPr>
              <w:t>прайс</w:t>
            </w:r>
            <w:proofErr w:type="spellEnd"/>
            <w:r w:rsidRPr="00333FE3">
              <w:rPr>
                <w:rFonts w:ascii="Times New Roman" w:hAnsi="Times New Roman" w:cs="Times New Roman"/>
                <w:sz w:val="20"/>
                <w:szCs w:val="20"/>
                <w:lang w:val="uk-UA"/>
              </w:rPr>
              <w:t>-лист) B</w:t>
            </w:r>
          </w:p>
        </w:tc>
        <w:tc>
          <w:tcPr>
            <w:tcW w:w="970" w:type="dxa"/>
            <w:vAlign w:val="center"/>
          </w:tcPr>
          <w:p w14:paraId="33E1E512" w14:textId="77777777" w:rsidR="00F34AF0" w:rsidRPr="00333FE3" w:rsidRDefault="00F34AF0" w:rsidP="00EA012E">
            <w:pPr>
              <w:ind w:left="-153"/>
              <w:jc w:val="center"/>
              <w:rPr>
                <w:rFonts w:ascii="Times New Roman" w:hAnsi="Times New Roman" w:cs="Times New Roman"/>
                <w:sz w:val="20"/>
                <w:szCs w:val="20"/>
                <w:lang w:val="uk-UA"/>
              </w:rPr>
            </w:pPr>
            <w:proofErr w:type="spellStart"/>
            <w:r w:rsidRPr="00333FE3">
              <w:rPr>
                <w:rFonts w:ascii="Times New Roman" w:hAnsi="Times New Roman" w:cs="Times New Roman"/>
                <w:sz w:val="20"/>
                <w:szCs w:val="20"/>
                <w:lang w:val="uk-UA"/>
              </w:rPr>
              <w:t>internet</w:t>
            </w:r>
            <w:proofErr w:type="spellEnd"/>
            <w:r w:rsidRPr="00333FE3">
              <w:rPr>
                <w:rFonts w:ascii="Times New Roman" w:hAnsi="Times New Roman" w:cs="Times New Roman"/>
                <w:sz w:val="20"/>
                <w:szCs w:val="20"/>
                <w:lang w:val="uk-UA"/>
              </w:rPr>
              <w:t>-ресурс (</w:t>
            </w:r>
            <w:proofErr w:type="spellStart"/>
            <w:r w:rsidRPr="00333FE3">
              <w:rPr>
                <w:rFonts w:ascii="Times New Roman" w:hAnsi="Times New Roman" w:cs="Times New Roman"/>
                <w:sz w:val="20"/>
                <w:szCs w:val="20"/>
                <w:lang w:val="uk-UA"/>
              </w:rPr>
              <w:t>прайс</w:t>
            </w:r>
            <w:proofErr w:type="spellEnd"/>
            <w:r w:rsidRPr="00333FE3">
              <w:rPr>
                <w:rFonts w:ascii="Times New Roman" w:hAnsi="Times New Roman" w:cs="Times New Roman"/>
                <w:sz w:val="20"/>
                <w:szCs w:val="20"/>
                <w:lang w:val="uk-UA"/>
              </w:rPr>
              <w:t>-лист) C</w:t>
            </w:r>
          </w:p>
        </w:tc>
        <w:tc>
          <w:tcPr>
            <w:tcW w:w="1677" w:type="dxa"/>
            <w:vMerge w:val="restart"/>
            <w:vAlign w:val="center"/>
          </w:tcPr>
          <w:p w14:paraId="7C1DA493" w14:textId="77777777" w:rsidR="00F34AF0" w:rsidRPr="00333FE3" w:rsidRDefault="00F34AF0" w:rsidP="00EA012E">
            <w:pPr>
              <w:ind w:left="-125"/>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((А+В+С) / 3) × КК* = ПОВ</w:t>
            </w:r>
          </w:p>
        </w:tc>
        <w:tc>
          <w:tcPr>
            <w:tcW w:w="1229" w:type="dxa"/>
            <w:vMerge w:val="restart"/>
            <w:vAlign w:val="center"/>
          </w:tcPr>
          <w:p w14:paraId="183F8EB8"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ВК</w:t>
            </w:r>
          </w:p>
        </w:tc>
        <w:tc>
          <w:tcPr>
            <w:tcW w:w="2640" w:type="dxa"/>
            <w:vMerge w:val="restart"/>
            <w:vAlign w:val="center"/>
          </w:tcPr>
          <w:p w14:paraId="5952F14C"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(ВК – ПОВ) = </w:t>
            </w:r>
            <w:r w:rsidRPr="00333FE3">
              <w:rPr>
                <w:rFonts w:ascii="Times New Roman" w:hAnsi="Times New Roman" w:cs="Times New Roman"/>
                <w:sz w:val="20"/>
                <w:szCs w:val="20"/>
                <w:highlight w:val="white"/>
                <w:lang w:val="uk-UA"/>
              </w:rPr>
              <w:t>Δ</w:t>
            </w:r>
          </w:p>
        </w:tc>
      </w:tr>
      <w:tr w:rsidR="00F34AF0" w:rsidRPr="00333FE3" w14:paraId="2DD23DD5" w14:textId="77777777" w:rsidTr="00EA012E">
        <w:trPr>
          <w:trHeight w:val="600"/>
        </w:trPr>
        <w:tc>
          <w:tcPr>
            <w:tcW w:w="1467" w:type="dxa"/>
            <w:vMerge/>
            <w:vAlign w:val="center"/>
          </w:tcPr>
          <w:p w14:paraId="3CBDE4A5" w14:textId="77777777" w:rsidR="00F34AF0" w:rsidRPr="00333FE3" w:rsidRDefault="00F34AF0" w:rsidP="00EA012E">
            <w:pPr>
              <w:pBdr>
                <w:top w:val="nil"/>
                <w:left w:val="nil"/>
                <w:bottom w:val="nil"/>
                <w:right w:val="nil"/>
                <w:between w:val="nil"/>
              </w:pBdr>
              <w:rPr>
                <w:rFonts w:ascii="Times New Roman" w:hAnsi="Times New Roman" w:cs="Times New Roman"/>
                <w:sz w:val="20"/>
                <w:szCs w:val="20"/>
                <w:lang w:val="uk-UA"/>
              </w:rPr>
            </w:pPr>
          </w:p>
        </w:tc>
        <w:tc>
          <w:tcPr>
            <w:tcW w:w="970" w:type="dxa"/>
            <w:vAlign w:val="center"/>
          </w:tcPr>
          <w:p w14:paraId="5BF951FA"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Вартість А</w:t>
            </w:r>
          </w:p>
        </w:tc>
        <w:tc>
          <w:tcPr>
            <w:tcW w:w="970" w:type="dxa"/>
            <w:vAlign w:val="center"/>
          </w:tcPr>
          <w:p w14:paraId="06CABAF7"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Вартість В</w:t>
            </w:r>
          </w:p>
        </w:tc>
        <w:tc>
          <w:tcPr>
            <w:tcW w:w="970" w:type="dxa"/>
            <w:vAlign w:val="center"/>
          </w:tcPr>
          <w:p w14:paraId="2A7352B9"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Вартість С</w:t>
            </w:r>
          </w:p>
        </w:tc>
        <w:tc>
          <w:tcPr>
            <w:tcW w:w="1677" w:type="dxa"/>
            <w:vMerge/>
            <w:vAlign w:val="center"/>
          </w:tcPr>
          <w:p w14:paraId="25395781" w14:textId="77777777" w:rsidR="00F34AF0" w:rsidRPr="00333FE3" w:rsidRDefault="00F34AF0" w:rsidP="00EA012E">
            <w:pPr>
              <w:pBdr>
                <w:top w:val="nil"/>
                <w:left w:val="nil"/>
                <w:bottom w:val="nil"/>
                <w:right w:val="nil"/>
                <w:between w:val="nil"/>
              </w:pBdr>
              <w:rPr>
                <w:rFonts w:ascii="Times New Roman" w:hAnsi="Times New Roman" w:cs="Times New Roman"/>
                <w:sz w:val="20"/>
                <w:szCs w:val="20"/>
                <w:lang w:val="uk-UA"/>
              </w:rPr>
            </w:pPr>
          </w:p>
        </w:tc>
        <w:tc>
          <w:tcPr>
            <w:tcW w:w="1229" w:type="dxa"/>
            <w:vMerge/>
            <w:vAlign w:val="center"/>
          </w:tcPr>
          <w:p w14:paraId="23DEB09A" w14:textId="77777777" w:rsidR="00F34AF0" w:rsidRPr="00333FE3" w:rsidRDefault="00F34AF0" w:rsidP="00EA012E">
            <w:pPr>
              <w:pBdr>
                <w:top w:val="nil"/>
                <w:left w:val="nil"/>
                <w:bottom w:val="nil"/>
                <w:right w:val="nil"/>
                <w:between w:val="nil"/>
              </w:pBdr>
              <w:rPr>
                <w:rFonts w:ascii="Times New Roman" w:hAnsi="Times New Roman" w:cs="Times New Roman"/>
                <w:sz w:val="20"/>
                <w:szCs w:val="20"/>
                <w:lang w:val="uk-UA"/>
              </w:rPr>
            </w:pPr>
          </w:p>
        </w:tc>
        <w:tc>
          <w:tcPr>
            <w:tcW w:w="2640" w:type="dxa"/>
            <w:vMerge/>
            <w:vAlign w:val="center"/>
          </w:tcPr>
          <w:p w14:paraId="3129DB63" w14:textId="77777777" w:rsidR="00F34AF0" w:rsidRPr="00333FE3" w:rsidRDefault="00F34AF0" w:rsidP="00EA012E">
            <w:pPr>
              <w:pBdr>
                <w:top w:val="nil"/>
                <w:left w:val="nil"/>
                <w:bottom w:val="nil"/>
                <w:right w:val="nil"/>
                <w:between w:val="nil"/>
              </w:pBdr>
              <w:rPr>
                <w:rFonts w:ascii="Times New Roman" w:hAnsi="Times New Roman" w:cs="Times New Roman"/>
                <w:sz w:val="20"/>
                <w:szCs w:val="20"/>
                <w:lang w:val="uk-UA"/>
              </w:rPr>
            </w:pPr>
          </w:p>
        </w:tc>
      </w:tr>
      <w:tr w:rsidR="00F34AF0" w:rsidRPr="00333FE3" w14:paraId="2F28689C" w14:textId="77777777" w:rsidTr="00EA012E">
        <w:trPr>
          <w:trHeight w:val="300"/>
        </w:trPr>
        <w:tc>
          <w:tcPr>
            <w:tcW w:w="1467" w:type="dxa"/>
            <w:vAlign w:val="center"/>
          </w:tcPr>
          <w:p w14:paraId="759AD830"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w:t>
            </w:r>
          </w:p>
        </w:tc>
        <w:tc>
          <w:tcPr>
            <w:tcW w:w="970" w:type="dxa"/>
            <w:vAlign w:val="center"/>
          </w:tcPr>
          <w:p w14:paraId="50649209"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w:t>
            </w:r>
          </w:p>
        </w:tc>
        <w:tc>
          <w:tcPr>
            <w:tcW w:w="970" w:type="dxa"/>
            <w:vAlign w:val="center"/>
          </w:tcPr>
          <w:p w14:paraId="3D4352FD"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w:t>
            </w:r>
          </w:p>
        </w:tc>
        <w:tc>
          <w:tcPr>
            <w:tcW w:w="970" w:type="dxa"/>
            <w:vAlign w:val="center"/>
          </w:tcPr>
          <w:p w14:paraId="5AD38714"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w:t>
            </w:r>
          </w:p>
        </w:tc>
        <w:tc>
          <w:tcPr>
            <w:tcW w:w="1677" w:type="dxa"/>
            <w:vAlign w:val="center"/>
          </w:tcPr>
          <w:p w14:paraId="7FF1FBEE"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w:t>
            </w:r>
          </w:p>
        </w:tc>
        <w:tc>
          <w:tcPr>
            <w:tcW w:w="1229" w:type="dxa"/>
            <w:vAlign w:val="center"/>
          </w:tcPr>
          <w:p w14:paraId="015AC85C"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w:t>
            </w:r>
          </w:p>
        </w:tc>
        <w:tc>
          <w:tcPr>
            <w:tcW w:w="2640" w:type="dxa"/>
            <w:vAlign w:val="center"/>
          </w:tcPr>
          <w:p w14:paraId="12C51E4F"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w:t>
            </w:r>
          </w:p>
        </w:tc>
      </w:tr>
      <w:tr w:rsidR="00F34AF0" w:rsidRPr="00333FE3" w14:paraId="28D0AD64" w14:textId="77777777" w:rsidTr="00EA012E">
        <w:trPr>
          <w:trHeight w:val="300"/>
        </w:trPr>
        <w:tc>
          <w:tcPr>
            <w:tcW w:w="1467" w:type="dxa"/>
            <w:vAlign w:val="center"/>
          </w:tcPr>
          <w:p w14:paraId="3C41F895"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РАЗОМ</w:t>
            </w:r>
          </w:p>
        </w:tc>
        <w:tc>
          <w:tcPr>
            <w:tcW w:w="970" w:type="dxa"/>
            <w:vAlign w:val="center"/>
          </w:tcPr>
          <w:p w14:paraId="49EA4E66" w14:textId="77777777" w:rsidR="00F34AF0" w:rsidRPr="00333FE3" w:rsidRDefault="00F34AF0" w:rsidP="00EA012E">
            <w:pPr>
              <w:jc w:val="center"/>
              <w:rPr>
                <w:rFonts w:ascii="Times New Roman" w:hAnsi="Times New Roman" w:cs="Times New Roman"/>
                <w:sz w:val="20"/>
                <w:szCs w:val="20"/>
                <w:lang w:val="uk-UA"/>
              </w:rPr>
            </w:pPr>
          </w:p>
        </w:tc>
        <w:tc>
          <w:tcPr>
            <w:tcW w:w="970" w:type="dxa"/>
            <w:vAlign w:val="center"/>
          </w:tcPr>
          <w:p w14:paraId="3CCE6E2E" w14:textId="77777777" w:rsidR="00F34AF0" w:rsidRPr="00333FE3" w:rsidRDefault="00F34AF0" w:rsidP="00EA012E">
            <w:pPr>
              <w:jc w:val="center"/>
              <w:rPr>
                <w:rFonts w:ascii="Times New Roman" w:hAnsi="Times New Roman" w:cs="Times New Roman"/>
                <w:sz w:val="20"/>
                <w:szCs w:val="20"/>
                <w:lang w:val="uk-UA"/>
              </w:rPr>
            </w:pPr>
          </w:p>
        </w:tc>
        <w:tc>
          <w:tcPr>
            <w:tcW w:w="970" w:type="dxa"/>
            <w:vAlign w:val="center"/>
          </w:tcPr>
          <w:p w14:paraId="5665AD5B" w14:textId="77777777" w:rsidR="00F34AF0" w:rsidRPr="00333FE3" w:rsidRDefault="00F34AF0" w:rsidP="00EA012E">
            <w:pPr>
              <w:jc w:val="center"/>
              <w:rPr>
                <w:rFonts w:ascii="Times New Roman" w:hAnsi="Times New Roman" w:cs="Times New Roman"/>
                <w:sz w:val="20"/>
                <w:szCs w:val="20"/>
                <w:lang w:val="uk-UA"/>
              </w:rPr>
            </w:pPr>
          </w:p>
        </w:tc>
        <w:tc>
          <w:tcPr>
            <w:tcW w:w="1677" w:type="dxa"/>
            <w:vAlign w:val="center"/>
          </w:tcPr>
          <w:p w14:paraId="15B86350" w14:textId="77777777" w:rsidR="00F34AF0" w:rsidRPr="00333FE3" w:rsidRDefault="00F34AF0" w:rsidP="00EA012E">
            <w:pPr>
              <w:jc w:val="center"/>
              <w:rPr>
                <w:rFonts w:ascii="Times New Roman" w:hAnsi="Times New Roman" w:cs="Times New Roman"/>
                <w:sz w:val="20"/>
                <w:szCs w:val="20"/>
                <w:lang w:val="uk-UA"/>
              </w:rPr>
            </w:pPr>
            <w:proofErr w:type="spellStart"/>
            <w:r w:rsidRPr="00333FE3">
              <w:rPr>
                <w:rFonts w:ascii="Times New Roman" w:hAnsi="Times New Roman" w:cs="Times New Roman"/>
                <w:sz w:val="20"/>
                <w:szCs w:val="20"/>
                <w:lang w:val="uk-UA"/>
              </w:rPr>
              <w:t>ПОВ</w:t>
            </w:r>
            <w:r w:rsidRPr="00333FE3">
              <w:rPr>
                <w:rFonts w:ascii="Times New Roman" w:hAnsi="Times New Roman" w:cs="Times New Roman"/>
                <w:sz w:val="20"/>
                <w:szCs w:val="20"/>
                <w:vertAlign w:val="subscript"/>
                <w:lang w:val="uk-UA"/>
              </w:rPr>
              <w:t>заг</w:t>
            </w:r>
            <w:proofErr w:type="spellEnd"/>
          </w:p>
        </w:tc>
        <w:tc>
          <w:tcPr>
            <w:tcW w:w="1229" w:type="dxa"/>
            <w:vAlign w:val="center"/>
          </w:tcPr>
          <w:p w14:paraId="5DC6B313" w14:textId="77777777" w:rsidR="00F34AF0" w:rsidRPr="00333FE3" w:rsidRDefault="00F34AF0" w:rsidP="00EA012E">
            <w:pPr>
              <w:jc w:val="center"/>
              <w:rPr>
                <w:rFonts w:ascii="Times New Roman" w:hAnsi="Times New Roman" w:cs="Times New Roman"/>
                <w:sz w:val="20"/>
                <w:szCs w:val="20"/>
                <w:lang w:val="uk-UA"/>
              </w:rPr>
            </w:pPr>
            <w:proofErr w:type="spellStart"/>
            <w:r w:rsidRPr="00333FE3">
              <w:rPr>
                <w:rFonts w:ascii="Times New Roman" w:hAnsi="Times New Roman" w:cs="Times New Roman"/>
                <w:sz w:val="20"/>
                <w:szCs w:val="20"/>
                <w:lang w:val="uk-UA"/>
              </w:rPr>
              <w:t>ВК</w:t>
            </w:r>
            <w:r w:rsidRPr="00333FE3">
              <w:rPr>
                <w:rFonts w:ascii="Times New Roman" w:hAnsi="Times New Roman" w:cs="Times New Roman"/>
                <w:sz w:val="20"/>
                <w:szCs w:val="20"/>
                <w:vertAlign w:val="subscript"/>
                <w:lang w:val="uk-UA"/>
              </w:rPr>
              <w:t>заг</w:t>
            </w:r>
            <w:proofErr w:type="spellEnd"/>
          </w:p>
        </w:tc>
        <w:tc>
          <w:tcPr>
            <w:tcW w:w="2640" w:type="dxa"/>
            <w:vAlign w:val="center"/>
          </w:tcPr>
          <w:p w14:paraId="2AD0D6E4"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highlight w:val="white"/>
                <w:lang w:val="uk-UA"/>
              </w:rPr>
              <w:t>Δ</w:t>
            </w:r>
            <w:r w:rsidRPr="00333FE3">
              <w:rPr>
                <w:rFonts w:ascii="Times New Roman" w:hAnsi="Times New Roman" w:cs="Times New Roman"/>
                <w:sz w:val="20"/>
                <w:szCs w:val="20"/>
                <w:highlight w:val="white"/>
                <w:vertAlign w:val="subscript"/>
                <w:lang w:val="uk-UA"/>
              </w:rPr>
              <w:t xml:space="preserve"> </w:t>
            </w:r>
            <w:proofErr w:type="spellStart"/>
            <w:r w:rsidRPr="00333FE3">
              <w:rPr>
                <w:rFonts w:ascii="Times New Roman" w:hAnsi="Times New Roman" w:cs="Times New Roman"/>
                <w:sz w:val="20"/>
                <w:szCs w:val="20"/>
                <w:highlight w:val="white"/>
                <w:vertAlign w:val="subscript"/>
                <w:lang w:val="uk-UA"/>
              </w:rPr>
              <w:t>заг</w:t>
            </w:r>
            <w:proofErr w:type="spellEnd"/>
            <w:r w:rsidRPr="00333FE3">
              <w:rPr>
                <w:rFonts w:ascii="Times New Roman" w:hAnsi="Times New Roman" w:cs="Times New Roman"/>
                <w:sz w:val="20"/>
                <w:szCs w:val="20"/>
                <w:highlight w:val="white"/>
                <w:vertAlign w:val="subscript"/>
                <w:lang w:val="uk-UA"/>
              </w:rPr>
              <w:t xml:space="preserve">. </w:t>
            </w:r>
            <w:r w:rsidRPr="00333FE3">
              <w:rPr>
                <w:rFonts w:ascii="Times New Roman" w:hAnsi="Times New Roman" w:cs="Times New Roman"/>
                <w:sz w:val="20"/>
                <w:szCs w:val="20"/>
                <w:highlight w:val="white"/>
                <w:lang w:val="uk-UA"/>
              </w:rPr>
              <w:t>= сума Δ</w:t>
            </w:r>
          </w:p>
        </w:tc>
      </w:tr>
      <w:tr w:rsidR="00F34AF0" w:rsidRPr="00333FE3" w14:paraId="3FED2B30" w14:textId="77777777" w:rsidTr="00EA012E">
        <w:trPr>
          <w:trHeight w:val="240"/>
        </w:trPr>
        <w:tc>
          <w:tcPr>
            <w:tcW w:w="9923" w:type="dxa"/>
            <w:gridSpan w:val="7"/>
            <w:vAlign w:val="center"/>
          </w:tcPr>
          <w:p w14:paraId="68989085" w14:textId="77777777" w:rsidR="00F34AF0" w:rsidRPr="00333FE3" w:rsidRDefault="00F34AF0" w:rsidP="00EA012E">
            <w:pPr>
              <w:rPr>
                <w:rFonts w:ascii="Times New Roman" w:hAnsi="Times New Roman" w:cs="Times New Roman"/>
                <w:sz w:val="20"/>
                <w:szCs w:val="20"/>
                <w:highlight w:val="white"/>
                <w:lang w:val="uk-UA"/>
              </w:rPr>
            </w:pPr>
            <w:r w:rsidRPr="00333FE3">
              <w:rPr>
                <w:rFonts w:ascii="Times New Roman" w:hAnsi="Times New Roman" w:cs="Times New Roman"/>
                <w:sz w:val="20"/>
                <w:szCs w:val="20"/>
                <w:lang w:val="uk-UA"/>
              </w:rPr>
              <w:t>Відповідальний працівник (фахівець) Замовника (посада, ПІБ, підпис, дата):</w:t>
            </w:r>
          </w:p>
        </w:tc>
      </w:tr>
      <w:tr w:rsidR="00F34AF0" w:rsidRPr="00333FE3" w14:paraId="49871C82" w14:textId="77777777" w:rsidTr="00EA012E">
        <w:trPr>
          <w:trHeight w:val="240"/>
        </w:trPr>
        <w:tc>
          <w:tcPr>
            <w:tcW w:w="9923" w:type="dxa"/>
            <w:gridSpan w:val="7"/>
            <w:vAlign w:val="center"/>
          </w:tcPr>
          <w:p w14:paraId="089EA75C"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Начальник сектору технічного обслуговування та ремонту Замовника (ПІБ, підпис, дата): </w:t>
            </w:r>
          </w:p>
        </w:tc>
      </w:tr>
    </w:tbl>
    <w:p w14:paraId="5F5D87E2"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Примітки:</w:t>
      </w:r>
    </w:p>
    <w:p w14:paraId="2232CF15"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КК – коригуючий коефіцієнт (відповідно до Додатку № 3 цієї Інструкції).</w:t>
      </w:r>
    </w:p>
    <w:p w14:paraId="123F1446"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lastRenderedPageBreak/>
        <w:t xml:space="preserve">** підтвердженням вартості є скріншот сайту або копія </w:t>
      </w:r>
      <w:proofErr w:type="spellStart"/>
      <w:r w:rsidRPr="00333FE3">
        <w:rPr>
          <w:rFonts w:ascii="Times New Roman" w:hAnsi="Times New Roman" w:cs="Times New Roman"/>
          <w:sz w:val="20"/>
          <w:szCs w:val="20"/>
          <w:lang w:val="uk-UA"/>
        </w:rPr>
        <w:t>прайс</w:t>
      </w:r>
      <w:proofErr w:type="spellEnd"/>
      <w:r w:rsidRPr="00333FE3">
        <w:rPr>
          <w:rFonts w:ascii="Times New Roman" w:hAnsi="Times New Roman" w:cs="Times New Roman"/>
          <w:sz w:val="20"/>
          <w:szCs w:val="20"/>
          <w:lang w:val="uk-UA"/>
        </w:rPr>
        <w:t>-листа не менше ніж трьох/двох INTERNET-ресурсів.</w:t>
      </w:r>
    </w:p>
    <w:p w14:paraId="18F98B63" w14:textId="77777777" w:rsidR="00F34AF0" w:rsidRPr="00333FE3" w:rsidRDefault="00F34AF0" w:rsidP="00F34AF0">
      <w:pPr>
        <w:tabs>
          <w:tab w:val="left" w:pos="993"/>
        </w:tabs>
        <w:ind w:firstLine="567"/>
        <w:jc w:val="both"/>
        <w:rPr>
          <w:rFonts w:ascii="Times New Roman" w:hAnsi="Times New Roman" w:cs="Times New Roman"/>
          <w:lang w:val="uk-UA"/>
        </w:rPr>
      </w:pPr>
      <w:r w:rsidRPr="00333FE3">
        <w:rPr>
          <w:rFonts w:ascii="Times New Roman" w:hAnsi="Times New Roman" w:cs="Times New Roman"/>
          <w:lang w:val="uk-UA"/>
        </w:rPr>
        <w:t>3.7. Аналітична довідка з загальною оціночною (контрольною) вартістю ТМЦ (</w:t>
      </w:r>
      <w:proofErr w:type="spellStart"/>
      <w:r w:rsidRPr="00333FE3">
        <w:rPr>
          <w:rFonts w:ascii="Times New Roman" w:hAnsi="Times New Roman" w:cs="Times New Roman"/>
          <w:lang w:val="uk-UA"/>
        </w:rPr>
        <w:t>ПОВ</w:t>
      </w:r>
      <w:r w:rsidRPr="00333FE3">
        <w:rPr>
          <w:rFonts w:ascii="Times New Roman" w:hAnsi="Times New Roman" w:cs="Times New Roman"/>
          <w:vertAlign w:val="subscript"/>
          <w:lang w:val="uk-UA"/>
        </w:rPr>
        <w:t>заг</w:t>
      </w:r>
      <w:proofErr w:type="spellEnd"/>
      <w:r w:rsidRPr="00333FE3">
        <w:rPr>
          <w:rFonts w:ascii="Times New Roman" w:hAnsi="Times New Roman" w:cs="Times New Roman"/>
          <w:vertAlign w:val="subscript"/>
          <w:lang w:val="uk-UA"/>
        </w:rPr>
        <w:t>.</w:t>
      </w:r>
      <w:r w:rsidRPr="00333FE3">
        <w:rPr>
          <w:rFonts w:ascii="Times New Roman" w:hAnsi="Times New Roman" w:cs="Times New Roman"/>
          <w:lang w:val="uk-UA"/>
        </w:rPr>
        <w:t>) більше 50 000,00 грн. потребує погодження керівника групи транспортних сервісів Управління транспорту Замовника.</w:t>
      </w:r>
    </w:p>
    <w:p w14:paraId="38651328" w14:textId="77777777" w:rsidR="00F34AF0" w:rsidRPr="00333FE3" w:rsidRDefault="00F34AF0" w:rsidP="00F34AF0">
      <w:pPr>
        <w:tabs>
          <w:tab w:val="left" w:pos="993"/>
        </w:tabs>
        <w:ind w:firstLine="567"/>
        <w:jc w:val="both"/>
        <w:rPr>
          <w:rFonts w:ascii="Times New Roman" w:hAnsi="Times New Roman" w:cs="Times New Roman"/>
          <w:lang w:val="uk-UA"/>
        </w:rPr>
      </w:pPr>
      <w:r w:rsidRPr="00333FE3">
        <w:rPr>
          <w:rFonts w:ascii="Times New Roman" w:hAnsi="Times New Roman" w:cs="Times New Roman"/>
          <w:lang w:val="uk-UA"/>
        </w:rPr>
        <w:t>3.8. Аналітична довідка, з загальною оціночною (контрольною) вартістю (</w:t>
      </w:r>
      <w:proofErr w:type="spellStart"/>
      <w:r w:rsidRPr="00333FE3">
        <w:rPr>
          <w:rFonts w:ascii="Times New Roman" w:hAnsi="Times New Roman" w:cs="Times New Roman"/>
          <w:lang w:val="uk-UA"/>
        </w:rPr>
        <w:t>ПОВ</w:t>
      </w:r>
      <w:r w:rsidRPr="00333FE3">
        <w:rPr>
          <w:rFonts w:ascii="Times New Roman" w:hAnsi="Times New Roman" w:cs="Times New Roman"/>
          <w:vertAlign w:val="subscript"/>
          <w:lang w:val="uk-UA"/>
        </w:rPr>
        <w:t>заг</w:t>
      </w:r>
      <w:proofErr w:type="spellEnd"/>
      <w:r w:rsidRPr="00333FE3">
        <w:rPr>
          <w:rFonts w:ascii="Times New Roman" w:hAnsi="Times New Roman" w:cs="Times New Roman"/>
          <w:vertAlign w:val="subscript"/>
          <w:lang w:val="uk-UA"/>
        </w:rPr>
        <w:t>.</w:t>
      </w:r>
      <w:r w:rsidRPr="00333FE3">
        <w:rPr>
          <w:rFonts w:ascii="Times New Roman" w:hAnsi="Times New Roman" w:cs="Times New Roman"/>
          <w:lang w:val="uk-UA"/>
        </w:rPr>
        <w:t xml:space="preserve">) менше 50 000,00 грн. та значенням </w:t>
      </w:r>
      <w:r w:rsidRPr="00333FE3">
        <w:rPr>
          <w:rFonts w:ascii="Times New Roman" w:hAnsi="Times New Roman" w:cs="Times New Roman"/>
          <w:highlight w:val="white"/>
          <w:lang w:val="uk-UA"/>
        </w:rPr>
        <w:t>Δ</w:t>
      </w:r>
      <w:r w:rsidRPr="00333FE3">
        <w:rPr>
          <w:rFonts w:ascii="Times New Roman" w:hAnsi="Times New Roman" w:cs="Times New Roman"/>
          <w:highlight w:val="white"/>
          <w:vertAlign w:val="subscript"/>
          <w:lang w:val="uk-UA"/>
        </w:rPr>
        <w:t xml:space="preserve"> </w:t>
      </w:r>
      <w:proofErr w:type="spellStart"/>
      <w:r w:rsidRPr="00333FE3">
        <w:rPr>
          <w:rFonts w:ascii="Times New Roman" w:hAnsi="Times New Roman" w:cs="Times New Roman"/>
          <w:highlight w:val="white"/>
          <w:vertAlign w:val="subscript"/>
          <w:lang w:val="uk-UA"/>
        </w:rPr>
        <w:t>заг</w:t>
      </w:r>
      <w:proofErr w:type="spellEnd"/>
      <w:r w:rsidRPr="00333FE3">
        <w:rPr>
          <w:rFonts w:ascii="Times New Roman" w:hAnsi="Times New Roman" w:cs="Times New Roman"/>
          <w:highlight w:val="white"/>
          <w:vertAlign w:val="subscript"/>
          <w:lang w:val="uk-UA"/>
        </w:rPr>
        <w:t>.</w:t>
      </w:r>
      <w:r w:rsidRPr="00333FE3">
        <w:rPr>
          <w:rFonts w:ascii="Times New Roman" w:hAnsi="Times New Roman" w:cs="Times New Roman"/>
          <w:highlight w:val="white"/>
          <w:lang w:val="uk-UA"/>
        </w:rPr>
        <w:t xml:space="preserve"> &gt; 0, </w:t>
      </w:r>
      <w:r w:rsidRPr="00333FE3">
        <w:rPr>
          <w:rFonts w:ascii="Times New Roman" w:hAnsi="Times New Roman" w:cs="Times New Roman"/>
          <w:lang w:val="uk-UA"/>
        </w:rPr>
        <w:t xml:space="preserve">потребує погодження начальника </w:t>
      </w:r>
      <w:proofErr w:type="spellStart"/>
      <w:r w:rsidRPr="00333FE3">
        <w:rPr>
          <w:rFonts w:ascii="Times New Roman" w:hAnsi="Times New Roman" w:cs="Times New Roman"/>
          <w:lang w:val="uk-UA"/>
        </w:rPr>
        <w:t>СТОтаР</w:t>
      </w:r>
      <w:proofErr w:type="spellEnd"/>
      <w:r w:rsidRPr="00333FE3">
        <w:rPr>
          <w:rFonts w:ascii="Times New Roman" w:hAnsi="Times New Roman" w:cs="Times New Roman"/>
          <w:lang w:val="uk-UA"/>
        </w:rPr>
        <w:t xml:space="preserve"> Управління транспорту Замовника.</w:t>
      </w:r>
    </w:p>
    <w:p w14:paraId="189CB63B" w14:textId="77777777" w:rsidR="00F34AF0" w:rsidRPr="00333FE3" w:rsidRDefault="00F34AF0" w:rsidP="00F34AF0">
      <w:pPr>
        <w:tabs>
          <w:tab w:val="left" w:pos="993"/>
        </w:tabs>
        <w:ind w:firstLine="567"/>
        <w:jc w:val="both"/>
        <w:rPr>
          <w:rFonts w:ascii="Times New Roman" w:hAnsi="Times New Roman" w:cs="Times New Roman"/>
          <w:lang w:val="uk-UA"/>
        </w:rPr>
      </w:pPr>
      <w:r w:rsidRPr="00333FE3">
        <w:rPr>
          <w:rFonts w:ascii="Times New Roman" w:hAnsi="Times New Roman" w:cs="Times New Roman"/>
          <w:lang w:val="uk-UA"/>
        </w:rPr>
        <w:t xml:space="preserve">3.9. Оригінал оформленої Аналітичної довідки зберігається разом з оригіналом проведеного за бухгалтерським обліком Акту наданих послуг у підрозділі бухгалтерії Замовника. </w:t>
      </w:r>
    </w:p>
    <w:p w14:paraId="4F07C0F6" w14:textId="77777777" w:rsidR="00F34AF0" w:rsidRPr="00333FE3" w:rsidRDefault="00F34AF0" w:rsidP="00F34AF0">
      <w:pPr>
        <w:tabs>
          <w:tab w:val="left" w:pos="993"/>
        </w:tabs>
        <w:ind w:firstLine="567"/>
        <w:jc w:val="both"/>
        <w:rPr>
          <w:rFonts w:ascii="Times New Roman" w:hAnsi="Times New Roman" w:cs="Times New Roman"/>
          <w:lang w:val="uk-UA"/>
        </w:rPr>
      </w:pPr>
      <w:r w:rsidRPr="00333FE3">
        <w:rPr>
          <w:rFonts w:ascii="Times New Roman" w:hAnsi="Times New Roman" w:cs="Times New Roman"/>
          <w:lang w:val="uk-UA"/>
        </w:rPr>
        <w:t>3.10. Дана Інструкція має право бути застосованою з відповідним автентичним трактуванням та ідентичним застосуванням пунктів цієї інструкції також при здійсненні операцій з технічного обслуговування транспортних засобів Замовника в гарантійний період експлуатації (протягом терміну дії гарантійних зобов’язань), що передбачений умовами договору купівлі-продажу транспортного засобу та(або) Заводом-виробником транспортного засобу.</w:t>
      </w:r>
    </w:p>
    <w:p w14:paraId="77827ACD" w14:textId="77777777" w:rsidR="00F34AF0" w:rsidRPr="00333FE3" w:rsidRDefault="00F34AF0" w:rsidP="00F34AF0">
      <w:pPr>
        <w:tabs>
          <w:tab w:val="left" w:pos="993"/>
        </w:tabs>
        <w:ind w:firstLine="567"/>
        <w:jc w:val="both"/>
        <w:rPr>
          <w:rFonts w:ascii="Times New Roman" w:hAnsi="Times New Roman" w:cs="Times New Roman"/>
          <w:lang w:val="uk-UA"/>
        </w:rPr>
      </w:pPr>
    </w:p>
    <w:p w14:paraId="63ADF7B7" w14:textId="77777777" w:rsidR="00F34AF0" w:rsidRPr="00333FE3" w:rsidRDefault="00F34AF0" w:rsidP="00F34AF0">
      <w:pPr>
        <w:ind w:firstLine="567"/>
        <w:jc w:val="both"/>
        <w:rPr>
          <w:rFonts w:ascii="Times New Roman" w:hAnsi="Times New Roman" w:cs="Times New Roman"/>
          <w:b/>
          <w:lang w:val="uk-UA"/>
        </w:rPr>
      </w:pPr>
      <w:r w:rsidRPr="00333FE3">
        <w:rPr>
          <w:rFonts w:ascii="Times New Roman" w:hAnsi="Times New Roman" w:cs="Times New Roman"/>
          <w:sz w:val="20"/>
          <w:szCs w:val="20"/>
          <w:lang w:val="uk-UA"/>
        </w:rPr>
        <w:tab/>
      </w:r>
      <w:r w:rsidRPr="00333FE3">
        <w:rPr>
          <w:rFonts w:ascii="Times New Roman" w:hAnsi="Times New Roman" w:cs="Times New Roman"/>
          <w:b/>
          <w:lang w:val="uk-UA"/>
        </w:rPr>
        <w:t>4. Технічне обслуговування та ремонт транспортних засобів на офіційних СТО (станція технічного обслуговування)</w:t>
      </w:r>
    </w:p>
    <w:p w14:paraId="24052164" w14:textId="77777777" w:rsidR="00F34AF0" w:rsidRPr="00333FE3" w:rsidRDefault="00F34AF0" w:rsidP="00F34AF0">
      <w:pPr>
        <w:ind w:firstLine="567"/>
        <w:jc w:val="both"/>
        <w:rPr>
          <w:rFonts w:ascii="Times New Roman" w:hAnsi="Times New Roman" w:cs="Times New Roman"/>
          <w:b/>
          <w:lang w:val="uk-UA"/>
        </w:rPr>
      </w:pPr>
      <w:r w:rsidRPr="00333FE3">
        <w:rPr>
          <w:rFonts w:ascii="Times New Roman" w:hAnsi="Times New Roman" w:cs="Times New Roman"/>
          <w:b/>
          <w:lang w:val="uk-UA"/>
        </w:rPr>
        <w:t> </w:t>
      </w:r>
      <w:r w:rsidRPr="00333FE3">
        <w:rPr>
          <w:rFonts w:ascii="Times New Roman" w:hAnsi="Times New Roman" w:cs="Times New Roman"/>
          <w:lang w:val="uk-UA"/>
        </w:rPr>
        <w:t>4.1.Під час проведення технічного обслуговування або ремонту транспортних засобів на офіційних, дилерських  сервісних центрах відповідної марки (бренду) на території України з метою підтримки технічного стану автомобілів та їх компонентів, агрегатів та систем, вимоги п.2 та п. 3 не застосовуються, оскільки під час ТО чи ремонту на офіційному сервісі використовують оригінальних запасних частин і витратних матеріалів відповідно до регламентну робіт СТО.</w:t>
      </w:r>
    </w:p>
    <w:p w14:paraId="73DEC11B" w14:textId="77777777" w:rsidR="00F34AF0" w:rsidRPr="00333FE3" w:rsidRDefault="00F34AF0" w:rsidP="00F34AF0">
      <w:pPr>
        <w:jc w:val="both"/>
        <w:rPr>
          <w:rFonts w:ascii="Times New Roman" w:hAnsi="Times New Roman" w:cs="Times New Roman"/>
          <w:color w:val="0000FF"/>
          <w:u w:val="single"/>
          <w:lang w:val="uk-UA"/>
        </w:rPr>
      </w:pPr>
    </w:p>
    <w:p w14:paraId="43A32976" w14:textId="77777777" w:rsidR="00F34AF0" w:rsidRPr="00333FE3" w:rsidRDefault="00F34AF0" w:rsidP="00F34AF0">
      <w:pPr>
        <w:tabs>
          <w:tab w:val="left" w:pos="465"/>
        </w:tabs>
        <w:rPr>
          <w:rFonts w:ascii="Times New Roman" w:hAnsi="Times New Roman" w:cs="Times New Roman"/>
          <w:sz w:val="20"/>
          <w:szCs w:val="20"/>
          <w:lang w:val="uk-UA"/>
        </w:rPr>
      </w:pPr>
    </w:p>
    <w:p w14:paraId="657A690F" w14:textId="77777777" w:rsidR="00F34AF0" w:rsidRPr="00333FE3" w:rsidRDefault="00F34AF0" w:rsidP="00F34AF0">
      <w:pPr>
        <w:jc w:val="right"/>
        <w:rPr>
          <w:rFonts w:ascii="Times New Roman" w:hAnsi="Times New Roman" w:cs="Times New Roman"/>
          <w:sz w:val="16"/>
          <w:szCs w:val="16"/>
          <w:lang w:val="uk-UA"/>
        </w:rPr>
      </w:pPr>
    </w:p>
    <w:p w14:paraId="241D5272" w14:textId="77777777" w:rsidR="00F34AF0" w:rsidRPr="00333FE3" w:rsidRDefault="00F34AF0" w:rsidP="00F34AF0">
      <w:pPr>
        <w:jc w:val="right"/>
        <w:rPr>
          <w:rFonts w:ascii="Times New Roman" w:hAnsi="Times New Roman" w:cs="Times New Roman"/>
          <w:sz w:val="16"/>
          <w:szCs w:val="16"/>
          <w:lang w:val="uk-UA"/>
        </w:rPr>
      </w:pPr>
      <w:r w:rsidRPr="00333FE3">
        <w:rPr>
          <w:rFonts w:ascii="Times New Roman" w:hAnsi="Times New Roman" w:cs="Times New Roman"/>
          <w:sz w:val="16"/>
          <w:szCs w:val="16"/>
          <w:lang w:val="uk-UA"/>
        </w:rPr>
        <w:t xml:space="preserve">Додаток № 1 до Інструкції з порядку моніторингу затрачених нормо-годин, вартості робіт та ТМЦ при ремонті підрядною організацією транспортних засобів на 1 </w:t>
      </w:r>
      <w:proofErr w:type="spellStart"/>
      <w:r w:rsidRPr="00333FE3">
        <w:rPr>
          <w:rFonts w:ascii="Times New Roman" w:hAnsi="Times New Roman" w:cs="Times New Roman"/>
          <w:sz w:val="16"/>
          <w:szCs w:val="16"/>
          <w:lang w:val="uk-UA"/>
        </w:rPr>
        <w:t>арк</w:t>
      </w:r>
      <w:proofErr w:type="spellEnd"/>
      <w:r w:rsidRPr="00333FE3">
        <w:rPr>
          <w:rFonts w:ascii="Times New Roman" w:hAnsi="Times New Roman" w:cs="Times New Roman"/>
          <w:sz w:val="16"/>
          <w:szCs w:val="16"/>
          <w:lang w:val="uk-UA"/>
        </w:rPr>
        <w:t>. в 1 прим.</w:t>
      </w:r>
    </w:p>
    <w:p w14:paraId="13F0ABC5" w14:textId="77777777" w:rsidR="00F34AF0" w:rsidRPr="00333FE3" w:rsidRDefault="00F34AF0" w:rsidP="00F34AF0">
      <w:pPr>
        <w:jc w:val="right"/>
        <w:rPr>
          <w:rFonts w:ascii="Times New Roman" w:hAnsi="Times New Roman" w:cs="Times New Roman"/>
          <w:sz w:val="16"/>
          <w:szCs w:val="16"/>
          <w:lang w:val="uk-UA"/>
        </w:rPr>
      </w:pPr>
      <w:r w:rsidRPr="00333FE3">
        <w:rPr>
          <w:rFonts w:ascii="Times New Roman" w:hAnsi="Times New Roman" w:cs="Times New Roman"/>
          <w:sz w:val="16"/>
          <w:szCs w:val="16"/>
          <w:lang w:val="uk-UA"/>
        </w:rPr>
        <w:t>Сторінка 1</w:t>
      </w:r>
    </w:p>
    <w:tbl>
      <w:tblPr>
        <w:tblW w:w="3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28"/>
      </w:tblGrid>
      <w:tr w:rsidR="00F34AF0" w:rsidRPr="00333FE3" w14:paraId="29978997" w14:textId="77777777" w:rsidTr="00EA012E">
        <w:trPr>
          <w:trHeight w:val="520"/>
        </w:trPr>
        <w:tc>
          <w:tcPr>
            <w:tcW w:w="3028" w:type="dxa"/>
            <w:shd w:val="clear" w:color="auto" w:fill="auto"/>
            <w:vAlign w:val="center"/>
          </w:tcPr>
          <w:p w14:paraId="12FA5B91" w14:textId="77777777" w:rsidR="00F34AF0" w:rsidRPr="00333FE3" w:rsidRDefault="00F34AF0" w:rsidP="00EA012E">
            <w:pPr>
              <w:jc w:val="center"/>
              <w:rPr>
                <w:rFonts w:ascii="Times New Roman" w:hAnsi="Times New Roman" w:cs="Times New Roman"/>
                <w:b/>
                <w:sz w:val="32"/>
                <w:szCs w:val="32"/>
                <w:lang w:val="uk-UA"/>
              </w:rPr>
            </w:pPr>
            <w:r w:rsidRPr="00333FE3">
              <w:rPr>
                <w:rFonts w:ascii="Times New Roman" w:hAnsi="Times New Roman" w:cs="Times New Roman"/>
                <w:b/>
                <w:sz w:val="32"/>
                <w:szCs w:val="32"/>
                <w:lang w:val="uk-UA"/>
              </w:rPr>
              <w:t>А В А Р І Й Н Е</w:t>
            </w:r>
          </w:p>
        </w:tc>
      </w:tr>
    </w:tbl>
    <w:p w14:paraId="35863D5F" w14:textId="77777777" w:rsidR="00F34AF0" w:rsidRPr="00333FE3" w:rsidRDefault="00F34AF0" w:rsidP="00F34AF0">
      <w:pPr>
        <w:jc w:val="center"/>
        <w:rPr>
          <w:rFonts w:ascii="Times New Roman" w:hAnsi="Times New Roman" w:cs="Times New Roman"/>
          <w:b/>
          <w:sz w:val="28"/>
          <w:szCs w:val="28"/>
          <w:lang w:val="uk-UA"/>
        </w:rPr>
      </w:pPr>
      <w:r w:rsidRPr="00333FE3">
        <w:rPr>
          <w:rFonts w:ascii="Times New Roman" w:hAnsi="Times New Roman" w:cs="Times New Roman"/>
          <w:b/>
          <w:sz w:val="28"/>
          <w:szCs w:val="28"/>
          <w:lang w:val="uk-UA"/>
        </w:rPr>
        <w:t>ЗАМОВЛЕННЯ № ________</w:t>
      </w:r>
    </w:p>
    <w:p w14:paraId="79ED4557" w14:textId="77777777" w:rsidR="00F34AF0" w:rsidRPr="00333FE3" w:rsidRDefault="00F34AF0" w:rsidP="00F34AF0">
      <w:pPr>
        <w:jc w:val="center"/>
        <w:rPr>
          <w:rFonts w:ascii="Times New Roman" w:hAnsi="Times New Roman" w:cs="Times New Roman"/>
          <w:sz w:val="16"/>
          <w:szCs w:val="16"/>
          <w:lang w:val="uk-UA"/>
        </w:rPr>
      </w:pPr>
    </w:p>
    <w:p w14:paraId="1E8A2706" w14:textId="77777777" w:rsidR="00F34AF0" w:rsidRPr="00333FE3" w:rsidRDefault="00F34AF0" w:rsidP="00F34AF0">
      <w:pPr>
        <w:jc w:val="center"/>
        <w:rPr>
          <w:rFonts w:ascii="Times New Roman" w:hAnsi="Times New Roman" w:cs="Times New Roman"/>
          <w:sz w:val="26"/>
          <w:szCs w:val="26"/>
          <w:lang w:val="uk-UA"/>
        </w:rPr>
      </w:pPr>
      <w:r w:rsidRPr="00333FE3">
        <w:rPr>
          <w:rFonts w:ascii="Times New Roman" w:hAnsi="Times New Roman" w:cs="Times New Roman"/>
          <w:sz w:val="26"/>
          <w:szCs w:val="26"/>
          <w:lang w:val="uk-UA"/>
        </w:rPr>
        <w:t>на проведення: Технічне обслуговування / Поточний ремонт</w:t>
      </w:r>
    </w:p>
    <w:p w14:paraId="3507D3F1" w14:textId="77777777" w:rsidR="00F34AF0" w:rsidRPr="00333FE3" w:rsidRDefault="00F34AF0" w:rsidP="00F34AF0">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(потрібне підкреслити)</w:t>
      </w:r>
    </w:p>
    <w:p w14:paraId="085A9853" w14:textId="77777777" w:rsidR="00F34AF0" w:rsidRPr="00333FE3" w:rsidRDefault="00F34AF0" w:rsidP="00F34AF0">
      <w:pPr>
        <w:jc w:val="center"/>
        <w:rPr>
          <w:rFonts w:ascii="Times New Roman" w:hAnsi="Times New Roman" w:cs="Times New Roman"/>
          <w:sz w:val="28"/>
          <w:szCs w:val="28"/>
          <w:lang w:val="uk-UA"/>
        </w:rPr>
      </w:pPr>
      <w:r w:rsidRPr="00333FE3">
        <w:rPr>
          <w:rFonts w:ascii="Times New Roman" w:hAnsi="Times New Roman" w:cs="Times New Roman"/>
          <w:sz w:val="28"/>
          <w:szCs w:val="28"/>
          <w:lang w:val="uk-UA"/>
        </w:rPr>
        <w:t>______________________________________________________________</w:t>
      </w:r>
    </w:p>
    <w:p w14:paraId="16925E7A" w14:textId="77777777" w:rsidR="00F34AF0" w:rsidRPr="00333FE3" w:rsidRDefault="00F34AF0" w:rsidP="00F34AF0">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(тип, марка, модель, </w:t>
      </w:r>
      <w:proofErr w:type="spellStart"/>
      <w:r w:rsidRPr="00333FE3">
        <w:rPr>
          <w:rFonts w:ascii="Times New Roman" w:hAnsi="Times New Roman" w:cs="Times New Roman"/>
          <w:sz w:val="20"/>
          <w:szCs w:val="20"/>
          <w:lang w:val="uk-UA"/>
        </w:rPr>
        <w:t>держ</w:t>
      </w:r>
      <w:proofErr w:type="spellEnd"/>
      <w:r w:rsidRPr="00333FE3">
        <w:rPr>
          <w:rFonts w:ascii="Times New Roman" w:hAnsi="Times New Roman" w:cs="Times New Roman"/>
          <w:sz w:val="20"/>
          <w:szCs w:val="20"/>
          <w:lang w:val="uk-UA"/>
        </w:rPr>
        <w:t>. номер транспортного засобу (надалі - ТЗ), його складових)</w:t>
      </w:r>
    </w:p>
    <w:p w14:paraId="083F3C40" w14:textId="77777777" w:rsidR="00F34AF0" w:rsidRPr="00333FE3" w:rsidRDefault="00F34AF0" w:rsidP="00F34AF0">
      <w:pPr>
        <w:rPr>
          <w:rFonts w:ascii="Times New Roman" w:hAnsi="Times New Roman" w:cs="Times New Roman"/>
          <w:sz w:val="16"/>
          <w:szCs w:val="16"/>
          <w:lang w:val="uk-UA"/>
        </w:rPr>
      </w:pPr>
    </w:p>
    <w:tbl>
      <w:tblPr>
        <w:tblW w:w="10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302"/>
        <w:gridCol w:w="1559"/>
        <w:gridCol w:w="1002"/>
        <w:gridCol w:w="1691"/>
        <w:gridCol w:w="1970"/>
        <w:gridCol w:w="1140"/>
        <w:gridCol w:w="708"/>
        <w:gridCol w:w="1253"/>
        <w:gridCol w:w="7"/>
      </w:tblGrid>
      <w:tr w:rsidR="00F34AF0" w:rsidRPr="00333FE3" w14:paraId="7F148A2A" w14:textId="77777777" w:rsidTr="00EA012E">
        <w:trPr>
          <w:trHeight w:val="400"/>
          <w:jc w:val="center"/>
        </w:trPr>
        <w:tc>
          <w:tcPr>
            <w:tcW w:w="1302" w:type="dxa"/>
            <w:vMerge w:val="restart"/>
            <w:vAlign w:val="center"/>
          </w:tcPr>
          <w:p w14:paraId="7CF71320"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Номер автоколони</w:t>
            </w:r>
          </w:p>
        </w:tc>
        <w:tc>
          <w:tcPr>
            <w:tcW w:w="1559" w:type="dxa"/>
            <w:vMerge w:val="restart"/>
            <w:vAlign w:val="center"/>
          </w:tcPr>
          <w:p w14:paraId="2DA5B574"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Водій (прізвище, ініціали)</w:t>
            </w:r>
          </w:p>
        </w:tc>
        <w:tc>
          <w:tcPr>
            <w:tcW w:w="1002" w:type="dxa"/>
            <w:vMerge w:val="restart"/>
            <w:vAlign w:val="center"/>
          </w:tcPr>
          <w:p w14:paraId="492EDC50"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Табельний номер</w:t>
            </w:r>
          </w:p>
        </w:tc>
        <w:tc>
          <w:tcPr>
            <w:tcW w:w="1691" w:type="dxa"/>
            <w:vMerge w:val="restart"/>
            <w:vAlign w:val="center"/>
          </w:tcPr>
          <w:p w14:paraId="25C6B33E"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Кузов (шасі) №</w:t>
            </w:r>
          </w:p>
        </w:tc>
        <w:tc>
          <w:tcPr>
            <w:tcW w:w="1970" w:type="dxa"/>
            <w:vMerge w:val="restart"/>
            <w:vAlign w:val="center"/>
          </w:tcPr>
          <w:p w14:paraId="52D7249E"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Пробіг/напрацювання</w:t>
            </w:r>
          </w:p>
          <w:p w14:paraId="22A4AC19"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км (м/год.)</w:t>
            </w:r>
          </w:p>
        </w:tc>
        <w:tc>
          <w:tcPr>
            <w:tcW w:w="3108" w:type="dxa"/>
            <w:gridSpan w:val="4"/>
          </w:tcPr>
          <w:p w14:paraId="226B07BC"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Замовлення  відкрито (місце та дата складання)</w:t>
            </w:r>
          </w:p>
        </w:tc>
      </w:tr>
      <w:tr w:rsidR="00F34AF0" w:rsidRPr="00333FE3" w14:paraId="1DEE36D9" w14:textId="77777777" w:rsidTr="00EA012E">
        <w:trPr>
          <w:gridAfter w:val="1"/>
          <w:wAfter w:w="7" w:type="dxa"/>
          <w:trHeight w:val="380"/>
          <w:jc w:val="center"/>
        </w:trPr>
        <w:tc>
          <w:tcPr>
            <w:tcW w:w="1302" w:type="dxa"/>
            <w:vMerge/>
            <w:vAlign w:val="center"/>
          </w:tcPr>
          <w:p w14:paraId="5205696A" w14:textId="77777777" w:rsidR="00F34AF0" w:rsidRPr="00333FE3" w:rsidRDefault="00F34AF0" w:rsidP="00EA012E">
            <w:pPr>
              <w:pBdr>
                <w:top w:val="nil"/>
                <w:left w:val="nil"/>
                <w:bottom w:val="nil"/>
                <w:right w:val="nil"/>
                <w:between w:val="nil"/>
              </w:pBdr>
              <w:rPr>
                <w:rFonts w:ascii="Times New Roman" w:hAnsi="Times New Roman" w:cs="Times New Roman"/>
                <w:sz w:val="18"/>
                <w:szCs w:val="18"/>
                <w:lang w:val="uk-UA"/>
              </w:rPr>
            </w:pPr>
          </w:p>
        </w:tc>
        <w:tc>
          <w:tcPr>
            <w:tcW w:w="1559" w:type="dxa"/>
            <w:vMerge/>
            <w:vAlign w:val="center"/>
          </w:tcPr>
          <w:p w14:paraId="34A9E099" w14:textId="77777777" w:rsidR="00F34AF0" w:rsidRPr="00333FE3" w:rsidRDefault="00F34AF0" w:rsidP="00EA012E">
            <w:pPr>
              <w:pBdr>
                <w:top w:val="nil"/>
                <w:left w:val="nil"/>
                <w:bottom w:val="nil"/>
                <w:right w:val="nil"/>
                <w:between w:val="nil"/>
              </w:pBdr>
              <w:rPr>
                <w:rFonts w:ascii="Times New Roman" w:hAnsi="Times New Roman" w:cs="Times New Roman"/>
                <w:sz w:val="18"/>
                <w:szCs w:val="18"/>
                <w:lang w:val="uk-UA"/>
              </w:rPr>
            </w:pPr>
          </w:p>
        </w:tc>
        <w:tc>
          <w:tcPr>
            <w:tcW w:w="1002" w:type="dxa"/>
            <w:vMerge/>
            <w:vAlign w:val="center"/>
          </w:tcPr>
          <w:p w14:paraId="741A264B" w14:textId="77777777" w:rsidR="00F34AF0" w:rsidRPr="00333FE3" w:rsidRDefault="00F34AF0" w:rsidP="00EA012E">
            <w:pPr>
              <w:pBdr>
                <w:top w:val="nil"/>
                <w:left w:val="nil"/>
                <w:bottom w:val="nil"/>
                <w:right w:val="nil"/>
                <w:between w:val="nil"/>
              </w:pBdr>
              <w:rPr>
                <w:rFonts w:ascii="Times New Roman" w:hAnsi="Times New Roman" w:cs="Times New Roman"/>
                <w:sz w:val="18"/>
                <w:szCs w:val="18"/>
                <w:lang w:val="uk-UA"/>
              </w:rPr>
            </w:pPr>
          </w:p>
        </w:tc>
        <w:tc>
          <w:tcPr>
            <w:tcW w:w="1691" w:type="dxa"/>
            <w:vMerge/>
            <w:vAlign w:val="center"/>
          </w:tcPr>
          <w:p w14:paraId="2A3C0DD9" w14:textId="77777777" w:rsidR="00F34AF0" w:rsidRPr="00333FE3" w:rsidRDefault="00F34AF0" w:rsidP="00EA012E">
            <w:pPr>
              <w:pBdr>
                <w:top w:val="nil"/>
                <w:left w:val="nil"/>
                <w:bottom w:val="nil"/>
                <w:right w:val="nil"/>
                <w:between w:val="nil"/>
              </w:pBdr>
              <w:rPr>
                <w:rFonts w:ascii="Times New Roman" w:hAnsi="Times New Roman" w:cs="Times New Roman"/>
                <w:sz w:val="18"/>
                <w:szCs w:val="18"/>
                <w:lang w:val="uk-UA"/>
              </w:rPr>
            </w:pPr>
          </w:p>
        </w:tc>
        <w:tc>
          <w:tcPr>
            <w:tcW w:w="1970" w:type="dxa"/>
            <w:vMerge/>
            <w:vAlign w:val="center"/>
          </w:tcPr>
          <w:p w14:paraId="5CEC0862" w14:textId="77777777" w:rsidR="00F34AF0" w:rsidRPr="00333FE3" w:rsidRDefault="00F34AF0" w:rsidP="00EA012E">
            <w:pPr>
              <w:pBdr>
                <w:top w:val="nil"/>
                <w:left w:val="nil"/>
                <w:bottom w:val="nil"/>
                <w:right w:val="nil"/>
                <w:between w:val="nil"/>
              </w:pBdr>
              <w:rPr>
                <w:rFonts w:ascii="Times New Roman" w:hAnsi="Times New Roman" w:cs="Times New Roman"/>
                <w:sz w:val="18"/>
                <w:szCs w:val="18"/>
                <w:lang w:val="uk-UA"/>
              </w:rPr>
            </w:pPr>
          </w:p>
        </w:tc>
        <w:tc>
          <w:tcPr>
            <w:tcW w:w="1140" w:type="dxa"/>
          </w:tcPr>
          <w:p w14:paraId="660A8D89"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Місце складання</w:t>
            </w:r>
          </w:p>
        </w:tc>
        <w:tc>
          <w:tcPr>
            <w:tcW w:w="708" w:type="dxa"/>
            <w:vAlign w:val="center"/>
          </w:tcPr>
          <w:p w14:paraId="3DE4BD3A"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Дата</w:t>
            </w:r>
          </w:p>
        </w:tc>
        <w:tc>
          <w:tcPr>
            <w:tcW w:w="1253" w:type="dxa"/>
            <w:vAlign w:val="center"/>
          </w:tcPr>
          <w:p w14:paraId="0B3C2899" w14:textId="77777777" w:rsidR="00F34AF0" w:rsidRPr="00333FE3" w:rsidRDefault="00F34AF0" w:rsidP="00EA012E">
            <w:pPr>
              <w:jc w:val="center"/>
              <w:rPr>
                <w:rFonts w:ascii="Times New Roman" w:hAnsi="Times New Roman" w:cs="Times New Roman"/>
                <w:sz w:val="18"/>
                <w:szCs w:val="18"/>
                <w:lang w:val="uk-UA"/>
              </w:rPr>
            </w:pPr>
            <w:r w:rsidRPr="00333FE3">
              <w:rPr>
                <w:rFonts w:ascii="Times New Roman" w:hAnsi="Times New Roman" w:cs="Times New Roman"/>
                <w:sz w:val="18"/>
                <w:szCs w:val="18"/>
                <w:lang w:val="uk-UA"/>
              </w:rPr>
              <w:t>Час</w:t>
            </w:r>
          </w:p>
        </w:tc>
      </w:tr>
      <w:tr w:rsidR="00F34AF0" w:rsidRPr="00333FE3" w14:paraId="5FA94079" w14:textId="77777777" w:rsidTr="00EA012E">
        <w:trPr>
          <w:gridAfter w:val="1"/>
          <w:wAfter w:w="7" w:type="dxa"/>
          <w:trHeight w:val="320"/>
          <w:jc w:val="center"/>
        </w:trPr>
        <w:tc>
          <w:tcPr>
            <w:tcW w:w="1302" w:type="dxa"/>
            <w:vAlign w:val="center"/>
          </w:tcPr>
          <w:p w14:paraId="56BADE53" w14:textId="77777777" w:rsidR="00F34AF0" w:rsidRPr="00333FE3" w:rsidRDefault="00F34AF0" w:rsidP="00EA012E">
            <w:pPr>
              <w:jc w:val="center"/>
              <w:rPr>
                <w:rFonts w:ascii="Times New Roman" w:hAnsi="Times New Roman" w:cs="Times New Roman"/>
                <w:sz w:val="18"/>
                <w:szCs w:val="18"/>
                <w:lang w:val="uk-UA"/>
              </w:rPr>
            </w:pPr>
          </w:p>
        </w:tc>
        <w:tc>
          <w:tcPr>
            <w:tcW w:w="1559" w:type="dxa"/>
            <w:vAlign w:val="center"/>
          </w:tcPr>
          <w:p w14:paraId="59EFF888" w14:textId="77777777" w:rsidR="00F34AF0" w:rsidRPr="00333FE3" w:rsidRDefault="00F34AF0" w:rsidP="00EA012E">
            <w:pPr>
              <w:jc w:val="center"/>
              <w:rPr>
                <w:rFonts w:ascii="Times New Roman" w:hAnsi="Times New Roman" w:cs="Times New Roman"/>
                <w:sz w:val="18"/>
                <w:szCs w:val="18"/>
                <w:lang w:val="uk-UA"/>
              </w:rPr>
            </w:pPr>
          </w:p>
        </w:tc>
        <w:tc>
          <w:tcPr>
            <w:tcW w:w="1002" w:type="dxa"/>
            <w:vAlign w:val="center"/>
          </w:tcPr>
          <w:p w14:paraId="661E6633" w14:textId="77777777" w:rsidR="00F34AF0" w:rsidRPr="00333FE3" w:rsidRDefault="00F34AF0" w:rsidP="00EA012E">
            <w:pPr>
              <w:jc w:val="center"/>
              <w:rPr>
                <w:rFonts w:ascii="Times New Roman" w:hAnsi="Times New Roman" w:cs="Times New Roman"/>
                <w:sz w:val="18"/>
                <w:szCs w:val="18"/>
                <w:lang w:val="uk-UA"/>
              </w:rPr>
            </w:pPr>
          </w:p>
        </w:tc>
        <w:tc>
          <w:tcPr>
            <w:tcW w:w="1691" w:type="dxa"/>
            <w:vAlign w:val="center"/>
          </w:tcPr>
          <w:p w14:paraId="3743A8D7" w14:textId="77777777" w:rsidR="00F34AF0" w:rsidRPr="00333FE3" w:rsidRDefault="00F34AF0" w:rsidP="00EA012E">
            <w:pPr>
              <w:jc w:val="center"/>
              <w:rPr>
                <w:rFonts w:ascii="Times New Roman" w:hAnsi="Times New Roman" w:cs="Times New Roman"/>
                <w:sz w:val="18"/>
                <w:szCs w:val="18"/>
                <w:lang w:val="uk-UA"/>
              </w:rPr>
            </w:pPr>
          </w:p>
        </w:tc>
        <w:tc>
          <w:tcPr>
            <w:tcW w:w="1970" w:type="dxa"/>
            <w:vAlign w:val="center"/>
          </w:tcPr>
          <w:p w14:paraId="39B112AD" w14:textId="77777777" w:rsidR="00F34AF0" w:rsidRPr="00333FE3" w:rsidRDefault="00F34AF0" w:rsidP="00EA012E">
            <w:pPr>
              <w:jc w:val="center"/>
              <w:rPr>
                <w:rFonts w:ascii="Times New Roman" w:hAnsi="Times New Roman" w:cs="Times New Roman"/>
                <w:sz w:val="18"/>
                <w:szCs w:val="18"/>
                <w:lang w:val="uk-UA"/>
              </w:rPr>
            </w:pPr>
          </w:p>
        </w:tc>
        <w:tc>
          <w:tcPr>
            <w:tcW w:w="1140" w:type="dxa"/>
            <w:vAlign w:val="center"/>
          </w:tcPr>
          <w:p w14:paraId="59265721" w14:textId="77777777" w:rsidR="00F34AF0" w:rsidRPr="00333FE3" w:rsidRDefault="00F34AF0" w:rsidP="00EA012E">
            <w:pPr>
              <w:jc w:val="center"/>
              <w:rPr>
                <w:rFonts w:ascii="Times New Roman" w:hAnsi="Times New Roman" w:cs="Times New Roman"/>
                <w:sz w:val="18"/>
                <w:szCs w:val="18"/>
                <w:lang w:val="uk-UA"/>
              </w:rPr>
            </w:pPr>
          </w:p>
        </w:tc>
        <w:tc>
          <w:tcPr>
            <w:tcW w:w="708" w:type="dxa"/>
            <w:vAlign w:val="center"/>
          </w:tcPr>
          <w:p w14:paraId="2EE9767D" w14:textId="77777777" w:rsidR="00F34AF0" w:rsidRPr="00333FE3" w:rsidRDefault="00F34AF0" w:rsidP="00EA012E">
            <w:pPr>
              <w:jc w:val="center"/>
              <w:rPr>
                <w:rFonts w:ascii="Times New Roman" w:hAnsi="Times New Roman" w:cs="Times New Roman"/>
                <w:sz w:val="18"/>
                <w:szCs w:val="18"/>
                <w:lang w:val="uk-UA"/>
              </w:rPr>
            </w:pPr>
          </w:p>
        </w:tc>
        <w:tc>
          <w:tcPr>
            <w:tcW w:w="1253" w:type="dxa"/>
            <w:vAlign w:val="center"/>
          </w:tcPr>
          <w:p w14:paraId="4D7369A8" w14:textId="77777777" w:rsidR="00F34AF0" w:rsidRPr="00333FE3" w:rsidRDefault="00F34AF0" w:rsidP="00EA012E">
            <w:pPr>
              <w:jc w:val="center"/>
              <w:rPr>
                <w:rFonts w:ascii="Times New Roman" w:hAnsi="Times New Roman" w:cs="Times New Roman"/>
                <w:sz w:val="18"/>
                <w:szCs w:val="18"/>
                <w:lang w:val="uk-UA"/>
              </w:rPr>
            </w:pPr>
          </w:p>
        </w:tc>
      </w:tr>
    </w:tbl>
    <w:p w14:paraId="7B1B581E" w14:textId="77777777" w:rsidR="00F34AF0" w:rsidRPr="00333FE3" w:rsidRDefault="00F34AF0" w:rsidP="00F34AF0">
      <w:pPr>
        <w:rPr>
          <w:rFonts w:ascii="Times New Roman" w:hAnsi="Times New Roman" w:cs="Times New Roman"/>
          <w:sz w:val="16"/>
          <w:szCs w:val="16"/>
          <w:lang w:val="uk-UA"/>
        </w:rPr>
      </w:pPr>
    </w:p>
    <w:p w14:paraId="631061E5"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Тип та кількість палива в ТЗ під час відкриття Замовлення та передачі ТЗ Виконавцю </w:t>
      </w:r>
      <w:r w:rsidRPr="00333FE3">
        <w:rPr>
          <w:rFonts w:ascii="Times New Roman" w:hAnsi="Times New Roman" w:cs="Times New Roman"/>
          <w:sz w:val="16"/>
          <w:szCs w:val="16"/>
          <w:lang w:val="uk-UA"/>
        </w:rPr>
        <w:t>(всі інше – прочерк):</w:t>
      </w:r>
      <w:r w:rsidRPr="00333FE3">
        <w:rPr>
          <w:rFonts w:ascii="Times New Roman" w:hAnsi="Times New Roman" w:cs="Times New Roman"/>
          <w:lang w:val="uk-UA"/>
        </w:rPr>
        <w:t xml:space="preserve"> </w:t>
      </w:r>
    </w:p>
    <w:p w14:paraId="068876B8" w14:textId="77777777" w:rsidR="00F34AF0" w:rsidRPr="00333FE3" w:rsidRDefault="00F34AF0" w:rsidP="00F34AF0">
      <w:pPr>
        <w:rPr>
          <w:rFonts w:ascii="Times New Roman" w:hAnsi="Times New Roman" w:cs="Times New Roman"/>
          <w:sz w:val="20"/>
          <w:szCs w:val="20"/>
          <w:lang w:val="uk-UA"/>
        </w:rPr>
      </w:pPr>
      <w:r w:rsidRPr="00333FE3">
        <w:rPr>
          <w:rFonts w:ascii="Times New Roman" w:hAnsi="Times New Roman" w:cs="Times New Roman"/>
          <w:sz w:val="20"/>
          <w:szCs w:val="20"/>
          <w:lang w:val="uk-UA"/>
        </w:rPr>
        <w:t>Бензин А 92 - ________ л., Бензин А-95 - _________л., ДП - _________ л., Газ скраплений ______ л., Інше ______л.</w:t>
      </w:r>
    </w:p>
    <w:tbl>
      <w:tblPr>
        <w:tblW w:w="9916" w:type="dxa"/>
        <w:tblLayout w:type="fixed"/>
        <w:tblCellMar>
          <w:left w:w="115" w:type="dxa"/>
          <w:right w:w="115" w:type="dxa"/>
        </w:tblCellMar>
        <w:tblLook w:val="0400" w:firstRow="0" w:lastRow="0" w:firstColumn="0" w:lastColumn="0" w:noHBand="0" w:noVBand="1"/>
      </w:tblPr>
      <w:tblGrid>
        <w:gridCol w:w="4962"/>
        <w:gridCol w:w="4954"/>
      </w:tblGrid>
      <w:tr w:rsidR="00F34AF0" w:rsidRPr="00333FE3" w14:paraId="5EB41B16" w14:textId="77777777" w:rsidTr="00EA012E">
        <w:tc>
          <w:tcPr>
            <w:tcW w:w="9916" w:type="dxa"/>
            <w:gridSpan w:val="2"/>
            <w:tcBorders>
              <w:bottom w:val="single" w:sz="4" w:space="0" w:color="000000"/>
            </w:tcBorders>
          </w:tcPr>
          <w:p w14:paraId="3C3F333B" w14:textId="77777777" w:rsidR="00F34AF0" w:rsidRPr="00333FE3" w:rsidRDefault="00F34AF0" w:rsidP="00EA012E">
            <w:pPr>
              <w:rPr>
                <w:rFonts w:ascii="Times New Roman" w:hAnsi="Times New Roman" w:cs="Times New Roman"/>
                <w:sz w:val="16"/>
                <w:szCs w:val="16"/>
                <w:lang w:val="uk-UA"/>
              </w:rPr>
            </w:pPr>
          </w:p>
          <w:p w14:paraId="5F9D35B9" w14:textId="77777777" w:rsidR="00F34AF0" w:rsidRPr="00333FE3" w:rsidRDefault="00F34AF0" w:rsidP="00EA012E">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 Комплектність ТЗ (запасне колесо, вогнегасник, медична аптечка, балонний ключ, інструмент, сигнальний жилет, знак аварійної зупинки, магнітола, тощо):_____________________________________________________</w:t>
            </w:r>
          </w:p>
          <w:p w14:paraId="2D22EB80" w14:textId="77777777" w:rsidR="00F34AF0" w:rsidRPr="00333FE3" w:rsidRDefault="00F34AF0" w:rsidP="00EA012E">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_______________________________________________________________________________________________</w:t>
            </w:r>
          </w:p>
          <w:p w14:paraId="2FB1598E"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(не передане закреслити, за потреби - доповнити)</w:t>
            </w:r>
          </w:p>
          <w:p w14:paraId="41C55E13"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_______________________________________________________________________________________________.</w:t>
            </w:r>
          </w:p>
          <w:p w14:paraId="4BB6CF4D" w14:textId="77777777" w:rsidR="00F34AF0" w:rsidRPr="00333FE3" w:rsidRDefault="00F34AF0" w:rsidP="00EA012E">
            <w:pPr>
              <w:tabs>
                <w:tab w:val="left" w:pos="1536"/>
              </w:tabs>
              <w:rPr>
                <w:rFonts w:ascii="Times New Roman" w:hAnsi="Times New Roman" w:cs="Times New Roman"/>
                <w:sz w:val="20"/>
                <w:szCs w:val="20"/>
                <w:lang w:val="uk-UA"/>
              </w:rPr>
            </w:pPr>
            <w:r w:rsidRPr="00333FE3">
              <w:rPr>
                <w:rFonts w:ascii="Times New Roman" w:hAnsi="Times New Roman" w:cs="Times New Roman"/>
                <w:sz w:val="20"/>
                <w:szCs w:val="20"/>
                <w:lang w:val="uk-UA"/>
              </w:rPr>
              <w:t>2. Експлуатаційна документація (</w:t>
            </w:r>
            <w:r w:rsidRPr="00333FE3">
              <w:rPr>
                <w:rFonts w:ascii="Times New Roman" w:hAnsi="Times New Roman" w:cs="Times New Roman"/>
                <w:sz w:val="16"/>
                <w:szCs w:val="16"/>
                <w:lang w:val="uk-UA"/>
              </w:rPr>
              <w:t>не передану закреслити</w:t>
            </w:r>
            <w:r w:rsidRPr="00333FE3">
              <w:rPr>
                <w:rFonts w:ascii="Times New Roman" w:hAnsi="Times New Roman" w:cs="Times New Roman"/>
                <w:sz w:val="20"/>
                <w:szCs w:val="20"/>
                <w:lang w:val="uk-UA"/>
              </w:rPr>
              <w:t xml:space="preserve">): </w:t>
            </w:r>
          </w:p>
          <w:p w14:paraId="3F3B92FE"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 - свідоцтво про державну реєстрацію колісного транспортного засобу або копія; </w:t>
            </w:r>
          </w:p>
          <w:p w14:paraId="6B82E1D4"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 - свідоцтво про реєстрацію машини (для механізмів) або копія;</w:t>
            </w:r>
          </w:p>
          <w:p w14:paraId="171E6DC4"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lastRenderedPageBreak/>
              <w:t>- паспорт вантажопідіймального механізму або копія;</w:t>
            </w:r>
          </w:p>
          <w:p w14:paraId="0565B37A"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сервісна книжка (гарантійний талон) на ТЗ та (або) обладнання,</w:t>
            </w:r>
          </w:p>
          <w:p w14:paraId="29A2F66F"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інше __________________________________________________________________________________________</w:t>
            </w:r>
          </w:p>
          <w:p w14:paraId="6BD4D31E" w14:textId="77777777" w:rsidR="00F34AF0" w:rsidRPr="00333FE3" w:rsidRDefault="00F34AF0" w:rsidP="00EA012E">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3. Зауваження водія (машиніста) до технічного стану ТЗ перед проведенням ТО / ПР / КР:</w:t>
            </w:r>
          </w:p>
        </w:tc>
      </w:tr>
      <w:tr w:rsidR="00F34AF0" w:rsidRPr="00333FE3" w14:paraId="4E5EDB5C" w14:textId="77777777" w:rsidTr="00EA012E">
        <w:tc>
          <w:tcPr>
            <w:tcW w:w="9916" w:type="dxa"/>
            <w:gridSpan w:val="2"/>
            <w:tcBorders>
              <w:top w:val="single" w:sz="4" w:space="0" w:color="000000"/>
              <w:bottom w:val="single" w:sz="4" w:space="0" w:color="000000"/>
            </w:tcBorders>
          </w:tcPr>
          <w:p w14:paraId="3E7FF821" w14:textId="77777777" w:rsidR="00F34AF0" w:rsidRPr="00333FE3" w:rsidRDefault="00F34AF0" w:rsidP="00EA012E">
            <w:pPr>
              <w:rPr>
                <w:rFonts w:ascii="Times New Roman" w:hAnsi="Times New Roman" w:cs="Times New Roman"/>
                <w:sz w:val="20"/>
                <w:szCs w:val="20"/>
                <w:lang w:val="uk-UA"/>
              </w:rPr>
            </w:pPr>
          </w:p>
        </w:tc>
      </w:tr>
      <w:tr w:rsidR="00F34AF0" w:rsidRPr="00333FE3" w14:paraId="5EA034AE" w14:textId="77777777" w:rsidTr="00EA012E">
        <w:tc>
          <w:tcPr>
            <w:tcW w:w="9916" w:type="dxa"/>
            <w:gridSpan w:val="2"/>
            <w:tcBorders>
              <w:top w:val="single" w:sz="4" w:space="0" w:color="000000"/>
              <w:bottom w:val="single" w:sz="4" w:space="0" w:color="000000"/>
            </w:tcBorders>
          </w:tcPr>
          <w:p w14:paraId="28123C4E" w14:textId="77777777" w:rsidR="00F34AF0" w:rsidRPr="00333FE3" w:rsidRDefault="00F34AF0" w:rsidP="00EA012E">
            <w:pPr>
              <w:rPr>
                <w:rFonts w:ascii="Times New Roman" w:hAnsi="Times New Roman" w:cs="Times New Roman"/>
                <w:sz w:val="20"/>
                <w:szCs w:val="20"/>
                <w:lang w:val="uk-UA"/>
              </w:rPr>
            </w:pPr>
          </w:p>
        </w:tc>
      </w:tr>
      <w:tr w:rsidR="00F34AF0" w:rsidRPr="00333FE3" w14:paraId="20F78A15" w14:textId="77777777" w:rsidTr="00EA012E">
        <w:tc>
          <w:tcPr>
            <w:tcW w:w="9916" w:type="dxa"/>
            <w:gridSpan w:val="2"/>
            <w:tcBorders>
              <w:top w:val="single" w:sz="4" w:space="0" w:color="000000"/>
              <w:bottom w:val="single" w:sz="4" w:space="0" w:color="000000"/>
            </w:tcBorders>
          </w:tcPr>
          <w:p w14:paraId="4311E7D4" w14:textId="77777777" w:rsidR="00F34AF0" w:rsidRPr="00333FE3" w:rsidRDefault="00F34AF0" w:rsidP="00EA012E">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4. За результатами огляду ТЗ спільно з Виконавцем виявлено наступні недоліки та несправності:</w:t>
            </w:r>
          </w:p>
        </w:tc>
      </w:tr>
      <w:tr w:rsidR="00F34AF0" w:rsidRPr="00333FE3" w14:paraId="652EB67E" w14:textId="77777777" w:rsidTr="00EA012E">
        <w:tc>
          <w:tcPr>
            <w:tcW w:w="9916" w:type="dxa"/>
            <w:gridSpan w:val="2"/>
            <w:tcBorders>
              <w:top w:val="single" w:sz="4" w:space="0" w:color="000000"/>
              <w:bottom w:val="single" w:sz="4" w:space="0" w:color="000000"/>
            </w:tcBorders>
          </w:tcPr>
          <w:p w14:paraId="537907D7" w14:textId="77777777" w:rsidR="00F34AF0" w:rsidRPr="00333FE3" w:rsidRDefault="00F34AF0" w:rsidP="00EA012E">
            <w:pPr>
              <w:rPr>
                <w:rFonts w:ascii="Times New Roman" w:hAnsi="Times New Roman" w:cs="Times New Roman"/>
                <w:sz w:val="20"/>
                <w:szCs w:val="20"/>
                <w:lang w:val="uk-UA"/>
              </w:rPr>
            </w:pPr>
          </w:p>
        </w:tc>
      </w:tr>
      <w:tr w:rsidR="00F34AF0" w:rsidRPr="00333FE3" w14:paraId="67A57D98" w14:textId="77777777" w:rsidTr="00EA012E">
        <w:tc>
          <w:tcPr>
            <w:tcW w:w="9916" w:type="dxa"/>
            <w:gridSpan w:val="2"/>
            <w:tcBorders>
              <w:top w:val="single" w:sz="4" w:space="0" w:color="000000"/>
              <w:bottom w:val="single" w:sz="4" w:space="0" w:color="000000"/>
            </w:tcBorders>
          </w:tcPr>
          <w:p w14:paraId="4C1BF57C" w14:textId="77777777" w:rsidR="00F34AF0" w:rsidRPr="00333FE3" w:rsidRDefault="00F34AF0" w:rsidP="00EA012E">
            <w:pPr>
              <w:rPr>
                <w:rFonts w:ascii="Times New Roman" w:hAnsi="Times New Roman" w:cs="Times New Roman"/>
                <w:sz w:val="20"/>
                <w:szCs w:val="20"/>
                <w:lang w:val="uk-UA"/>
              </w:rPr>
            </w:pPr>
          </w:p>
        </w:tc>
      </w:tr>
      <w:tr w:rsidR="00F34AF0" w:rsidRPr="00333FE3" w14:paraId="1806AF19" w14:textId="77777777" w:rsidTr="00EA012E">
        <w:tc>
          <w:tcPr>
            <w:tcW w:w="9916" w:type="dxa"/>
            <w:gridSpan w:val="2"/>
            <w:tcBorders>
              <w:top w:val="single" w:sz="4" w:space="0" w:color="000000"/>
              <w:bottom w:val="single" w:sz="4" w:space="0" w:color="000000"/>
            </w:tcBorders>
          </w:tcPr>
          <w:p w14:paraId="52D03178" w14:textId="77777777" w:rsidR="00F34AF0" w:rsidRPr="00333FE3" w:rsidRDefault="00F34AF0" w:rsidP="00EA012E">
            <w:pPr>
              <w:rPr>
                <w:rFonts w:ascii="Times New Roman" w:hAnsi="Times New Roman" w:cs="Times New Roman"/>
                <w:sz w:val="20"/>
                <w:szCs w:val="20"/>
                <w:lang w:val="uk-UA"/>
              </w:rPr>
            </w:pPr>
          </w:p>
        </w:tc>
      </w:tr>
      <w:tr w:rsidR="00F34AF0" w:rsidRPr="00333FE3" w14:paraId="4142F08C" w14:textId="77777777" w:rsidTr="00EA012E">
        <w:tc>
          <w:tcPr>
            <w:tcW w:w="9916" w:type="dxa"/>
            <w:gridSpan w:val="2"/>
            <w:tcBorders>
              <w:top w:val="single" w:sz="4" w:space="0" w:color="000000"/>
              <w:bottom w:val="single" w:sz="4" w:space="0" w:color="000000"/>
            </w:tcBorders>
          </w:tcPr>
          <w:p w14:paraId="53781824" w14:textId="77777777" w:rsidR="00F34AF0" w:rsidRPr="00333FE3" w:rsidRDefault="00F34AF0" w:rsidP="00EA012E">
            <w:pPr>
              <w:rPr>
                <w:rFonts w:ascii="Times New Roman" w:hAnsi="Times New Roman" w:cs="Times New Roman"/>
                <w:sz w:val="20"/>
                <w:szCs w:val="20"/>
                <w:lang w:val="uk-UA"/>
              </w:rPr>
            </w:pPr>
          </w:p>
        </w:tc>
      </w:tr>
      <w:tr w:rsidR="00F34AF0" w:rsidRPr="00333FE3" w14:paraId="2902BBE1" w14:textId="77777777" w:rsidTr="00EA012E">
        <w:tc>
          <w:tcPr>
            <w:tcW w:w="9916" w:type="dxa"/>
            <w:gridSpan w:val="2"/>
            <w:tcBorders>
              <w:top w:val="single" w:sz="4" w:space="0" w:color="000000"/>
            </w:tcBorders>
          </w:tcPr>
          <w:p w14:paraId="40131209"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5. При передачі ТЗ Виконавцю:</w:t>
            </w:r>
          </w:p>
          <w:p w14:paraId="36A7C1AE"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5.1. Рівень моторної, трансмісійної,  гідравлічної, охолоджувальної, інших експлуатаційних рідин ТЗ в нормі (Так/Ні). Зауваження _____________________________________________________________________________.</w:t>
            </w:r>
          </w:p>
          <w:p w14:paraId="5CBE04F4"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5.2. Запасні частини та інші ТМЦ, що передаються Виконавцю __________________________________________</w:t>
            </w:r>
          </w:p>
          <w:p w14:paraId="00D0EF31"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________________________________________________________________________________________________</w:t>
            </w:r>
          </w:p>
          <w:p w14:paraId="6A74E983"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________________________________________________________________________________________________</w:t>
            </w:r>
          </w:p>
          <w:p w14:paraId="222F4812"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(познака, марка)</w:t>
            </w:r>
          </w:p>
          <w:p w14:paraId="0AEC94B0"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6. Пломбування:  7.1.паливного баку та </w:t>
            </w:r>
            <w:proofErr w:type="spellStart"/>
            <w:r w:rsidRPr="00333FE3">
              <w:rPr>
                <w:rFonts w:ascii="Times New Roman" w:hAnsi="Times New Roman" w:cs="Times New Roman"/>
                <w:sz w:val="20"/>
                <w:szCs w:val="20"/>
                <w:lang w:val="uk-UA"/>
              </w:rPr>
              <w:t>паливопроводів</w:t>
            </w:r>
            <w:proofErr w:type="spellEnd"/>
            <w:r w:rsidRPr="00333FE3">
              <w:rPr>
                <w:rFonts w:ascii="Times New Roman" w:hAnsi="Times New Roman" w:cs="Times New Roman"/>
                <w:sz w:val="20"/>
                <w:szCs w:val="20"/>
                <w:lang w:val="uk-UA"/>
              </w:rPr>
              <w:t xml:space="preserve"> (Так/Ні) _________________. </w:t>
            </w:r>
          </w:p>
          <w:p w14:paraId="3110D59E"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                              7.2. </w:t>
            </w:r>
            <w:proofErr w:type="spellStart"/>
            <w:r w:rsidRPr="00333FE3">
              <w:rPr>
                <w:rFonts w:ascii="Times New Roman" w:hAnsi="Times New Roman" w:cs="Times New Roman"/>
                <w:sz w:val="20"/>
                <w:szCs w:val="20"/>
                <w:lang w:val="uk-UA"/>
              </w:rPr>
              <w:t>спідометрового</w:t>
            </w:r>
            <w:proofErr w:type="spellEnd"/>
            <w:r w:rsidRPr="00333FE3">
              <w:rPr>
                <w:rFonts w:ascii="Times New Roman" w:hAnsi="Times New Roman" w:cs="Times New Roman"/>
                <w:sz w:val="20"/>
                <w:szCs w:val="20"/>
                <w:lang w:val="uk-UA"/>
              </w:rPr>
              <w:t xml:space="preserve"> обладнання (Так/Ні) _______________________.</w:t>
            </w:r>
          </w:p>
          <w:p w14:paraId="6DDFD248"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                              7.3. GPS-обладнання (Так/Ні) ________________________________.</w:t>
            </w:r>
          </w:p>
          <w:p w14:paraId="3E9303BA"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                              7.4. Інше (Так/Ні) ___________________________________________.</w:t>
            </w:r>
          </w:p>
        </w:tc>
      </w:tr>
      <w:tr w:rsidR="00F34AF0" w:rsidRPr="00333FE3" w14:paraId="00EA7E19" w14:textId="77777777" w:rsidTr="00EA012E">
        <w:tc>
          <w:tcPr>
            <w:tcW w:w="4962" w:type="dxa"/>
          </w:tcPr>
          <w:p w14:paraId="68EE8140" w14:textId="77777777" w:rsidR="00F34AF0" w:rsidRPr="00333FE3" w:rsidRDefault="00F34AF0" w:rsidP="00EA012E">
            <w:pPr>
              <w:jc w:val="right"/>
              <w:rPr>
                <w:rFonts w:ascii="Times New Roman" w:hAnsi="Times New Roman" w:cs="Times New Roman"/>
                <w:sz w:val="20"/>
                <w:szCs w:val="20"/>
                <w:lang w:val="uk-UA"/>
              </w:rPr>
            </w:pPr>
          </w:p>
        </w:tc>
        <w:tc>
          <w:tcPr>
            <w:tcW w:w="4954" w:type="dxa"/>
          </w:tcPr>
          <w:p w14:paraId="20E15E47" w14:textId="77777777" w:rsidR="00F34AF0" w:rsidRPr="00333FE3" w:rsidRDefault="00F34AF0" w:rsidP="00EA012E">
            <w:pPr>
              <w:rPr>
                <w:rFonts w:ascii="Times New Roman" w:hAnsi="Times New Roman" w:cs="Times New Roman"/>
                <w:sz w:val="20"/>
                <w:szCs w:val="20"/>
                <w:lang w:val="uk-UA"/>
              </w:rPr>
            </w:pPr>
          </w:p>
        </w:tc>
      </w:tr>
      <w:tr w:rsidR="00F34AF0" w:rsidRPr="00333FE3" w14:paraId="45EC644D" w14:textId="77777777" w:rsidTr="00EA012E">
        <w:tc>
          <w:tcPr>
            <w:tcW w:w="4962" w:type="dxa"/>
          </w:tcPr>
          <w:p w14:paraId="3EF43051"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З оцінкою технічного стану ТЗ (його складових частин (систем)) погоджуюсь і передаю його (їх) Виконавцю </w:t>
            </w:r>
          </w:p>
          <w:p w14:paraId="38EE65D9" w14:textId="77777777" w:rsidR="00F34AF0" w:rsidRPr="00333FE3" w:rsidRDefault="00F34AF0" w:rsidP="00EA012E">
            <w:pPr>
              <w:rPr>
                <w:rFonts w:ascii="Times New Roman" w:hAnsi="Times New Roman" w:cs="Times New Roman"/>
                <w:sz w:val="20"/>
                <w:szCs w:val="20"/>
                <w:lang w:val="uk-UA"/>
              </w:rPr>
            </w:pPr>
          </w:p>
        </w:tc>
        <w:tc>
          <w:tcPr>
            <w:tcW w:w="4954" w:type="dxa"/>
          </w:tcPr>
          <w:p w14:paraId="2CC613A5" w14:textId="77777777" w:rsidR="00F34AF0" w:rsidRPr="00333FE3" w:rsidRDefault="00F34AF0" w:rsidP="00EA012E">
            <w:pPr>
              <w:ind w:left="176"/>
              <w:rPr>
                <w:rFonts w:ascii="Times New Roman" w:hAnsi="Times New Roman" w:cs="Times New Roman"/>
                <w:sz w:val="20"/>
                <w:szCs w:val="20"/>
                <w:lang w:val="uk-UA"/>
              </w:rPr>
            </w:pPr>
            <w:r w:rsidRPr="00333FE3">
              <w:rPr>
                <w:rFonts w:ascii="Times New Roman" w:hAnsi="Times New Roman" w:cs="Times New Roman"/>
                <w:sz w:val="20"/>
                <w:szCs w:val="20"/>
                <w:lang w:val="uk-UA"/>
              </w:rPr>
              <w:t>ТЗ (його складові частини (системи)), надані Замовником запасні частини і матеріали, зазначені в Замовленні, прийняв</w:t>
            </w:r>
          </w:p>
        </w:tc>
      </w:tr>
      <w:tr w:rsidR="00F34AF0" w:rsidRPr="00192602" w14:paraId="4A0770DB" w14:textId="77777777" w:rsidTr="00EA012E">
        <w:tc>
          <w:tcPr>
            <w:tcW w:w="4962" w:type="dxa"/>
          </w:tcPr>
          <w:p w14:paraId="18D0C321"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    ________________________</w:t>
            </w:r>
          </w:p>
          <w:p w14:paraId="1BDA84B5" w14:textId="77777777" w:rsidR="00F34AF0" w:rsidRPr="00333FE3" w:rsidRDefault="00F34AF0" w:rsidP="00EA012E">
            <w:pPr>
              <w:rPr>
                <w:rFonts w:ascii="Times New Roman" w:hAnsi="Times New Roman" w:cs="Times New Roman"/>
                <w:sz w:val="16"/>
                <w:szCs w:val="16"/>
                <w:lang w:val="uk-UA"/>
              </w:rPr>
            </w:pPr>
            <w:r w:rsidRPr="00333FE3">
              <w:rPr>
                <w:rFonts w:ascii="Times New Roman" w:hAnsi="Times New Roman" w:cs="Times New Roman"/>
                <w:sz w:val="16"/>
                <w:szCs w:val="16"/>
                <w:lang w:val="uk-UA"/>
              </w:rPr>
              <w:t>    (підпис)         (П.І.Б. Замовника) </w:t>
            </w:r>
          </w:p>
          <w:p w14:paraId="2921E4AE" w14:textId="77777777" w:rsidR="00F34AF0" w:rsidRPr="00333FE3" w:rsidRDefault="00F34AF0" w:rsidP="00EA012E">
            <w:pPr>
              <w:rPr>
                <w:rFonts w:ascii="Times New Roman" w:hAnsi="Times New Roman" w:cs="Times New Roman"/>
                <w:sz w:val="16"/>
                <w:szCs w:val="16"/>
                <w:lang w:val="uk-UA"/>
              </w:rPr>
            </w:pPr>
          </w:p>
          <w:p w14:paraId="144EA149"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   _________________________</w:t>
            </w:r>
          </w:p>
          <w:p w14:paraId="278E183B" w14:textId="77777777" w:rsidR="00F34AF0" w:rsidRPr="00333FE3" w:rsidRDefault="00F34AF0" w:rsidP="00EA012E">
            <w:pPr>
              <w:rPr>
                <w:rFonts w:ascii="Times New Roman" w:hAnsi="Times New Roman" w:cs="Times New Roman"/>
                <w:sz w:val="16"/>
                <w:szCs w:val="16"/>
                <w:lang w:val="uk-UA"/>
              </w:rPr>
            </w:pPr>
            <w:r w:rsidRPr="00333FE3">
              <w:rPr>
                <w:rFonts w:ascii="Times New Roman" w:hAnsi="Times New Roman" w:cs="Times New Roman"/>
                <w:sz w:val="16"/>
                <w:szCs w:val="16"/>
                <w:lang w:val="uk-UA"/>
              </w:rPr>
              <w:t>    (підпис)         (П.І.Б. Замовника) </w:t>
            </w:r>
          </w:p>
        </w:tc>
        <w:tc>
          <w:tcPr>
            <w:tcW w:w="4954" w:type="dxa"/>
          </w:tcPr>
          <w:p w14:paraId="11445771"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     _________________________</w:t>
            </w:r>
          </w:p>
          <w:p w14:paraId="05DB52E3" w14:textId="77777777" w:rsidR="00F34AF0" w:rsidRPr="00333FE3" w:rsidRDefault="00F34AF0" w:rsidP="00EA012E">
            <w:pPr>
              <w:ind w:left="176"/>
              <w:rPr>
                <w:rFonts w:ascii="Times New Roman" w:hAnsi="Times New Roman" w:cs="Times New Roman"/>
                <w:sz w:val="16"/>
                <w:szCs w:val="16"/>
                <w:lang w:val="uk-UA"/>
              </w:rPr>
            </w:pPr>
            <w:r w:rsidRPr="00333FE3">
              <w:rPr>
                <w:rFonts w:ascii="Times New Roman" w:hAnsi="Times New Roman" w:cs="Times New Roman"/>
                <w:sz w:val="16"/>
                <w:szCs w:val="16"/>
                <w:lang w:val="uk-UA"/>
              </w:rPr>
              <w:t>    (підпис)                          (П.І.Б. Виконавця) </w:t>
            </w:r>
          </w:p>
        </w:tc>
      </w:tr>
      <w:tr w:rsidR="00F34AF0" w:rsidRPr="00333FE3" w14:paraId="284CABEF" w14:textId="77777777" w:rsidTr="00EA012E">
        <w:tc>
          <w:tcPr>
            <w:tcW w:w="4962" w:type="dxa"/>
          </w:tcPr>
          <w:p w14:paraId="1A8169B6" w14:textId="77777777" w:rsidR="00F34AF0" w:rsidRPr="00333FE3" w:rsidRDefault="00F34AF0" w:rsidP="00EA012E">
            <w:pPr>
              <w:rPr>
                <w:rFonts w:ascii="Times New Roman" w:hAnsi="Times New Roman" w:cs="Times New Roman"/>
                <w:sz w:val="16"/>
                <w:szCs w:val="16"/>
                <w:lang w:val="uk-UA"/>
              </w:rPr>
            </w:pPr>
          </w:p>
          <w:p w14:paraId="71C13106"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w:t>
            </w:r>
            <w:r w:rsidRPr="00333FE3">
              <w:rPr>
                <w:rFonts w:ascii="Times New Roman" w:hAnsi="Times New Roman" w:cs="Times New Roman"/>
                <w:sz w:val="20"/>
                <w:szCs w:val="20"/>
                <w:u w:val="single"/>
                <w:lang w:val="uk-UA"/>
              </w:rPr>
              <w:t>____</w:t>
            </w:r>
            <w:r w:rsidRPr="00333FE3">
              <w:rPr>
                <w:rFonts w:ascii="Times New Roman" w:hAnsi="Times New Roman" w:cs="Times New Roman"/>
                <w:sz w:val="20"/>
                <w:szCs w:val="20"/>
                <w:lang w:val="uk-UA"/>
              </w:rPr>
              <w:t>»_</w:t>
            </w:r>
            <w:r w:rsidRPr="00333FE3">
              <w:rPr>
                <w:rFonts w:ascii="Times New Roman" w:hAnsi="Times New Roman" w:cs="Times New Roman"/>
                <w:sz w:val="20"/>
                <w:szCs w:val="20"/>
                <w:u w:val="single"/>
                <w:lang w:val="uk-UA"/>
              </w:rPr>
              <w:t xml:space="preserve">______________ </w:t>
            </w:r>
            <w:r w:rsidRPr="00333FE3">
              <w:rPr>
                <w:rFonts w:ascii="Times New Roman" w:hAnsi="Times New Roman" w:cs="Times New Roman"/>
                <w:sz w:val="20"/>
                <w:szCs w:val="20"/>
                <w:lang w:val="uk-UA"/>
              </w:rPr>
              <w:t>20</w:t>
            </w:r>
            <w:r w:rsidRPr="00333FE3">
              <w:rPr>
                <w:rFonts w:ascii="Times New Roman" w:hAnsi="Times New Roman" w:cs="Times New Roman"/>
                <w:sz w:val="20"/>
                <w:szCs w:val="20"/>
                <w:u w:val="single"/>
                <w:lang w:val="uk-UA"/>
              </w:rPr>
              <w:t>____</w:t>
            </w:r>
            <w:r w:rsidRPr="00333FE3">
              <w:rPr>
                <w:rFonts w:ascii="Times New Roman" w:hAnsi="Times New Roman" w:cs="Times New Roman"/>
                <w:sz w:val="20"/>
                <w:szCs w:val="20"/>
                <w:lang w:val="uk-UA"/>
              </w:rPr>
              <w:t xml:space="preserve"> р.</w:t>
            </w:r>
          </w:p>
          <w:p w14:paraId="1B829F14" w14:textId="77777777" w:rsidR="00F34AF0" w:rsidRPr="00333FE3" w:rsidRDefault="00F34AF0" w:rsidP="00EA012E">
            <w:pPr>
              <w:rPr>
                <w:rFonts w:ascii="Times New Roman" w:hAnsi="Times New Roman" w:cs="Times New Roman"/>
                <w:sz w:val="16"/>
                <w:szCs w:val="16"/>
                <w:lang w:val="uk-UA"/>
              </w:rPr>
            </w:pPr>
            <w:r w:rsidRPr="00333FE3">
              <w:rPr>
                <w:rFonts w:ascii="Times New Roman" w:hAnsi="Times New Roman" w:cs="Times New Roman"/>
                <w:sz w:val="16"/>
                <w:szCs w:val="16"/>
                <w:lang w:val="uk-UA"/>
              </w:rPr>
              <w:t xml:space="preserve">                       (дата) </w:t>
            </w:r>
          </w:p>
          <w:p w14:paraId="7D1D8B51" w14:textId="77777777" w:rsidR="00F34AF0" w:rsidRPr="00333FE3" w:rsidRDefault="00F34AF0" w:rsidP="00EA012E">
            <w:pPr>
              <w:rPr>
                <w:rFonts w:ascii="Times New Roman" w:hAnsi="Times New Roman" w:cs="Times New Roman"/>
                <w:sz w:val="16"/>
                <w:szCs w:val="16"/>
                <w:lang w:val="uk-UA"/>
              </w:rPr>
            </w:pPr>
          </w:p>
          <w:p w14:paraId="7176A672"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підстава_______________________________</w:t>
            </w:r>
          </w:p>
          <w:p w14:paraId="6FDC65B6" w14:textId="77777777" w:rsidR="00F34AF0" w:rsidRPr="00333FE3" w:rsidRDefault="00F34AF0" w:rsidP="00EA012E">
            <w:pPr>
              <w:ind w:firstLine="851"/>
              <w:rPr>
                <w:rFonts w:ascii="Times New Roman" w:hAnsi="Times New Roman" w:cs="Times New Roman"/>
                <w:sz w:val="16"/>
                <w:szCs w:val="16"/>
                <w:lang w:val="uk-UA"/>
              </w:rPr>
            </w:pPr>
            <w:r w:rsidRPr="00333FE3">
              <w:rPr>
                <w:rFonts w:ascii="Times New Roman" w:hAnsi="Times New Roman" w:cs="Times New Roman"/>
                <w:sz w:val="16"/>
                <w:szCs w:val="16"/>
                <w:lang w:val="uk-UA"/>
              </w:rPr>
              <w:t>(№ та дата довіреності, договору, інше)</w:t>
            </w:r>
          </w:p>
        </w:tc>
        <w:tc>
          <w:tcPr>
            <w:tcW w:w="4954" w:type="dxa"/>
          </w:tcPr>
          <w:p w14:paraId="7536F285" w14:textId="77777777" w:rsidR="00F34AF0" w:rsidRPr="00333FE3" w:rsidRDefault="00F34AF0" w:rsidP="00EA012E">
            <w:pPr>
              <w:rPr>
                <w:rFonts w:ascii="Times New Roman" w:hAnsi="Times New Roman" w:cs="Times New Roman"/>
                <w:sz w:val="16"/>
                <w:szCs w:val="16"/>
                <w:lang w:val="uk-UA"/>
              </w:rPr>
            </w:pPr>
          </w:p>
          <w:p w14:paraId="5802DED0"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 «</w:t>
            </w:r>
            <w:r w:rsidRPr="00333FE3">
              <w:rPr>
                <w:rFonts w:ascii="Times New Roman" w:hAnsi="Times New Roman" w:cs="Times New Roman"/>
                <w:sz w:val="20"/>
                <w:szCs w:val="20"/>
                <w:u w:val="single"/>
                <w:lang w:val="uk-UA"/>
              </w:rPr>
              <w:t>____</w:t>
            </w:r>
            <w:r w:rsidRPr="00333FE3">
              <w:rPr>
                <w:rFonts w:ascii="Times New Roman" w:hAnsi="Times New Roman" w:cs="Times New Roman"/>
                <w:sz w:val="20"/>
                <w:szCs w:val="20"/>
                <w:lang w:val="uk-UA"/>
              </w:rPr>
              <w:t>»</w:t>
            </w:r>
            <w:r w:rsidRPr="00333FE3">
              <w:rPr>
                <w:rFonts w:ascii="Times New Roman" w:hAnsi="Times New Roman" w:cs="Times New Roman"/>
                <w:sz w:val="20"/>
                <w:szCs w:val="20"/>
                <w:u w:val="single"/>
                <w:lang w:val="uk-UA"/>
              </w:rPr>
              <w:t xml:space="preserve"> _____________ </w:t>
            </w:r>
            <w:r w:rsidRPr="00333FE3">
              <w:rPr>
                <w:rFonts w:ascii="Times New Roman" w:hAnsi="Times New Roman" w:cs="Times New Roman"/>
                <w:sz w:val="20"/>
                <w:szCs w:val="20"/>
                <w:lang w:val="uk-UA"/>
              </w:rPr>
              <w:t>20</w:t>
            </w:r>
            <w:r w:rsidRPr="00333FE3">
              <w:rPr>
                <w:rFonts w:ascii="Times New Roman" w:hAnsi="Times New Roman" w:cs="Times New Roman"/>
                <w:sz w:val="20"/>
                <w:szCs w:val="20"/>
                <w:u w:val="single"/>
                <w:lang w:val="uk-UA"/>
              </w:rPr>
              <w:t>____</w:t>
            </w:r>
            <w:r w:rsidRPr="00333FE3">
              <w:rPr>
                <w:rFonts w:ascii="Times New Roman" w:hAnsi="Times New Roman" w:cs="Times New Roman"/>
                <w:sz w:val="20"/>
                <w:szCs w:val="20"/>
                <w:lang w:val="uk-UA"/>
              </w:rPr>
              <w:t xml:space="preserve"> р.</w:t>
            </w:r>
          </w:p>
          <w:p w14:paraId="012AAD34" w14:textId="77777777" w:rsidR="00F34AF0" w:rsidRPr="00333FE3" w:rsidRDefault="00F34AF0" w:rsidP="00EA012E">
            <w:pPr>
              <w:rPr>
                <w:rFonts w:ascii="Times New Roman" w:hAnsi="Times New Roman" w:cs="Times New Roman"/>
                <w:sz w:val="16"/>
                <w:szCs w:val="16"/>
                <w:lang w:val="uk-UA"/>
              </w:rPr>
            </w:pPr>
            <w:r w:rsidRPr="00333FE3">
              <w:rPr>
                <w:rFonts w:ascii="Times New Roman" w:hAnsi="Times New Roman" w:cs="Times New Roman"/>
                <w:sz w:val="16"/>
                <w:szCs w:val="16"/>
                <w:lang w:val="uk-UA"/>
              </w:rPr>
              <w:t xml:space="preserve">                       (дата) </w:t>
            </w:r>
          </w:p>
          <w:p w14:paraId="5D435CFC" w14:textId="77777777" w:rsidR="00F34AF0" w:rsidRPr="00333FE3" w:rsidRDefault="00F34AF0" w:rsidP="00EA012E">
            <w:pPr>
              <w:rPr>
                <w:rFonts w:ascii="Times New Roman" w:hAnsi="Times New Roman" w:cs="Times New Roman"/>
                <w:sz w:val="16"/>
                <w:szCs w:val="16"/>
                <w:lang w:val="uk-UA"/>
              </w:rPr>
            </w:pPr>
          </w:p>
          <w:p w14:paraId="7C53191E"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підстава_______________________________</w:t>
            </w:r>
          </w:p>
          <w:p w14:paraId="1AF79CF2" w14:textId="77777777" w:rsidR="00F34AF0" w:rsidRPr="00333FE3" w:rsidRDefault="00F34AF0" w:rsidP="00EA012E">
            <w:pPr>
              <w:ind w:firstLine="851"/>
              <w:rPr>
                <w:rFonts w:ascii="Times New Roman" w:hAnsi="Times New Roman" w:cs="Times New Roman"/>
                <w:sz w:val="16"/>
                <w:szCs w:val="16"/>
                <w:lang w:val="uk-UA"/>
              </w:rPr>
            </w:pPr>
            <w:r w:rsidRPr="00333FE3">
              <w:rPr>
                <w:rFonts w:ascii="Times New Roman" w:hAnsi="Times New Roman" w:cs="Times New Roman"/>
                <w:sz w:val="16"/>
                <w:szCs w:val="16"/>
                <w:lang w:val="uk-UA"/>
              </w:rPr>
              <w:t>(№ та дата довіреності, договору, інше)</w:t>
            </w:r>
          </w:p>
        </w:tc>
      </w:tr>
    </w:tbl>
    <w:p w14:paraId="206CB642" w14:textId="77777777" w:rsidR="00F34AF0" w:rsidRPr="00333FE3" w:rsidRDefault="00F34AF0" w:rsidP="00F34AF0">
      <w:pPr>
        <w:jc w:val="right"/>
        <w:rPr>
          <w:rFonts w:ascii="Times New Roman" w:hAnsi="Times New Roman" w:cs="Times New Roman"/>
          <w:sz w:val="16"/>
          <w:szCs w:val="16"/>
          <w:lang w:val="uk-UA"/>
        </w:rPr>
      </w:pPr>
      <w:r w:rsidRPr="00333FE3">
        <w:rPr>
          <w:rFonts w:ascii="Times New Roman" w:hAnsi="Times New Roman" w:cs="Times New Roman"/>
          <w:sz w:val="16"/>
          <w:szCs w:val="16"/>
          <w:lang w:val="uk-UA"/>
        </w:rPr>
        <w:t>Сторінка 2</w:t>
      </w:r>
    </w:p>
    <w:p w14:paraId="0598D1EE" w14:textId="77777777" w:rsidR="00F34AF0" w:rsidRPr="00333FE3" w:rsidRDefault="00F34AF0" w:rsidP="00F34AF0">
      <w:pPr>
        <w:jc w:val="center"/>
        <w:rPr>
          <w:rFonts w:ascii="Times New Roman" w:hAnsi="Times New Roman" w:cs="Times New Roman"/>
          <w:sz w:val="20"/>
          <w:szCs w:val="20"/>
          <w:lang w:val="uk-UA"/>
        </w:rPr>
      </w:pPr>
    </w:p>
    <w:p w14:paraId="52BA43AB"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7. Перелік наданих послуг та виконаних робіт (операції з ТО та (або) ПР, КР) транспортного засобу та встановлених запасних частин та витратних матеріалів зазначено в Акті наданих послуг (наряд-замовленні) від «___» _____________ 20_____ р. № __________________, що додається.</w:t>
      </w:r>
    </w:p>
    <w:p w14:paraId="4EC2D767" w14:textId="77777777" w:rsidR="00F34AF0" w:rsidRPr="00333FE3" w:rsidRDefault="00F34AF0" w:rsidP="00F34AF0">
      <w:pPr>
        <w:jc w:val="both"/>
        <w:rPr>
          <w:rFonts w:ascii="Times New Roman" w:hAnsi="Times New Roman" w:cs="Times New Roman"/>
          <w:sz w:val="16"/>
          <w:szCs w:val="16"/>
          <w:lang w:val="uk-UA"/>
        </w:rPr>
      </w:pPr>
    </w:p>
    <w:p w14:paraId="23CE73EB" w14:textId="77777777" w:rsidR="00F34AF0" w:rsidRPr="00333FE3" w:rsidRDefault="00F34AF0" w:rsidP="00F34AF0">
      <w:pPr>
        <w:rPr>
          <w:rFonts w:ascii="Times New Roman" w:hAnsi="Times New Roman" w:cs="Times New Roman"/>
          <w:sz w:val="20"/>
          <w:szCs w:val="20"/>
          <w:lang w:val="uk-UA"/>
        </w:rPr>
      </w:pPr>
      <w:r w:rsidRPr="00333FE3">
        <w:rPr>
          <w:rFonts w:ascii="Times New Roman" w:hAnsi="Times New Roman" w:cs="Times New Roman"/>
          <w:sz w:val="20"/>
          <w:szCs w:val="20"/>
          <w:lang w:val="uk-UA"/>
        </w:rPr>
        <w:t>8. Кількість палива під час закриття замовлення (вид, кількість): _______________________________________</w:t>
      </w:r>
    </w:p>
    <w:p w14:paraId="4241CE9F" w14:textId="77777777" w:rsidR="00F34AF0" w:rsidRPr="00333FE3" w:rsidRDefault="00F34AF0" w:rsidP="00F34AF0">
      <w:pPr>
        <w:rPr>
          <w:rFonts w:ascii="Times New Roman" w:hAnsi="Times New Roman" w:cs="Times New Roman"/>
          <w:sz w:val="16"/>
          <w:szCs w:val="16"/>
          <w:lang w:val="uk-UA"/>
        </w:rPr>
      </w:pPr>
    </w:p>
    <w:tbl>
      <w:tblPr>
        <w:tblW w:w="6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526"/>
        <w:gridCol w:w="1417"/>
        <w:gridCol w:w="1134"/>
        <w:gridCol w:w="2268"/>
      </w:tblGrid>
      <w:tr w:rsidR="00F34AF0" w:rsidRPr="00333FE3" w14:paraId="78E741F3" w14:textId="77777777" w:rsidTr="00EA012E">
        <w:tc>
          <w:tcPr>
            <w:tcW w:w="1526" w:type="dxa"/>
            <w:vMerge w:val="restart"/>
            <w:vAlign w:val="center"/>
          </w:tcPr>
          <w:p w14:paraId="71A071D7"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Замовлення закрито</w:t>
            </w:r>
          </w:p>
        </w:tc>
        <w:tc>
          <w:tcPr>
            <w:tcW w:w="1417" w:type="dxa"/>
          </w:tcPr>
          <w:p w14:paraId="333C3B45"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Дата</w:t>
            </w:r>
          </w:p>
        </w:tc>
        <w:tc>
          <w:tcPr>
            <w:tcW w:w="1134" w:type="dxa"/>
          </w:tcPr>
          <w:p w14:paraId="28BA8AC7"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Час</w:t>
            </w:r>
          </w:p>
        </w:tc>
        <w:tc>
          <w:tcPr>
            <w:tcW w:w="2268" w:type="dxa"/>
          </w:tcPr>
          <w:p w14:paraId="176ABD6D"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Пробіг/напрацювання</w:t>
            </w:r>
          </w:p>
          <w:p w14:paraId="74F1BCDC"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км (м/год.)</w:t>
            </w:r>
          </w:p>
        </w:tc>
      </w:tr>
      <w:tr w:rsidR="00F34AF0" w:rsidRPr="00333FE3" w14:paraId="6C3BB106" w14:textId="77777777" w:rsidTr="00EA012E">
        <w:trPr>
          <w:trHeight w:val="360"/>
        </w:trPr>
        <w:tc>
          <w:tcPr>
            <w:tcW w:w="1526" w:type="dxa"/>
            <w:vMerge/>
            <w:vAlign w:val="center"/>
          </w:tcPr>
          <w:p w14:paraId="5AD9F532" w14:textId="77777777" w:rsidR="00F34AF0" w:rsidRPr="00333FE3" w:rsidRDefault="00F34AF0" w:rsidP="00EA012E">
            <w:pPr>
              <w:pBdr>
                <w:top w:val="nil"/>
                <w:left w:val="nil"/>
                <w:bottom w:val="nil"/>
                <w:right w:val="nil"/>
                <w:between w:val="nil"/>
              </w:pBdr>
              <w:rPr>
                <w:rFonts w:ascii="Times New Roman" w:hAnsi="Times New Roman" w:cs="Times New Roman"/>
                <w:sz w:val="20"/>
                <w:szCs w:val="20"/>
                <w:lang w:val="uk-UA"/>
              </w:rPr>
            </w:pPr>
          </w:p>
        </w:tc>
        <w:tc>
          <w:tcPr>
            <w:tcW w:w="1417" w:type="dxa"/>
          </w:tcPr>
          <w:p w14:paraId="76A06AFC" w14:textId="77777777" w:rsidR="00F34AF0" w:rsidRPr="00333FE3" w:rsidRDefault="00F34AF0" w:rsidP="00EA012E">
            <w:pPr>
              <w:jc w:val="center"/>
              <w:rPr>
                <w:rFonts w:ascii="Times New Roman" w:hAnsi="Times New Roman" w:cs="Times New Roman"/>
                <w:sz w:val="20"/>
                <w:szCs w:val="20"/>
                <w:lang w:val="uk-UA"/>
              </w:rPr>
            </w:pPr>
          </w:p>
        </w:tc>
        <w:tc>
          <w:tcPr>
            <w:tcW w:w="1134" w:type="dxa"/>
          </w:tcPr>
          <w:p w14:paraId="03352E00" w14:textId="77777777" w:rsidR="00F34AF0" w:rsidRPr="00333FE3" w:rsidRDefault="00F34AF0" w:rsidP="00EA012E">
            <w:pPr>
              <w:jc w:val="center"/>
              <w:rPr>
                <w:rFonts w:ascii="Times New Roman" w:hAnsi="Times New Roman" w:cs="Times New Roman"/>
                <w:sz w:val="20"/>
                <w:szCs w:val="20"/>
                <w:lang w:val="uk-UA"/>
              </w:rPr>
            </w:pPr>
          </w:p>
        </w:tc>
        <w:tc>
          <w:tcPr>
            <w:tcW w:w="2268" w:type="dxa"/>
          </w:tcPr>
          <w:p w14:paraId="2A327192" w14:textId="77777777" w:rsidR="00F34AF0" w:rsidRPr="00333FE3" w:rsidRDefault="00F34AF0" w:rsidP="00EA012E">
            <w:pPr>
              <w:jc w:val="center"/>
              <w:rPr>
                <w:rFonts w:ascii="Times New Roman" w:hAnsi="Times New Roman" w:cs="Times New Roman"/>
                <w:sz w:val="20"/>
                <w:szCs w:val="20"/>
                <w:lang w:val="uk-UA"/>
              </w:rPr>
            </w:pPr>
          </w:p>
        </w:tc>
      </w:tr>
    </w:tbl>
    <w:p w14:paraId="490332DB" w14:textId="77777777" w:rsidR="00F34AF0" w:rsidRPr="00333FE3" w:rsidRDefault="00F34AF0" w:rsidP="00F34AF0">
      <w:pPr>
        <w:jc w:val="right"/>
        <w:rPr>
          <w:rFonts w:ascii="Times New Roman" w:hAnsi="Times New Roman" w:cs="Times New Roman"/>
          <w:sz w:val="20"/>
          <w:szCs w:val="20"/>
          <w:lang w:val="uk-UA"/>
        </w:rPr>
      </w:pPr>
      <w:r w:rsidRPr="00333FE3">
        <w:rPr>
          <w:rFonts w:ascii="Times New Roman" w:hAnsi="Times New Roman" w:cs="Times New Roman"/>
          <w:sz w:val="20"/>
          <w:szCs w:val="20"/>
          <w:lang w:val="uk-UA"/>
        </w:rPr>
        <w:t>Наявність додатку до замовлення (непотрібне закреслити)</w:t>
      </w:r>
    </w:p>
    <w:p w14:paraId="1AC2E92E" w14:textId="77777777" w:rsidR="00F34AF0" w:rsidRPr="00333FE3" w:rsidRDefault="00F34AF0" w:rsidP="00F34AF0">
      <w:pPr>
        <w:jc w:val="right"/>
        <w:rPr>
          <w:rFonts w:ascii="Times New Roman" w:hAnsi="Times New Roman" w:cs="Times New Roman"/>
          <w:sz w:val="20"/>
          <w:szCs w:val="20"/>
          <w:lang w:val="uk-UA"/>
        </w:rPr>
      </w:pPr>
    </w:p>
    <w:p w14:paraId="42785996" w14:textId="77777777" w:rsidR="00F34AF0" w:rsidRPr="00333FE3" w:rsidRDefault="00F34AF0" w:rsidP="00F34AF0">
      <w:pPr>
        <w:jc w:val="right"/>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 (Так/Ні)</w:t>
      </w:r>
    </w:p>
    <w:p w14:paraId="1E119B19" w14:textId="77777777" w:rsidR="00F34AF0" w:rsidRPr="00333FE3" w:rsidRDefault="00F34AF0" w:rsidP="00F34AF0">
      <w:pPr>
        <w:jc w:val="both"/>
        <w:rPr>
          <w:rFonts w:ascii="Times New Roman" w:hAnsi="Times New Roman" w:cs="Times New Roman"/>
          <w:sz w:val="16"/>
          <w:szCs w:val="16"/>
          <w:lang w:val="uk-UA"/>
        </w:rPr>
      </w:pPr>
    </w:p>
    <w:p w14:paraId="2477CC20"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9. Технічним оглядом і випробуванням Виконавця за участю Замовника встановлено, що на ТЗ послуги (роботи) згідно Замовлення проведені в повному обсязі.</w:t>
      </w:r>
    </w:p>
    <w:p w14:paraId="22DEAA63"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10. Роботи виконані якісно, запасні частини та витратні матеріали встановлені (Так/Ні): ______________.</w:t>
      </w:r>
    </w:p>
    <w:p w14:paraId="533B6BBC"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 Зауваження до наданих послуг (виконаних робіт): ____________________________________________________</w:t>
      </w:r>
    </w:p>
    <w:p w14:paraId="29A0E7FC" w14:textId="77777777" w:rsidR="00F34AF0" w:rsidRPr="00333FE3" w:rsidRDefault="00F34AF0" w:rsidP="00F34AF0">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________________________________________________________________________________________________</w:t>
      </w:r>
    </w:p>
    <w:p w14:paraId="1CF07C7A"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________________________________________________________________________________________________</w:t>
      </w:r>
    </w:p>
    <w:p w14:paraId="50E40433"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________________________________________________________________________________________________</w:t>
      </w:r>
    </w:p>
    <w:p w14:paraId="5681F4FD" w14:textId="77777777" w:rsidR="00F34AF0" w:rsidRPr="00333FE3" w:rsidRDefault="00F34AF0" w:rsidP="00F34AF0">
      <w:pPr>
        <w:jc w:val="both"/>
        <w:rPr>
          <w:rFonts w:ascii="Times New Roman" w:hAnsi="Times New Roman" w:cs="Times New Roman"/>
          <w:b/>
          <w:sz w:val="20"/>
          <w:szCs w:val="20"/>
          <w:lang w:val="uk-UA"/>
        </w:rPr>
      </w:pPr>
      <w:r w:rsidRPr="00333FE3">
        <w:rPr>
          <w:rFonts w:ascii="Times New Roman" w:hAnsi="Times New Roman" w:cs="Times New Roman"/>
          <w:sz w:val="20"/>
          <w:szCs w:val="20"/>
          <w:lang w:val="uk-UA"/>
        </w:rPr>
        <w:t xml:space="preserve">12. ТЗ повернуто у повній комплектності з відповідною експлуатаційною документацією </w:t>
      </w:r>
      <w:r w:rsidRPr="00333FE3">
        <w:rPr>
          <w:rFonts w:ascii="Times New Roman" w:hAnsi="Times New Roman" w:cs="Times New Roman"/>
          <w:b/>
          <w:sz w:val="20"/>
          <w:szCs w:val="20"/>
          <w:lang w:val="uk-UA"/>
        </w:rPr>
        <w:t>в технічно справному стані (Так/Ні): _______________________________________________________________________.</w:t>
      </w:r>
    </w:p>
    <w:p w14:paraId="52A06D4B"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Зауваження (за наявності): _________________________________________________________________________</w:t>
      </w:r>
    </w:p>
    <w:p w14:paraId="6F8DB8D9"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________________________________________________________________________________________________</w:t>
      </w:r>
    </w:p>
    <w:p w14:paraId="2AF95E89"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_______________________________________________________________________________________________.</w:t>
      </w:r>
    </w:p>
    <w:p w14:paraId="3BAC716E" w14:textId="77777777" w:rsidR="00F34AF0" w:rsidRPr="00333FE3" w:rsidRDefault="00F34AF0" w:rsidP="00F34AF0">
      <w:pPr>
        <w:rPr>
          <w:rFonts w:ascii="Times New Roman" w:hAnsi="Times New Roman" w:cs="Times New Roman"/>
          <w:sz w:val="20"/>
          <w:szCs w:val="20"/>
          <w:lang w:val="uk-UA"/>
        </w:rPr>
      </w:pPr>
      <w:r w:rsidRPr="00333FE3">
        <w:rPr>
          <w:rFonts w:ascii="Times New Roman" w:hAnsi="Times New Roman" w:cs="Times New Roman"/>
          <w:sz w:val="20"/>
          <w:szCs w:val="20"/>
          <w:lang w:val="uk-UA"/>
        </w:rPr>
        <w:lastRenderedPageBreak/>
        <w:t>13. При поверненні ТЗ Замовнику:</w:t>
      </w:r>
    </w:p>
    <w:p w14:paraId="6188639F"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13.1. Рівень моторної, трансмісійної,  гідравлічної олив, охолоджувальної, інших експлуатаційних рідин ТЗ в нормі (Так/Ні): _______. Зауваження (за наявності) ___________________________________________________</w:t>
      </w:r>
    </w:p>
    <w:p w14:paraId="4862C2B9"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_______________________________________________________________________________________________.</w:t>
      </w:r>
    </w:p>
    <w:p w14:paraId="0FD505A2" w14:textId="77777777" w:rsidR="00F34AF0" w:rsidRPr="00333FE3" w:rsidRDefault="00F34AF0" w:rsidP="00F34AF0">
      <w:pPr>
        <w:rPr>
          <w:rFonts w:ascii="Times New Roman" w:hAnsi="Times New Roman" w:cs="Times New Roman"/>
          <w:sz w:val="20"/>
          <w:szCs w:val="20"/>
          <w:lang w:val="uk-UA"/>
        </w:rPr>
      </w:pPr>
      <w:r w:rsidRPr="00333FE3">
        <w:rPr>
          <w:rFonts w:ascii="Times New Roman" w:hAnsi="Times New Roman" w:cs="Times New Roman"/>
          <w:sz w:val="20"/>
          <w:szCs w:val="20"/>
          <w:lang w:val="uk-UA"/>
        </w:rPr>
        <w:t>14. Пломбування:</w:t>
      </w:r>
    </w:p>
    <w:p w14:paraId="7A45C3D5" w14:textId="77777777" w:rsidR="00F34AF0" w:rsidRPr="00333FE3" w:rsidRDefault="00F34AF0" w:rsidP="00F34AF0">
      <w:pPr>
        <w:ind w:left="1560"/>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14.1.паливного баку та </w:t>
      </w:r>
      <w:proofErr w:type="spellStart"/>
      <w:r w:rsidRPr="00333FE3">
        <w:rPr>
          <w:rFonts w:ascii="Times New Roman" w:hAnsi="Times New Roman" w:cs="Times New Roman"/>
          <w:sz w:val="20"/>
          <w:szCs w:val="20"/>
          <w:lang w:val="uk-UA"/>
        </w:rPr>
        <w:t>паливопроводів</w:t>
      </w:r>
      <w:proofErr w:type="spellEnd"/>
      <w:r w:rsidRPr="00333FE3">
        <w:rPr>
          <w:rFonts w:ascii="Times New Roman" w:hAnsi="Times New Roman" w:cs="Times New Roman"/>
          <w:sz w:val="20"/>
          <w:szCs w:val="20"/>
          <w:lang w:val="uk-UA"/>
        </w:rPr>
        <w:t xml:space="preserve"> (Так/Ні) __________. </w:t>
      </w:r>
    </w:p>
    <w:p w14:paraId="6176B41E" w14:textId="77777777" w:rsidR="00F34AF0" w:rsidRPr="00333FE3" w:rsidRDefault="00F34AF0" w:rsidP="00F34AF0">
      <w:pPr>
        <w:ind w:left="1560"/>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14.2. </w:t>
      </w:r>
      <w:proofErr w:type="spellStart"/>
      <w:r w:rsidRPr="00333FE3">
        <w:rPr>
          <w:rFonts w:ascii="Times New Roman" w:hAnsi="Times New Roman" w:cs="Times New Roman"/>
          <w:sz w:val="20"/>
          <w:szCs w:val="20"/>
          <w:lang w:val="uk-UA"/>
        </w:rPr>
        <w:t>спідометрового</w:t>
      </w:r>
      <w:proofErr w:type="spellEnd"/>
      <w:r w:rsidRPr="00333FE3">
        <w:rPr>
          <w:rFonts w:ascii="Times New Roman" w:hAnsi="Times New Roman" w:cs="Times New Roman"/>
          <w:sz w:val="20"/>
          <w:szCs w:val="20"/>
          <w:lang w:val="uk-UA"/>
        </w:rPr>
        <w:t xml:space="preserve"> обладнання (Так/Ні) _______________.</w:t>
      </w:r>
    </w:p>
    <w:p w14:paraId="21E8D8EA" w14:textId="77777777" w:rsidR="00F34AF0" w:rsidRPr="00333FE3" w:rsidRDefault="00F34AF0" w:rsidP="00F34AF0">
      <w:pPr>
        <w:ind w:left="1560"/>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15.3. GPS-обладнання (Так/Ні) ________________________. </w:t>
      </w:r>
    </w:p>
    <w:p w14:paraId="7CD63FB4" w14:textId="77777777" w:rsidR="00F34AF0" w:rsidRPr="00333FE3" w:rsidRDefault="00F34AF0" w:rsidP="00F34AF0">
      <w:pPr>
        <w:ind w:left="1560"/>
        <w:rPr>
          <w:rFonts w:ascii="Times New Roman" w:hAnsi="Times New Roman" w:cs="Times New Roman"/>
          <w:sz w:val="20"/>
          <w:szCs w:val="20"/>
          <w:lang w:val="uk-UA"/>
        </w:rPr>
      </w:pPr>
      <w:r w:rsidRPr="00333FE3">
        <w:rPr>
          <w:rFonts w:ascii="Times New Roman" w:hAnsi="Times New Roman" w:cs="Times New Roman"/>
          <w:sz w:val="20"/>
          <w:szCs w:val="20"/>
          <w:lang w:val="uk-UA"/>
        </w:rPr>
        <w:t>14.4. Інше (Так/Ні) ___________________________________.</w:t>
      </w:r>
    </w:p>
    <w:p w14:paraId="4256CD28" w14:textId="77777777" w:rsidR="00F34AF0" w:rsidRPr="00333FE3" w:rsidRDefault="00F34AF0" w:rsidP="00F34AF0">
      <w:pPr>
        <w:jc w:val="both"/>
        <w:rPr>
          <w:rFonts w:ascii="Times New Roman" w:hAnsi="Times New Roman" w:cs="Times New Roman"/>
          <w:sz w:val="16"/>
          <w:szCs w:val="16"/>
          <w:lang w:val="uk-UA"/>
        </w:rPr>
      </w:pPr>
    </w:p>
    <w:p w14:paraId="17095F9C"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15. Використанні запасні частини відповідають кількості металобрухту, в </w:t>
      </w:r>
      <w:proofErr w:type="spellStart"/>
      <w:r w:rsidRPr="00333FE3">
        <w:rPr>
          <w:rFonts w:ascii="Times New Roman" w:hAnsi="Times New Roman" w:cs="Times New Roman"/>
          <w:sz w:val="20"/>
          <w:szCs w:val="20"/>
          <w:lang w:val="uk-UA"/>
        </w:rPr>
        <w:t>т.ч</w:t>
      </w:r>
      <w:proofErr w:type="spellEnd"/>
      <w:r w:rsidRPr="00333FE3">
        <w:rPr>
          <w:rFonts w:ascii="Times New Roman" w:hAnsi="Times New Roman" w:cs="Times New Roman"/>
          <w:sz w:val="20"/>
          <w:szCs w:val="20"/>
          <w:lang w:val="uk-UA"/>
        </w:rPr>
        <w:t>.:</w:t>
      </w:r>
    </w:p>
    <w:p w14:paraId="5DA5A29C"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15.1. Чорного _____ кг. </w:t>
      </w:r>
    </w:p>
    <w:p w14:paraId="365C2AB1"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15.2. Кольорового (мідь _____ кг., латунь, ____ кг, алюміній_____ кг., інше _________ кг).</w:t>
      </w:r>
    </w:p>
    <w:p w14:paraId="08DE90FC"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15.3. Дорогоцінних металів (золото ______гр., срібло _____ гр., інше _______ гр.).</w:t>
      </w:r>
    </w:p>
    <w:p w14:paraId="5D6CCE5D" w14:textId="77777777" w:rsidR="00F34AF0" w:rsidRPr="00333FE3" w:rsidRDefault="00F34AF0" w:rsidP="00F34AF0">
      <w:pPr>
        <w:jc w:val="both"/>
        <w:rPr>
          <w:rFonts w:ascii="Times New Roman" w:hAnsi="Times New Roman" w:cs="Times New Roman"/>
          <w:sz w:val="16"/>
          <w:szCs w:val="16"/>
          <w:lang w:val="uk-UA"/>
        </w:rPr>
      </w:pPr>
    </w:p>
    <w:p w14:paraId="3235B62E" w14:textId="77777777" w:rsidR="00F34AF0" w:rsidRPr="00333FE3" w:rsidRDefault="00F34AF0" w:rsidP="00F34AF0">
      <w:pPr>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16. Злито відпрацьованої оливи з ТЗ всього: ________ л.</w:t>
      </w:r>
    </w:p>
    <w:p w14:paraId="519AC7DE" w14:textId="77777777" w:rsidR="00F34AF0" w:rsidRPr="00333FE3" w:rsidRDefault="00F34AF0" w:rsidP="00F34AF0">
      <w:pPr>
        <w:rPr>
          <w:rFonts w:ascii="Times New Roman" w:hAnsi="Times New Roman" w:cs="Times New Roman"/>
          <w:sz w:val="16"/>
          <w:szCs w:val="16"/>
          <w:lang w:val="uk-UA"/>
        </w:rPr>
      </w:pPr>
    </w:p>
    <w:tbl>
      <w:tblPr>
        <w:tblW w:w="9855" w:type="dxa"/>
        <w:tblLayout w:type="fixed"/>
        <w:tblCellMar>
          <w:left w:w="115" w:type="dxa"/>
          <w:right w:w="115" w:type="dxa"/>
        </w:tblCellMar>
        <w:tblLook w:val="0400" w:firstRow="0" w:lastRow="0" w:firstColumn="0" w:lastColumn="0" w:noHBand="0" w:noVBand="1"/>
      </w:tblPr>
      <w:tblGrid>
        <w:gridCol w:w="4836"/>
        <w:gridCol w:w="5019"/>
      </w:tblGrid>
      <w:tr w:rsidR="00F34AF0" w:rsidRPr="00333FE3" w14:paraId="445318F0" w14:textId="77777777" w:rsidTr="00EA012E">
        <w:tc>
          <w:tcPr>
            <w:tcW w:w="4836" w:type="dxa"/>
          </w:tcPr>
          <w:p w14:paraId="39F28297"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ТЗ (його складові частини (системи)), замінені (запасні) частини і невикористані матеріали прийняв.</w:t>
            </w:r>
          </w:p>
          <w:p w14:paraId="2788A6C2" w14:textId="77777777" w:rsidR="00F34AF0" w:rsidRPr="00333FE3" w:rsidRDefault="00F34AF0" w:rsidP="00EA012E">
            <w:pPr>
              <w:rPr>
                <w:rFonts w:ascii="Times New Roman" w:hAnsi="Times New Roman" w:cs="Times New Roman"/>
                <w:b/>
                <w:sz w:val="16"/>
                <w:szCs w:val="16"/>
                <w:lang w:val="uk-UA"/>
              </w:rPr>
            </w:pPr>
          </w:p>
          <w:p w14:paraId="40723A64" w14:textId="77777777" w:rsidR="00F34AF0" w:rsidRPr="00333FE3" w:rsidRDefault="00F34AF0" w:rsidP="00EA012E">
            <w:pPr>
              <w:rPr>
                <w:rFonts w:ascii="Times New Roman" w:hAnsi="Times New Roman" w:cs="Times New Roman"/>
                <w:b/>
                <w:sz w:val="20"/>
                <w:szCs w:val="20"/>
                <w:u w:val="single"/>
                <w:lang w:val="uk-UA"/>
              </w:rPr>
            </w:pPr>
            <w:r w:rsidRPr="00333FE3">
              <w:rPr>
                <w:rFonts w:ascii="Times New Roman" w:hAnsi="Times New Roman" w:cs="Times New Roman"/>
                <w:b/>
                <w:sz w:val="20"/>
                <w:szCs w:val="20"/>
                <w:lang w:val="uk-UA"/>
              </w:rPr>
              <w:t xml:space="preserve">Претензії:        </w:t>
            </w:r>
            <w:r w:rsidRPr="00333FE3">
              <w:rPr>
                <w:rFonts w:ascii="Times New Roman" w:hAnsi="Times New Roman" w:cs="Times New Roman"/>
                <w:b/>
                <w:sz w:val="20"/>
                <w:szCs w:val="20"/>
                <w:u w:val="single"/>
                <w:lang w:val="uk-UA"/>
              </w:rPr>
              <w:t>зауважень не має,        зауваження є.</w:t>
            </w:r>
          </w:p>
          <w:p w14:paraId="7936E6F7"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 xml:space="preserve">                           (перекреслити непотрібне)</w:t>
            </w:r>
          </w:p>
          <w:p w14:paraId="4A478D5D" w14:textId="77777777" w:rsidR="00F34AF0" w:rsidRPr="00333FE3" w:rsidRDefault="00F34AF0" w:rsidP="00EA012E">
            <w:pPr>
              <w:jc w:val="center"/>
              <w:rPr>
                <w:rFonts w:ascii="Times New Roman" w:hAnsi="Times New Roman" w:cs="Times New Roman"/>
                <w:sz w:val="16"/>
                <w:szCs w:val="16"/>
                <w:lang w:val="uk-UA"/>
              </w:rPr>
            </w:pPr>
          </w:p>
        </w:tc>
        <w:tc>
          <w:tcPr>
            <w:tcW w:w="5019" w:type="dxa"/>
          </w:tcPr>
          <w:p w14:paraId="3606F789" w14:textId="77777777" w:rsidR="00F34AF0" w:rsidRPr="00333FE3" w:rsidRDefault="00F34AF0" w:rsidP="00EA012E">
            <w:pPr>
              <w:ind w:left="176"/>
              <w:rPr>
                <w:rFonts w:ascii="Times New Roman" w:hAnsi="Times New Roman" w:cs="Times New Roman"/>
                <w:sz w:val="20"/>
                <w:szCs w:val="20"/>
                <w:lang w:val="uk-UA"/>
              </w:rPr>
            </w:pPr>
            <w:r w:rsidRPr="00333FE3">
              <w:rPr>
                <w:rFonts w:ascii="Times New Roman" w:hAnsi="Times New Roman" w:cs="Times New Roman"/>
                <w:sz w:val="20"/>
                <w:szCs w:val="20"/>
                <w:lang w:val="uk-UA"/>
              </w:rPr>
              <w:t>ТЗ (його складові частини (системи)), замінені (запасні) частини і невикористані матеріали передав</w:t>
            </w:r>
          </w:p>
        </w:tc>
      </w:tr>
      <w:tr w:rsidR="00F34AF0" w:rsidRPr="00192602" w14:paraId="21D41681" w14:textId="77777777" w:rsidTr="00EA012E">
        <w:tc>
          <w:tcPr>
            <w:tcW w:w="4836" w:type="dxa"/>
          </w:tcPr>
          <w:p w14:paraId="42F084AE"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    ________________________</w:t>
            </w:r>
          </w:p>
          <w:p w14:paraId="201EEAB8"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(підпис)         (П.І.Б. Замовника) </w:t>
            </w:r>
          </w:p>
          <w:p w14:paraId="5D1F50B6" w14:textId="77777777" w:rsidR="00F34AF0" w:rsidRPr="00333FE3" w:rsidRDefault="00F34AF0" w:rsidP="00EA012E">
            <w:pPr>
              <w:rPr>
                <w:rFonts w:ascii="Times New Roman" w:hAnsi="Times New Roman" w:cs="Times New Roman"/>
                <w:sz w:val="16"/>
                <w:szCs w:val="16"/>
                <w:lang w:val="uk-UA"/>
              </w:rPr>
            </w:pPr>
          </w:p>
          <w:p w14:paraId="156834FB"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    ________________________</w:t>
            </w:r>
          </w:p>
          <w:p w14:paraId="59C53302"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(підпис)         (П.І.Б. Замовника) </w:t>
            </w:r>
          </w:p>
          <w:p w14:paraId="7D42CBE8" w14:textId="77777777" w:rsidR="00F34AF0" w:rsidRPr="00333FE3" w:rsidRDefault="00F34AF0" w:rsidP="00EA012E">
            <w:pPr>
              <w:rPr>
                <w:rFonts w:ascii="Times New Roman" w:hAnsi="Times New Roman" w:cs="Times New Roman"/>
                <w:sz w:val="16"/>
                <w:szCs w:val="16"/>
                <w:lang w:val="uk-UA"/>
              </w:rPr>
            </w:pPr>
          </w:p>
          <w:p w14:paraId="069590F9"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    ________________________</w:t>
            </w:r>
          </w:p>
          <w:p w14:paraId="32E76684"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(підпис)         (П.І.Б. Замовника) </w:t>
            </w:r>
          </w:p>
          <w:p w14:paraId="7254A96C" w14:textId="77777777" w:rsidR="00F34AF0" w:rsidRPr="00333FE3" w:rsidRDefault="00F34AF0" w:rsidP="00EA012E">
            <w:pPr>
              <w:rPr>
                <w:rFonts w:ascii="Times New Roman" w:hAnsi="Times New Roman" w:cs="Times New Roman"/>
                <w:sz w:val="16"/>
                <w:szCs w:val="16"/>
                <w:lang w:val="uk-UA"/>
              </w:rPr>
            </w:pPr>
          </w:p>
          <w:p w14:paraId="34F47B69"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_________    ________________________</w:t>
            </w:r>
          </w:p>
          <w:p w14:paraId="222F49A2"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(підпис)         (П.І.Б. Замовника) </w:t>
            </w:r>
          </w:p>
          <w:p w14:paraId="0B288134" w14:textId="77777777" w:rsidR="00F34AF0" w:rsidRPr="00333FE3" w:rsidRDefault="00F34AF0" w:rsidP="00EA012E">
            <w:pPr>
              <w:rPr>
                <w:rFonts w:ascii="Times New Roman" w:hAnsi="Times New Roman" w:cs="Times New Roman"/>
                <w:sz w:val="20"/>
                <w:szCs w:val="20"/>
                <w:lang w:val="uk-UA"/>
              </w:rPr>
            </w:pPr>
          </w:p>
        </w:tc>
        <w:tc>
          <w:tcPr>
            <w:tcW w:w="5019" w:type="dxa"/>
          </w:tcPr>
          <w:p w14:paraId="2BF167F5" w14:textId="77777777" w:rsidR="00F34AF0" w:rsidRPr="00333FE3" w:rsidRDefault="00F34AF0" w:rsidP="00EA012E">
            <w:pPr>
              <w:ind w:left="176"/>
              <w:rPr>
                <w:rFonts w:ascii="Times New Roman" w:hAnsi="Times New Roman" w:cs="Times New Roman"/>
                <w:sz w:val="16"/>
                <w:szCs w:val="16"/>
                <w:lang w:val="uk-UA"/>
              </w:rPr>
            </w:pPr>
          </w:p>
          <w:p w14:paraId="672DE117" w14:textId="77777777" w:rsidR="00F34AF0" w:rsidRPr="00333FE3" w:rsidRDefault="00F34AF0" w:rsidP="00EA012E">
            <w:pPr>
              <w:ind w:left="176"/>
              <w:rPr>
                <w:rFonts w:ascii="Times New Roman" w:hAnsi="Times New Roman" w:cs="Times New Roman"/>
                <w:sz w:val="20"/>
                <w:szCs w:val="20"/>
                <w:lang w:val="uk-UA"/>
              </w:rPr>
            </w:pPr>
            <w:r w:rsidRPr="00333FE3">
              <w:rPr>
                <w:rFonts w:ascii="Times New Roman" w:hAnsi="Times New Roman" w:cs="Times New Roman"/>
                <w:sz w:val="20"/>
                <w:szCs w:val="20"/>
                <w:lang w:val="uk-UA"/>
              </w:rPr>
              <w:t>_________     _________________________</w:t>
            </w:r>
          </w:p>
          <w:p w14:paraId="66212D4F" w14:textId="77777777" w:rsidR="00F34AF0" w:rsidRPr="00333FE3" w:rsidRDefault="00F34AF0" w:rsidP="00EA012E">
            <w:pPr>
              <w:ind w:left="176"/>
              <w:rPr>
                <w:rFonts w:ascii="Times New Roman" w:hAnsi="Times New Roman" w:cs="Times New Roman"/>
                <w:sz w:val="20"/>
                <w:szCs w:val="20"/>
                <w:lang w:val="uk-UA"/>
              </w:rPr>
            </w:pPr>
            <w:r w:rsidRPr="00333FE3">
              <w:rPr>
                <w:rFonts w:ascii="Times New Roman" w:hAnsi="Times New Roman" w:cs="Times New Roman"/>
                <w:sz w:val="20"/>
                <w:szCs w:val="20"/>
                <w:lang w:val="uk-UA"/>
              </w:rPr>
              <w:t>    (підпис)                          (П.І.Б. Виконавця) </w:t>
            </w:r>
          </w:p>
        </w:tc>
      </w:tr>
      <w:tr w:rsidR="00F34AF0" w:rsidRPr="00333FE3" w14:paraId="51CDFC94" w14:textId="77777777" w:rsidTr="00EA012E">
        <w:tc>
          <w:tcPr>
            <w:tcW w:w="4836" w:type="dxa"/>
          </w:tcPr>
          <w:p w14:paraId="60700E6E" w14:textId="77777777" w:rsidR="00F34AF0" w:rsidRPr="00333FE3" w:rsidRDefault="00F34AF0" w:rsidP="00EA012E">
            <w:pPr>
              <w:rPr>
                <w:rFonts w:ascii="Times New Roman" w:hAnsi="Times New Roman" w:cs="Times New Roman"/>
                <w:sz w:val="16"/>
                <w:szCs w:val="16"/>
                <w:lang w:val="uk-UA"/>
              </w:rPr>
            </w:pPr>
          </w:p>
          <w:p w14:paraId="45E67B4F"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 «</w:t>
            </w:r>
            <w:r w:rsidRPr="00333FE3">
              <w:rPr>
                <w:rFonts w:ascii="Times New Roman" w:hAnsi="Times New Roman" w:cs="Times New Roman"/>
                <w:sz w:val="20"/>
                <w:szCs w:val="20"/>
                <w:u w:val="single"/>
                <w:lang w:val="uk-UA"/>
              </w:rPr>
              <w:t>____</w:t>
            </w:r>
            <w:r w:rsidRPr="00333FE3">
              <w:rPr>
                <w:rFonts w:ascii="Times New Roman" w:hAnsi="Times New Roman" w:cs="Times New Roman"/>
                <w:sz w:val="20"/>
                <w:szCs w:val="20"/>
                <w:lang w:val="uk-UA"/>
              </w:rPr>
              <w:t xml:space="preserve">» </w:t>
            </w:r>
            <w:r w:rsidRPr="00333FE3">
              <w:rPr>
                <w:rFonts w:ascii="Times New Roman" w:hAnsi="Times New Roman" w:cs="Times New Roman"/>
                <w:sz w:val="20"/>
                <w:szCs w:val="20"/>
                <w:u w:val="single"/>
                <w:lang w:val="uk-UA"/>
              </w:rPr>
              <w:t xml:space="preserve">_____________ </w:t>
            </w:r>
            <w:r w:rsidRPr="00333FE3">
              <w:rPr>
                <w:rFonts w:ascii="Times New Roman" w:hAnsi="Times New Roman" w:cs="Times New Roman"/>
                <w:sz w:val="20"/>
                <w:szCs w:val="20"/>
                <w:lang w:val="uk-UA"/>
              </w:rPr>
              <w:t>20</w:t>
            </w:r>
            <w:r w:rsidRPr="00333FE3">
              <w:rPr>
                <w:rFonts w:ascii="Times New Roman" w:hAnsi="Times New Roman" w:cs="Times New Roman"/>
                <w:sz w:val="20"/>
                <w:szCs w:val="20"/>
                <w:u w:val="single"/>
                <w:lang w:val="uk-UA"/>
              </w:rPr>
              <w:t>____</w:t>
            </w:r>
            <w:r w:rsidRPr="00333FE3">
              <w:rPr>
                <w:rFonts w:ascii="Times New Roman" w:hAnsi="Times New Roman" w:cs="Times New Roman"/>
                <w:sz w:val="20"/>
                <w:szCs w:val="20"/>
                <w:lang w:val="uk-UA"/>
              </w:rPr>
              <w:t xml:space="preserve"> р.</w:t>
            </w:r>
          </w:p>
          <w:p w14:paraId="36156E60"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                       (дата) </w:t>
            </w:r>
          </w:p>
          <w:p w14:paraId="6F382932" w14:textId="77777777" w:rsidR="00F34AF0" w:rsidRPr="00333FE3" w:rsidRDefault="00F34AF0" w:rsidP="00EA012E">
            <w:pPr>
              <w:rPr>
                <w:rFonts w:ascii="Times New Roman" w:hAnsi="Times New Roman" w:cs="Times New Roman"/>
                <w:sz w:val="16"/>
                <w:szCs w:val="16"/>
                <w:lang w:val="uk-UA"/>
              </w:rPr>
            </w:pPr>
          </w:p>
          <w:p w14:paraId="58915893"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підстава_______________________________</w:t>
            </w:r>
          </w:p>
          <w:p w14:paraId="5AFFF184" w14:textId="77777777" w:rsidR="00F34AF0" w:rsidRPr="00333FE3" w:rsidRDefault="00F34AF0" w:rsidP="00EA012E">
            <w:pPr>
              <w:rPr>
                <w:rFonts w:ascii="Times New Roman" w:hAnsi="Times New Roman" w:cs="Times New Roman"/>
                <w:sz w:val="20"/>
                <w:szCs w:val="20"/>
                <w:lang w:val="uk-UA"/>
              </w:rPr>
            </w:pPr>
            <w:r w:rsidRPr="00333FE3">
              <w:rPr>
                <w:rFonts w:ascii="Times New Roman" w:hAnsi="Times New Roman" w:cs="Times New Roman"/>
                <w:sz w:val="20"/>
                <w:szCs w:val="20"/>
                <w:lang w:val="uk-UA"/>
              </w:rPr>
              <w:t>(№ та дата довіреності, договору, інше)</w:t>
            </w:r>
          </w:p>
        </w:tc>
        <w:tc>
          <w:tcPr>
            <w:tcW w:w="5019" w:type="dxa"/>
          </w:tcPr>
          <w:p w14:paraId="27E1474C" w14:textId="77777777" w:rsidR="00F34AF0" w:rsidRPr="00333FE3" w:rsidRDefault="00F34AF0" w:rsidP="00EA012E">
            <w:pPr>
              <w:ind w:left="176"/>
              <w:rPr>
                <w:rFonts w:ascii="Times New Roman" w:hAnsi="Times New Roman" w:cs="Times New Roman"/>
                <w:sz w:val="16"/>
                <w:szCs w:val="16"/>
                <w:lang w:val="uk-UA"/>
              </w:rPr>
            </w:pPr>
          </w:p>
          <w:p w14:paraId="0878E922" w14:textId="77777777" w:rsidR="00F34AF0" w:rsidRPr="00333FE3" w:rsidRDefault="00F34AF0" w:rsidP="00EA012E">
            <w:pPr>
              <w:ind w:left="176"/>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 «</w:t>
            </w:r>
            <w:r w:rsidRPr="00333FE3">
              <w:rPr>
                <w:rFonts w:ascii="Times New Roman" w:hAnsi="Times New Roman" w:cs="Times New Roman"/>
                <w:sz w:val="20"/>
                <w:szCs w:val="20"/>
                <w:u w:val="single"/>
                <w:lang w:val="uk-UA"/>
              </w:rPr>
              <w:t>____</w:t>
            </w:r>
            <w:r w:rsidRPr="00333FE3">
              <w:rPr>
                <w:rFonts w:ascii="Times New Roman" w:hAnsi="Times New Roman" w:cs="Times New Roman"/>
                <w:sz w:val="20"/>
                <w:szCs w:val="20"/>
                <w:lang w:val="uk-UA"/>
              </w:rPr>
              <w:t xml:space="preserve">» </w:t>
            </w:r>
            <w:r w:rsidRPr="00333FE3">
              <w:rPr>
                <w:rFonts w:ascii="Times New Roman" w:hAnsi="Times New Roman" w:cs="Times New Roman"/>
                <w:sz w:val="20"/>
                <w:szCs w:val="20"/>
                <w:u w:val="single"/>
                <w:lang w:val="uk-UA"/>
              </w:rPr>
              <w:t xml:space="preserve">_____________ </w:t>
            </w:r>
            <w:r w:rsidRPr="00333FE3">
              <w:rPr>
                <w:rFonts w:ascii="Times New Roman" w:hAnsi="Times New Roman" w:cs="Times New Roman"/>
                <w:sz w:val="20"/>
                <w:szCs w:val="20"/>
                <w:lang w:val="uk-UA"/>
              </w:rPr>
              <w:t>20</w:t>
            </w:r>
            <w:r w:rsidRPr="00333FE3">
              <w:rPr>
                <w:rFonts w:ascii="Times New Roman" w:hAnsi="Times New Roman" w:cs="Times New Roman"/>
                <w:sz w:val="20"/>
                <w:szCs w:val="20"/>
                <w:u w:val="single"/>
                <w:lang w:val="uk-UA"/>
              </w:rPr>
              <w:t xml:space="preserve">____ </w:t>
            </w:r>
            <w:r w:rsidRPr="00333FE3">
              <w:rPr>
                <w:rFonts w:ascii="Times New Roman" w:hAnsi="Times New Roman" w:cs="Times New Roman"/>
                <w:sz w:val="20"/>
                <w:szCs w:val="20"/>
                <w:lang w:val="uk-UA"/>
              </w:rPr>
              <w:t>р.</w:t>
            </w:r>
          </w:p>
          <w:p w14:paraId="21946B82" w14:textId="77777777" w:rsidR="00F34AF0" w:rsidRPr="00333FE3" w:rsidRDefault="00F34AF0" w:rsidP="00EA012E">
            <w:pPr>
              <w:ind w:left="176"/>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                       (дата) </w:t>
            </w:r>
          </w:p>
          <w:p w14:paraId="55ED2FDE" w14:textId="77777777" w:rsidR="00F34AF0" w:rsidRPr="00333FE3" w:rsidRDefault="00F34AF0" w:rsidP="00EA012E">
            <w:pPr>
              <w:ind w:left="176"/>
              <w:rPr>
                <w:rFonts w:ascii="Times New Roman" w:hAnsi="Times New Roman" w:cs="Times New Roman"/>
                <w:sz w:val="20"/>
                <w:szCs w:val="20"/>
                <w:lang w:val="uk-UA"/>
              </w:rPr>
            </w:pPr>
          </w:p>
          <w:p w14:paraId="07524918" w14:textId="77777777" w:rsidR="00F34AF0" w:rsidRPr="00333FE3" w:rsidRDefault="00F34AF0" w:rsidP="00EA012E">
            <w:pPr>
              <w:ind w:left="176"/>
              <w:rPr>
                <w:rFonts w:ascii="Times New Roman" w:hAnsi="Times New Roman" w:cs="Times New Roman"/>
                <w:sz w:val="20"/>
                <w:szCs w:val="20"/>
                <w:lang w:val="uk-UA"/>
              </w:rPr>
            </w:pPr>
            <w:r w:rsidRPr="00333FE3">
              <w:rPr>
                <w:rFonts w:ascii="Times New Roman" w:hAnsi="Times New Roman" w:cs="Times New Roman"/>
                <w:sz w:val="20"/>
                <w:szCs w:val="20"/>
                <w:lang w:val="uk-UA"/>
              </w:rPr>
              <w:t>підстава_______________________________</w:t>
            </w:r>
          </w:p>
          <w:p w14:paraId="7ACAD157" w14:textId="77777777" w:rsidR="00F34AF0" w:rsidRPr="00333FE3" w:rsidRDefault="00F34AF0" w:rsidP="00EA012E">
            <w:pPr>
              <w:ind w:left="176"/>
              <w:rPr>
                <w:rFonts w:ascii="Times New Roman" w:hAnsi="Times New Roman" w:cs="Times New Roman"/>
                <w:sz w:val="20"/>
                <w:szCs w:val="20"/>
                <w:lang w:val="uk-UA"/>
              </w:rPr>
            </w:pPr>
            <w:r w:rsidRPr="00333FE3">
              <w:rPr>
                <w:rFonts w:ascii="Times New Roman" w:hAnsi="Times New Roman" w:cs="Times New Roman"/>
                <w:sz w:val="20"/>
                <w:szCs w:val="20"/>
                <w:lang w:val="uk-UA"/>
              </w:rPr>
              <w:t>(№ та дата довіреності, договору, інше)</w:t>
            </w:r>
          </w:p>
        </w:tc>
      </w:tr>
    </w:tbl>
    <w:p w14:paraId="665F8AE9" w14:textId="77777777" w:rsidR="00F34AF0" w:rsidRPr="00333FE3" w:rsidRDefault="00F34AF0" w:rsidP="00F34AF0">
      <w:pPr>
        <w:jc w:val="both"/>
        <w:rPr>
          <w:lang w:val="uk-UA"/>
        </w:rPr>
        <w:sectPr w:rsidR="00F34AF0" w:rsidRPr="00333FE3" w:rsidSect="00FC3E80">
          <w:pgSz w:w="11906" w:h="16838"/>
          <w:pgMar w:top="567" w:right="566" w:bottom="850" w:left="1701" w:header="708" w:footer="708" w:gutter="0"/>
          <w:pgNumType w:start="1"/>
          <w:cols w:space="720" w:equalWidth="0">
            <w:col w:w="9639"/>
          </w:cols>
          <w:docGrid w:linePitch="299"/>
        </w:sectPr>
      </w:pPr>
    </w:p>
    <w:p w14:paraId="7A6101FB" w14:textId="77777777" w:rsidR="00F34AF0" w:rsidRPr="00333FE3" w:rsidRDefault="00F34AF0" w:rsidP="00F34AF0">
      <w:pPr>
        <w:jc w:val="right"/>
        <w:rPr>
          <w:rFonts w:ascii="Times New Roman" w:hAnsi="Times New Roman" w:cs="Times New Roman"/>
          <w:sz w:val="20"/>
          <w:szCs w:val="20"/>
          <w:lang w:val="uk-UA"/>
        </w:rPr>
      </w:pPr>
      <w:r w:rsidRPr="00333FE3">
        <w:rPr>
          <w:rFonts w:ascii="Times New Roman" w:hAnsi="Times New Roman" w:cs="Times New Roman"/>
          <w:sz w:val="20"/>
          <w:szCs w:val="20"/>
          <w:lang w:val="uk-UA"/>
        </w:rPr>
        <w:lastRenderedPageBreak/>
        <w:t>Додаток № 2 до Інструкції з порядку моніторингу затрачених нормо-годин, вартості робіт та ТМЦ при ремонті підрядною організацією транспортних засобів</w:t>
      </w:r>
    </w:p>
    <w:p w14:paraId="7695E541" w14:textId="77777777" w:rsidR="00F34AF0" w:rsidRPr="00333FE3" w:rsidRDefault="00F34AF0" w:rsidP="00F34AF0">
      <w:pPr>
        <w:tabs>
          <w:tab w:val="left" w:pos="993"/>
        </w:tabs>
        <w:ind w:firstLine="567"/>
        <w:jc w:val="right"/>
        <w:rPr>
          <w:rFonts w:ascii="Times New Roman" w:hAnsi="Times New Roman" w:cs="Times New Roman"/>
          <w:sz w:val="20"/>
          <w:szCs w:val="20"/>
          <w:lang w:val="uk-UA"/>
        </w:rPr>
      </w:pPr>
    </w:p>
    <w:tbl>
      <w:tblPr>
        <w:tblW w:w="9923" w:type="dxa"/>
        <w:jc w:val="center"/>
        <w:tblLayout w:type="fixed"/>
        <w:tblCellMar>
          <w:left w:w="115" w:type="dxa"/>
          <w:right w:w="115" w:type="dxa"/>
        </w:tblCellMar>
        <w:tblLook w:val="0400" w:firstRow="0" w:lastRow="0" w:firstColumn="0" w:lastColumn="0" w:noHBand="0" w:noVBand="1"/>
      </w:tblPr>
      <w:tblGrid>
        <w:gridCol w:w="346"/>
        <w:gridCol w:w="4023"/>
        <w:gridCol w:w="1897"/>
        <w:gridCol w:w="777"/>
        <w:gridCol w:w="1440"/>
        <w:gridCol w:w="1440"/>
      </w:tblGrid>
      <w:tr w:rsidR="00F34AF0" w:rsidRPr="00333FE3" w14:paraId="70C07661" w14:textId="77777777" w:rsidTr="00EA012E">
        <w:trPr>
          <w:trHeight w:val="300"/>
          <w:jc w:val="center"/>
        </w:trPr>
        <w:tc>
          <w:tcPr>
            <w:tcW w:w="9923"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6F88DE2E" w14:textId="77777777" w:rsidR="00F34AF0" w:rsidRPr="00333FE3" w:rsidRDefault="00F34AF0" w:rsidP="00EA012E">
            <w:pPr>
              <w:jc w:val="center"/>
              <w:rPr>
                <w:rFonts w:ascii="Times New Roman" w:hAnsi="Times New Roman" w:cs="Times New Roman"/>
                <w:b/>
                <w:lang w:val="uk-UA"/>
              </w:rPr>
            </w:pPr>
            <w:r w:rsidRPr="00333FE3">
              <w:rPr>
                <w:rFonts w:ascii="Times New Roman" w:hAnsi="Times New Roman" w:cs="Times New Roman"/>
                <w:b/>
                <w:lang w:val="uk-UA"/>
              </w:rPr>
              <w:t>Калькуляція вартості</w:t>
            </w:r>
          </w:p>
        </w:tc>
      </w:tr>
      <w:tr w:rsidR="00F34AF0" w:rsidRPr="00333FE3" w14:paraId="32CBEA81" w14:textId="77777777" w:rsidTr="00EA012E">
        <w:trPr>
          <w:trHeight w:val="300"/>
          <w:jc w:val="center"/>
        </w:trPr>
        <w:tc>
          <w:tcPr>
            <w:tcW w:w="9923" w:type="dxa"/>
            <w:gridSpan w:val="6"/>
            <w:tcBorders>
              <w:top w:val="nil"/>
              <w:left w:val="single" w:sz="4" w:space="0" w:color="000000"/>
              <w:bottom w:val="single" w:sz="4" w:space="0" w:color="000000"/>
              <w:right w:val="single" w:sz="4" w:space="0" w:color="000000"/>
            </w:tcBorders>
            <w:shd w:val="clear" w:color="auto" w:fill="auto"/>
            <w:vAlign w:val="bottom"/>
          </w:tcPr>
          <w:p w14:paraId="228A6831"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b/>
                <w:lang w:val="uk-UA"/>
              </w:rPr>
              <w:t>Розділ 1. Роботи</w:t>
            </w:r>
          </w:p>
        </w:tc>
      </w:tr>
      <w:tr w:rsidR="00F34AF0" w:rsidRPr="00333FE3" w14:paraId="67ABD167" w14:textId="77777777" w:rsidTr="00EA012E">
        <w:trPr>
          <w:trHeight w:val="300"/>
          <w:jc w:val="center"/>
        </w:trPr>
        <w:tc>
          <w:tcPr>
            <w:tcW w:w="346" w:type="dxa"/>
            <w:tcBorders>
              <w:top w:val="nil"/>
              <w:left w:val="single" w:sz="4" w:space="0" w:color="000000"/>
              <w:bottom w:val="single" w:sz="4" w:space="0" w:color="000000"/>
              <w:right w:val="single" w:sz="4" w:space="0" w:color="000000"/>
            </w:tcBorders>
            <w:shd w:val="clear" w:color="auto" w:fill="auto"/>
            <w:vAlign w:val="bottom"/>
          </w:tcPr>
          <w:p w14:paraId="53F0345F"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4023" w:type="dxa"/>
            <w:tcBorders>
              <w:top w:val="nil"/>
              <w:left w:val="nil"/>
              <w:bottom w:val="single" w:sz="4" w:space="0" w:color="000000"/>
              <w:right w:val="single" w:sz="4" w:space="0" w:color="000000"/>
            </w:tcBorders>
            <w:shd w:val="clear" w:color="auto" w:fill="auto"/>
            <w:vAlign w:val="bottom"/>
          </w:tcPr>
          <w:p w14:paraId="411614BA"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Найменування</w:t>
            </w:r>
          </w:p>
        </w:tc>
        <w:tc>
          <w:tcPr>
            <w:tcW w:w="1897" w:type="dxa"/>
            <w:tcBorders>
              <w:top w:val="nil"/>
              <w:left w:val="nil"/>
              <w:bottom w:val="single" w:sz="4" w:space="0" w:color="000000"/>
              <w:right w:val="single" w:sz="4" w:space="0" w:color="000000"/>
            </w:tcBorders>
            <w:shd w:val="clear" w:color="auto" w:fill="auto"/>
            <w:vAlign w:val="bottom"/>
          </w:tcPr>
          <w:p w14:paraId="0725F2D9"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Од.</w:t>
            </w:r>
          </w:p>
          <w:p w14:paraId="55E2290D"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виміру</w:t>
            </w:r>
          </w:p>
        </w:tc>
        <w:tc>
          <w:tcPr>
            <w:tcW w:w="777" w:type="dxa"/>
            <w:tcBorders>
              <w:top w:val="nil"/>
              <w:left w:val="nil"/>
              <w:bottom w:val="single" w:sz="4" w:space="0" w:color="000000"/>
              <w:right w:val="single" w:sz="4" w:space="0" w:color="000000"/>
            </w:tcBorders>
            <w:shd w:val="clear" w:color="auto" w:fill="auto"/>
            <w:vAlign w:val="bottom"/>
          </w:tcPr>
          <w:p w14:paraId="604DB6BB"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К-ть</w:t>
            </w:r>
          </w:p>
        </w:tc>
        <w:tc>
          <w:tcPr>
            <w:tcW w:w="1440" w:type="dxa"/>
            <w:tcBorders>
              <w:top w:val="nil"/>
              <w:left w:val="nil"/>
              <w:bottom w:val="single" w:sz="4" w:space="0" w:color="000000"/>
              <w:right w:val="single" w:sz="4" w:space="0" w:color="000000"/>
            </w:tcBorders>
            <w:shd w:val="clear" w:color="auto" w:fill="auto"/>
            <w:vAlign w:val="bottom"/>
          </w:tcPr>
          <w:p w14:paraId="20680A10"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Вартість од., грн.</w:t>
            </w:r>
          </w:p>
        </w:tc>
        <w:tc>
          <w:tcPr>
            <w:tcW w:w="1440" w:type="dxa"/>
            <w:tcBorders>
              <w:top w:val="nil"/>
              <w:left w:val="nil"/>
              <w:bottom w:val="single" w:sz="4" w:space="0" w:color="000000"/>
              <w:right w:val="single" w:sz="4" w:space="0" w:color="000000"/>
            </w:tcBorders>
            <w:shd w:val="clear" w:color="auto" w:fill="auto"/>
            <w:vAlign w:val="bottom"/>
          </w:tcPr>
          <w:p w14:paraId="5256D164"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Вартість всього, грн.</w:t>
            </w:r>
          </w:p>
        </w:tc>
      </w:tr>
      <w:tr w:rsidR="00F34AF0" w:rsidRPr="00333FE3" w14:paraId="0A63CC54" w14:textId="77777777" w:rsidTr="00EA012E">
        <w:trPr>
          <w:trHeight w:val="300"/>
          <w:jc w:val="center"/>
        </w:trPr>
        <w:tc>
          <w:tcPr>
            <w:tcW w:w="346" w:type="dxa"/>
            <w:tcBorders>
              <w:top w:val="nil"/>
              <w:left w:val="single" w:sz="4" w:space="0" w:color="000000"/>
              <w:bottom w:val="single" w:sz="4" w:space="0" w:color="000000"/>
              <w:right w:val="single" w:sz="4" w:space="0" w:color="000000"/>
            </w:tcBorders>
            <w:shd w:val="clear" w:color="auto" w:fill="auto"/>
            <w:vAlign w:val="bottom"/>
          </w:tcPr>
          <w:p w14:paraId="458D41B9"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1</w:t>
            </w:r>
          </w:p>
        </w:tc>
        <w:tc>
          <w:tcPr>
            <w:tcW w:w="4023" w:type="dxa"/>
            <w:tcBorders>
              <w:top w:val="nil"/>
              <w:left w:val="nil"/>
              <w:bottom w:val="single" w:sz="4" w:space="0" w:color="000000"/>
              <w:right w:val="single" w:sz="4" w:space="0" w:color="000000"/>
            </w:tcBorders>
            <w:shd w:val="clear" w:color="auto" w:fill="auto"/>
            <w:vAlign w:val="bottom"/>
          </w:tcPr>
          <w:p w14:paraId="571F1FDC"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897" w:type="dxa"/>
            <w:tcBorders>
              <w:top w:val="nil"/>
              <w:left w:val="nil"/>
              <w:bottom w:val="single" w:sz="4" w:space="0" w:color="000000"/>
              <w:right w:val="single" w:sz="4" w:space="0" w:color="000000"/>
            </w:tcBorders>
            <w:shd w:val="clear" w:color="auto" w:fill="auto"/>
            <w:vAlign w:val="bottom"/>
          </w:tcPr>
          <w:p w14:paraId="601629F7"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777" w:type="dxa"/>
            <w:tcBorders>
              <w:top w:val="nil"/>
              <w:left w:val="nil"/>
              <w:bottom w:val="single" w:sz="4" w:space="0" w:color="000000"/>
              <w:right w:val="single" w:sz="4" w:space="0" w:color="000000"/>
            </w:tcBorders>
            <w:shd w:val="clear" w:color="auto" w:fill="auto"/>
            <w:vAlign w:val="bottom"/>
          </w:tcPr>
          <w:p w14:paraId="4D54C9E9"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nil"/>
              <w:left w:val="nil"/>
              <w:bottom w:val="single" w:sz="4" w:space="0" w:color="000000"/>
              <w:right w:val="single" w:sz="4" w:space="0" w:color="000000"/>
            </w:tcBorders>
            <w:shd w:val="clear" w:color="auto" w:fill="auto"/>
            <w:vAlign w:val="bottom"/>
          </w:tcPr>
          <w:p w14:paraId="48D2E009"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nil"/>
              <w:left w:val="nil"/>
              <w:bottom w:val="single" w:sz="4" w:space="0" w:color="000000"/>
              <w:right w:val="single" w:sz="4" w:space="0" w:color="000000"/>
            </w:tcBorders>
            <w:shd w:val="clear" w:color="auto" w:fill="auto"/>
            <w:vAlign w:val="bottom"/>
          </w:tcPr>
          <w:p w14:paraId="5CE9A4CA"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6F6FC152" w14:textId="77777777" w:rsidTr="00EA012E">
        <w:trPr>
          <w:trHeight w:val="300"/>
          <w:jc w:val="center"/>
        </w:trPr>
        <w:tc>
          <w:tcPr>
            <w:tcW w:w="346" w:type="dxa"/>
            <w:tcBorders>
              <w:top w:val="nil"/>
              <w:left w:val="single" w:sz="4" w:space="0" w:color="000000"/>
              <w:bottom w:val="single" w:sz="4" w:space="0" w:color="000000"/>
              <w:right w:val="single" w:sz="4" w:space="0" w:color="000000"/>
            </w:tcBorders>
            <w:shd w:val="clear" w:color="auto" w:fill="auto"/>
            <w:vAlign w:val="bottom"/>
          </w:tcPr>
          <w:p w14:paraId="31A2580E"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2</w:t>
            </w:r>
          </w:p>
        </w:tc>
        <w:tc>
          <w:tcPr>
            <w:tcW w:w="4023" w:type="dxa"/>
            <w:tcBorders>
              <w:top w:val="nil"/>
              <w:left w:val="nil"/>
              <w:bottom w:val="single" w:sz="4" w:space="0" w:color="000000"/>
              <w:right w:val="single" w:sz="4" w:space="0" w:color="000000"/>
            </w:tcBorders>
            <w:shd w:val="clear" w:color="auto" w:fill="auto"/>
            <w:vAlign w:val="bottom"/>
          </w:tcPr>
          <w:p w14:paraId="3C18EB00"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897" w:type="dxa"/>
            <w:tcBorders>
              <w:top w:val="nil"/>
              <w:left w:val="nil"/>
              <w:bottom w:val="single" w:sz="4" w:space="0" w:color="000000"/>
              <w:right w:val="single" w:sz="4" w:space="0" w:color="000000"/>
            </w:tcBorders>
            <w:shd w:val="clear" w:color="auto" w:fill="auto"/>
            <w:vAlign w:val="bottom"/>
          </w:tcPr>
          <w:p w14:paraId="22FC37A4"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777" w:type="dxa"/>
            <w:tcBorders>
              <w:top w:val="nil"/>
              <w:left w:val="nil"/>
              <w:bottom w:val="single" w:sz="4" w:space="0" w:color="000000"/>
              <w:right w:val="single" w:sz="4" w:space="0" w:color="000000"/>
            </w:tcBorders>
            <w:shd w:val="clear" w:color="auto" w:fill="auto"/>
            <w:vAlign w:val="bottom"/>
          </w:tcPr>
          <w:p w14:paraId="40EF63D9"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nil"/>
              <w:left w:val="nil"/>
              <w:bottom w:val="single" w:sz="4" w:space="0" w:color="000000"/>
              <w:right w:val="single" w:sz="4" w:space="0" w:color="000000"/>
            </w:tcBorders>
            <w:shd w:val="clear" w:color="auto" w:fill="auto"/>
            <w:vAlign w:val="bottom"/>
          </w:tcPr>
          <w:p w14:paraId="3AD64A6F"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nil"/>
              <w:left w:val="nil"/>
              <w:bottom w:val="single" w:sz="4" w:space="0" w:color="000000"/>
              <w:right w:val="single" w:sz="4" w:space="0" w:color="000000"/>
            </w:tcBorders>
            <w:shd w:val="clear" w:color="auto" w:fill="auto"/>
            <w:vAlign w:val="bottom"/>
          </w:tcPr>
          <w:p w14:paraId="49F24C8E"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750B0029" w14:textId="77777777" w:rsidTr="00EA012E">
        <w:trPr>
          <w:trHeight w:val="300"/>
          <w:jc w:val="center"/>
        </w:trPr>
        <w:tc>
          <w:tcPr>
            <w:tcW w:w="346" w:type="dxa"/>
            <w:tcBorders>
              <w:top w:val="nil"/>
              <w:left w:val="single" w:sz="4" w:space="0" w:color="000000"/>
              <w:bottom w:val="single" w:sz="4" w:space="0" w:color="000000"/>
              <w:right w:val="single" w:sz="4" w:space="0" w:color="000000"/>
            </w:tcBorders>
            <w:shd w:val="clear" w:color="auto" w:fill="auto"/>
            <w:vAlign w:val="bottom"/>
          </w:tcPr>
          <w:p w14:paraId="2D58498C"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3</w:t>
            </w:r>
          </w:p>
        </w:tc>
        <w:tc>
          <w:tcPr>
            <w:tcW w:w="4023" w:type="dxa"/>
            <w:tcBorders>
              <w:top w:val="nil"/>
              <w:left w:val="nil"/>
              <w:bottom w:val="single" w:sz="4" w:space="0" w:color="000000"/>
              <w:right w:val="single" w:sz="4" w:space="0" w:color="000000"/>
            </w:tcBorders>
            <w:shd w:val="clear" w:color="auto" w:fill="auto"/>
            <w:vAlign w:val="bottom"/>
          </w:tcPr>
          <w:p w14:paraId="2F0A42EC"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897" w:type="dxa"/>
            <w:tcBorders>
              <w:top w:val="nil"/>
              <w:left w:val="nil"/>
              <w:bottom w:val="single" w:sz="4" w:space="0" w:color="000000"/>
              <w:right w:val="single" w:sz="4" w:space="0" w:color="000000"/>
            </w:tcBorders>
            <w:shd w:val="clear" w:color="auto" w:fill="auto"/>
            <w:vAlign w:val="bottom"/>
          </w:tcPr>
          <w:p w14:paraId="37B62104"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777" w:type="dxa"/>
            <w:tcBorders>
              <w:top w:val="nil"/>
              <w:left w:val="nil"/>
              <w:bottom w:val="single" w:sz="4" w:space="0" w:color="000000"/>
              <w:right w:val="single" w:sz="4" w:space="0" w:color="000000"/>
            </w:tcBorders>
            <w:shd w:val="clear" w:color="auto" w:fill="auto"/>
            <w:vAlign w:val="bottom"/>
          </w:tcPr>
          <w:p w14:paraId="611D62A7"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nil"/>
              <w:left w:val="nil"/>
              <w:bottom w:val="single" w:sz="4" w:space="0" w:color="000000"/>
              <w:right w:val="single" w:sz="4" w:space="0" w:color="000000"/>
            </w:tcBorders>
            <w:shd w:val="clear" w:color="auto" w:fill="auto"/>
            <w:vAlign w:val="bottom"/>
          </w:tcPr>
          <w:p w14:paraId="3F5E9675"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nil"/>
              <w:left w:val="nil"/>
              <w:bottom w:val="single" w:sz="4" w:space="0" w:color="000000"/>
              <w:right w:val="single" w:sz="4" w:space="0" w:color="000000"/>
            </w:tcBorders>
            <w:shd w:val="clear" w:color="auto" w:fill="auto"/>
            <w:vAlign w:val="bottom"/>
          </w:tcPr>
          <w:p w14:paraId="2ABECEA9"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20A30272" w14:textId="77777777" w:rsidTr="00EA012E">
        <w:trPr>
          <w:trHeight w:val="300"/>
          <w:jc w:val="center"/>
        </w:trPr>
        <w:tc>
          <w:tcPr>
            <w:tcW w:w="346" w:type="dxa"/>
            <w:tcBorders>
              <w:top w:val="nil"/>
              <w:left w:val="single" w:sz="4" w:space="0" w:color="000000"/>
              <w:bottom w:val="single" w:sz="4" w:space="0" w:color="000000"/>
              <w:right w:val="nil"/>
            </w:tcBorders>
            <w:shd w:val="clear" w:color="auto" w:fill="auto"/>
            <w:vAlign w:val="bottom"/>
          </w:tcPr>
          <w:p w14:paraId="42120BC5"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8137" w:type="dxa"/>
            <w:gridSpan w:val="4"/>
            <w:tcBorders>
              <w:top w:val="single" w:sz="4" w:space="0" w:color="000000"/>
              <w:left w:val="nil"/>
              <w:bottom w:val="single" w:sz="4" w:space="0" w:color="000000"/>
              <w:right w:val="single" w:sz="4" w:space="0" w:color="000000"/>
            </w:tcBorders>
            <w:shd w:val="clear" w:color="auto" w:fill="auto"/>
            <w:vAlign w:val="bottom"/>
          </w:tcPr>
          <w:p w14:paraId="495A6D8A"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Всього по розділу №1 без урахування ПДВ, грн.</w:t>
            </w:r>
          </w:p>
        </w:tc>
        <w:tc>
          <w:tcPr>
            <w:tcW w:w="1440" w:type="dxa"/>
            <w:tcBorders>
              <w:top w:val="nil"/>
              <w:left w:val="nil"/>
              <w:bottom w:val="single" w:sz="4" w:space="0" w:color="000000"/>
              <w:right w:val="single" w:sz="4" w:space="0" w:color="000000"/>
            </w:tcBorders>
            <w:shd w:val="clear" w:color="auto" w:fill="auto"/>
            <w:vAlign w:val="bottom"/>
          </w:tcPr>
          <w:p w14:paraId="2D293355"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4CC25F9A" w14:textId="77777777" w:rsidTr="00EA012E">
        <w:trPr>
          <w:trHeight w:val="300"/>
          <w:jc w:val="center"/>
        </w:trPr>
        <w:tc>
          <w:tcPr>
            <w:tcW w:w="346" w:type="dxa"/>
            <w:tcBorders>
              <w:top w:val="nil"/>
              <w:left w:val="single" w:sz="4" w:space="0" w:color="000000"/>
              <w:bottom w:val="single" w:sz="4" w:space="0" w:color="000000"/>
              <w:right w:val="nil"/>
            </w:tcBorders>
            <w:shd w:val="clear" w:color="auto" w:fill="auto"/>
            <w:vAlign w:val="bottom"/>
          </w:tcPr>
          <w:p w14:paraId="28A19C98"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8137" w:type="dxa"/>
            <w:gridSpan w:val="4"/>
            <w:tcBorders>
              <w:top w:val="nil"/>
              <w:left w:val="nil"/>
              <w:bottom w:val="single" w:sz="4" w:space="0" w:color="000000"/>
              <w:right w:val="single" w:sz="4" w:space="0" w:color="000000"/>
            </w:tcBorders>
            <w:shd w:val="clear" w:color="auto" w:fill="auto"/>
            <w:vAlign w:val="bottom"/>
          </w:tcPr>
          <w:p w14:paraId="5B012A24"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Всього по розділу №1 з ПДВ, грн.</w:t>
            </w:r>
          </w:p>
        </w:tc>
        <w:tc>
          <w:tcPr>
            <w:tcW w:w="1440" w:type="dxa"/>
            <w:tcBorders>
              <w:top w:val="nil"/>
              <w:left w:val="nil"/>
              <w:bottom w:val="single" w:sz="4" w:space="0" w:color="000000"/>
              <w:right w:val="single" w:sz="4" w:space="0" w:color="000000"/>
            </w:tcBorders>
            <w:shd w:val="clear" w:color="auto" w:fill="auto"/>
            <w:vAlign w:val="bottom"/>
          </w:tcPr>
          <w:p w14:paraId="56BA8663"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03CA5A8D" w14:textId="77777777" w:rsidTr="00EA012E">
        <w:trPr>
          <w:trHeight w:val="300"/>
          <w:jc w:val="center"/>
        </w:trPr>
        <w:tc>
          <w:tcPr>
            <w:tcW w:w="346" w:type="dxa"/>
            <w:tcBorders>
              <w:top w:val="nil"/>
              <w:left w:val="single" w:sz="4" w:space="0" w:color="000000"/>
              <w:bottom w:val="single" w:sz="4" w:space="0" w:color="000000"/>
              <w:right w:val="nil"/>
            </w:tcBorders>
            <w:shd w:val="clear" w:color="auto" w:fill="auto"/>
            <w:vAlign w:val="bottom"/>
          </w:tcPr>
          <w:p w14:paraId="57DA7667"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4023" w:type="dxa"/>
            <w:tcBorders>
              <w:top w:val="nil"/>
              <w:left w:val="nil"/>
              <w:bottom w:val="single" w:sz="4" w:space="0" w:color="000000"/>
              <w:right w:val="nil"/>
            </w:tcBorders>
            <w:shd w:val="clear" w:color="auto" w:fill="auto"/>
            <w:vAlign w:val="bottom"/>
          </w:tcPr>
          <w:p w14:paraId="72FD36FD"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 </w:t>
            </w:r>
          </w:p>
        </w:tc>
        <w:tc>
          <w:tcPr>
            <w:tcW w:w="4114" w:type="dxa"/>
            <w:gridSpan w:val="3"/>
            <w:tcBorders>
              <w:top w:val="nil"/>
              <w:left w:val="nil"/>
              <w:bottom w:val="single" w:sz="4" w:space="0" w:color="000000"/>
              <w:right w:val="single" w:sz="4" w:space="0" w:color="000000"/>
            </w:tcBorders>
            <w:shd w:val="clear" w:color="auto" w:fill="auto"/>
            <w:vAlign w:val="bottom"/>
          </w:tcPr>
          <w:p w14:paraId="7733857D"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 ПДВ, грн.</w:t>
            </w:r>
          </w:p>
        </w:tc>
        <w:tc>
          <w:tcPr>
            <w:tcW w:w="1440" w:type="dxa"/>
            <w:tcBorders>
              <w:top w:val="nil"/>
              <w:left w:val="nil"/>
              <w:bottom w:val="single" w:sz="4" w:space="0" w:color="000000"/>
              <w:right w:val="single" w:sz="4" w:space="0" w:color="000000"/>
            </w:tcBorders>
            <w:shd w:val="clear" w:color="auto" w:fill="auto"/>
            <w:vAlign w:val="bottom"/>
          </w:tcPr>
          <w:p w14:paraId="0E94F6BD"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431ABB1F" w14:textId="77777777" w:rsidTr="00EA012E">
        <w:trPr>
          <w:trHeight w:val="300"/>
          <w:jc w:val="center"/>
        </w:trPr>
        <w:tc>
          <w:tcPr>
            <w:tcW w:w="346" w:type="dxa"/>
            <w:tcBorders>
              <w:top w:val="nil"/>
              <w:left w:val="nil"/>
              <w:bottom w:val="single" w:sz="4" w:space="0" w:color="000000"/>
              <w:right w:val="nil"/>
            </w:tcBorders>
            <w:shd w:val="clear" w:color="auto" w:fill="auto"/>
            <w:vAlign w:val="bottom"/>
          </w:tcPr>
          <w:p w14:paraId="050074F2" w14:textId="77777777" w:rsidR="00F34AF0" w:rsidRPr="00333FE3" w:rsidRDefault="00F34AF0" w:rsidP="00EA012E">
            <w:pPr>
              <w:rPr>
                <w:rFonts w:ascii="Times New Roman" w:hAnsi="Times New Roman" w:cs="Times New Roman"/>
                <w:lang w:val="uk-UA"/>
              </w:rPr>
            </w:pPr>
          </w:p>
        </w:tc>
        <w:tc>
          <w:tcPr>
            <w:tcW w:w="4023" w:type="dxa"/>
            <w:tcBorders>
              <w:top w:val="nil"/>
              <w:left w:val="nil"/>
              <w:bottom w:val="single" w:sz="4" w:space="0" w:color="000000"/>
              <w:right w:val="nil"/>
            </w:tcBorders>
            <w:shd w:val="clear" w:color="auto" w:fill="auto"/>
            <w:vAlign w:val="bottom"/>
          </w:tcPr>
          <w:p w14:paraId="7D931159" w14:textId="77777777" w:rsidR="00F34AF0" w:rsidRPr="00333FE3" w:rsidRDefault="00F34AF0" w:rsidP="00EA012E">
            <w:pPr>
              <w:rPr>
                <w:rFonts w:ascii="Times New Roman" w:hAnsi="Times New Roman" w:cs="Times New Roman"/>
                <w:lang w:val="uk-UA"/>
              </w:rPr>
            </w:pPr>
          </w:p>
        </w:tc>
        <w:tc>
          <w:tcPr>
            <w:tcW w:w="1897" w:type="dxa"/>
            <w:tcBorders>
              <w:top w:val="nil"/>
              <w:left w:val="nil"/>
              <w:bottom w:val="single" w:sz="4" w:space="0" w:color="000000"/>
              <w:right w:val="nil"/>
            </w:tcBorders>
            <w:shd w:val="clear" w:color="auto" w:fill="auto"/>
            <w:vAlign w:val="bottom"/>
          </w:tcPr>
          <w:p w14:paraId="0E0D6E55" w14:textId="77777777" w:rsidR="00F34AF0" w:rsidRPr="00333FE3" w:rsidRDefault="00F34AF0" w:rsidP="00EA012E">
            <w:pPr>
              <w:rPr>
                <w:rFonts w:ascii="Times New Roman" w:hAnsi="Times New Roman" w:cs="Times New Roman"/>
                <w:lang w:val="uk-UA"/>
              </w:rPr>
            </w:pPr>
          </w:p>
        </w:tc>
        <w:tc>
          <w:tcPr>
            <w:tcW w:w="777" w:type="dxa"/>
            <w:tcBorders>
              <w:top w:val="nil"/>
              <w:left w:val="nil"/>
              <w:bottom w:val="single" w:sz="4" w:space="0" w:color="000000"/>
              <w:right w:val="nil"/>
            </w:tcBorders>
            <w:shd w:val="clear" w:color="auto" w:fill="auto"/>
            <w:vAlign w:val="bottom"/>
          </w:tcPr>
          <w:p w14:paraId="344E750B" w14:textId="77777777" w:rsidR="00F34AF0" w:rsidRPr="00333FE3" w:rsidRDefault="00F34AF0" w:rsidP="00EA012E">
            <w:pPr>
              <w:rPr>
                <w:rFonts w:ascii="Times New Roman" w:hAnsi="Times New Roman" w:cs="Times New Roman"/>
                <w:lang w:val="uk-UA"/>
              </w:rPr>
            </w:pPr>
          </w:p>
        </w:tc>
        <w:tc>
          <w:tcPr>
            <w:tcW w:w="1440" w:type="dxa"/>
            <w:tcBorders>
              <w:top w:val="nil"/>
              <w:left w:val="nil"/>
              <w:bottom w:val="single" w:sz="4" w:space="0" w:color="000000"/>
              <w:right w:val="nil"/>
            </w:tcBorders>
            <w:shd w:val="clear" w:color="auto" w:fill="auto"/>
            <w:vAlign w:val="bottom"/>
          </w:tcPr>
          <w:p w14:paraId="40ECE962" w14:textId="77777777" w:rsidR="00F34AF0" w:rsidRPr="00333FE3" w:rsidRDefault="00F34AF0" w:rsidP="00EA012E">
            <w:pPr>
              <w:rPr>
                <w:rFonts w:ascii="Times New Roman" w:hAnsi="Times New Roman" w:cs="Times New Roman"/>
                <w:lang w:val="uk-UA"/>
              </w:rPr>
            </w:pPr>
          </w:p>
        </w:tc>
        <w:tc>
          <w:tcPr>
            <w:tcW w:w="1440" w:type="dxa"/>
            <w:tcBorders>
              <w:top w:val="nil"/>
              <w:left w:val="nil"/>
              <w:bottom w:val="single" w:sz="4" w:space="0" w:color="000000"/>
              <w:right w:val="nil"/>
            </w:tcBorders>
            <w:shd w:val="clear" w:color="auto" w:fill="auto"/>
            <w:vAlign w:val="bottom"/>
          </w:tcPr>
          <w:p w14:paraId="5BC22BE4" w14:textId="77777777" w:rsidR="00F34AF0" w:rsidRPr="00333FE3" w:rsidRDefault="00F34AF0" w:rsidP="00EA012E">
            <w:pPr>
              <w:rPr>
                <w:rFonts w:ascii="Times New Roman" w:hAnsi="Times New Roman" w:cs="Times New Roman"/>
                <w:lang w:val="uk-UA"/>
              </w:rPr>
            </w:pPr>
          </w:p>
        </w:tc>
      </w:tr>
      <w:tr w:rsidR="00F34AF0" w:rsidRPr="00333FE3" w14:paraId="7840C4E9" w14:textId="77777777" w:rsidTr="00EA012E">
        <w:trPr>
          <w:trHeight w:val="300"/>
          <w:jc w:val="center"/>
        </w:trPr>
        <w:tc>
          <w:tcPr>
            <w:tcW w:w="9923"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73896050"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b/>
                <w:lang w:val="uk-UA"/>
              </w:rPr>
              <w:t>Розділ 2. Товарно-матеріальні цінності</w:t>
            </w:r>
          </w:p>
        </w:tc>
      </w:tr>
      <w:tr w:rsidR="00F34AF0" w:rsidRPr="00333FE3" w14:paraId="156FA9E6" w14:textId="77777777" w:rsidTr="00EA012E">
        <w:trPr>
          <w:trHeight w:val="300"/>
          <w:jc w:val="center"/>
        </w:trPr>
        <w:tc>
          <w:tcPr>
            <w:tcW w:w="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CF158E"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4023" w:type="dxa"/>
            <w:tcBorders>
              <w:top w:val="single" w:sz="4" w:space="0" w:color="000000"/>
              <w:left w:val="nil"/>
              <w:bottom w:val="single" w:sz="4" w:space="0" w:color="000000"/>
              <w:right w:val="single" w:sz="4" w:space="0" w:color="000000"/>
            </w:tcBorders>
            <w:shd w:val="clear" w:color="auto" w:fill="auto"/>
            <w:vAlign w:val="bottom"/>
          </w:tcPr>
          <w:p w14:paraId="0E7ACC9E"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Найменування</w:t>
            </w:r>
          </w:p>
        </w:tc>
        <w:tc>
          <w:tcPr>
            <w:tcW w:w="1897" w:type="dxa"/>
            <w:tcBorders>
              <w:top w:val="single" w:sz="4" w:space="0" w:color="000000"/>
              <w:left w:val="nil"/>
              <w:bottom w:val="single" w:sz="4" w:space="0" w:color="000000"/>
              <w:right w:val="single" w:sz="4" w:space="0" w:color="000000"/>
            </w:tcBorders>
            <w:shd w:val="clear" w:color="auto" w:fill="auto"/>
          </w:tcPr>
          <w:p w14:paraId="18088FAF"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Од.</w:t>
            </w:r>
          </w:p>
          <w:p w14:paraId="1B7CEE97"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виміру</w:t>
            </w:r>
          </w:p>
        </w:tc>
        <w:tc>
          <w:tcPr>
            <w:tcW w:w="777" w:type="dxa"/>
            <w:tcBorders>
              <w:top w:val="single" w:sz="4" w:space="0" w:color="000000"/>
              <w:left w:val="nil"/>
              <w:bottom w:val="single" w:sz="4" w:space="0" w:color="000000"/>
              <w:right w:val="single" w:sz="4" w:space="0" w:color="000000"/>
            </w:tcBorders>
            <w:shd w:val="clear" w:color="auto" w:fill="auto"/>
          </w:tcPr>
          <w:p w14:paraId="22D9CB4F"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К-ть</w:t>
            </w:r>
          </w:p>
        </w:tc>
        <w:tc>
          <w:tcPr>
            <w:tcW w:w="1440" w:type="dxa"/>
            <w:tcBorders>
              <w:top w:val="single" w:sz="4" w:space="0" w:color="000000"/>
              <w:left w:val="nil"/>
              <w:bottom w:val="single" w:sz="4" w:space="0" w:color="000000"/>
              <w:right w:val="single" w:sz="4" w:space="0" w:color="000000"/>
            </w:tcBorders>
            <w:shd w:val="clear" w:color="auto" w:fill="auto"/>
          </w:tcPr>
          <w:p w14:paraId="18594EDF"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Вартість од., грн.</w:t>
            </w:r>
          </w:p>
        </w:tc>
        <w:tc>
          <w:tcPr>
            <w:tcW w:w="1440" w:type="dxa"/>
            <w:tcBorders>
              <w:top w:val="single" w:sz="4" w:space="0" w:color="000000"/>
              <w:left w:val="nil"/>
              <w:bottom w:val="single" w:sz="4" w:space="0" w:color="000000"/>
              <w:right w:val="single" w:sz="4" w:space="0" w:color="000000"/>
            </w:tcBorders>
            <w:shd w:val="clear" w:color="auto" w:fill="auto"/>
          </w:tcPr>
          <w:p w14:paraId="35338B31" w14:textId="77777777" w:rsidR="00F34AF0" w:rsidRPr="00333FE3" w:rsidRDefault="00F34AF0" w:rsidP="00EA012E">
            <w:pPr>
              <w:jc w:val="center"/>
              <w:rPr>
                <w:rFonts w:ascii="Times New Roman" w:hAnsi="Times New Roman" w:cs="Times New Roman"/>
                <w:lang w:val="uk-UA"/>
              </w:rPr>
            </w:pPr>
            <w:r w:rsidRPr="00333FE3">
              <w:rPr>
                <w:rFonts w:ascii="Times New Roman" w:hAnsi="Times New Roman" w:cs="Times New Roman"/>
                <w:lang w:val="uk-UA"/>
              </w:rPr>
              <w:t>Вартість всього, грн.</w:t>
            </w:r>
          </w:p>
        </w:tc>
      </w:tr>
      <w:tr w:rsidR="00F34AF0" w:rsidRPr="00333FE3" w14:paraId="4CBA6A27" w14:textId="77777777" w:rsidTr="00EA012E">
        <w:trPr>
          <w:trHeight w:val="300"/>
          <w:jc w:val="center"/>
        </w:trPr>
        <w:tc>
          <w:tcPr>
            <w:tcW w:w="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D5A0E3"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1</w:t>
            </w:r>
          </w:p>
        </w:tc>
        <w:tc>
          <w:tcPr>
            <w:tcW w:w="4023" w:type="dxa"/>
            <w:tcBorders>
              <w:top w:val="single" w:sz="4" w:space="0" w:color="000000"/>
              <w:left w:val="nil"/>
              <w:bottom w:val="single" w:sz="4" w:space="0" w:color="000000"/>
              <w:right w:val="single" w:sz="4" w:space="0" w:color="000000"/>
            </w:tcBorders>
            <w:shd w:val="clear" w:color="auto" w:fill="auto"/>
            <w:vAlign w:val="bottom"/>
          </w:tcPr>
          <w:p w14:paraId="598A177B"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897" w:type="dxa"/>
            <w:tcBorders>
              <w:top w:val="single" w:sz="4" w:space="0" w:color="000000"/>
              <w:left w:val="nil"/>
              <w:bottom w:val="single" w:sz="4" w:space="0" w:color="000000"/>
              <w:right w:val="single" w:sz="4" w:space="0" w:color="000000"/>
            </w:tcBorders>
            <w:shd w:val="clear" w:color="auto" w:fill="auto"/>
            <w:vAlign w:val="bottom"/>
          </w:tcPr>
          <w:p w14:paraId="21B39CA2"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777" w:type="dxa"/>
            <w:tcBorders>
              <w:top w:val="single" w:sz="4" w:space="0" w:color="000000"/>
              <w:left w:val="nil"/>
              <w:bottom w:val="single" w:sz="4" w:space="0" w:color="000000"/>
              <w:right w:val="single" w:sz="4" w:space="0" w:color="000000"/>
            </w:tcBorders>
            <w:shd w:val="clear" w:color="auto" w:fill="auto"/>
            <w:vAlign w:val="bottom"/>
          </w:tcPr>
          <w:p w14:paraId="028CA941"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single" w:sz="4" w:space="0" w:color="000000"/>
              <w:left w:val="nil"/>
              <w:bottom w:val="single" w:sz="4" w:space="0" w:color="000000"/>
              <w:right w:val="single" w:sz="4" w:space="0" w:color="000000"/>
            </w:tcBorders>
            <w:shd w:val="clear" w:color="auto" w:fill="auto"/>
            <w:vAlign w:val="bottom"/>
          </w:tcPr>
          <w:p w14:paraId="6945D124"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single" w:sz="4" w:space="0" w:color="000000"/>
              <w:left w:val="nil"/>
              <w:bottom w:val="single" w:sz="4" w:space="0" w:color="000000"/>
              <w:right w:val="single" w:sz="4" w:space="0" w:color="000000"/>
            </w:tcBorders>
            <w:shd w:val="clear" w:color="auto" w:fill="auto"/>
            <w:vAlign w:val="bottom"/>
          </w:tcPr>
          <w:p w14:paraId="36754A91"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34B70DCB" w14:textId="77777777" w:rsidTr="00EA012E">
        <w:trPr>
          <w:trHeight w:val="300"/>
          <w:jc w:val="center"/>
        </w:trPr>
        <w:tc>
          <w:tcPr>
            <w:tcW w:w="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872CF7"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2</w:t>
            </w:r>
          </w:p>
        </w:tc>
        <w:tc>
          <w:tcPr>
            <w:tcW w:w="4023" w:type="dxa"/>
            <w:tcBorders>
              <w:top w:val="single" w:sz="4" w:space="0" w:color="000000"/>
              <w:left w:val="nil"/>
              <w:bottom w:val="single" w:sz="4" w:space="0" w:color="000000"/>
              <w:right w:val="single" w:sz="4" w:space="0" w:color="000000"/>
            </w:tcBorders>
            <w:shd w:val="clear" w:color="auto" w:fill="auto"/>
            <w:vAlign w:val="bottom"/>
          </w:tcPr>
          <w:p w14:paraId="2AD4CE8F"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897" w:type="dxa"/>
            <w:tcBorders>
              <w:top w:val="single" w:sz="4" w:space="0" w:color="000000"/>
              <w:left w:val="nil"/>
              <w:bottom w:val="single" w:sz="4" w:space="0" w:color="000000"/>
              <w:right w:val="single" w:sz="4" w:space="0" w:color="000000"/>
            </w:tcBorders>
            <w:shd w:val="clear" w:color="auto" w:fill="auto"/>
            <w:vAlign w:val="bottom"/>
          </w:tcPr>
          <w:p w14:paraId="4104FAB9"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777" w:type="dxa"/>
            <w:tcBorders>
              <w:top w:val="single" w:sz="4" w:space="0" w:color="000000"/>
              <w:left w:val="nil"/>
              <w:bottom w:val="single" w:sz="4" w:space="0" w:color="000000"/>
              <w:right w:val="single" w:sz="4" w:space="0" w:color="000000"/>
            </w:tcBorders>
            <w:shd w:val="clear" w:color="auto" w:fill="auto"/>
            <w:vAlign w:val="bottom"/>
          </w:tcPr>
          <w:p w14:paraId="77135C93"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single" w:sz="4" w:space="0" w:color="000000"/>
              <w:left w:val="nil"/>
              <w:bottom w:val="single" w:sz="4" w:space="0" w:color="000000"/>
              <w:right w:val="single" w:sz="4" w:space="0" w:color="000000"/>
            </w:tcBorders>
            <w:shd w:val="clear" w:color="auto" w:fill="auto"/>
            <w:vAlign w:val="bottom"/>
          </w:tcPr>
          <w:p w14:paraId="3CD37DA5"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single" w:sz="4" w:space="0" w:color="000000"/>
              <w:left w:val="nil"/>
              <w:bottom w:val="single" w:sz="4" w:space="0" w:color="000000"/>
              <w:right w:val="single" w:sz="4" w:space="0" w:color="000000"/>
            </w:tcBorders>
            <w:shd w:val="clear" w:color="auto" w:fill="auto"/>
            <w:vAlign w:val="bottom"/>
          </w:tcPr>
          <w:p w14:paraId="188801BA"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07966B9B" w14:textId="77777777" w:rsidTr="00EA012E">
        <w:trPr>
          <w:trHeight w:val="300"/>
          <w:jc w:val="center"/>
        </w:trPr>
        <w:tc>
          <w:tcPr>
            <w:tcW w:w="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98FAB0"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3</w:t>
            </w:r>
          </w:p>
        </w:tc>
        <w:tc>
          <w:tcPr>
            <w:tcW w:w="4023" w:type="dxa"/>
            <w:tcBorders>
              <w:top w:val="single" w:sz="4" w:space="0" w:color="000000"/>
              <w:left w:val="nil"/>
              <w:bottom w:val="single" w:sz="4" w:space="0" w:color="000000"/>
              <w:right w:val="single" w:sz="4" w:space="0" w:color="000000"/>
            </w:tcBorders>
            <w:shd w:val="clear" w:color="auto" w:fill="auto"/>
            <w:vAlign w:val="bottom"/>
          </w:tcPr>
          <w:p w14:paraId="20D618E4"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897" w:type="dxa"/>
            <w:tcBorders>
              <w:top w:val="single" w:sz="4" w:space="0" w:color="000000"/>
              <w:left w:val="nil"/>
              <w:bottom w:val="single" w:sz="4" w:space="0" w:color="000000"/>
              <w:right w:val="single" w:sz="4" w:space="0" w:color="000000"/>
            </w:tcBorders>
            <w:shd w:val="clear" w:color="auto" w:fill="auto"/>
            <w:vAlign w:val="bottom"/>
          </w:tcPr>
          <w:p w14:paraId="5085AC7B"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777" w:type="dxa"/>
            <w:tcBorders>
              <w:top w:val="single" w:sz="4" w:space="0" w:color="000000"/>
              <w:left w:val="nil"/>
              <w:bottom w:val="single" w:sz="4" w:space="0" w:color="000000"/>
              <w:right w:val="single" w:sz="4" w:space="0" w:color="000000"/>
            </w:tcBorders>
            <w:shd w:val="clear" w:color="auto" w:fill="auto"/>
            <w:vAlign w:val="bottom"/>
          </w:tcPr>
          <w:p w14:paraId="3336D9BA"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single" w:sz="4" w:space="0" w:color="000000"/>
              <w:left w:val="nil"/>
              <w:bottom w:val="single" w:sz="4" w:space="0" w:color="000000"/>
              <w:right w:val="single" w:sz="4" w:space="0" w:color="000000"/>
            </w:tcBorders>
            <w:shd w:val="clear" w:color="auto" w:fill="auto"/>
            <w:vAlign w:val="bottom"/>
          </w:tcPr>
          <w:p w14:paraId="5A4B95C0"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1440" w:type="dxa"/>
            <w:tcBorders>
              <w:top w:val="single" w:sz="4" w:space="0" w:color="000000"/>
              <w:left w:val="nil"/>
              <w:bottom w:val="single" w:sz="4" w:space="0" w:color="000000"/>
              <w:right w:val="single" w:sz="4" w:space="0" w:color="000000"/>
            </w:tcBorders>
            <w:shd w:val="clear" w:color="auto" w:fill="auto"/>
            <w:vAlign w:val="bottom"/>
          </w:tcPr>
          <w:p w14:paraId="20BCD725"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2767CFA3" w14:textId="77777777" w:rsidTr="00EA012E">
        <w:trPr>
          <w:trHeight w:val="300"/>
          <w:jc w:val="center"/>
        </w:trPr>
        <w:tc>
          <w:tcPr>
            <w:tcW w:w="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AABF86"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813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21824396"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Всього по розділу №2 без урахування ПДВ, грн.</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67850C"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3CCE7181" w14:textId="77777777" w:rsidTr="00EA012E">
        <w:trPr>
          <w:trHeight w:val="300"/>
          <w:jc w:val="center"/>
        </w:trPr>
        <w:tc>
          <w:tcPr>
            <w:tcW w:w="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95757B"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813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04C8E4A7"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 xml:space="preserve">Всього по розділу №2 з ПДВ, грн. </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F87C8A"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4D214E3F" w14:textId="77777777" w:rsidTr="00EA012E">
        <w:trPr>
          <w:trHeight w:val="300"/>
          <w:jc w:val="center"/>
        </w:trPr>
        <w:tc>
          <w:tcPr>
            <w:tcW w:w="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E5449E"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c>
          <w:tcPr>
            <w:tcW w:w="813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34864AAC" w14:textId="77777777" w:rsidR="00F34AF0" w:rsidRPr="00333FE3" w:rsidRDefault="00F34AF0" w:rsidP="00EA012E">
            <w:pPr>
              <w:jc w:val="right"/>
              <w:rPr>
                <w:rFonts w:ascii="Times New Roman" w:hAnsi="Times New Roman" w:cs="Times New Roman"/>
                <w:b/>
                <w:lang w:val="uk-UA"/>
              </w:rPr>
            </w:pPr>
            <w:r w:rsidRPr="00333FE3">
              <w:rPr>
                <w:rFonts w:ascii="Times New Roman" w:hAnsi="Times New Roman" w:cs="Times New Roman"/>
                <w:b/>
                <w:lang w:val="uk-UA"/>
              </w:rPr>
              <w:t> ПДВ, грн.</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EB8A31" w14:textId="77777777" w:rsidR="00F34AF0" w:rsidRPr="00333FE3" w:rsidRDefault="00F34AF0" w:rsidP="00EA012E">
            <w:pPr>
              <w:rPr>
                <w:rFonts w:ascii="Times New Roman" w:hAnsi="Times New Roman" w:cs="Times New Roman"/>
                <w:lang w:val="uk-UA"/>
              </w:rPr>
            </w:pPr>
            <w:r w:rsidRPr="00333FE3">
              <w:rPr>
                <w:rFonts w:ascii="Times New Roman" w:hAnsi="Times New Roman" w:cs="Times New Roman"/>
                <w:lang w:val="uk-UA"/>
              </w:rPr>
              <w:t> </w:t>
            </w:r>
          </w:p>
        </w:tc>
      </w:tr>
      <w:tr w:rsidR="00F34AF0" w:rsidRPr="00333FE3" w14:paraId="4A740105" w14:textId="77777777" w:rsidTr="00EA012E">
        <w:trPr>
          <w:trHeight w:val="300"/>
          <w:jc w:val="center"/>
        </w:trPr>
        <w:tc>
          <w:tcPr>
            <w:tcW w:w="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C39591" w14:textId="77777777" w:rsidR="00F34AF0" w:rsidRPr="00333FE3" w:rsidRDefault="00F34AF0" w:rsidP="00EA012E">
            <w:pPr>
              <w:rPr>
                <w:rFonts w:ascii="Times New Roman" w:hAnsi="Times New Roman" w:cs="Times New Roman"/>
                <w:lang w:val="uk-UA"/>
              </w:rPr>
            </w:pPr>
          </w:p>
        </w:tc>
        <w:tc>
          <w:tcPr>
            <w:tcW w:w="813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4D8484" w14:textId="77777777" w:rsidR="00F34AF0" w:rsidRPr="00333FE3" w:rsidRDefault="00F34AF0" w:rsidP="00EA012E">
            <w:pPr>
              <w:jc w:val="right"/>
              <w:rPr>
                <w:rFonts w:ascii="Times New Roman" w:hAnsi="Times New Roman" w:cs="Times New Roman"/>
                <w:lang w:val="uk-UA"/>
              </w:rPr>
            </w:pPr>
            <w:r w:rsidRPr="00333FE3">
              <w:rPr>
                <w:rFonts w:ascii="Times New Roman" w:hAnsi="Times New Roman" w:cs="Times New Roman"/>
                <w:lang w:val="uk-UA"/>
              </w:rPr>
              <w:t>Разом договірна ціна, без ПДВ, грн.</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E16F35" w14:textId="77777777" w:rsidR="00F34AF0" w:rsidRPr="00333FE3" w:rsidRDefault="00F34AF0" w:rsidP="00EA012E">
            <w:pPr>
              <w:rPr>
                <w:rFonts w:ascii="Times New Roman" w:hAnsi="Times New Roman" w:cs="Times New Roman"/>
                <w:lang w:val="uk-UA"/>
              </w:rPr>
            </w:pPr>
          </w:p>
        </w:tc>
      </w:tr>
      <w:tr w:rsidR="00F34AF0" w:rsidRPr="00333FE3" w14:paraId="24761D20" w14:textId="77777777" w:rsidTr="00EA012E">
        <w:trPr>
          <w:trHeight w:val="300"/>
          <w:jc w:val="center"/>
        </w:trPr>
        <w:tc>
          <w:tcPr>
            <w:tcW w:w="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580291" w14:textId="77777777" w:rsidR="00F34AF0" w:rsidRPr="00333FE3" w:rsidRDefault="00F34AF0" w:rsidP="00EA012E">
            <w:pPr>
              <w:rPr>
                <w:rFonts w:ascii="Times New Roman" w:hAnsi="Times New Roman" w:cs="Times New Roman"/>
                <w:lang w:val="uk-UA"/>
              </w:rPr>
            </w:pPr>
          </w:p>
        </w:tc>
        <w:tc>
          <w:tcPr>
            <w:tcW w:w="813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4E676824" w14:textId="77777777" w:rsidR="00F34AF0" w:rsidRPr="00333FE3" w:rsidRDefault="00F34AF0" w:rsidP="00EA012E">
            <w:pPr>
              <w:jc w:val="right"/>
              <w:rPr>
                <w:rFonts w:ascii="Times New Roman" w:hAnsi="Times New Roman" w:cs="Times New Roman"/>
                <w:lang w:val="uk-UA"/>
              </w:rPr>
            </w:pPr>
            <w:r w:rsidRPr="00333FE3">
              <w:rPr>
                <w:rFonts w:ascii="Times New Roman" w:hAnsi="Times New Roman" w:cs="Times New Roman"/>
                <w:lang w:val="uk-UA"/>
              </w:rPr>
              <w:t>Податок на додану вартість, грн.</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130365" w14:textId="77777777" w:rsidR="00F34AF0" w:rsidRPr="00333FE3" w:rsidRDefault="00F34AF0" w:rsidP="00EA012E">
            <w:pPr>
              <w:rPr>
                <w:rFonts w:ascii="Times New Roman" w:hAnsi="Times New Roman" w:cs="Times New Roman"/>
                <w:lang w:val="uk-UA"/>
              </w:rPr>
            </w:pPr>
          </w:p>
        </w:tc>
      </w:tr>
      <w:tr w:rsidR="00F34AF0" w:rsidRPr="00333FE3" w14:paraId="2F4DF82A" w14:textId="77777777" w:rsidTr="00EA012E">
        <w:trPr>
          <w:trHeight w:val="300"/>
          <w:jc w:val="center"/>
        </w:trPr>
        <w:tc>
          <w:tcPr>
            <w:tcW w:w="3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480999" w14:textId="77777777" w:rsidR="00F34AF0" w:rsidRPr="00333FE3" w:rsidRDefault="00F34AF0" w:rsidP="00EA012E">
            <w:pPr>
              <w:rPr>
                <w:rFonts w:ascii="Times New Roman" w:hAnsi="Times New Roman" w:cs="Times New Roman"/>
                <w:lang w:val="uk-UA"/>
              </w:rPr>
            </w:pPr>
          </w:p>
        </w:tc>
        <w:tc>
          <w:tcPr>
            <w:tcW w:w="813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00A51C89" w14:textId="77777777" w:rsidR="00F34AF0" w:rsidRPr="00333FE3" w:rsidRDefault="00F34AF0" w:rsidP="00EA012E">
            <w:pPr>
              <w:jc w:val="right"/>
              <w:rPr>
                <w:rFonts w:ascii="Times New Roman" w:hAnsi="Times New Roman" w:cs="Times New Roman"/>
                <w:lang w:val="uk-UA"/>
              </w:rPr>
            </w:pPr>
            <w:r w:rsidRPr="00333FE3">
              <w:rPr>
                <w:rFonts w:ascii="Times New Roman" w:hAnsi="Times New Roman" w:cs="Times New Roman"/>
                <w:lang w:val="uk-UA"/>
              </w:rPr>
              <w:t>Всього договірна ціна з ПДВ, грн.</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44611A" w14:textId="77777777" w:rsidR="00F34AF0" w:rsidRPr="00333FE3" w:rsidRDefault="00F34AF0" w:rsidP="00EA012E">
            <w:pPr>
              <w:rPr>
                <w:rFonts w:ascii="Times New Roman" w:hAnsi="Times New Roman" w:cs="Times New Roman"/>
                <w:lang w:val="uk-UA"/>
              </w:rPr>
            </w:pPr>
          </w:p>
        </w:tc>
      </w:tr>
    </w:tbl>
    <w:p w14:paraId="5D3640C4" w14:textId="77777777" w:rsidR="00F34AF0" w:rsidRPr="00333FE3" w:rsidRDefault="00F34AF0" w:rsidP="00F34AF0">
      <w:pPr>
        <w:jc w:val="right"/>
        <w:rPr>
          <w:rFonts w:ascii="Times New Roman" w:hAnsi="Times New Roman" w:cs="Times New Roman"/>
          <w:lang w:val="uk-UA"/>
        </w:rPr>
      </w:pPr>
    </w:p>
    <w:p w14:paraId="055F936C" w14:textId="77777777" w:rsidR="00F34AF0" w:rsidRPr="00333FE3" w:rsidRDefault="00F34AF0" w:rsidP="00F34AF0">
      <w:pPr>
        <w:jc w:val="right"/>
        <w:rPr>
          <w:rFonts w:ascii="Times New Roman" w:hAnsi="Times New Roman" w:cs="Times New Roman"/>
          <w:lang w:val="uk-UA"/>
        </w:rPr>
      </w:pPr>
    </w:p>
    <w:p w14:paraId="3EA73F25" w14:textId="77777777" w:rsidR="00F34AF0" w:rsidRPr="00333FE3" w:rsidRDefault="00F34AF0" w:rsidP="00F34AF0">
      <w:pPr>
        <w:jc w:val="right"/>
        <w:rPr>
          <w:rFonts w:ascii="Times New Roman" w:hAnsi="Times New Roman" w:cs="Times New Roman"/>
          <w:sz w:val="20"/>
          <w:szCs w:val="20"/>
          <w:lang w:val="uk-UA"/>
        </w:rPr>
      </w:pPr>
    </w:p>
    <w:p w14:paraId="312E4F06" w14:textId="77777777" w:rsidR="00F34AF0" w:rsidRPr="00333FE3" w:rsidRDefault="00F34AF0" w:rsidP="00F34AF0">
      <w:pPr>
        <w:jc w:val="right"/>
        <w:rPr>
          <w:rFonts w:ascii="Times New Roman" w:hAnsi="Times New Roman" w:cs="Times New Roman"/>
          <w:sz w:val="20"/>
          <w:szCs w:val="20"/>
          <w:lang w:val="uk-UA"/>
        </w:rPr>
      </w:pPr>
      <w:r w:rsidRPr="00333FE3">
        <w:rPr>
          <w:rFonts w:ascii="Times New Roman" w:hAnsi="Times New Roman" w:cs="Times New Roman"/>
          <w:sz w:val="20"/>
          <w:szCs w:val="20"/>
          <w:lang w:val="uk-UA"/>
        </w:rPr>
        <w:t>Додаток № 3 до Інструкції з порядку моніторингу затрачених нормо-годин, вартості робіт та ТМЦ при ремонті підрядною організацією транспортних засобів</w:t>
      </w:r>
    </w:p>
    <w:p w14:paraId="589A7830" w14:textId="77777777" w:rsidR="00F34AF0" w:rsidRPr="00333FE3" w:rsidRDefault="00F34AF0" w:rsidP="00F34AF0">
      <w:pPr>
        <w:jc w:val="right"/>
        <w:rPr>
          <w:rFonts w:ascii="Times New Roman" w:hAnsi="Times New Roman" w:cs="Times New Roman"/>
          <w:lang w:val="uk-UA"/>
        </w:rPr>
      </w:pPr>
    </w:p>
    <w:p w14:paraId="3901AF91" w14:textId="77777777" w:rsidR="00F34AF0" w:rsidRPr="00333FE3" w:rsidRDefault="00F34AF0" w:rsidP="00F34AF0">
      <w:pPr>
        <w:jc w:val="center"/>
        <w:rPr>
          <w:rFonts w:ascii="Times New Roman" w:hAnsi="Times New Roman" w:cs="Times New Roman"/>
          <w:b/>
          <w:lang w:val="uk-UA"/>
        </w:rPr>
      </w:pPr>
      <w:r w:rsidRPr="00333FE3">
        <w:rPr>
          <w:rFonts w:ascii="Times New Roman" w:hAnsi="Times New Roman" w:cs="Times New Roman"/>
          <w:b/>
          <w:lang w:val="uk-UA"/>
        </w:rPr>
        <w:t>Розрахунок коригуючих коефіцієнтів (КК) при моніторингу вартості ТМЦ</w:t>
      </w:r>
    </w:p>
    <w:p w14:paraId="10B91742" w14:textId="77777777" w:rsidR="00F34AF0" w:rsidRPr="00333FE3" w:rsidRDefault="00F34AF0" w:rsidP="00F34AF0">
      <w:pPr>
        <w:jc w:val="center"/>
        <w:rPr>
          <w:rFonts w:ascii="Times New Roman" w:hAnsi="Times New Roman" w:cs="Times New Roman"/>
          <w:b/>
          <w:lang w:val="uk-UA"/>
        </w:rPr>
      </w:pPr>
    </w:p>
    <w:p w14:paraId="27BE00B1"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1. До оціночної (контрольної) вартості ТМЦ можуть бути задіяні такі коригуючі коефіцієнти, які враховують відтермінування оплати за Актом виконаних робіт та відповідно до умов укладеного між Сторонами Договору надання послуг.</w:t>
      </w:r>
    </w:p>
    <w:p w14:paraId="3F2D453E" w14:textId="77777777" w:rsidR="00F34AF0" w:rsidRPr="00333FE3" w:rsidRDefault="00F34AF0" w:rsidP="00F34AF0">
      <w:pPr>
        <w:ind w:firstLine="567"/>
        <w:jc w:val="both"/>
        <w:rPr>
          <w:rFonts w:ascii="Times New Roman" w:hAnsi="Times New Roman" w:cs="Times New Roman"/>
          <w:lang w:val="uk-UA"/>
        </w:rPr>
      </w:pPr>
      <w:r w:rsidRPr="00333FE3">
        <w:rPr>
          <w:rFonts w:ascii="Times New Roman" w:hAnsi="Times New Roman" w:cs="Times New Roman"/>
          <w:lang w:val="uk-UA"/>
        </w:rPr>
        <w:t>2. Коригуючий коефіцієнт на термін оплати за Актом виконаних робіт розраховується наступним чином (приклад):</w:t>
      </w:r>
    </w:p>
    <w:tbl>
      <w:tblPr>
        <w:tblW w:w="9777" w:type="dxa"/>
        <w:tblInd w:w="-5" w:type="dxa"/>
        <w:tblLayout w:type="fixed"/>
        <w:tblCellMar>
          <w:left w:w="115" w:type="dxa"/>
          <w:right w:w="115" w:type="dxa"/>
        </w:tblCellMar>
        <w:tblLook w:val="0400" w:firstRow="0" w:lastRow="0" w:firstColumn="0" w:lastColumn="0" w:noHBand="0" w:noVBand="1"/>
      </w:tblPr>
      <w:tblGrid>
        <w:gridCol w:w="1371"/>
        <w:gridCol w:w="1178"/>
        <w:gridCol w:w="1460"/>
        <w:gridCol w:w="1495"/>
        <w:gridCol w:w="4273"/>
      </w:tblGrid>
      <w:tr w:rsidR="00F34AF0" w:rsidRPr="00333FE3" w14:paraId="5A7DC401" w14:textId="77777777" w:rsidTr="00EA012E">
        <w:trPr>
          <w:trHeight w:val="260"/>
        </w:trPr>
        <w:tc>
          <w:tcPr>
            <w:tcW w:w="13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252E"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Кількість днів відстрочення</w:t>
            </w:r>
          </w:p>
          <w:p w14:paraId="3A8D1E64"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(КДВ)</w:t>
            </w:r>
          </w:p>
        </w:tc>
        <w:tc>
          <w:tcPr>
            <w:tcW w:w="1178" w:type="dxa"/>
            <w:tcBorders>
              <w:top w:val="single" w:sz="4" w:space="0" w:color="000000"/>
              <w:left w:val="nil"/>
              <w:bottom w:val="single" w:sz="4" w:space="0" w:color="000000"/>
              <w:right w:val="single" w:sz="4" w:space="0" w:color="000000"/>
            </w:tcBorders>
            <w:shd w:val="clear" w:color="auto" w:fill="auto"/>
            <w:vAlign w:val="center"/>
          </w:tcPr>
          <w:p w14:paraId="52D3C382"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Кількість днів на рік</w:t>
            </w:r>
          </w:p>
          <w:p w14:paraId="2100429F"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(ДР)</w:t>
            </w:r>
          </w:p>
        </w:tc>
        <w:tc>
          <w:tcPr>
            <w:tcW w:w="1460" w:type="dxa"/>
            <w:tcBorders>
              <w:top w:val="single" w:sz="4" w:space="0" w:color="000000"/>
              <w:left w:val="nil"/>
              <w:bottom w:val="single" w:sz="4" w:space="0" w:color="000000"/>
              <w:right w:val="single" w:sz="4" w:space="0" w:color="000000"/>
            </w:tcBorders>
            <w:shd w:val="clear" w:color="auto" w:fill="auto"/>
            <w:vAlign w:val="center"/>
          </w:tcPr>
          <w:p w14:paraId="220892EC"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Облікова ставка НБУ на дату розрахунку</w:t>
            </w:r>
          </w:p>
          <w:p w14:paraId="3DF93450"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(ОСН)</w:t>
            </w:r>
          </w:p>
        </w:tc>
        <w:tc>
          <w:tcPr>
            <w:tcW w:w="1495" w:type="dxa"/>
            <w:tcBorders>
              <w:top w:val="single" w:sz="4" w:space="0" w:color="000000"/>
              <w:left w:val="nil"/>
              <w:bottom w:val="single" w:sz="4" w:space="0" w:color="000000"/>
              <w:right w:val="single" w:sz="4" w:space="0" w:color="000000"/>
            </w:tcBorders>
            <w:shd w:val="clear" w:color="auto" w:fill="auto"/>
            <w:vAlign w:val="center"/>
          </w:tcPr>
          <w:p w14:paraId="1C58ACF8"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Сума відстрочених коштів</w:t>
            </w:r>
          </w:p>
          <w:p w14:paraId="10F059A6"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(СВК)</w:t>
            </w:r>
          </w:p>
        </w:tc>
        <w:tc>
          <w:tcPr>
            <w:tcW w:w="4273" w:type="dxa"/>
            <w:tcBorders>
              <w:top w:val="single" w:sz="4" w:space="0" w:color="000000"/>
              <w:left w:val="nil"/>
              <w:bottom w:val="single" w:sz="4" w:space="0" w:color="000000"/>
              <w:right w:val="single" w:sz="4" w:space="0" w:color="000000"/>
            </w:tcBorders>
            <w:shd w:val="clear" w:color="auto" w:fill="auto"/>
            <w:vAlign w:val="center"/>
          </w:tcPr>
          <w:p w14:paraId="6FABE794"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Вартість відстрочення платежу</w:t>
            </w:r>
          </w:p>
          <w:p w14:paraId="30E01466"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(ВВ)</w:t>
            </w:r>
          </w:p>
          <w:p w14:paraId="1F7B5BCE"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ВВ=(КДВ/ДР)*(ОСН/100%)*СВК</w:t>
            </w:r>
          </w:p>
        </w:tc>
      </w:tr>
      <w:tr w:rsidR="00F34AF0" w:rsidRPr="00333FE3" w14:paraId="2C899A56" w14:textId="77777777" w:rsidTr="00EA012E">
        <w:trPr>
          <w:trHeight w:val="280"/>
        </w:trPr>
        <w:tc>
          <w:tcPr>
            <w:tcW w:w="1371" w:type="dxa"/>
            <w:tcBorders>
              <w:top w:val="nil"/>
              <w:left w:val="single" w:sz="4" w:space="0" w:color="000000"/>
              <w:bottom w:val="single" w:sz="4" w:space="0" w:color="000000"/>
              <w:right w:val="single" w:sz="4" w:space="0" w:color="000000"/>
            </w:tcBorders>
            <w:shd w:val="clear" w:color="auto" w:fill="auto"/>
            <w:vAlign w:val="center"/>
          </w:tcPr>
          <w:p w14:paraId="25D52FDC"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90</w:t>
            </w:r>
          </w:p>
        </w:tc>
        <w:tc>
          <w:tcPr>
            <w:tcW w:w="1178" w:type="dxa"/>
            <w:tcBorders>
              <w:top w:val="nil"/>
              <w:left w:val="nil"/>
              <w:bottom w:val="single" w:sz="4" w:space="0" w:color="000000"/>
              <w:right w:val="single" w:sz="4" w:space="0" w:color="000000"/>
            </w:tcBorders>
            <w:shd w:val="clear" w:color="auto" w:fill="auto"/>
            <w:vAlign w:val="center"/>
          </w:tcPr>
          <w:p w14:paraId="7E99C80F"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365</w:t>
            </w:r>
          </w:p>
        </w:tc>
        <w:tc>
          <w:tcPr>
            <w:tcW w:w="1460" w:type="dxa"/>
            <w:tcBorders>
              <w:top w:val="nil"/>
              <w:left w:val="nil"/>
              <w:bottom w:val="single" w:sz="4" w:space="0" w:color="000000"/>
              <w:right w:val="single" w:sz="4" w:space="0" w:color="000000"/>
            </w:tcBorders>
            <w:shd w:val="clear" w:color="auto" w:fill="auto"/>
            <w:vAlign w:val="center"/>
          </w:tcPr>
          <w:p w14:paraId="6C9CF00B"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18%</w:t>
            </w:r>
          </w:p>
        </w:tc>
        <w:tc>
          <w:tcPr>
            <w:tcW w:w="1495" w:type="dxa"/>
            <w:tcBorders>
              <w:top w:val="nil"/>
              <w:left w:val="nil"/>
              <w:bottom w:val="single" w:sz="4" w:space="0" w:color="000000"/>
              <w:right w:val="single" w:sz="4" w:space="0" w:color="000000"/>
            </w:tcBorders>
            <w:shd w:val="clear" w:color="auto" w:fill="auto"/>
            <w:vAlign w:val="center"/>
          </w:tcPr>
          <w:p w14:paraId="5BB1B4EE"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123,52</w:t>
            </w:r>
          </w:p>
        </w:tc>
        <w:tc>
          <w:tcPr>
            <w:tcW w:w="4273" w:type="dxa"/>
            <w:tcBorders>
              <w:top w:val="nil"/>
              <w:left w:val="nil"/>
              <w:bottom w:val="single" w:sz="4" w:space="0" w:color="000000"/>
              <w:right w:val="single" w:sz="4" w:space="0" w:color="000000"/>
            </w:tcBorders>
            <w:shd w:val="clear" w:color="auto" w:fill="auto"/>
            <w:vAlign w:val="center"/>
          </w:tcPr>
          <w:p w14:paraId="4B76EDB2"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5,48</w:t>
            </w:r>
          </w:p>
        </w:tc>
      </w:tr>
    </w:tbl>
    <w:p w14:paraId="35F29276" w14:textId="77777777" w:rsidR="00F34AF0" w:rsidRPr="00333FE3" w:rsidRDefault="00F34AF0" w:rsidP="00F34AF0">
      <w:pPr>
        <w:ind w:right="22"/>
        <w:rPr>
          <w:rFonts w:ascii="Times New Roman" w:hAnsi="Times New Roman" w:cs="Times New Roman"/>
          <w:i/>
          <w:sz w:val="27"/>
          <w:szCs w:val="27"/>
          <w:lang w:val="uk-UA"/>
        </w:rPr>
      </w:pPr>
    </w:p>
    <w:p w14:paraId="35E97BB4" w14:textId="77777777" w:rsidR="00F34AF0" w:rsidRPr="00333FE3" w:rsidRDefault="00F34AF0" w:rsidP="00F34AF0">
      <w:pPr>
        <w:tabs>
          <w:tab w:val="left" w:pos="1701"/>
        </w:tabs>
        <w:ind w:right="22"/>
        <w:rPr>
          <w:rFonts w:ascii="Times New Roman" w:hAnsi="Times New Roman" w:cs="Times New Roman"/>
          <w:i/>
          <w:lang w:val="uk-UA"/>
        </w:rPr>
      </w:pPr>
      <w:r w:rsidRPr="00333FE3">
        <w:rPr>
          <w:rFonts w:ascii="Times New Roman" w:hAnsi="Times New Roman" w:cs="Times New Roman"/>
          <w:i/>
          <w:lang w:val="uk-UA"/>
        </w:rPr>
        <w:t>де,</w:t>
      </w:r>
    </w:p>
    <w:p w14:paraId="593B8321" w14:textId="77777777" w:rsidR="00F34AF0" w:rsidRPr="00333FE3" w:rsidRDefault="00F34AF0" w:rsidP="00F34AF0">
      <w:pPr>
        <w:tabs>
          <w:tab w:val="left" w:pos="1701"/>
        </w:tabs>
        <w:ind w:right="22" w:firstLine="567"/>
        <w:rPr>
          <w:rFonts w:ascii="Times New Roman" w:hAnsi="Times New Roman" w:cs="Times New Roman"/>
          <w:lang w:val="uk-UA"/>
        </w:rPr>
      </w:pPr>
      <w:r w:rsidRPr="00333FE3">
        <w:rPr>
          <w:rFonts w:ascii="Times New Roman" w:hAnsi="Times New Roman" w:cs="Times New Roman"/>
          <w:i/>
          <w:lang w:val="uk-UA"/>
        </w:rPr>
        <w:t xml:space="preserve">ВВ = (КДВ / ДР) х (ОСН/100%) х СВК, де </w:t>
      </w:r>
    </w:p>
    <w:p w14:paraId="5B22618D" w14:textId="77777777" w:rsidR="00F34AF0" w:rsidRPr="00333FE3" w:rsidRDefault="00F34AF0" w:rsidP="00F34AF0">
      <w:pPr>
        <w:tabs>
          <w:tab w:val="left" w:pos="1701"/>
        </w:tabs>
        <w:ind w:right="22" w:firstLine="567"/>
        <w:rPr>
          <w:rFonts w:ascii="Times New Roman" w:hAnsi="Times New Roman" w:cs="Times New Roman"/>
          <w:i/>
          <w:lang w:val="uk-UA"/>
        </w:rPr>
      </w:pPr>
      <w:r w:rsidRPr="00333FE3">
        <w:rPr>
          <w:rFonts w:ascii="Times New Roman" w:hAnsi="Times New Roman" w:cs="Times New Roman"/>
          <w:i/>
          <w:lang w:val="uk-UA"/>
        </w:rPr>
        <w:t>ВВ - вартість відстрочення платежу, грн.;</w:t>
      </w:r>
    </w:p>
    <w:p w14:paraId="510552E3" w14:textId="77777777" w:rsidR="00F34AF0" w:rsidRPr="00333FE3" w:rsidRDefault="00F34AF0" w:rsidP="00F34AF0">
      <w:pPr>
        <w:tabs>
          <w:tab w:val="left" w:pos="1701"/>
        </w:tabs>
        <w:ind w:right="22" w:firstLine="567"/>
        <w:rPr>
          <w:rFonts w:ascii="Times New Roman" w:hAnsi="Times New Roman" w:cs="Times New Roman"/>
          <w:lang w:val="uk-UA"/>
        </w:rPr>
      </w:pPr>
      <w:r w:rsidRPr="00333FE3">
        <w:rPr>
          <w:rFonts w:ascii="Times New Roman" w:hAnsi="Times New Roman" w:cs="Times New Roman"/>
          <w:i/>
          <w:lang w:val="uk-UA"/>
        </w:rPr>
        <w:t xml:space="preserve">ДР – кількість днів у році, </w:t>
      </w:r>
      <w:proofErr w:type="spellStart"/>
      <w:r w:rsidRPr="00333FE3">
        <w:rPr>
          <w:rFonts w:ascii="Times New Roman" w:hAnsi="Times New Roman" w:cs="Times New Roman"/>
          <w:i/>
          <w:lang w:val="uk-UA"/>
        </w:rPr>
        <w:t>дн</w:t>
      </w:r>
      <w:proofErr w:type="spellEnd"/>
      <w:r w:rsidRPr="00333FE3">
        <w:rPr>
          <w:rFonts w:ascii="Times New Roman" w:hAnsi="Times New Roman" w:cs="Times New Roman"/>
          <w:i/>
          <w:lang w:val="uk-UA"/>
        </w:rPr>
        <w:t>.;</w:t>
      </w:r>
    </w:p>
    <w:p w14:paraId="5449A12F" w14:textId="77777777" w:rsidR="00F34AF0" w:rsidRPr="00333FE3" w:rsidRDefault="00F34AF0" w:rsidP="00F34AF0">
      <w:pPr>
        <w:tabs>
          <w:tab w:val="left" w:pos="1701"/>
        </w:tabs>
        <w:ind w:right="22" w:firstLine="567"/>
        <w:rPr>
          <w:rFonts w:ascii="Times New Roman" w:hAnsi="Times New Roman" w:cs="Times New Roman"/>
          <w:lang w:val="uk-UA"/>
        </w:rPr>
      </w:pPr>
      <w:r w:rsidRPr="00333FE3">
        <w:rPr>
          <w:rFonts w:ascii="Times New Roman" w:hAnsi="Times New Roman" w:cs="Times New Roman"/>
          <w:i/>
          <w:lang w:val="uk-UA"/>
        </w:rPr>
        <w:t xml:space="preserve">КДВ — кількість днів відстрочення платежу, </w:t>
      </w:r>
      <w:proofErr w:type="spellStart"/>
      <w:r w:rsidRPr="00333FE3">
        <w:rPr>
          <w:rFonts w:ascii="Times New Roman" w:hAnsi="Times New Roman" w:cs="Times New Roman"/>
          <w:i/>
          <w:lang w:val="uk-UA"/>
        </w:rPr>
        <w:t>дн</w:t>
      </w:r>
      <w:proofErr w:type="spellEnd"/>
      <w:r w:rsidRPr="00333FE3">
        <w:rPr>
          <w:rFonts w:ascii="Times New Roman" w:hAnsi="Times New Roman" w:cs="Times New Roman"/>
          <w:i/>
          <w:lang w:val="uk-UA"/>
        </w:rPr>
        <w:t>.;</w:t>
      </w:r>
    </w:p>
    <w:p w14:paraId="27B9764C" w14:textId="77777777" w:rsidR="00F34AF0" w:rsidRPr="00333FE3" w:rsidRDefault="00F34AF0" w:rsidP="00F34AF0">
      <w:pPr>
        <w:tabs>
          <w:tab w:val="left" w:pos="1701"/>
        </w:tabs>
        <w:ind w:right="22" w:firstLine="567"/>
        <w:rPr>
          <w:rFonts w:ascii="Times New Roman" w:hAnsi="Times New Roman" w:cs="Times New Roman"/>
          <w:lang w:val="uk-UA"/>
        </w:rPr>
      </w:pPr>
      <w:r w:rsidRPr="00333FE3">
        <w:rPr>
          <w:rFonts w:ascii="Times New Roman" w:hAnsi="Times New Roman" w:cs="Times New Roman"/>
          <w:i/>
          <w:lang w:val="uk-UA"/>
        </w:rPr>
        <w:t xml:space="preserve">ОСН - облікова ставка НБУ на дату здійснення розрахунку, %; </w:t>
      </w:r>
    </w:p>
    <w:p w14:paraId="10FBFC82" w14:textId="77777777" w:rsidR="00F34AF0" w:rsidRPr="00333FE3" w:rsidRDefault="00F34AF0" w:rsidP="00F34AF0">
      <w:pPr>
        <w:tabs>
          <w:tab w:val="left" w:pos="1701"/>
        </w:tabs>
        <w:ind w:firstLine="567"/>
        <w:jc w:val="both"/>
        <w:rPr>
          <w:rFonts w:ascii="Times New Roman" w:hAnsi="Times New Roman" w:cs="Times New Roman"/>
          <w:lang w:val="uk-UA"/>
        </w:rPr>
      </w:pPr>
      <w:r w:rsidRPr="00333FE3">
        <w:rPr>
          <w:rFonts w:ascii="Times New Roman" w:hAnsi="Times New Roman" w:cs="Times New Roman"/>
          <w:i/>
          <w:lang w:val="uk-UA"/>
        </w:rPr>
        <w:lastRenderedPageBreak/>
        <w:t>СВК — сума відстрочених грошей, грн.</w:t>
      </w:r>
    </w:p>
    <w:p w14:paraId="2E12B1DD" w14:textId="77777777" w:rsidR="00F34AF0" w:rsidRPr="00333FE3" w:rsidRDefault="00F34AF0" w:rsidP="00F34AF0">
      <w:pPr>
        <w:jc w:val="both"/>
        <w:rPr>
          <w:rFonts w:ascii="Times New Roman" w:hAnsi="Times New Roman" w:cs="Times New Roman"/>
          <w:lang w:val="uk-UA"/>
        </w:rPr>
      </w:pPr>
    </w:p>
    <w:p w14:paraId="1E3E2C53" w14:textId="77777777" w:rsidR="00F34AF0" w:rsidRPr="00333FE3" w:rsidRDefault="00F34AF0" w:rsidP="00F34AF0">
      <w:pPr>
        <w:jc w:val="both"/>
        <w:rPr>
          <w:rFonts w:ascii="Times New Roman" w:hAnsi="Times New Roman" w:cs="Times New Roman"/>
          <w:lang w:val="uk-UA"/>
        </w:rPr>
      </w:pPr>
      <w:r w:rsidRPr="00333FE3">
        <w:rPr>
          <w:rFonts w:ascii="Times New Roman" w:hAnsi="Times New Roman" w:cs="Times New Roman"/>
          <w:lang w:val="uk-UA"/>
        </w:rPr>
        <w:t>Чинна облікова ставка НБУ на дату розрахунку визначається на інформаційному ресурсі - на сайті Національного банку України за посиланням:</w:t>
      </w:r>
    </w:p>
    <w:p w14:paraId="5237391A" w14:textId="77777777" w:rsidR="00F34AF0" w:rsidRPr="00333FE3" w:rsidRDefault="00000000" w:rsidP="00F34AF0">
      <w:pPr>
        <w:jc w:val="both"/>
        <w:rPr>
          <w:rFonts w:ascii="Times New Roman" w:hAnsi="Times New Roman" w:cs="Times New Roman"/>
          <w:color w:val="0000FF"/>
          <w:u w:val="single"/>
          <w:lang w:val="uk-UA"/>
        </w:rPr>
      </w:pPr>
      <w:hyperlink r:id="rId30">
        <w:r w:rsidR="00F34AF0" w:rsidRPr="00333FE3">
          <w:rPr>
            <w:rFonts w:ascii="Times New Roman" w:hAnsi="Times New Roman" w:cs="Times New Roman"/>
            <w:color w:val="0000FF"/>
            <w:u w:val="single"/>
            <w:lang w:val="uk-UA"/>
          </w:rPr>
          <w:t>https://bank.gov.ua/control/uk/publish/article?art_id=53647</w:t>
        </w:r>
      </w:hyperlink>
    </w:p>
    <w:p w14:paraId="2B968931" w14:textId="77777777" w:rsidR="00F34AF0" w:rsidRPr="00333FE3" w:rsidRDefault="00F34AF0" w:rsidP="00F34AF0">
      <w:pPr>
        <w:jc w:val="both"/>
        <w:rPr>
          <w:rFonts w:ascii="Times New Roman" w:hAnsi="Times New Roman" w:cs="Times New Roman"/>
          <w:color w:val="0000FF"/>
          <w:u w:val="single"/>
          <w:lang w:val="uk-UA"/>
        </w:rPr>
      </w:pPr>
    </w:p>
    <w:p w14:paraId="4919E21C" w14:textId="77777777" w:rsidR="00F34AF0" w:rsidRPr="00333FE3" w:rsidRDefault="00F34AF0" w:rsidP="00F34AF0">
      <w:pPr>
        <w:jc w:val="right"/>
        <w:rPr>
          <w:rFonts w:ascii="Times New Roman" w:hAnsi="Times New Roman" w:cs="Times New Roman"/>
          <w:sz w:val="16"/>
          <w:szCs w:val="16"/>
          <w:lang w:val="uk-UA"/>
        </w:rPr>
      </w:pPr>
    </w:p>
    <w:p w14:paraId="010426B0" w14:textId="77777777" w:rsidR="00F34AF0" w:rsidRPr="00333FE3" w:rsidRDefault="00F34AF0" w:rsidP="00F34AF0">
      <w:pPr>
        <w:jc w:val="right"/>
        <w:rPr>
          <w:rFonts w:ascii="Times New Roman" w:hAnsi="Times New Roman" w:cs="Times New Roman"/>
          <w:sz w:val="16"/>
          <w:szCs w:val="16"/>
          <w:lang w:val="uk-UA"/>
        </w:rPr>
      </w:pPr>
    </w:p>
    <w:p w14:paraId="174CF19A" w14:textId="77777777" w:rsidR="00F34AF0" w:rsidRPr="00333FE3" w:rsidRDefault="00F34AF0" w:rsidP="00F34AF0">
      <w:pPr>
        <w:jc w:val="right"/>
        <w:rPr>
          <w:rFonts w:ascii="Times New Roman" w:hAnsi="Times New Roman" w:cs="Times New Roman"/>
          <w:sz w:val="16"/>
          <w:szCs w:val="16"/>
          <w:lang w:val="uk-UA"/>
        </w:rPr>
      </w:pPr>
    </w:p>
    <w:p w14:paraId="7DDD553E" w14:textId="77777777" w:rsidR="00F34AF0" w:rsidRPr="00333FE3" w:rsidRDefault="00F34AF0" w:rsidP="00F34AF0">
      <w:pPr>
        <w:jc w:val="right"/>
        <w:rPr>
          <w:rFonts w:ascii="Times New Roman" w:hAnsi="Times New Roman" w:cs="Times New Roman"/>
          <w:sz w:val="16"/>
          <w:szCs w:val="16"/>
          <w:lang w:val="uk-UA"/>
        </w:rPr>
      </w:pPr>
      <w:r w:rsidRPr="00333FE3">
        <w:rPr>
          <w:rFonts w:ascii="Times New Roman" w:hAnsi="Times New Roman" w:cs="Times New Roman"/>
          <w:sz w:val="16"/>
          <w:szCs w:val="16"/>
          <w:lang w:val="uk-UA"/>
        </w:rPr>
        <w:t xml:space="preserve">Додаток № 4 до Інструкції з порядку моніторингу затрачених нормо-годин, вартості робіт та ТМЦ при поточному ремонті підрядною організацією транспортних засобів на 1 </w:t>
      </w:r>
      <w:proofErr w:type="spellStart"/>
      <w:r w:rsidRPr="00333FE3">
        <w:rPr>
          <w:rFonts w:ascii="Times New Roman" w:hAnsi="Times New Roman" w:cs="Times New Roman"/>
          <w:sz w:val="16"/>
          <w:szCs w:val="16"/>
          <w:lang w:val="uk-UA"/>
        </w:rPr>
        <w:t>арк</w:t>
      </w:r>
      <w:proofErr w:type="spellEnd"/>
      <w:r w:rsidRPr="00333FE3">
        <w:rPr>
          <w:rFonts w:ascii="Times New Roman" w:hAnsi="Times New Roman" w:cs="Times New Roman"/>
          <w:sz w:val="16"/>
          <w:szCs w:val="16"/>
          <w:lang w:val="uk-UA"/>
        </w:rPr>
        <w:t>. в 1 прим.</w:t>
      </w:r>
    </w:p>
    <w:p w14:paraId="2F1C2EFD" w14:textId="77777777" w:rsidR="00F34AF0" w:rsidRPr="00333FE3" w:rsidRDefault="00F34AF0" w:rsidP="00F34AF0">
      <w:pPr>
        <w:tabs>
          <w:tab w:val="left" w:pos="8069"/>
        </w:tabs>
        <w:rPr>
          <w:rFonts w:ascii="Times New Roman" w:hAnsi="Times New Roman" w:cs="Times New Roman"/>
          <w:lang w:val="uk-UA"/>
        </w:rPr>
      </w:pPr>
      <w:r w:rsidRPr="00333FE3">
        <w:rPr>
          <w:rFonts w:ascii="Times New Roman" w:hAnsi="Times New Roman" w:cs="Times New Roman"/>
          <w:lang w:val="uk-UA"/>
        </w:rPr>
        <w:tab/>
      </w:r>
    </w:p>
    <w:p w14:paraId="67435ABA" w14:textId="77777777" w:rsidR="00F34AF0" w:rsidRPr="00333FE3" w:rsidRDefault="00F34AF0" w:rsidP="00F34AF0">
      <w:pPr>
        <w:jc w:val="center"/>
        <w:rPr>
          <w:rFonts w:ascii="Times New Roman" w:hAnsi="Times New Roman" w:cs="Times New Roman"/>
          <w:b/>
          <w:sz w:val="18"/>
          <w:szCs w:val="18"/>
          <w:lang w:val="uk-UA"/>
        </w:rPr>
      </w:pPr>
      <w:r w:rsidRPr="00333FE3">
        <w:rPr>
          <w:rFonts w:ascii="Times New Roman" w:hAnsi="Times New Roman" w:cs="Times New Roman"/>
          <w:b/>
          <w:lang w:val="uk-UA"/>
        </w:rPr>
        <w:t>Матриця розподілу операцій під час проведення ремонту Замовника</w:t>
      </w:r>
    </w:p>
    <w:tbl>
      <w:tblPr>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18"/>
        <w:gridCol w:w="7415"/>
        <w:gridCol w:w="1842"/>
      </w:tblGrid>
      <w:tr w:rsidR="00F34AF0" w:rsidRPr="00333FE3" w14:paraId="744AA9D5" w14:textId="77777777" w:rsidTr="00EA012E">
        <w:trPr>
          <w:trHeight w:val="940"/>
        </w:trPr>
        <w:tc>
          <w:tcPr>
            <w:tcW w:w="518" w:type="dxa"/>
            <w:shd w:val="clear" w:color="auto" w:fill="auto"/>
            <w:vAlign w:val="center"/>
          </w:tcPr>
          <w:p w14:paraId="1DFC81F7" w14:textId="77777777" w:rsidR="00F34AF0" w:rsidRPr="00333FE3" w:rsidRDefault="00F34AF0" w:rsidP="00EA012E">
            <w:pPr>
              <w:jc w:val="center"/>
              <w:rPr>
                <w:rFonts w:ascii="Times New Roman" w:hAnsi="Times New Roman" w:cs="Times New Roman"/>
                <w:b/>
                <w:sz w:val="16"/>
                <w:szCs w:val="16"/>
                <w:lang w:val="uk-UA"/>
              </w:rPr>
            </w:pPr>
            <w:r w:rsidRPr="00333FE3">
              <w:rPr>
                <w:rFonts w:ascii="Times New Roman" w:hAnsi="Times New Roman" w:cs="Times New Roman"/>
                <w:b/>
                <w:sz w:val="16"/>
                <w:szCs w:val="16"/>
                <w:lang w:val="uk-UA"/>
              </w:rPr>
              <w:t>№ за/п</w:t>
            </w:r>
          </w:p>
        </w:tc>
        <w:tc>
          <w:tcPr>
            <w:tcW w:w="7415" w:type="dxa"/>
            <w:shd w:val="clear" w:color="auto" w:fill="auto"/>
            <w:vAlign w:val="center"/>
          </w:tcPr>
          <w:p w14:paraId="7B12A5E3" w14:textId="77777777" w:rsidR="00F34AF0" w:rsidRPr="00333FE3" w:rsidRDefault="00F34AF0" w:rsidP="00EA012E">
            <w:pPr>
              <w:jc w:val="center"/>
              <w:rPr>
                <w:rFonts w:ascii="Times New Roman" w:hAnsi="Times New Roman" w:cs="Times New Roman"/>
                <w:b/>
                <w:sz w:val="16"/>
                <w:szCs w:val="16"/>
                <w:lang w:val="uk-UA"/>
              </w:rPr>
            </w:pPr>
            <w:r w:rsidRPr="00333FE3">
              <w:rPr>
                <w:rFonts w:ascii="Times New Roman" w:hAnsi="Times New Roman" w:cs="Times New Roman"/>
                <w:b/>
                <w:sz w:val="16"/>
                <w:szCs w:val="16"/>
                <w:lang w:val="uk-UA"/>
              </w:rPr>
              <w:t>Найменування операції</w:t>
            </w:r>
          </w:p>
        </w:tc>
        <w:tc>
          <w:tcPr>
            <w:tcW w:w="1842" w:type="dxa"/>
            <w:shd w:val="clear" w:color="auto" w:fill="auto"/>
            <w:vAlign w:val="center"/>
          </w:tcPr>
          <w:p w14:paraId="1572E868" w14:textId="77777777" w:rsidR="00F34AF0" w:rsidRPr="00333FE3" w:rsidRDefault="00F34AF0" w:rsidP="00EA012E">
            <w:pPr>
              <w:jc w:val="center"/>
              <w:rPr>
                <w:rFonts w:ascii="Times New Roman" w:hAnsi="Times New Roman" w:cs="Times New Roman"/>
                <w:b/>
                <w:sz w:val="16"/>
                <w:szCs w:val="16"/>
                <w:lang w:val="uk-UA"/>
              </w:rPr>
            </w:pPr>
            <w:r w:rsidRPr="00333FE3">
              <w:rPr>
                <w:rFonts w:ascii="Times New Roman" w:hAnsi="Times New Roman" w:cs="Times New Roman"/>
                <w:b/>
                <w:sz w:val="16"/>
                <w:szCs w:val="16"/>
                <w:lang w:val="uk-UA"/>
              </w:rPr>
              <w:t>Максимально граничний час на виконання операцій, год., до</w:t>
            </w:r>
          </w:p>
        </w:tc>
      </w:tr>
      <w:tr w:rsidR="00F34AF0" w:rsidRPr="00333FE3" w14:paraId="658A1843" w14:textId="77777777" w:rsidTr="00EA012E">
        <w:trPr>
          <w:trHeight w:val="280"/>
        </w:trPr>
        <w:tc>
          <w:tcPr>
            <w:tcW w:w="518" w:type="dxa"/>
            <w:shd w:val="clear" w:color="auto" w:fill="auto"/>
            <w:vAlign w:val="center"/>
          </w:tcPr>
          <w:p w14:paraId="6F62383A"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1</w:t>
            </w:r>
          </w:p>
        </w:tc>
        <w:tc>
          <w:tcPr>
            <w:tcW w:w="7415" w:type="dxa"/>
            <w:shd w:val="clear" w:color="auto" w:fill="auto"/>
            <w:vAlign w:val="center"/>
          </w:tcPr>
          <w:p w14:paraId="2613FFFC" w14:textId="77777777" w:rsidR="00F34AF0" w:rsidRPr="00333FE3" w:rsidRDefault="00F34AF0" w:rsidP="00EA012E">
            <w:pPr>
              <w:rPr>
                <w:rFonts w:ascii="Times New Roman" w:hAnsi="Times New Roman" w:cs="Times New Roman"/>
                <w:sz w:val="16"/>
                <w:szCs w:val="16"/>
                <w:lang w:val="uk-UA"/>
              </w:rPr>
            </w:pPr>
            <w:r w:rsidRPr="00333FE3">
              <w:rPr>
                <w:rFonts w:ascii="Times New Roman" w:hAnsi="Times New Roman" w:cs="Times New Roman"/>
                <w:sz w:val="16"/>
                <w:szCs w:val="16"/>
                <w:lang w:val="uk-UA"/>
              </w:rPr>
              <w:t>Прийом транспортного засобу Виконавцем на виконання робіт з ремонту з оформленням Замовлення</w:t>
            </w:r>
          </w:p>
        </w:tc>
        <w:tc>
          <w:tcPr>
            <w:tcW w:w="1842" w:type="dxa"/>
            <w:shd w:val="clear" w:color="auto" w:fill="auto"/>
            <w:vAlign w:val="center"/>
          </w:tcPr>
          <w:p w14:paraId="68502436"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0,5</w:t>
            </w:r>
          </w:p>
        </w:tc>
      </w:tr>
      <w:tr w:rsidR="00F34AF0" w:rsidRPr="00333FE3" w14:paraId="6F07FFE8" w14:textId="77777777" w:rsidTr="00EA012E">
        <w:trPr>
          <w:trHeight w:val="240"/>
        </w:trPr>
        <w:tc>
          <w:tcPr>
            <w:tcW w:w="518" w:type="dxa"/>
            <w:shd w:val="clear" w:color="auto" w:fill="auto"/>
            <w:vAlign w:val="center"/>
          </w:tcPr>
          <w:p w14:paraId="7DD1AAB6"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2</w:t>
            </w:r>
          </w:p>
        </w:tc>
        <w:tc>
          <w:tcPr>
            <w:tcW w:w="7415" w:type="dxa"/>
            <w:shd w:val="clear" w:color="auto" w:fill="auto"/>
            <w:vAlign w:val="center"/>
          </w:tcPr>
          <w:p w14:paraId="6F8F094A" w14:textId="77777777" w:rsidR="00F34AF0" w:rsidRPr="00333FE3" w:rsidRDefault="00F34AF0" w:rsidP="00EA012E">
            <w:pPr>
              <w:rPr>
                <w:rFonts w:ascii="Times New Roman" w:hAnsi="Times New Roman" w:cs="Times New Roman"/>
                <w:sz w:val="16"/>
                <w:szCs w:val="16"/>
                <w:lang w:val="uk-UA"/>
              </w:rPr>
            </w:pPr>
            <w:r w:rsidRPr="00333FE3">
              <w:rPr>
                <w:rFonts w:ascii="Times New Roman" w:hAnsi="Times New Roman" w:cs="Times New Roman"/>
                <w:sz w:val="16"/>
                <w:szCs w:val="16"/>
                <w:lang w:val="uk-UA"/>
              </w:rPr>
              <w:t>Діагностування та дефектування вузлів та агрегатів транспортного засобу</w:t>
            </w:r>
          </w:p>
        </w:tc>
        <w:tc>
          <w:tcPr>
            <w:tcW w:w="1842" w:type="dxa"/>
            <w:shd w:val="clear" w:color="auto" w:fill="auto"/>
            <w:vAlign w:val="center"/>
          </w:tcPr>
          <w:p w14:paraId="5D6461C7"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1,0</w:t>
            </w:r>
          </w:p>
        </w:tc>
      </w:tr>
      <w:tr w:rsidR="00F34AF0" w:rsidRPr="00333FE3" w14:paraId="1562E56A" w14:textId="77777777" w:rsidTr="00EA012E">
        <w:trPr>
          <w:trHeight w:val="700"/>
        </w:trPr>
        <w:tc>
          <w:tcPr>
            <w:tcW w:w="518" w:type="dxa"/>
            <w:shd w:val="clear" w:color="auto" w:fill="auto"/>
            <w:vAlign w:val="center"/>
          </w:tcPr>
          <w:p w14:paraId="20F167B6"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3</w:t>
            </w:r>
          </w:p>
        </w:tc>
        <w:tc>
          <w:tcPr>
            <w:tcW w:w="7415" w:type="dxa"/>
            <w:shd w:val="clear" w:color="auto" w:fill="auto"/>
            <w:vAlign w:val="center"/>
          </w:tcPr>
          <w:p w14:paraId="6824717A" w14:textId="77777777" w:rsidR="00F34AF0" w:rsidRPr="00333FE3" w:rsidRDefault="00F34AF0" w:rsidP="00EA012E">
            <w:pPr>
              <w:rPr>
                <w:rFonts w:ascii="Times New Roman" w:hAnsi="Times New Roman" w:cs="Times New Roman"/>
                <w:sz w:val="16"/>
                <w:szCs w:val="16"/>
                <w:lang w:val="uk-UA"/>
              </w:rPr>
            </w:pPr>
            <w:r w:rsidRPr="00333FE3">
              <w:rPr>
                <w:rFonts w:ascii="Times New Roman" w:hAnsi="Times New Roman" w:cs="Times New Roman"/>
                <w:sz w:val="16"/>
                <w:szCs w:val="16"/>
                <w:lang w:val="uk-UA"/>
              </w:rPr>
              <w:t xml:space="preserve">Погодження з Замовником переліку робіт та операцій для виконання, переліку запасних частин та експлуатаційних матеріалів, що передбачаються до використання та їх вартісних показників (окрім механізмів, автомобільних кранів (у т. ч. кран на пневмоходу), автомобільні підйомники, пересувні парогенераторні устаткування (ППУ, АДПМ), підіймачі, технологічне обладнання транспортного засобу, у т. ч. кран-маніпулятор, кран на пневмоходу, </w:t>
            </w:r>
            <w:proofErr w:type="spellStart"/>
            <w:r w:rsidRPr="00333FE3">
              <w:rPr>
                <w:rFonts w:ascii="Times New Roman" w:hAnsi="Times New Roman" w:cs="Times New Roman"/>
                <w:sz w:val="16"/>
                <w:szCs w:val="16"/>
                <w:lang w:val="uk-UA"/>
              </w:rPr>
              <w:t>ямобур</w:t>
            </w:r>
            <w:proofErr w:type="spellEnd"/>
            <w:r w:rsidRPr="00333FE3">
              <w:rPr>
                <w:rFonts w:ascii="Times New Roman" w:hAnsi="Times New Roman" w:cs="Times New Roman"/>
                <w:sz w:val="16"/>
                <w:szCs w:val="16"/>
                <w:lang w:val="uk-UA"/>
              </w:rPr>
              <w:t>, інше технологічне обладнання на шасі автомобільному та механізму)</w:t>
            </w:r>
          </w:p>
        </w:tc>
        <w:tc>
          <w:tcPr>
            <w:tcW w:w="1842" w:type="dxa"/>
            <w:shd w:val="clear" w:color="auto" w:fill="auto"/>
            <w:vAlign w:val="center"/>
          </w:tcPr>
          <w:p w14:paraId="592256A5"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8,0</w:t>
            </w:r>
          </w:p>
        </w:tc>
      </w:tr>
      <w:tr w:rsidR="00F34AF0" w:rsidRPr="00333FE3" w14:paraId="7E0575A7" w14:textId="77777777" w:rsidTr="00EA012E">
        <w:trPr>
          <w:trHeight w:val="1060"/>
        </w:trPr>
        <w:tc>
          <w:tcPr>
            <w:tcW w:w="518" w:type="dxa"/>
            <w:shd w:val="clear" w:color="auto" w:fill="auto"/>
            <w:vAlign w:val="center"/>
          </w:tcPr>
          <w:p w14:paraId="0E07D573"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4</w:t>
            </w:r>
          </w:p>
        </w:tc>
        <w:tc>
          <w:tcPr>
            <w:tcW w:w="7415" w:type="dxa"/>
            <w:shd w:val="clear" w:color="auto" w:fill="auto"/>
            <w:vAlign w:val="center"/>
          </w:tcPr>
          <w:p w14:paraId="5D944A42" w14:textId="77777777" w:rsidR="00F34AF0" w:rsidRPr="00333FE3" w:rsidRDefault="00F34AF0" w:rsidP="00EA012E">
            <w:pPr>
              <w:rPr>
                <w:rFonts w:ascii="Times New Roman" w:hAnsi="Times New Roman" w:cs="Times New Roman"/>
                <w:sz w:val="16"/>
                <w:szCs w:val="16"/>
                <w:lang w:val="uk-UA"/>
              </w:rPr>
            </w:pPr>
            <w:r w:rsidRPr="00333FE3">
              <w:rPr>
                <w:rFonts w:ascii="Times New Roman" w:hAnsi="Times New Roman" w:cs="Times New Roman"/>
                <w:sz w:val="16"/>
                <w:szCs w:val="16"/>
                <w:lang w:val="uk-UA"/>
              </w:rPr>
              <w:t xml:space="preserve">Постачання ТМЦ, запасних частин та експлуатаційних матеріалів на робочий пост виконання робіт та операцій з ремонту ТЗ (окрім механізмів, автомобільних кранів (у т. ч. кран на пневмоходу), автомобільні </w:t>
            </w:r>
            <w:proofErr w:type="spellStart"/>
            <w:r w:rsidRPr="00333FE3">
              <w:rPr>
                <w:rFonts w:ascii="Times New Roman" w:hAnsi="Times New Roman" w:cs="Times New Roman"/>
                <w:sz w:val="16"/>
                <w:szCs w:val="16"/>
                <w:lang w:val="uk-UA"/>
              </w:rPr>
              <w:t>підійомники</w:t>
            </w:r>
            <w:proofErr w:type="spellEnd"/>
            <w:r w:rsidRPr="00333FE3">
              <w:rPr>
                <w:rFonts w:ascii="Times New Roman" w:hAnsi="Times New Roman" w:cs="Times New Roman"/>
                <w:sz w:val="16"/>
                <w:szCs w:val="16"/>
                <w:lang w:val="uk-UA"/>
              </w:rPr>
              <w:t xml:space="preserve">, пересувні парогенераторні устаткування (ППУ, АДПМ), підіймачі, технологічне обладнання транспортного засобу, у т. ч. кран-маніпулятор, кран на пневмоходу, </w:t>
            </w:r>
            <w:proofErr w:type="spellStart"/>
            <w:r w:rsidRPr="00333FE3">
              <w:rPr>
                <w:rFonts w:ascii="Times New Roman" w:hAnsi="Times New Roman" w:cs="Times New Roman"/>
                <w:sz w:val="16"/>
                <w:szCs w:val="16"/>
                <w:lang w:val="uk-UA"/>
              </w:rPr>
              <w:t>ямобур</w:t>
            </w:r>
            <w:proofErr w:type="spellEnd"/>
            <w:r w:rsidRPr="00333FE3">
              <w:rPr>
                <w:rFonts w:ascii="Times New Roman" w:hAnsi="Times New Roman" w:cs="Times New Roman"/>
                <w:sz w:val="16"/>
                <w:szCs w:val="16"/>
                <w:lang w:val="uk-UA"/>
              </w:rPr>
              <w:t>, інше технологічне обладнання на шасі автомобільному та механізму)</w:t>
            </w:r>
          </w:p>
        </w:tc>
        <w:tc>
          <w:tcPr>
            <w:tcW w:w="1842" w:type="dxa"/>
            <w:shd w:val="clear" w:color="auto" w:fill="auto"/>
            <w:vAlign w:val="center"/>
          </w:tcPr>
          <w:p w14:paraId="1CF1A9A2"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3,0 - 48,0</w:t>
            </w:r>
          </w:p>
        </w:tc>
      </w:tr>
      <w:tr w:rsidR="00F34AF0" w:rsidRPr="00333FE3" w14:paraId="57CCA23C" w14:textId="77777777" w:rsidTr="00EA012E">
        <w:trPr>
          <w:trHeight w:val="820"/>
        </w:trPr>
        <w:tc>
          <w:tcPr>
            <w:tcW w:w="518" w:type="dxa"/>
            <w:shd w:val="clear" w:color="auto" w:fill="auto"/>
            <w:vAlign w:val="center"/>
          </w:tcPr>
          <w:p w14:paraId="327F84A6"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5</w:t>
            </w:r>
          </w:p>
        </w:tc>
        <w:tc>
          <w:tcPr>
            <w:tcW w:w="7415" w:type="dxa"/>
            <w:shd w:val="clear" w:color="auto" w:fill="auto"/>
            <w:vAlign w:val="center"/>
          </w:tcPr>
          <w:p w14:paraId="6110AD3E" w14:textId="77777777" w:rsidR="00F34AF0" w:rsidRPr="00333FE3" w:rsidRDefault="00F34AF0" w:rsidP="00EA012E">
            <w:pPr>
              <w:rPr>
                <w:rFonts w:ascii="Times New Roman" w:hAnsi="Times New Roman" w:cs="Times New Roman"/>
                <w:sz w:val="16"/>
                <w:szCs w:val="16"/>
                <w:lang w:val="uk-UA"/>
              </w:rPr>
            </w:pPr>
            <w:r w:rsidRPr="00333FE3">
              <w:rPr>
                <w:rFonts w:ascii="Times New Roman" w:hAnsi="Times New Roman" w:cs="Times New Roman"/>
                <w:sz w:val="16"/>
                <w:szCs w:val="16"/>
                <w:lang w:val="uk-UA"/>
              </w:rPr>
              <w:t>Виконання робіт з ремонту вузлів та агрегатів транспортного засобу Замовника відповідно до нормативної документації на даний транспортний засіб, у т. ч. заводу-виробника ТЗ (технологічні карти, сервісна книжка, Регламент надання послуг)</w:t>
            </w:r>
          </w:p>
        </w:tc>
        <w:tc>
          <w:tcPr>
            <w:tcW w:w="1842" w:type="dxa"/>
            <w:shd w:val="clear" w:color="auto" w:fill="auto"/>
            <w:vAlign w:val="center"/>
          </w:tcPr>
          <w:p w14:paraId="57D314AA"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Нормативний регламентуючий документ (ліцензійний програмний комплекс)</w:t>
            </w:r>
          </w:p>
        </w:tc>
      </w:tr>
      <w:tr w:rsidR="00F34AF0" w:rsidRPr="00333FE3" w14:paraId="64321801" w14:textId="77777777" w:rsidTr="00EA012E">
        <w:trPr>
          <w:trHeight w:val="380"/>
        </w:trPr>
        <w:tc>
          <w:tcPr>
            <w:tcW w:w="518" w:type="dxa"/>
            <w:shd w:val="clear" w:color="auto" w:fill="auto"/>
            <w:vAlign w:val="center"/>
          </w:tcPr>
          <w:p w14:paraId="6078C7E3"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6</w:t>
            </w:r>
          </w:p>
        </w:tc>
        <w:tc>
          <w:tcPr>
            <w:tcW w:w="7415" w:type="dxa"/>
            <w:shd w:val="clear" w:color="auto" w:fill="auto"/>
            <w:vAlign w:val="center"/>
          </w:tcPr>
          <w:p w14:paraId="1499457B" w14:textId="77777777" w:rsidR="00F34AF0" w:rsidRPr="00333FE3" w:rsidRDefault="00F34AF0" w:rsidP="00EA012E">
            <w:pPr>
              <w:rPr>
                <w:rFonts w:ascii="Times New Roman" w:hAnsi="Times New Roman" w:cs="Times New Roman"/>
                <w:sz w:val="16"/>
                <w:szCs w:val="16"/>
                <w:lang w:val="uk-UA"/>
              </w:rPr>
            </w:pPr>
            <w:r w:rsidRPr="00333FE3">
              <w:rPr>
                <w:rFonts w:ascii="Times New Roman" w:hAnsi="Times New Roman" w:cs="Times New Roman"/>
                <w:sz w:val="16"/>
                <w:szCs w:val="16"/>
                <w:lang w:val="uk-UA"/>
              </w:rPr>
              <w:t>Прийом виконаних робіт, використаних ТМЦ, запасних частин та транспортного засобу по комплектності і цілісності Замовником, оформлення супроводжувальної документації</w:t>
            </w:r>
          </w:p>
        </w:tc>
        <w:tc>
          <w:tcPr>
            <w:tcW w:w="1842" w:type="dxa"/>
            <w:shd w:val="clear" w:color="auto" w:fill="auto"/>
            <w:vAlign w:val="center"/>
          </w:tcPr>
          <w:p w14:paraId="570B3661" w14:textId="77777777" w:rsidR="00F34AF0" w:rsidRPr="00333FE3" w:rsidRDefault="00F34AF0" w:rsidP="00EA012E">
            <w:pPr>
              <w:jc w:val="center"/>
              <w:rPr>
                <w:rFonts w:ascii="Times New Roman" w:hAnsi="Times New Roman" w:cs="Times New Roman"/>
                <w:sz w:val="16"/>
                <w:szCs w:val="16"/>
                <w:lang w:val="uk-UA"/>
              </w:rPr>
            </w:pPr>
            <w:r w:rsidRPr="00333FE3">
              <w:rPr>
                <w:rFonts w:ascii="Times New Roman" w:hAnsi="Times New Roman" w:cs="Times New Roman"/>
                <w:sz w:val="16"/>
                <w:szCs w:val="16"/>
                <w:lang w:val="uk-UA"/>
              </w:rPr>
              <w:t>1,5</w:t>
            </w:r>
          </w:p>
        </w:tc>
      </w:tr>
      <w:tr w:rsidR="00F34AF0" w:rsidRPr="00333FE3" w14:paraId="045A8AE3" w14:textId="77777777" w:rsidTr="00EA012E">
        <w:trPr>
          <w:trHeight w:val="300"/>
        </w:trPr>
        <w:tc>
          <w:tcPr>
            <w:tcW w:w="518" w:type="dxa"/>
            <w:shd w:val="clear" w:color="auto" w:fill="auto"/>
            <w:vAlign w:val="center"/>
          </w:tcPr>
          <w:p w14:paraId="70CFC65C" w14:textId="77777777" w:rsidR="00F34AF0" w:rsidRPr="00333FE3" w:rsidRDefault="00F34AF0" w:rsidP="00EA012E">
            <w:pPr>
              <w:jc w:val="center"/>
              <w:rPr>
                <w:rFonts w:ascii="Times New Roman" w:hAnsi="Times New Roman" w:cs="Times New Roman"/>
                <w:b/>
                <w:sz w:val="16"/>
                <w:szCs w:val="16"/>
                <w:lang w:val="uk-UA"/>
              </w:rPr>
            </w:pPr>
            <w:r w:rsidRPr="00333FE3">
              <w:rPr>
                <w:rFonts w:ascii="Times New Roman" w:hAnsi="Times New Roman" w:cs="Times New Roman"/>
                <w:b/>
                <w:sz w:val="16"/>
                <w:szCs w:val="16"/>
                <w:lang w:val="uk-UA"/>
              </w:rPr>
              <w:t> </w:t>
            </w:r>
          </w:p>
        </w:tc>
        <w:tc>
          <w:tcPr>
            <w:tcW w:w="7415" w:type="dxa"/>
            <w:shd w:val="clear" w:color="auto" w:fill="auto"/>
            <w:vAlign w:val="center"/>
          </w:tcPr>
          <w:p w14:paraId="6DF9BC1E" w14:textId="77777777" w:rsidR="00F34AF0" w:rsidRPr="00333FE3" w:rsidRDefault="00F34AF0" w:rsidP="00EA012E">
            <w:pPr>
              <w:rPr>
                <w:rFonts w:ascii="Times New Roman" w:hAnsi="Times New Roman" w:cs="Times New Roman"/>
                <w:b/>
                <w:sz w:val="16"/>
                <w:szCs w:val="16"/>
                <w:lang w:val="uk-UA"/>
              </w:rPr>
            </w:pPr>
            <w:r w:rsidRPr="00333FE3">
              <w:rPr>
                <w:rFonts w:ascii="Times New Roman" w:hAnsi="Times New Roman" w:cs="Times New Roman"/>
                <w:b/>
                <w:sz w:val="16"/>
                <w:szCs w:val="16"/>
                <w:lang w:val="uk-UA"/>
              </w:rPr>
              <w:t>РАЗОМ, не більше без урахування п. 5 цієї Матриці, год.</w:t>
            </w:r>
          </w:p>
        </w:tc>
        <w:tc>
          <w:tcPr>
            <w:tcW w:w="1842" w:type="dxa"/>
            <w:shd w:val="clear" w:color="auto" w:fill="auto"/>
            <w:vAlign w:val="center"/>
          </w:tcPr>
          <w:p w14:paraId="20B2BF1D" w14:textId="77777777" w:rsidR="00F34AF0" w:rsidRPr="00333FE3" w:rsidRDefault="00F34AF0" w:rsidP="00EA012E">
            <w:pPr>
              <w:jc w:val="center"/>
              <w:rPr>
                <w:rFonts w:ascii="Times New Roman" w:hAnsi="Times New Roman" w:cs="Times New Roman"/>
                <w:b/>
                <w:sz w:val="16"/>
                <w:szCs w:val="16"/>
                <w:lang w:val="uk-UA"/>
              </w:rPr>
            </w:pPr>
            <w:r w:rsidRPr="00333FE3">
              <w:rPr>
                <w:rFonts w:ascii="Times New Roman" w:hAnsi="Times New Roman" w:cs="Times New Roman"/>
                <w:b/>
                <w:sz w:val="16"/>
                <w:szCs w:val="16"/>
                <w:lang w:val="uk-UA"/>
              </w:rPr>
              <w:t>14,0 - 59,0</w:t>
            </w:r>
          </w:p>
        </w:tc>
      </w:tr>
    </w:tbl>
    <w:p w14:paraId="208EE7A8" w14:textId="77777777" w:rsidR="00F34AF0" w:rsidRPr="00333FE3" w:rsidRDefault="00F34AF0" w:rsidP="00F34AF0">
      <w:pPr>
        <w:rPr>
          <w:lang w:val="uk-UA"/>
        </w:rPr>
      </w:pPr>
    </w:p>
    <w:p w14:paraId="2559CC8F" w14:textId="77777777" w:rsidR="00F34AF0" w:rsidRPr="00333FE3" w:rsidRDefault="00F34AF0" w:rsidP="00F34AF0">
      <w:pPr>
        <w:rPr>
          <w:lang w:val="uk-UA"/>
        </w:rPr>
      </w:pPr>
    </w:p>
    <w:p w14:paraId="01094A18" w14:textId="77777777" w:rsidR="00F34AF0" w:rsidRPr="00333FE3" w:rsidRDefault="00F34AF0" w:rsidP="00F34AF0">
      <w:pPr>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09"/>
        <w:gridCol w:w="4828"/>
      </w:tblGrid>
      <w:tr w:rsidR="00F34AF0" w:rsidRPr="00333FE3" w14:paraId="2E9C4943" w14:textId="77777777" w:rsidTr="00EA012E">
        <w:trPr>
          <w:trHeight w:val="563"/>
        </w:trPr>
        <w:tc>
          <w:tcPr>
            <w:tcW w:w="5328" w:type="dxa"/>
            <w:tcBorders>
              <w:top w:val="nil"/>
              <w:left w:val="nil"/>
              <w:bottom w:val="nil"/>
              <w:right w:val="nil"/>
            </w:tcBorders>
            <w:shd w:val="clear" w:color="auto" w:fill="auto"/>
          </w:tcPr>
          <w:p w14:paraId="5C6C1A69" w14:textId="77777777" w:rsidR="00F34AF0" w:rsidRPr="00333FE3" w:rsidRDefault="00F34AF0" w:rsidP="00EA012E">
            <w:pPr>
              <w:contextualSpacing/>
              <w:rPr>
                <w:rFonts w:ascii="Times New Roman" w:hAnsi="Times New Roman" w:cs="Times New Roman"/>
                <w:b/>
                <w:bCs/>
                <w:noProof/>
                <w:sz w:val="21"/>
                <w:szCs w:val="21"/>
                <w:lang w:val="uk-UA"/>
              </w:rPr>
            </w:pPr>
            <w:r w:rsidRPr="00333FE3">
              <w:rPr>
                <w:rFonts w:ascii="Times New Roman" w:hAnsi="Times New Roman" w:cs="Times New Roman"/>
                <w:b/>
                <w:bCs/>
                <w:noProof/>
                <w:sz w:val="21"/>
                <w:szCs w:val="21"/>
                <w:lang w:val="uk-UA"/>
              </w:rPr>
              <w:t>За Замовника:</w:t>
            </w:r>
          </w:p>
        </w:tc>
        <w:tc>
          <w:tcPr>
            <w:tcW w:w="5328" w:type="dxa"/>
            <w:tcBorders>
              <w:top w:val="nil"/>
              <w:left w:val="nil"/>
              <w:bottom w:val="nil"/>
              <w:right w:val="nil"/>
            </w:tcBorders>
            <w:shd w:val="clear" w:color="auto" w:fill="auto"/>
          </w:tcPr>
          <w:p w14:paraId="3A3E27FB" w14:textId="77777777" w:rsidR="00F34AF0" w:rsidRPr="00333FE3" w:rsidRDefault="00F34AF0" w:rsidP="00EA012E">
            <w:pPr>
              <w:contextualSpacing/>
              <w:rPr>
                <w:rFonts w:ascii="Times New Roman" w:hAnsi="Times New Roman" w:cs="Times New Roman"/>
                <w:b/>
                <w:bCs/>
                <w:noProof/>
                <w:sz w:val="21"/>
                <w:szCs w:val="21"/>
                <w:lang w:val="uk-UA"/>
              </w:rPr>
            </w:pPr>
            <w:r w:rsidRPr="00333FE3">
              <w:rPr>
                <w:rFonts w:ascii="Times New Roman" w:hAnsi="Times New Roman" w:cs="Times New Roman"/>
                <w:b/>
                <w:bCs/>
                <w:noProof/>
                <w:sz w:val="21"/>
                <w:szCs w:val="21"/>
                <w:lang w:val="uk-UA"/>
              </w:rPr>
              <w:t>За Виконавця:</w:t>
            </w:r>
          </w:p>
          <w:p w14:paraId="7D909475" w14:textId="77777777" w:rsidR="00F34AF0" w:rsidRPr="00333FE3" w:rsidRDefault="00F34AF0" w:rsidP="00EA012E">
            <w:pPr>
              <w:contextualSpacing/>
              <w:rPr>
                <w:rFonts w:ascii="Times New Roman" w:hAnsi="Times New Roman" w:cs="Times New Roman"/>
                <w:bCs/>
                <w:noProof/>
                <w:sz w:val="21"/>
                <w:szCs w:val="21"/>
                <w:lang w:val="uk-UA"/>
              </w:rPr>
            </w:pPr>
          </w:p>
        </w:tc>
      </w:tr>
      <w:tr w:rsidR="00F34AF0" w:rsidRPr="00333FE3" w14:paraId="3E3200F2" w14:textId="77777777" w:rsidTr="00EA012E">
        <w:tc>
          <w:tcPr>
            <w:tcW w:w="5328" w:type="dxa"/>
            <w:tcBorders>
              <w:top w:val="nil"/>
              <w:left w:val="nil"/>
              <w:bottom w:val="nil"/>
              <w:right w:val="nil"/>
            </w:tcBorders>
            <w:shd w:val="clear" w:color="auto" w:fill="auto"/>
          </w:tcPr>
          <w:p w14:paraId="3CB35373" w14:textId="77777777" w:rsidR="00F34AF0" w:rsidRPr="00333FE3" w:rsidRDefault="00F34AF0" w:rsidP="00EA012E">
            <w:pPr>
              <w:contextualSpacing/>
              <w:rPr>
                <w:rFonts w:ascii="Times New Roman" w:hAnsi="Times New Roman" w:cs="Times New Roman"/>
                <w:b/>
                <w:noProof/>
                <w:sz w:val="21"/>
                <w:szCs w:val="21"/>
                <w:lang w:val="uk-UA"/>
              </w:rPr>
            </w:pPr>
            <w:r w:rsidRPr="00333FE3">
              <w:rPr>
                <w:rFonts w:ascii="Times New Roman" w:hAnsi="Times New Roman" w:cs="Times New Roman"/>
                <w:noProof/>
                <w:sz w:val="21"/>
                <w:szCs w:val="21"/>
                <w:lang w:val="uk-UA"/>
              </w:rPr>
              <w:t xml:space="preserve">______________________            </w:t>
            </w:r>
            <w:r w:rsidRPr="00333FE3">
              <w:rPr>
                <w:rFonts w:ascii="Times New Roman" w:hAnsi="Times New Roman" w:cs="Times New Roman"/>
                <w:b/>
                <w:bCs/>
                <w:noProof/>
                <w:sz w:val="21"/>
                <w:szCs w:val="21"/>
                <w:lang w:val="uk-UA"/>
              </w:rPr>
              <w:t>______________</w:t>
            </w:r>
          </w:p>
          <w:p w14:paraId="469540E3" w14:textId="77777777" w:rsidR="00F34AF0" w:rsidRPr="00333FE3" w:rsidRDefault="00F34AF0" w:rsidP="00EA012E">
            <w:pPr>
              <w:contextualSpacing/>
              <w:jc w:val="both"/>
              <w:rPr>
                <w:rFonts w:ascii="Times New Roman" w:hAnsi="Times New Roman" w:cs="Times New Roman"/>
                <w:sz w:val="21"/>
                <w:szCs w:val="21"/>
                <w:lang w:val="uk-UA"/>
              </w:rPr>
            </w:pPr>
            <w:r w:rsidRPr="00333FE3">
              <w:rPr>
                <w:rFonts w:ascii="Times New Roman" w:hAnsi="Times New Roman" w:cs="Times New Roman"/>
                <w:noProof/>
                <w:sz w:val="21"/>
                <w:szCs w:val="21"/>
                <w:lang w:val="uk-UA"/>
              </w:rPr>
              <w:t>(підпис)                                           П.І.Б.</w:t>
            </w:r>
          </w:p>
          <w:p w14:paraId="66E723B2" w14:textId="77777777" w:rsidR="00F34AF0" w:rsidRPr="00333FE3" w:rsidRDefault="00F34AF0" w:rsidP="00EA012E">
            <w:pPr>
              <w:contextualSpacing/>
              <w:rPr>
                <w:rFonts w:ascii="Times New Roman" w:hAnsi="Times New Roman" w:cs="Times New Roman"/>
                <w:noProof/>
                <w:sz w:val="21"/>
                <w:szCs w:val="21"/>
                <w:lang w:val="uk-UA"/>
              </w:rPr>
            </w:pPr>
          </w:p>
        </w:tc>
        <w:tc>
          <w:tcPr>
            <w:tcW w:w="5328" w:type="dxa"/>
            <w:tcBorders>
              <w:top w:val="nil"/>
              <w:left w:val="nil"/>
              <w:bottom w:val="nil"/>
              <w:right w:val="nil"/>
            </w:tcBorders>
            <w:shd w:val="clear" w:color="auto" w:fill="auto"/>
          </w:tcPr>
          <w:p w14:paraId="4C515EB2" w14:textId="77777777" w:rsidR="00F34AF0" w:rsidRPr="00333FE3" w:rsidRDefault="00F34AF0" w:rsidP="00EA012E">
            <w:pPr>
              <w:contextualSpacing/>
              <w:jc w:val="both"/>
              <w:rPr>
                <w:rFonts w:ascii="Times New Roman" w:hAnsi="Times New Roman" w:cs="Times New Roman"/>
                <w:b/>
                <w:bCs/>
                <w:noProof/>
                <w:sz w:val="21"/>
                <w:szCs w:val="21"/>
                <w:lang w:val="uk-UA"/>
              </w:rPr>
            </w:pPr>
            <w:r w:rsidRPr="00333FE3">
              <w:rPr>
                <w:rFonts w:ascii="Times New Roman" w:hAnsi="Times New Roman" w:cs="Times New Roman"/>
                <w:b/>
                <w:noProof/>
                <w:sz w:val="21"/>
                <w:szCs w:val="21"/>
                <w:lang w:val="uk-UA"/>
              </w:rPr>
              <w:t>___________</w:t>
            </w:r>
            <w:r w:rsidRPr="00333FE3">
              <w:rPr>
                <w:rFonts w:ascii="Times New Roman" w:hAnsi="Times New Roman" w:cs="Times New Roman"/>
                <w:noProof/>
                <w:sz w:val="21"/>
                <w:szCs w:val="21"/>
                <w:lang w:val="uk-UA"/>
              </w:rPr>
              <w:t xml:space="preserve">____________            </w:t>
            </w:r>
            <w:r w:rsidRPr="00333FE3">
              <w:rPr>
                <w:rFonts w:ascii="Times New Roman" w:hAnsi="Times New Roman" w:cs="Times New Roman"/>
                <w:b/>
                <w:bCs/>
                <w:noProof/>
                <w:sz w:val="21"/>
                <w:szCs w:val="21"/>
                <w:lang w:val="uk-UA"/>
              </w:rPr>
              <w:t>_______________</w:t>
            </w:r>
          </w:p>
          <w:p w14:paraId="68AAB63E" w14:textId="77777777" w:rsidR="00F34AF0" w:rsidRPr="00333FE3" w:rsidRDefault="00F34AF0" w:rsidP="00EA012E">
            <w:pPr>
              <w:contextualSpacing/>
              <w:jc w:val="both"/>
              <w:rPr>
                <w:rFonts w:ascii="Times New Roman" w:hAnsi="Times New Roman" w:cs="Times New Roman"/>
                <w:sz w:val="21"/>
                <w:szCs w:val="21"/>
                <w:lang w:val="uk-UA"/>
              </w:rPr>
            </w:pPr>
            <w:r w:rsidRPr="00333FE3">
              <w:rPr>
                <w:rFonts w:ascii="Times New Roman" w:hAnsi="Times New Roman" w:cs="Times New Roman"/>
                <w:noProof/>
                <w:sz w:val="21"/>
                <w:szCs w:val="21"/>
                <w:lang w:val="uk-UA"/>
              </w:rPr>
              <w:t>(підпис)                                            П.І.Б.</w:t>
            </w:r>
          </w:p>
          <w:p w14:paraId="781E51B8" w14:textId="77777777" w:rsidR="00F34AF0" w:rsidRPr="00333FE3" w:rsidRDefault="00F34AF0" w:rsidP="00EA012E">
            <w:pPr>
              <w:contextualSpacing/>
              <w:rPr>
                <w:rFonts w:ascii="Times New Roman" w:hAnsi="Times New Roman" w:cs="Times New Roman"/>
                <w:noProof/>
                <w:sz w:val="21"/>
                <w:szCs w:val="21"/>
                <w:lang w:val="uk-UA"/>
              </w:rPr>
            </w:pPr>
          </w:p>
        </w:tc>
      </w:tr>
    </w:tbl>
    <w:p w14:paraId="1F5B1C8E" w14:textId="77777777" w:rsidR="00F34AF0" w:rsidRPr="00333FE3" w:rsidRDefault="00F34AF0" w:rsidP="00F34AF0">
      <w:pPr>
        <w:rPr>
          <w:rFonts w:ascii="Times New Roman" w:hAnsi="Times New Roman" w:cs="Times New Roman"/>
          <w:b/>
          <w:sz w:val="22"/>
          <w:szCs w:val="22"/>
          <w:lang w:val="uk-UA"/>
        </w:rPr>
      </w:pPr>
    </w:p>
    <w:p w14:paraId="056348DC" w14:textId="77777777" w:rsidR="00F34AF0" w:rsidRPr="00333FE3" w:rsidRDefault="00F34AF0" w:rsidP="00F34AF0">
      <w:pPr>
        <w:widowControl/>
        <w:autoSpaceDE/>
        <w:adjustRightInd/>
        <w:jc w:val="right"/>
        <w:rPr>
          <w:rFonts w:ascii="Times New Roman" w:hAnsi="Times New Roman" w:cs="Times New Roman"/>
          <w:b/>
          <w:sz w:val="20"/>
          <w:szCs w:val="20"/>
          <w:lang w:val="uk-UA"/>
        </w:rPr>
      </w:pPr>
    </w:p>
    <w:p w14:paraId="4CEEC828" w14:textId="77777777" w:rsidR="00F34AF0" w:rsidRPr="00333FE3" w:rsidRDefault="00F34AF0" w:rsidP="00F34AF0">
      <w:pPr>
        <w:widowControl/>
        <w:autoSpaceDE/>
        <w:adjustRightInd/>
        <w:jc w:val="right"/>
        <w:rPr>
          <w:rFonts w:ascii="Times New Roman" w:hAnsi="Times New Roman" w:cs="Times New Roman"/>
          <w:b/>
          <w:sz w:val="20"/>
          <w:szCs w:val="20"/>
          <w:lang w:val="uk-UA"/>
        </w:rPr>
      </w:pPr>
    </w:p>
    <w:p w14:paraId="7F81951F" w14:textId="77777777" w:rsidR="00F34AF0" w:rsidRPr="00333FE3" w:rsidRDefault="00F34AF0" w:rsidP="00F34AF0">
      <w:pPr>
        <w:widowControl/>
        <w:autoSpaceDE/>
        <w:adjustRightInd/>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Додаток №4</w:t>
      </w:r>
    </w:p>
    <w:p w14:paraId="2942CA5D" w14:textId="77777777" w:rsidR="00F34AF0" w:rsidRPr="00333FE3" w:rsidRDefault="00F34AF0" w:rsidP="00F34AF0">
      <w:pPr>
        <w:widowControl/>
        <w:autoSpaceDE/>
        <w:adjustRightInd/>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До Договору №__________________</w:t>
      </w:r>
    </w:p>
    <w:p w14:paraId="025A0E42" w14:textId="15CC1E57" w:rsidR="00F34AF0" w:rsidRPr="00333FE3" w:rsidRDefault="00F34AF0" w:rsidP="00F34AF0">
      <w:pPr>
        <w:widowControl/>
        <w:autoSpaceDE/>
        <w:adjustRightInd/>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від ___________________202</w:t>
      </w:r>
      <w:r w:rsidR="002E402A" w:rsidRPr="00333FE3">
        <w:rPr>
          <w:rFonts w:ascii="Times New Roman" w:hAnsi="Times New Roman" w:cs="Times New Roman"/>
          <w:b/>
          <w:sz w:val="20"/>
          <w:szCs w:val="20"/>
          <w:lang w:val="uk-UA"/>
        </w:rPr>
        <w:t>4</w:t>
      </w:r>
      <w:r w:rsidRPr="00333FE3">
        <w:rPr>
          <w:rFonts w:ascii="Times New Roman" w:hAnsi="Times New Roman" w:cs="Times New Roman"/>
          <w:b/>
          <w:sz w:val="20"/>
          <w:szCs w:val="20"/>
          <w:lang w:val="uk-UA"/>
        </w:rPr>
        <w:t>р.</w:t>
      </w:r>
    </w:p>
    <w:p w14:paraId="53E19D7E" w14:textId="77777777" w:rsidR="00F34AF0" w:rsidRPr="00333FE3" w:rsidRDefault="00F34AF0" w:rsidP="00F34AF0">
      <w:pPr>
        <w:widowControl/>
        <w:autoSpaceDE/>
        <w:adjustRightInd/>
        <w:ind w:firstLine="709"/>
        <w:jc w:val="center"/>
        <w:rPr>
          <w:rFonts w:ascii="Times New Roman" w:hAnsi="Times New Roman" w:cs="Times New Roman"/>
          <w:b/>
          <w:bCs/>
          <w:sz w:val="20"/>
          <w:szCs w:val="20"/>
          <w:lang w:val="uk-UA"/>
        </w:rPr>
      </w:pPr>
    </w:p>
    <w:p w14:paraId="1163C85D" w14:textId="77777777" w:rsidR="00F34AF0" w:rsidRPr="00333FE3" w:rsidRDefault="00F34AF0" w:rsidP="00F34AF0">
      <w:pPr>
        <w:widowControl/>
        <w:autoSpaceDE/>
        <w:adjustRightInd/>
        <w:jc w:val="center"/>
        <w:rPr>
          <w:rFonts w:ascii="Times New Roman" w:hAnsi="Times New Roman" w:cs="Times New Roman"/>
          <w:b/>
          <w:bCs/>
          <w:sz w:val="20"/>
          <w:szCs w:val="20"/>
          <w:lang w:val="uk-UA"/>
        </w:rPr>
      </w:pPr>
      <w:r w:rsidRPr="00333FE3">
        <w:rPr>
          <w:rFonts w:ascii="Times New Roman" w:hAnsi="Times New Roman" w:cs="Times New Roman"/>
          <w:b/>
          <w:bCs/>
          <w:sz w:val="20"/>
          <w:szCs w:val="20"/>
          <w:lang w:val="uk-UA"/>
        </w:rPr>
        <w:t>Взаємодія сторін з питань охорони праці, пожежної безпеки та охорони довкілля</w:t>
      </w:r>
    </w:p>
    <w:p w14:paraId="3C0A5D3F" w14:textId="77777777" w:rsidR="00F34AF0" w:rsidRPr="00333FE3" w:rsidRDefault="00F34AF0" w:rsidP="00F34AF0">
      <w:pPr>
        <w:widowControl/>
        <w:autoSpaceDE/>
        <w:adjustRightInd/>
        <w:jc w:val="center"/>
        <w:rPr>
          <w:rFonts w:ascii="Times New Roman" w:hAnsi="Times New Roman" w:cs="Times New Roman"/>
          <w:b/>
          <w:bCs/>
          <w:sz w:val="20"/>
          <w:szCs w:val="20"/>
          <w:lang w:val="uk-UA"/>
        </w:rPr>
      </w:pPr>
    </w:p>
    <w:p w14:paraId="74A7FBF8" w14:textId="77777777" w:rsidR="00F34AF0" w:rsidRPr="00333FE3" w:rsidRDefault="00F34AF0" w:rsidP="00F34AF0">
      <w:pPr>
        <w:widowControl/>
        <w:autoSpaceDE/>
        <w:adjustRightInd/>
        <w:ind w:firstLine="709"/>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Збереження життя і здоров’я працівників, забезпечення безпеки виробничих об’єктів, орієнтація на безпечні виробничі процеси, зниження негативного впливу на довкілля є пріоритетними завданнями ЗАМОВНИКА. У зв’язку з цим ЗАМОВНИК встановлює ВИКОНАВЦЮ ряд вимог з охорони праці (ОП), пожежної безпеки (ПБ) та охорони довкілля (ОД) та співпрацює з ВИКОНАВЦЕМ щодо вирішення питань ОП, ПБ та ОД і запобігання нещасних випадків та аварій на об’єктах ЗАМОВНИКА.</w:t>
      </w:r>
    </w:p>
    <w:p w14:paraId="6B7A613C" w14:textId="77777777" w:rsidR="00F34AF0" w:rsidRPr="00333FE3" w:rsidRDefault="00F34AF0" w:rsidP="00F34AF0">
      <w:pPr>
        <w:widowControl/>
        <w:autoSpaceDE/>
        <w:adjustRightInd/>
        <w:ind w:firstLine="709"/>
        <w:jc w:val="both"/>
        <w:rPr>
          <w:rFonts w:ascii="Times New Roman" w:hAnsi="Times New Roman" w:cs="Times New Roman"/>
          <w:b/>
          <w:bCs/>
          <w:sz w:val="20"/>
          <w:szCs w:val="20"/>
          <w:lang w:val="uk-UA"/>
        </w:rPr>
      </w:pPr>
      <w:r w:rsidRPr="00333FE3">
        <w:rPr>
          <w:rFonts w:ascii="Times New Roman" w:hAnsi="Times New Roman" w:cs="Times New Roman"/>
          <w:b/>
          <w:bCs/>
          <w:sz w:val="20"/>
          <w:szCs w:val="20"/>
          <w:lang w:val="uk-UA"/>
        </w:rPr>
        <w:t>1. ВИКОНАВЕЦЬ зобов’язаний:</w:t>
      </w:r>
    </w:p>
    <w:p w14:paraId="50F13CA6"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w:t>
      </w:r>
      <w:r w:rsidRPr="00333FE3">
        <w:rPr>
          <w:rFonts w:ascii="Times New Roman" w:hAnsi="Times New Roman" w:cs="Times New Roman"/>
          <w:sz w:val="20"/>
          <w:szCs w:val="20"/>
          <w:lang w:val="uk-UA"/>
        </w:rPr>
        <w:tab/>
        <w:t xml:space="preserve">При наданні Послуг за цим ДОГОВОРОМ дотримуватись норм чинного законодавства України, включаючи законодавство про надра, про охорону навколишнього середовища, охорону праці, пожежну безпеку, дорожній рух, інші підзаконні та нормативні акти, а також внутрішнього стандарту ЗАМОВНИКА. ЗАМОВНИК </w:t>
      </w:r>
      <w:r w:rsidRPr="00333FE3">
        <w:rPr>
          <w:rFonts w:ascii="Times New Roman" w:hAnsi="Times New Roman" w:cs="Times New Roman"/>
          <w:sz w:val="20"/>
          <w:szCs w:val="20"/>
          <w:lang w:val="uk-UA"/>
        </w:rPr>
        <w:lastRenderedPageBreak/>
        <w:t>повідомить ВИКОНАВЦЯ щодо впровадження нових стандартів та вимог ЗАМОВНИКА, яких має дотримуватись ВИКОНАВЕЦЬ.</w:t>
      </w:r>
    </w:p>
    <w:p w14:paraId="51B07DE7"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1.2</w:t>
      </w:r>
      <w:r w:rsidRPr="00333FE3">
        <w:rPr>
          <w:rFonts w:ascii="Times New Roman" w:hAnsi="Times New Roman" w:cs="Times New Roman"/>
          <w:sz w:val="20"/>
          <w:szCs w:val="20"/>
          <w:lang w:val="uk-UA"/>
        </w:rPr>
        <w:tab/>
        <w:t>Створювати та забезпечувати належні та безпечні умови праці для своїх працівників та інших залучених ВИКОНАВЦЕМ працівників для надання Послуг на території ЗАМОВНИКА. Здійснювати контроль за належним та якісним наданням Послуг підлеглими працівниками. Дбати про особисту безпеку працівників ВИКОНАВЦЯ та ЗАМОВНИКА під час надання Послуг на території ЗАМОВНИКА. Нести відповідальність за порушення вимог чинного законодавства з ОП, ПБ та ОД.</w:t>
      </w:r>
    </w:p>
    <w:p w14:paraId="7ADAD956"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1.3</w:t>
      </w:r>
      <w:r w:rsidRPr="00333FE3">
        <w:rPr>
          <w:rFonts w:ascii="Times New Roman" w:hAnsi="Times New Roman" w:cs="Times New Roman"/>
          <w:sz w:val="20"/>
          <w:szCs w:val="20"/>
          <w:lang w:val="uk-UA"/>
        </w:rPr>
        <w:tab/>
        <w:t>Організувати за свій рахунок проведення попереднього, періодичного та позапланового медичного огляду свого персоналу згідно з чинним законодавством.</w:t>
      </w:r>
    </w:p>
    <w:p w14:paraId="38D0B0F4"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1.4</w:t>
      </w:r>
      <w:r w:rsidRPr="00333FE3">
        <w:rPr>
          <w:rFonts w:ascii="Times New Roman" w:hAnsi="Times New Roman" w:cs="Times New Roman"/>
          <w:sz w:val="20"/>
          <w:szCs w:val="20"/>
          <w:lang w:val="uk-UA"/>
        </w:rPr>
        <w:tab/>
        <w:t xml:space="preserve">Проводити для своїх працівників усі види інструктажів, навчання з послідуючою перевіркою знань, відповідно до вимог діючого законодавства з питань ОП, ПБ та ОД. </w:t>
      </w:r>
    </w:p>
    <w:p w14:paraId="39214C18"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1.5</w:t>
      </w:r>
      <w:r w:rsidRPr="00333FE3">
        <w:rPr>
          <w:rFonts w:ascii="Times New Roman" w:hAnsi="Times New Roman" w:cs="Times New Roman"/>
          <w:sz w:val="20"/>
          <w:szCs w:val="20"/>
          <w:lang w:val="uk-UA"/>
        </w:rPr>
        <w:tab/>
        <w:t xml:space="preserve">Ознайомити своїх працівників, які будуть надавати Послуги на об’єктах ЗАМОВНИКА з корпоративним стандартом «Золоті правила безпечного виконання робіт ПАТ «Укрнафта» для виконання ними вимог цього стандарту під час надання Послуг.   </w:t>
      </w:r>
    </w:p>
    <w:p w14:paraId="4D710B2F"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1.6</w:t>
      </w:r>
      <w:r w:rsidRPr="00333FE3">
        <w:rPr>
          <w:rFonts w:ascii="Times New Roman" w:hAnsi="Times New Roman" w:cs="Times New Roman"/>
          <w:sz w:val="20"/>
          <w:szCs w:val="20"/>
          <w:lang w:val="uk-UA"/>
        </w:rPr>
        <w:tab/>
        <w:t>Допускати до роботи працівників, які пройшли навчання по професії і отримали кваліфікаційні посвідчення, пройшли медичні огляди та не мають медичних протипоказань, пройшли навчання (спеціальне навчання) з безпечних методів і прийомів надання Послуг, пройшли вступний та первинні інструктажі з питань ОП, ПБ та ОД та допущені до самостійної роботи.</w:t>
      </w:r>
    </w:p>
    <w:p w14:paraId="04C6FB72"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1.7</w:t>
      </w:r>
      <w:r w:rsidRPr="00333FE3">
        <w:rPr>
          <w:rFonts w:ascii="Times New Roman" w:hAnsi="Times New Roman" w:cs="Times New Roman"/>
          <w:sz w:val="20"/>
          <w:szCs w:val="20"/>
          <w:lang w:val="uk-UA"/>
        </w:rPr>
        <w:tab/>
        <w:t xml:space="preserve"> Відсторонювати, не допускати до надання Послуг на території ЗАМОВНИКА працівників ВИКОНАВЦЯ, які знаходяться в нетверезому стані, в стані наркотичного та/або токсичного сп’яніння.  </w:t>
      </w:r>
    </w:p>
    <w:p w14:paraId="60A8F112"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1.8</w:t>
      </w:r>
      <w:r w:rsidRPr="00333FE3">
        <w:rPr>
          <w:rFonts w:ascii="Times New Roman" w:hAnsi="Times New Roman" w:cs="Times New Roman"/>
          <w:sz w:val="20"/>
          <w:szCs w:val="20"/>
          <w:lang w:val="uk-UA"/>
        </w:rPr>
        <w:tab/>
        <w:t>Розробляти за своїми видами діяльності інструкції з ОП, ПБ, ОД, виробничої санітарії, проводити навчання свого та залученого персоналу.</w:t>
      </w:r>
    </w:p>
    <w:p w14:paraId="4C352345"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1.9</w:t>
      </w:r>
      <w:r w:rsidRPr="00333FE3">
        <w:rPr>
          <w:rFonts w:ascii="Times New Roman" w:hAnsi="Times New Roman" w:cs="Times New Roman"/>
          <w:sz w:val="20"/>
          <w:szCs w:val="20"/>
          <w:lang w:val="uk-UA"/>
        </w:rPr>
        <w:tab/>
        <w:t>Відповідно до галузевих норм забезпечити своїх працівників спецодягом, спецвзуттям та іншими засобами індивідуального захисту (ЗІЗ), необхідних для безпечного надання Послуг, здійснювати контроль за їх використанням працівниками. Працівники ВИКОНАВЦЯ мають використовувати ЗІЗ в зоні виконання Послуг та на території ЗАМОВНИКА, де це вимагається ЗАМОВНИКОМ.</w:t>
      </w:r>
    </w:p>
    <w:p w14:paraId="2D96DED7"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1.10</w:t>
      </w:r>
      <w:r w:rsidRPr="00333FE3">
        <w:rPr>
          <w:rFonts w:ascii="Times New Roman" w:hAnsi="Times New Roman" w:cs="Times New Roman"/>
          <w:sz w:val="20"/>
          <w:szCs w:val="20"/>
          <w:lang w:val="uk-UA"/>
        </w:rPr>
        <w:tab/>
        <w:t xml:space="preserve">При наданні Послуг застосовувати механізми, обладнання, інструмент, які сертифіковані до виконання робіт на території України та мають відповідні дозволи. ВИКОНАВЕЦЬ забезпечує безпечні методи та способи, які виключають травмування працюючих та виникнення аварій. </w:t>
      </w:r>
    </w:p>
    <w:p w14:paraId="0FEFB09B"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1.11</w:t>
      </w:r>
      <w:r w:rsidRPr="00333FE3">
        <w:rPr>
          <w:rFonts w:ascii="Times New Roman" w:hAnsi="Times New Roman" w:cs="Times New Roman"/>
          <w:sz w:val="20"/>
          <w:szCs w:val="20"/>
          <w:lang w:val="uk-UA"/>
        </w:rPr>
        <w:tab/>
        <w:t xml:space="preserve">Роботи підвищеної небезпеки виконувати тільки після оформлення дозвільної документації згідно встановленого порядку (наряди-допуски на проведення газонебезпечних, вогневих, земляних робіт, газонебезпечних робіт по системі газопостачання, виконання робіт на висоті вантажопідіймальними кранами біля ЛЕП тощо). Розробляти заходи із зазначенням осіб, відповідальних за безпечне надання Послуг підвищеної небезпеки. Забезпечувати виконання розроблених заходів. Проведення таких робіт погоджувати з ЗАМОВНИКОМ. Оформлювати Акти здачі в ремонт обладнання, трубопроводів, комунікацій, будівель та споруд з позначенням території, на якій вони розташовані (під час виконання будівельних робіт). </w:t>
      </w:r>
    </w:p>
    <w:p w14:paraId="7956DD42"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1.12</w:t>
      </w:r>
      <w:r w:rsidRPr="00333FE3">
        <w:rPr>
          <w:rFonts w:ascii="Times New Roman" w:hAnsi="Times New Roman" w:cs="Times New Roman"/>
          <w:sz w:val="20"/>
          <w:szCs w:val="20"/>
          <w:lang w:val="uk-UA"/>
        </w:rPr>
        <w:tab/>
        <w:t>Під час надання Послуг забезпечити належну експлуатацію, будівель, споруд, трубопроводів, інших підземних та наземних комунікацій, які знаходяться на об’єкті ЗАМОВНИКА, не допускати їх пошкоджень, руйнування тощо.</w:t>
      </w:r>
    </w:p>
    <w:p w14:paraId="14731A9A"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1.13</w:t>
      </w:r>
      <w:r w:rsidRPr="00333FE3">
        <w:rPr>
          <w:rFonts w:ascii="Times New Roman" w:hAnsi="Times New Roman" w:cs="Times New Roman"/>
          <w:sz w:val="20"/>
          <w:szCs w:val="20"/>
          <w:lang w:val="uk-UA"/>
        </w:rPr>
        <w:tab/>
        <w:t>Виконувати своєчасне огородження небезпечних зон, засипання ям, котлованів, траншей, з послідуючим плануванням території під час виконання земляних робіт, ремонту підземних комунікацій.</w:t>
      </w:r>
    </w:p>
    <w:p w14:paraId="1ED02F88"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1.14</w:t>
      </w:r>
      <w:r w:rsidRPr="00333FE3">
        <w:rPr>
          <w:rFonts w:ascii="Times New Roman" w:hAnsi="Times New Roman" w:cs="Times New Roman"/>
          <w:sz w:val="20"/>
          <w:szCs w:val="20"/>
          <w:lang w:val="uk-UA"/>
        </w:rPr>
        <w:tab/>
        <w:t>Під час перевезення вантажу надійно його закріплювати, виконувати завантаження (розвантаження) вантажу згідно вимог правил та діючих інструкцій.</w:t>
      </w:r>
    </w:p>
    <w:p w14:paraId="33BC46FA"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1.15</w:t>
      </w:r>
      <w:r w:rsidRPr="00333FE3">
        <w:rPr>
          <w:rFonts w:ascii="Times New Roman" w:hAnsi="Times New Roman" w:cs="Times New Roman"/>
          <w:sz w:val="20"/>
          <w:szCs w:val="20"/>
          <w:lang w:val="uk-UA"/>
        </w:rPr>
        <w:tab/>
        <w:t xml:space="preserve">В процесі надання Послуг, а також одразу після їх закінчення (перед підписанням Акту виконаних Робіт/наданих Послуг) виконувати своєчасне прибирання від металобрухту, уламків бетонних конструкцій, інших промислових та побутових відходів, які утворилися в процесі надання Послуг. Забороняється скидати на об’єктах ЗАМОВНИКА і прилеглій території нафту, нафтопродукти, </w:t>
      </w:r>
      <w:proofErr w:type="spellStart"/>
      <w:r w:rsidRPr="00333FE3">
        <w:rPr>
          <w:rFonts w:ascii="Times New Roman" w:hAnsi="Times New Roman" w:cs="Times New Roman"/>
          <w:sz w:val="20"/>
          <w:szCs w:val="20"/>
          <w:lang w:val="uk-UA"/>
        </w:rPr>
        <w:t>хімреагенти</w:t>
      </w:r>
      <w:proofErr w:type="spellEnd"/>
      <w:r w:rsidRPr="00333FE3">
        <w:rPr>
          <w:rFonts w:ascii="Times New Roman" w:hAnsi="Times New Roman" w:cs="Times New Roman"/>
          <w:sz w:val="20"/>
          <w:szCs w:val="20"/>
          <w:lang w:val="uk-UA"/>
        </w:rPr>
        <w:t>, свердловинні флюїди, різні відходи.</w:t>
      </w:r>
    </w:p>
    <w:p w14:paraId="58FBC51A"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1.16</w:t>
      </w:r>
      <w:r w:rsidRPr="00333FE3">
        <w:rPr>
          <w:rFonts w:ascii="Times New Roman" w:hAnsi="Times New Roman" w:cs="Times New Roman"/>
          <w:sz w:val="20"/>
          <w:szCs w:val="20"/>
          <w:lang w:val="uk-UA"/>
        </w:rPr>
        <w:tab/>
        <w:t xml:space="preserve">Після завершення надання Послуг, виконання технологічних операцій, а також у випадку будь-яких екологічних інцидентів та аварійних викидів провести </w:t>
      </w:r>
      <w:proofErr w:type="spellStart"/>
      <w:r w:rsidRPr="00333FE3">
        <w:rPr>
          <w:rFonts w:ascii="Times New Roman" w:hAnsi="Times New Roman" w:cs="Times New Roman"/>
          <w:sz w:val="20"/>
          <w:szCs w:val="20"/>
          <w:lang w:val="uk-UA"/>
        </w:rPr>
        <w:t>рекультиваційні</w:t>
      </w:r>
      <w:proofErr w:type="spellEnd"/>
      <w:r w:rsidRPr="00333FE3">
        <w:rPr>
          <w:rFonts w:ascii="Times New Roman" w:hAnsi="Times New Roman" w:cs="Times New Roman"/>
          <w:sz w:val="20"/>
          <w:szCs w:val="20"/>
          <w:lang w:val="uk-UA"/>
        </w:rPr>
        <w:t xml:space="preserve"> роботи, ліквідувати джерела впливу на довкілля.</w:t>
      </w:r>
    </w:p>
    <w:p w14:paraId="4DC55FF2"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1.17</w:t>
      </w:r>
      <w:r w:rsidRPr="00333FE3">
        <w:rPr>
          <w:rFonts w:ascii="Times New Roman" w:hAnsi="Times New Roman" w:cs="Times New Roman"/>
          <w:sz w:val="20"/>
          <w:szCs w:val="20"/>
          <w:lang w:val="uk-UA"/>
        </w:rPr>
        <w:tab/>
        <w:t>У зимовий час своєчасно відчищати від снігу, льоду та бурульок робочі місця та підходи до них, посипати їх піском, за необхідністю, огороджувати небезпечні зони.</w:t>
      </w:r>
    </w:p>
    <w:p w14:paraId="27FE972A"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1.18</w:t>
      </w:r>
      <w:r w:rsidRPr="00333FE3">
        <w:rPr>
          <w:rFonts w:ascii="Times New Roman" w:hAnsi="Times New Roman" w:cs="Times New Roman"/>
          <w:sz w:val="20"/>
          <w:szCs w:val="20"/>
          <w:lang w:val="uk-UA"/>
        </w:rPr>
        <w:tab/>
        <w:t xml:space="preserve"> Допускати представників ЗАМОВНИКА на місце надання Послуг для проведення перевірок умов надання Послуг та аудитів з питань ОП, ПБ та ОД, дотримання вимог цього розділу ДОГОВОРУ. </w:t>
      </w:r>
    </w:p>
    <w:p w14:paraId="6CF9EE56"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1.19</w:t>
      </w:r>
      <w:r w:rsidRPr="00333FE3">
        <w:rPr>
          <w:rFonts w:ascii="Times New Roman" w:hAnsi="Times New Roman" w:cs="Times New Roman"/>
          <w:sz w:val="20"/>
          <w:szCs w:val="20"/>
          <w:lang w:val="uk-UA"/>
        </w:rPr>
        <w:tab/>
        <w:t xml:space="preserve"> Негайно повідомляти службу ОП та ПБ ЗАМОВНИКА про нещасні випадки не пізніше 24 годин після виявлення випадків травмування працівників ВИКОНАВЦЯ, які надають Послуги на території ЗАМОВНИКА. У разі виникнення нещасного випадку (впливу на працівника небезпечного виробничого фактору або середовища) з працівниками ВИКОНАВЦЯ, що надають Послуги на території ЗАМОВНИКА, направляти представника ВИКОНАВЦЯ для участі у проведенні розслідування нещасних випадків. Надавати ЗАМОВНИКУ необхідну інформацію та матеріали для проведення розслідування нещасного випадку.</w:t>
      </w:r>
    </w:p>
    <w:p w14:paraId="4B394F67"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1.20</w:t>
      </w:r>
      <w:r w:rsidRPr="00333FE3">
        <w:rPr>
          <w:rFonts w:ascii="Times New Roman" w:hAnsi="Times New Roman" w:cs="Times New Roman"/>
          <w:sz w:val="20"/>
          <w:szCs w:val="20"/>
          <w:lang w:val="uk-UA"/>
        </w:rPr>
        <w:tab/>
        <w:t>У разі виявлення випадків травмування працівниками ВИКОНАВЦЯ, що виконують Роботи/надають Послуги на території ЗАМОВНИКА, які не призвели до настання нещасного випадку, надавати необхідну інформацію щодо такого випадку, вжиті заходи для запобігання таких випадків в майбутньому.</w:t>
      </w:r>
    </w:p>
    <w:p w14:paraId="70A80D7D"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lastRenderedPageBreak/>
        <w:t>1.21</w:t>
      </w:r>
      <w:r w:rsidRPr="00333FE3">
        <w:rPr>
          <w:rFonts w:ascii="Times New Roman" w:hAnsi="Times New Roman" w:cs="Times New Roman"/>
          <w:sz w:val="20"/>
          <w:szCs w:val="20"/>
          <w:lang w:val="uk-UA"/>
        </w:rPr>
        <w:tab/>
        <w:t xml:space="preserve"> Негайно (не пізніше 24 годин після випадку) повідомляти службу екологічної та радіаційної безпеки (Е та РБ) ЗАМОВНИКА про будь-які екологічні інциденти, які трапились на території ЗАМОВНИКА внаслідок діяльності ВИКОНАВЦЯ: забруднення вуглеводнями і солями пластових вод внаслідок поривів, аварійні  викиди, тощо. За необхідністю приймати участь разом із відповідальним представником ЗАМОВНИКА, службою Е та РБ у розслідуваннях таких інцидентів.</w:t>
      </w:r>
    </w:p>
    <w:p w14:paraId="7A1A63E6" w14:textId="77777777" w:rsidR="00F34AF0" w:rsidRPr="00333FE3" w:rsidRDefault="00F34AF0" w:rsidP="00F34AF0">
      <w:pPr>
        <w:widowControl/>
        <w:autoSpaceDE/>
        <w:adjustRightInd/>
        <w:ind w:firstLine="709"/>
        <w:jc w:val="both"/>
        <w:rPr>
          <w:rFonts w:ascii="Times New Roman" w:hAnsi="Times New Roman" w:cs="Times New Roman"/>
          <w:b/>
          <w:bCs/>
          <w:sz w:val="20"/>
          <w:szCs w:val="20"/>
          <w:lang w:val="uk-UA"/>
        </w:rPr>
      </w:pPr>
      <w:r w:rsidRPr="00333FE3">
        <w:rPr>
          <w:rFonts w:ascii="Times New Roman" w:hAnsi="Times New Roman" w:cs="Times New Roman"/>
          <w:b/>
          <w:bCs/>
          <w:sz w:val="20"/>
          <w:szCs w:val="20"/>
          <w:lang w:val="uk-UA"/>
        </w:rPr>
        <w:t>2. Відповідальність ВИКОНАВЦЯ:</w:t>
      </w:r>
    </w:p>
    <w:p w14:paraId="6177798C"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2.1</w:t>
      </w:r>
      <w:r w:rsidRPr="00333FE3">
        <w:rPr>
          <w:rFonts w:ascii="Times New Roman" w:hAnsi="Times New Roman" w:cs="Times New Roman"/>
          <w:sz w:val="20"/>
          <w:szCs w:val="20"/>
          <w:lang w:val="uk-UA"/>
        </w:rPr>
        <w:tab/>
        <w:t>У випадку залучення СУБПІДРЯДНИКА несе повну відповідальність за дотримання вимог цього розділу ДОГОВОРУ СУБПІДРЯДНИКОМ, а також іншими робітниками, залученими ВИКОНАВЦЕМ для виконання Робіт/надання Послуг. Порушення цих вимог СУБПІДРЯДНИКАМИ буде розглядатись, як невиконання умов ДОГОВОРУ ВИКОНАВЦЕМ.</w:t>
      </w:r>
    </w:p>
    <w:p w14:paraId="3F7EC79A"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2.2</w:t>
      </w:r>
      <w:r w:rsidRPr="00333FE3">
        <w:rPr>
          <w:rFonts w:ascii="Times New Roman" w:hAnsi="Times New Roman" w:cs="Times New Roman"/>
          <w:sz w:val="20"/>
          <w:szCs w:val="20"/>
          <w:lang w:val="uk-UA"/>
        </w:rPr>
        <w:tab/>
        <w:t>Несе повну відповідальність за порушення ним при наданні Послуг природоохоронного законодавства, а також за власний рахунок компенсує завдану шкоду довкіллю, нанесену з його вини. Витрати ВИКОНАВЦЯ понесені внаслідок застосування до нього штрафів, пред’явлення претензій, позовів не підлягають відшкодуванню з боку ЗАМОВНИКА.</w:t>
      </w:r>
    </w:p>
    <w:p w14:paraId="7DBC2D51"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2.3</w:t>
      </w:r>
      <w:r w:rsidRPr="00333FE3">
        <w:rPr>
          <w:rFonts w:ascii="Times New Roman" w:hAnsi="Times New Roman" w:cs="Times New Roman"/>
          <w:sz w:val="20"/>
          <w:szCs w:val="20"/>
          <w:lang w:val="uk-UA"/>
        </w:rPr>
        <w:tab/>
        <w:t>Несе відповідальність за відшкодування, накладених на ЗАМОВНИКА наглядовими, контролюючими органами, за порушення працівниками ВИКОНАВЦЯ вимог нормативно-правових актів, інструкцій з охорони праці, пожежної безпеки, санітарії та екологічної безпеки під час надання Послуг.</w:t>
      </w:r>
    </w:p>
    <w:p w14:paraId="37237C7B"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2.4</w:t>
      </w:r>
      <w:r w:rsidRPr="00333FE3">
        <w:rPr>
          <w:rFonts w:ascii="Times New Roman" w:hAnsi="Times New Roman" w:cs="Times New Roman"/>
          <w:sz w:val="20"/>
          <w:szCs w:val="20"/>
          <w:lang w:val="uk-UA"/>
        </w:rPr>
        <w:tab/>
        <w:t>У випадку невиконання ВИКОНАВЦЕМ вимог цього розділу ЗАМОВНИК може вимагати призупинити надання Послуг та/або розірвати даний ДОГОВІР в односторонньому порядку.</w:t>
      </w:r>
    </w:p>
    <w:p w14:paraId="676B3E7E" w14:textId="77777777" w:rsidR="00F34AF0" w:rsidRPr="00333FE3" w:rsidRDefault="00F34AF0" w:rsidP="00F34AF0">
      <w:pPr>
        <w:widowControl/>
        <w:autoSpaceDE/>
        <w:adjustRightInd/>
        <w:ind w:left="709"/>
        <w:jc w:val="both"/>
        <w:rPr>
          <w:rFonts w:ascii="Times New Roman" w:hAnsi="Times New Roman" w:cs="Times New Roman"/>
          <w:b/>
          <w:bCs/>
          <w:sz w:val="20"/>
          <w:szCs w:val="20"/>
          <w:lang w:val="uk-UA"/>
        </w:rPr>
      </w:pPr>
      <w:r w:rsidRPr="00333FE3">
        <w:rPr>
          <w:rFonts w:ascii="Times New Roman" w:hAnsi="Times New Roman" w:cs="Times New Roman"/>
          <w:b/>
          <w:bCs/>
          <w:sz w:val="20"/>
          <w:szCs w:val="20"/>
          <w:lang w:val="uk-UA"/>
        </w:rPr>
        <w:t>3. ЗАМОВНИК зобов’язується:</w:t>
      </w:r>
    </w:p>
    <w:p w14:paraId="18495060"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3.1</w:t>
      </w:r>
      <w:r w:rsidRPr="00333FE3">
        <w:rPr>
          <w:rFonts w:ascii="Times New Roman" w:hAnsi="Times New Roman" w:cs="Times New Roman"/>
          <w:sz w:val="20"/>
          <w:szCs w:val="20"/>
          <w:lang w:val="uk-UA"/>
        </w:rPr>
        <w:tab/>
        <w:t>Проводити працівникам ВИКОНАВЦЯ, які будуть надавати Послуги, вступні інструктажі з ОП, ПБ та ОД.</w:t>
      </w:r>
    </w:p>
    <w:p w14:paraId="4F9D3C3B"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3.2</w:t>
      </w:r>
      <w:r w:rsidRPr="00333FE3">
        <w:rPr>
          <w:rFonts w:ascii="Times New Roman" w:hAnsi="Times New Roman" w:cs="Times New Roman"/>
          <w:sz w:val="20"/>
          <w:szCs w:val="20"/>
          <w:lang w:val="uk-UA"/>
        </w:rPr>
        <w:tab/>
        <w:t>Погоджувати проведення вогневих, газонебезпечних, земляних та інших робіт, оформляти акти здачі об’єкта ЗАМОВНИКА для надання Послуг ВИКОНАВЦЕМ, для ремонту обладнання, трубопроводів, комунікацій, будівель та споруд з визначенням ділянки, території, на яких вони розташовані.</w:t>
      </w:r>
    </w:p>
    <w:p w14:paraId="5E1C769A"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3.3</w:t>
      </w:r>
      <w:r w:rsidRPr="00333FE3">
        <w:rPr>
          <w:rFonts w:ascii="Times New Roman" w:hAnsi="Times New Roman" w:cs="Times New Roman"/>
          <w:sz w:val="20"/>
          <w:szCs w:val="20"/>
          <w:lang w:val="uk-UA"/>
        </w:rPr>
        <w:tab/>
        <w:t xml:space="preserve">Проводити роботи з забезпечення пожежної, </w:t>
      </w:r>
      <w:proofErr w:type="spellStart"/>
      <w:r w:rsidRPr="00333FE3">
        <w:rPr>
          <w:rFonts w:ascii="Times New Roman" w:hAnsi="Times New Roman" w:cs="Times New Roman"/>
          <w:sz w:val="20"/>
          <w:szCs w:val="20"/>
          <w:lang w:val="uk-UA"/>
        </w:rPr>
        <w:t>протифонтанної</w:t>
      </w:r>
      <w:proofErr w:type="spellEnd"/>
      <w:r w:rsidRPr="00333FE3">
        <w:rPr>
          <w:rFonts w:ascii="Times New Roman" w:hAnsi="Times New Roman" w:cs="Times New Roman"/>
          <w:sz w:val="20"/>
          <w:szCs w:val="20"/>
          <w:lang w:val="uk-UA"/>
        </w:rPr>
        <w:t xml:space="preserve"> безпеки на території ЗАМОВНИКА з метою зниження ризиків впливу небезпечних факторів території ЗАМОВНИКА на об’єкт ЗАМОВНИКА, на якому ВИКОНАВЦЕМ надаються Послуги. Інформувати ВИКОНАВЦЯ щодо виникнення надзвичайних ситуацій на своїй території. </w:t>
      </w:r>
    </w:p>
    <w:p w14:paraId="04FEE39E" w14:textId="77777777" w:rsidR="00F34AF0" w:rsidRPr="00333FE3" w:rsidRDefault="00F34AF0" w:rsidP="00F34AF0">
      <w:pPr>
        <w:widowControl/>
        <w:autoSpaceDE/>
        <w:adjustRightInd/>
        <w:ind w:firstLine="709"/>
        <w:jc w:val="both"/>
        <w:rPr>
          <w:rFonts w:ascii="Times New Roman" w:hAnsi="Times New Roman" w:cs="Times New Roman"/>
          <w:b/>
          <w:bCs/>
          <w:sz w:val="20"/>
          <w:szCs w:val="20"/>
          <w:lang w:val="uk-UA"/>
        </w:rPr>
      </w:pPr>
      <w:r w:rsidRPr="00333FE3">
        <w:rPr>
          <w:rFonts w:ascii="Times New Roman" w:hAnsi="Times New Roman" w:cs="Times New Roman"/>
          <w:b/>
          <w:bCs/>
          <w:sz w:val="20"/>
          <w:szCs w:val="20"/>
          <w:lang w:val="uk-UA"/>
        </w:rPr>
        <w:t>4. ЗАМОВНИК має право:</w:t>
      </w:r>
    </w:p>
    <w:p w14:paraId="416EC691"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4.1</w:t>
      </w:r>
      <w:r w:rsidRPr="00333FE3">
        <w:rPr>
          <w:rFonts w:ascii="Times New Roman" w:hAnsi="Times New Roman" w:cs="Times New Roman"/>
          <w:sz w:val="20"/>
          <w:szCs w:val="20"/>
          <w:lang w:val="uk-UA"/>
        </w:rPr>
        <w:tab/>
        <w:t>Перевіряти ВИКОНАВЦЯ на об’єктах ЗАМОВНИКА (проводити аудити, перевірки) щодо дотримання ним вимог з ОП, ПБ та ОД згідно цього Розділу на всіх етапах процесу надання Послуг та надавати свої зауваження, пропозиції, висновки по результатах перевірок щодо усунення небезпек та поліпшення безпеки виконання Робіт/надання Послуг.</w:t>
      </w:r>
    </w:p>
    <w:p w14:paraId="51C47BEC"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4.2</w:t>
      </w:r>
      <w:r w:rsidRPr="00333FE3">
        <w:rPr>
          <w:rFonts w:ascii="Times New Roman" w:hAnsi="Times New Roman" w:cs="Times New Roman"/>
          <w:sz w:val="20"/>
          <w:szCs w:val="20"/>
          <w:lang w:val="uk-UA"/>
        </w:rPr>
        <w:tab/>
        <w:t xml:space="preserve">У випадку виявлення порушень ВИКОНАВЦЕМ вимог цього Розділу відповідальний представник ЗАМОВНИКА має право звернутися до ВИКОНАВЦЯ і вимагати призупинення надання Послуг, повідомивши причини зупинки Послуг, аж до моменту усунення таких порушень. ЗАМОВНИК також залишає за собою право негайного видалення з території ЗАМОВНИКА осіб, які грубо порушили вимоги правил ОП, транспортної безпеки та вимоги </w:t>
      </w:r>
      <w:proofErr w:type="spellStart"/>
      <w:r w:rsidRPr="00333FE3">
        <w:rPr>
          <w:rFonts w:ascii="Times New Roman" w:hAnsi="Times New Roman" w:cs="Times New Roman"/>
          <w:sz w:val="20"/>
          <w:szCs w:val="20"/>
          <w:lang w:val="uk-UA"/>
        </w:rPr>
        <w:t>внутрішньооб’єктового</w:t>
      </w:r>
      <w:proofErr w:type="spellEnd"/>
      <w:r w:rsidRPr="00333FE3">
        <w:rPr>
          <w:rFonts w:ascii="Times New Roman" w:hAnsi="Times New Roman" w:cs="Times New Roman"/>
          <w:sz w:val="20"/>
          <w:szCs w:val="20"/>
          <w:lang w:val="uk-UA"/>
        </w:rPr>
        <w:t xml:space="preserve"> режиму, а також ініціювати розірвання ДОГОВОРУ в односторонньому порядку.</w:t>
      </w:r>
    </w:p>
    <w:p w14:paraId="79D2DF01"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4.3</w:t>
      </w:r>
      <w:r w:rsidRPr="00333FE3">
        <w:rPr>
          <w:rFonts w:ascii="Times New Roman" w:hAnsi="Times New Roman" w:cs="Times New Roman"/>
          <w:sz w:val="20"/>
          <w:szCs w:val="20"/>
          <w:lang w:val="uk-UA"/>
        </w:rPr>
        <w:tab/>
        <w:t>Видаляти з території ЗАМОВНИКА працівників ВИКОНАВЦЯ, які знаходяться на місці надання Послуг в нетверезому стані, в стані наркотичного та/або токсичного сп’яніння.</w:t>
      </w:r>
    </w:p>
    <w:p w14:paraId="29C21423" w14:textId="77777777" w:rsidR="00F34AF0" w:rsidRPr="00333FE3" w:rsidRDefault="00F34AF0" w:rsidP="00F34AF0">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sz w:val="20"/>
          <w:szCs w:val="20"/>
          <w:lang w:val="uk-UA"/>
        </w:rPr>
        <w:t>4.4</w:t>
      </w:r>
      <w:r w:rsidRPr="00333FE3">
        <w:rPr>
          <w:rFonts w:ascii="Times New Roman" w:hAnsi="Times New Roman" w:cs="Times New Roman"/>
          <w:sz w:val="20"/>
          <w:szCs w:val="20"/>
          <w:lang w:val="uk-UA"/>
        </w:rPr>
        <w:tab/>
        <w:t>Факт скоєння працівниками ВИКОНАВЦЯ порушень п. 4.2 та п. 4.3 підтверджується Актом.</w:t>
      </w:r>
    </w:p>
    <w:p w14:paraId="158B566A" w14:textId="77777777" w:rsidR="00F34AF0" w:rsidRPr="00333FE3" w:rsidRDefault="00F34AF0" w:rsidP="00F34AF0">
      <w:pPr>
        <w:widowControl/>
        <w:autoSpaceDE/>
        <w:adjustRightInd/>
        <w:ind w:firstLine="709"/>
        <w:jc w:val="center"/>
        <w:rPr>
          <w:rFonts w:ascii="Times New Roman" w:hAnsi="Times New Roman" w:cs="Times New Roman"/>
          <w:b/>
          <w:bCs/>
          <w:sz w:val="20"/>
          <w:szCs w:val="20"/>
          <w:lang w:val="uk-UA"/>
        </w:rPr>
      </w:pPr>
    </w:p>
    <w:tbl>
      <w:tblPr>
        <w:tblW w:w="0" w:type="auto"/>
        <w:tblLook w:val="01E0" w:firstRow="1" w:lastRow="1" w:firstColumn="1" w:lastColumn="1" w:noHBand="0" w:noVBand="0"/>
      </w:tblPr>
      <w:tblGrid>
        <w:gridCol w:w="4815"/>
        <w:gridCol w:w="4822"/>
      </w:tblGrid>
      <w:tr w:rsidR="00F34AF0" w:rsidRPr="00333FE3" w14:paraId="5293045E" w14:textId="77777777" w:rsidTr="00EA012E">
        <w:trPr>
          <w:trHeight w:val="563"/>
        </w:trPr>
        <w:tc>
          <w:tcPr>
            <w:tcW w:w="5027" w:type="dxa"/>
            <w:hideMark/>
          </w:tcPr>
          <w:p w14:paraId="1D7ECFDD" w14:textId="77777777" w:rsidR="00F34AF0" w:rsidRPr="00333FE3" w:rsidRDefault="00F34AF0" w:rsidP="00EA012E">
            <w:pPr>
              <w:widowControl/>
              <w:autoSpaceDE/>
              <w:adjustRightInd/>
              <w:rPr>
                <w:rFonts w:ascii="Times New Roman" w:hAnsi="Times New Roman" w:cs="Times New Roman"/>
                <w:b/>
                <w:bCs/>
                <w:noProof/>
                <w:sz w:val="20"/>
                <w:szCs w:val="20"/>
                <w:lang w:val="uk-UA"/>
              </w:rPr>
            </w:pPr>
            <w:r w:rsidRPr="00333FE3">
              <w:rPr>
                <w:rFonts w:ascii="Times New Roman" w:hAnsi="Times New Roman" w:cs="Times New Roman"/>
                <w:b/>
                <w:bCs/>
                <w:noProof/>
                <w:sz w:val="20"/>
                <w:szCs w:val="20"/>
                <w:lang w:val="uk-UA"/>
              </w:rPr>
              <w:t>За Замовника:</w:t>
            </w:r>
          </w:p>
        </w:tc>
        <w:tc>
          <w:tcPr>
            <w:tcW w:w="5026" w:type="dxa"/>
          </w:tcPr>
          <w:p w14:paraId="24F92355" w14:textId="77777777" w:rsidR="00F34AF0" w:rsidRPr="00333FE3" w:rsidRDefault="00F34AF0" w:rsidP="00EA012E">
            <w:pPr>
              <w:widowControl/>
              <w:autoSpaceDE/>
              <w:adjustRightInd/>
              <w:rPr>
                <w:rFonts w:ascii="Times New Roman" w:hAnsi="Times New Roman" w:cs="Times New Roman"/>
                <w:b/>
                <w:bCs/>
                <w:noProof/>
                <w:sz w:val="20"/>
                <w:szCs w:val="20"/>
                <w:lang w:val="uk-UA"/>
              </w:rPr>
            </w:pPr>
            <w:r w:rsidRPr="00333FE3">
              <w:rPr>
                <w:rFonts w:ascii="Times New Roman" w:hAnsi="Times New Roman" w:cs="Times New Roman"/>
                <w:b/>
                <w:bCs/>
                <w:noProof/>
                <w:sz w:val="20"/>
                <w:szCs w:val="20"/>
                <w:lang w:val="uk-UA"/>
              </w:rPr>
              <w:t>За Виконавця:</w:t>
            </w:r>
          </w:p>
          <w:p w14:paraId="04CD49C0" w14:textId="77777777" w:rsidR="00F34AF0" w:rsidRPr="00333FE3" w:rsidRDefault="00F34AF0" w:rsidP="00EA012E">
            <w:pPr>
              <w:widowControl/>
              <w:autoSpaceDE/>
              <w:adjustRightInd/>
              <w:rPr>
                <w:rFonts w:ascii="Times New Roman" w:hAnsi="Times New Roman" w:cs="Times New Roman"/>
                <w:b/>
                <w:bCs/>
                <w:noProof/>
                <w:sz w:val="20"/>
                <w:szCs w:val="20"/>
                <w:lang w:val="uk-UA"/>
              </w:rPr>
            </w:pPr>
          </w:p>
        </w:tc>
      </w:tr>
      <w:tr w:rsidR="00F34AF0" w:rsidRPr="00333FE3" w14:paraId="75192939" w14:textId="77777777" w:rsidTr="00EA012E">
        <w:tc>
          <w:tcPr>
            <w:tcW w:w="5027" w:type="dxa"/>
          </w:tcPr>
          <w:p w14:paraId="6D1B7E23" w14:textId="77777777" w:rsidR="00F34AF0" w:rsidRPr="00333FE3" w:rsidRDefault="00F34AF0" w:rsidP="00EA012E">
            <w:pPr>
              <w:widowControl/>
              <w:autoSpaceDE/>
              <w:adjustRightInd/>
              <w:rPr>
                <w:rFonts w:ascii="Times New Roman" w:hAnsi="Times New Roman" w:cs="Times New Roman"/>
                <w:b/>
                <w:noProof/>
                <w:sz w:val="20"/>
                <w:szCs w:val="20"/>
                <w:lang w:val="uk-UA"/>
              </w:rPr>
            </w:pPr>
            <w:r w:rsidRPr="00333FE3">
              <w:rPr>
                <w:rFonts w:ascii="Times New Roman" w:hAnsi="Times New Roman" w:cs="Times New Roman"/>
                <w:noProof/>
                <w:sz w:val="20"/>
                <w:szCs w:val="20"/>
                <w:lang w:val="uk-UA"/>
              </w:rPr>
              <w:t xml:space="preserve">______________________             </w:t>
            </w:r>
          </w:p>
          <w:p w14:paraId="52C2E572" w14:textId="77777777" w:rsidR="00F34AF0" w:rsidRPr="00333FE3" w:rsidRDefault="00F34AF0" w:rsidP="00EA012E">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noProof/>
                <w:sz w:val="20"/>
                <w:szCs w:val="20"/>
                <w:lang w:val="uk-UA"/>
              </w:rPr>
              <w:t>(підпис)                                           П.І.Б.</w:t>
            </w:r>
          </w:p>
          <w:p w14:paraId="19E93370" w14:textId="77777777" w:rsidR="00F34AF0" w:rsidRPr="00333FE3" w:rsidRDefault="00F34AF0" w:rsidP="00EA012E">
            <w:pPr>
              <w:widowControl/>
              <w:autoSpaceDE/>
              <w:adjustRightInd/>
              <w:rPr>
                <w:rFonts w:ascii="Times New Roman" w:hAnsi="Times New Roman" w:cs="Times New Roman"/>
                <w:noProof/>
                <w:sz w:val="20"/>
                <w:szCs w:val="20"/>
                <w:lang w:val="uk-UA"/>
              </w:rPr>
            </w:pPr>
          </w:p>
        </w:tc>
        <w:tc>
          <w:tcPr>
            <w:tcW w:w="5026" w:type="dxa"/>
          </w:tcPr>
          <w:p w14:paraId="22670E2E" w14:textId="77777777" w:rsidR="00F34AF0" w:rsidRPr="00333FE3" w:rsidRDefault="00F34AF0" w:rsidP="00EA012E">
            <w:pPr>
              <w:widowControl/>
              <w:autoSpaceDE/>
              <w:adjustRightInd/>
              <w:jc w:val="both"/>
              <w:rPr>
                <w:rFonts w:ascii="Times New Roman" w:hAnsi="Times New Roman" w:cs="Times New Roman"/>
                <w:b/>
                <w:noProof/>
                <w:sz w:val="20"/>
                <w:szCs w:val="20"/>
                <w:lang w:val="uk-UA"/>
              </w:rPr>
            </w:pPr>
            <w:r w:rsidRPr="00333FE3">
              <w:rPr>
                <w:rFonts w:ascii="Times New Roman" w:hAnsi="Times New Roman" w:cs="Times New Roman"/>
                <w:b/>
                <w:noProof/>
                <w:sz w:val="20"/>
                <w:szCs w:val="20"/>
                <w:lang w:val="uk-UA"/>
              </w:rPr>
              <w:t>___________</w:t>
            </w:r>
            <w:r w:rsidRPr="00333FE3">
              <w:rPr>
                <w:rFonts w:ascii="Times New Roman" w:hAnsi="Times New Roman" w:cs="Times New Roman"/>
                <w:noProof/>
                <w:sz w:val="20"/>
                <w:szCs w:val="20"/>
                <w:lang w:val="uk-UA"/>
              </w:rPr>
              <w:t xml:space="preserve">____________            </w:t>
            </w:r>
          </w:p>
          <w:p w14:paraId="6697C0EB" w14:textId="77777777" w:rsidR="00F34AF0" w:rsidRPr="00333FE3" w:rsidRDefault="00F34AF0" w:rsidP="00EA012E">
            <w:pPr>
              <w:widowControl/>
              <w:autoSpaceDE/>
              <w:adjustRightInd/>
              <w:jc w:val="both"/>
              <w:rPr>
                <w:rFonts w:ascii="Times New Roman" w:hAnsi="Times New Roman" w:cs="Times New Roman"/>
                <w:sz w:val="20"/>
                <w:szCs w:val="20"/>
                <w:lang w:val="uk-UA"/>
              </w:rPr>
            </w:pPr>
            <w:r w:rsidRPr="00333FE3">
              <w:rPr>
                <w:rFonts w:ascii="Times New Roman" w:hAnsi="Times New Roman" w:cs="Times New Roman"/>
                <w:noProof/>
                <w:sz w:val="20"/>
                <w:szCs w:val="20"/>
                <w:lang w:val="uk-UA"/>
              </w:rPr>
              <w:t>(підпис)                                            П.І.Б.</w:t>
            </w:r>
          </w:p>
          <w:p w14:paraId="66D0D8C7" w14:textId="77777777" w:rsidR="00F34AF0" w:rsidRPr="00333FE3" w:rsidRDefault="00F34AF0" w:rsidP="00EA012E">
            <w:pPr>
              <w:widowControl/>
              <w:autoSpaceDE/>
              <w:adjustRightInd/>
              <w:rPr>
                <w:rFonts w:ascii="Times New Roman" w:hAnsi="Times New Roman" w:cs="Times New Roman"/>
                <w:noProof/>
                <w:sz w:val="20"/>
                <w:szCs w:val="20"/>
                <w:lang w:val="uk-UA"/>
              </w:rPr>
            </w:pPr>
          </w:p>
        </w:tc>
      </w:tr>
    </w:tbl>
    <w:p w14:paraId="614F753A" w14:textId="77777777" w:rsidR="00F34AF0" w:rsidRPr="00333FE3" w:rsidRDefault="00F34AF0" w:rsidP="00F34AF0">
      <w:pPr>
        <w:jc w:val="right"/>
        <w:rPr>
          <w:rFonts w:ascii="Times New Roman" w:hAnsi="Times New Roman" w:cs="Times New Roman"/>
          <w:b/>
          <w:sz w:val="22"/>
          <w:szCs w:val="22"/>
          <w:lang w:val="uk-UA"/>
        </w:rPr>
      </w:pPr>
    </w:p>
    <w:p w14:paraId="40512649" w14:textId="77777777" w:rsidR="00F34AF0" w:rsidRPr="00333FE3" w:rsidRDefault="00F34AF0" w:rsidP="00F34AF0">
      <w:pPr>
        <w:jc w:val="right"/>
        <w:rPr>
          <w:rFonts w:ascii="Times New Roman" w:hAnsi="Times New Roman" w:cs="Times New Roman"/>
          <w:b/>
          <w:sz w:val="22"/>
          <w:szCs w:val="22"/>
          <w:lang w:val="uk-UA"/>
        </w:rPr>
      </w:pPr>
    </w:p>
    <w:p w14:paraId="04368DCC" w14:textId="77777777" w:rsidR="00F34AF0" w:rsidRPr="00333FE3" w:rsidRDefault="00F34AF0" w:rsidP="00F34AF0">
      <w:pPr>
        <w:widowControl/>
        <w:autoSpaceDE/>
        <w:adjustRightInd/>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Додаток №……</w:t>
      </w:r>
    </w:p>
    <w:p w14:paraId="3BEA8554" w14:textId="77777777" w:rsidR="00F34AF0" w:rsidRPr="00333FE3" w:rsidRDefault="00F34AF0" w:rsidP="00F34AF0">
      <w:pPr>
        <w:widowControl/>
        <w:autoSpaceDE/>
        <w:adjustRightInd/>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До Договору №__________________</w:t>
      </w:r>
    </w:p>
    <w:p w14:paraId="2F09C687" w14:textId="79CF8734" w:rsidR="00F34AF0" w:rsidRPr="00333FE3" w:rsidRDefault="00F34AF0" w:rsidP="00F34AF0">
      <w:pPr>
        <w:widowControl/>
        <w:autoSpaceDE/>
        <w:adjustRightInd/>
        <w:jc w:val="right"/>
        <w:rPr>
          <w:rFonts w:ascii="Times New Roman" w:hAnsi="Times New Roman" w:cs="Times New Roman"/>
          <w:b/>
          <w:sz w:val="20"/>
          <w:szCs w:val="20"/>
          <w:lang w:val="uk-UA"/>
        </w:rPr>
      </w:pPr>
      <w:r w:rsidRPr="00333FE3">
        <w:rPr>
          <w:rFonts w:ascii="Times New Roman" w:hAnsi="Times New Roman" w:cs="Times New Roman"/>
          <w:b/>
          <w:sz w:val="20"/>
          <w:szCs w:val="20"/>
          <w:lang w:val="uk-UA"/>
        </w:rPr>
        <w:t>від ___________________20</w:t>
      </w:r>
      <w:r w:rsidR="00215F8B" w:rsidRPr="00333FE3">
        <w:rPr>
          <w:rFonts w:ascii="Times New Roman" w:hAnsi="Times New Roman" w:cs="Times New Roman"/>
          <w:b/>
          <w:sz w:val="20"/>
          <w:szCs w:val="20"/>
          <w:lang w:val="uk-UA"/>
        </w:rPr>
        <w:t>__</w:t>
      </w:r>
      <w:r w:rsidRPr="00333FE3">
        <w:rPr>
          <w:rFonts w:ascii="Times New Roman" w:hAnsi="Times New Roman" w:cs="Times New Roman"/>
          <w:b/>
          <w:sz w:val="20"/>
          <w:szCs w:val="20"/>
          <w:lang w:val="uk-UA"/>
        </w:rPr>
        <w:t>р.</w:t>
      </w:r>
    </w:p>
    <w:p w14:paraId="2511E8CF" w14:textId="77777777" w:rsidR="00F34AF0" w:rsidRPr="00333FE3" w:rsidRDefault="00F34AF0" w:rsidP="00F34AF0">
      <w:pPr>
        <w:widowControl/>
        <w:autoSpaceDE/>
        <w:adjustRightInd/>
        <w:ind w:firstLine="709"/>
        <w:jc w:val="center"/>
        <w:rPr>
          <w:rFonts w:ascii="Times New Roman" w:hAnsi="Times New Roman" w:cs="Times New Roman"/>
          <w:b/>
          <w:bCs/>
          <w:sz w:val="20"/>
          <w:szCs w:val="20"/>
          <w:lang w:val="uk-UA"/>
        </w:rPr>
      </w:pPr>
    </w:p>
    <w:p w14:paraId="3B1D16C8" w14:textId="77777777" w:rsidR="00F34AF0" w:rsidRPr="00333FE3" w:rsidRDefault="00F34AF0" w:rsidP="00F34AF0">
      <w:pPr>
        <w:widowControl/>
        <w:autoSpaceDE/>
        <w:adjustRightInd/>
        <w:spacing w:line="276" w:lineRule="auto"/>
        <w:ind w:left="360" w:firstLine="491"/>
        <w:jc w:val="both"/>
        <w:rPr>
          <w:rFonts w:ascii="Times New Roman" w:hAnsi="Times New Roman" w:cs="Times New Roman"/>
          <w:b/>
          <w:bCs/>
          <w:i/>
          <w:iCs/>
          <w:color w:val="FF0000"/>
          <w:sz w:val="21"/>
          <w:szCs w:val="21"/>
          <w:lang w:val="uk-UA"/>
        </w:rPr>
      </w:pPr>
    </w:p>
    <w:p w14:paraId="65FFB85E" w14:textId="77777777" w:rsidR="00F34AF0" w:rsidRPr="00333FE3" w:rsidRDefault="00F34AF0" w:rsidP="00F34AF0">
      <w:pPr>
        <w:jc w:val="right"/>
        <w:rPr>
          <w:rFonts w:ascii="Times New Roman" w:hAnsi="Times New Roman" w:cs="Times New Roman"/>
          <w:b/>
          <w:sz w:val="22"/>
          <w:szCs w:val="22"/>
          <w:lang w:val="uk-UA"/>
        </w:rPr>
      </w:pPr>
      <w:r w:rsidRPr="00333FE3">
        <w:rPr>
          <w:rFonts w:ascii="Times New Roman" w:hAnsi="Times New Roman" w:cs="Times New Roman"/>
          <w:b/>
          <w:bCs/>
          <w:i/>
          <w:iCs/>
          <w:color w:val="FF0000"/>
          <w:sz w:val="21"/>
          <w:szCs w:val="21"/>
          <w:lang w:val="uk-UA"/>
        </w:rPr>
        <w:t>Додатки формуються на етапі укладення Договору</w:t>
      </w:r>
    </w:p>
    <w:p w14:paraId="1E50D374" w14:textId="77777777" w:rsidR="00F34AF0" w:rsidRPr="00333FE3" w:rsidRDefault="00F34AF0" w:rsidP="00F34AF0">
      <w:pPr>
        <w:jc w:val="right"/>
        <w:rPr>
          <w:rFonts w:ascii="Times New Roman" w:hAnsi="Times New Roman" w:cs="Times New Roman"/>
          <w:b/>
          <w:sz w:val="22"/>
          <w:szCs w:val="22"/>
          <w:lang w:val="uk-UA"/>
        </w:rPr>
      </w:pPr>
    </w:p>
    <w:p w14:paraId="1DCCD2CC" w14:textId="77777777" w:rsidR="00F34AF0" w:rsidRPr="00333FE3" w:rsidRDefault="00F34AF0" w:rsidP="00F34AF0">
      <w:pPr>
        <w:jc w:val="right"/>
        <w:rPr>
          <w:rFonts w:ascii="Times New Roman" w:hAnsi="Times New Roman" w:cs="Times New Roman"/>
          <w:b/>
          <w:sz w:val="22"/>
          <w:szCs w:val="22"/>
          <w:lang w:val="uk-UA"/>
        </w:rPr>
      </w:pPr>
    </w:p>
    <w:p w14:paraId="55BFA4CA" w14:textId="77777777" w:rsidR="00F34AF0" w:rsidRPr="00333FE3" w:rsidRDefault="00F34AF0" w:rsidP="00F34AF0">
      <w:pPr>
        <w:jc w:val="right"/>
        <w:rPr>
          <w:rFonts w:ascii="Times New Roman" w:hAnsi="Times New Roman" w:cs="Times New Roman"/>
          <w:b/>
          <w:sz w:val="22"/>
          <w:szCs w:val="22"/>
          <w:lang w:val="uk-UA"/>
        </w:rPr>
      </w:pPr>
    </w:p>
    <w:p w14:paraId="3421BA91" w14:textId="77777777" w:rsidR="00F34AF0" w:rsidRPr="00333FE3" w:rsidRDefault="00F34AF0" w:rsidP="00F34AF0">
      <w:pPr>
        <w:jc w:val="right"/>
        <w:rPr>
          <w:rFonts w:ascii="Times New Roman" w:hAnsi="Times New Roman" w:cs="Times New Roman"/>
          <w:b/>
          <w:sz w:val="22"/>
          <w:szCs w:val="22"/>
          <w:lang w:val="uk-UA"/>
        </w:rPr>
      </w:pPr>
    </w:p>
    <w:p w14:paraId="0CFF16B5" w14:textId="77777777" w:rsidR="00F34AF0" w:rsidRPr="00333FE3" w:rsidRDefault="00F34AF0" w:rsidP="00F34AF0">
      <w:pPr>
        <w:jc w:val="right"/>
        <w:rPr>
          <w:rFonts w:ascii="Times New Roman" w:hAnsi="Times New Roman" w:cs="Times New Roman"/>
          <w:b/>
          <w:sz w:val="22"/>
          <w:szCs w:val="22"/>
          <w:lang w:val="uk-UA"/>
        </w:rPr>
      </w:pPr>
    </w:p>
    <w:p w14:paraId="3116E2EA" w14:textId="77777777" w:rsidR="00F34AF0" w:rsidRPr="00333FE3" w:rsidRDefault="00F34AF0" w:rsidP="00F34AF0">
      <w:pPr>
        <w:jc w:val="right"/>
        <w:rPr>
          <w:rFonts w:ascii="Times New Roman" w:hAnsi="Times New Roman" w:cs="Times New Roman"/>
          <w:b/>
          <w:sz w:val="22"/>
          <w:szCs w:val="22"/>
          <w:lang w:val="uk-UA"/>
        </w:rPr>
      </w:pPr>
      <w:r w:rsidRPr="00333FE3">
        <w:rPr>
          <w:rFonts w:ascii="Times New Roman" w:hAnsi="Times New Roman" w:cs="Times New Roman"/>
          <w:b/>
          <w:sz w:val="22"/>
          <w:szCs w:val="22"/>
          <w:lang w:val="uk-UA"/>
        </w:rPr>
        <w:lastRenderedPageBreak/>
        <w:t>ДОДАТОК 5</w:t>
      </w:r>
    </w:p>
    <w:p w14:paraId="560BF795" w14:textId="77777777" w:rsidR="00F34AF0" w:rsidRPr="00333FE3" w:rsidRDefault="00F34AF0" w:rsidP="00F34AF0">
      <w:pPr>
        <w:jc w:val="right"/>
        <w:rPr>
          <w:rFonts w:ascii="Times New Roman" w:hAnsi="Times New Roman" w:cs="Times New Roman"/>
          <w:i/>
          <w:sz w:val="22"/>
          <w:szCs w:val="22"/>
          <w:lang w:val="uk-UA"/>
        </w:rPr>
      </w:pPr>
      <w:r w:rsidRPr="00333FE3">
        <w:rPr>
          <w:rFonts w:ascii="Times New Roman" w:hAnsi="Times New Roman" w:cs="Times New Roman"/>
          <w:i/>
          <w:sz w:val="22"/>
          <w:szCs w:val="22"/>
          <w:lang w:val="uk-UA"/>
        </w:rPr>
        <w:t>до тендерної документації</w:t>
      </w:r>
    </w:p>
    <w:p w14:paraId="24260166" w14:textId="77777777" w:rsidR="00F34AF0" w:rsidRPr="00333FE3" w:rsidRDefault="00F34AF0" w:rsidP="00F34AF0">
      <w:pPr>
        <w:shd w:val="clear" w:color="auto" w:fill="FFFFFF"/>
        <w:ind w:left="360" w:right="-144"/>
        <w:jc w:val="right"/>
        <w:rPr>
          <w:rFonts w:ascii="Times New Roman" w:hAnsi="Times New Roman" w:cs="Times New Roman"/>
          <w:color w:val="FF0000"/>
          <w:lang w:val="uk-UA"/>
        </w:rPr>
      </w:pPr>
    </w:p>
    <w:p w14:paraId="6110599B" w14:textId="77777777" w:rsidR="00F34AF0" w:rsidRPr="00333FE3" w:rsidRDefault="00F34AF0" w:rsidP="00F34AF0">
      <w:pPr>
        <w:pBdr>
          <w:bottom w:val="single" w:sz="4" w:space="1" w:color="000000"/>
        </w:pBdr>
        <w:ind w:firstLine="284"/>
        <w:jc w:val="center"/>
        <w:rPr>
          <w:b/>
          <w:i/>
          <w:color w:val="FF0000"/>
          <w:sz w:val="20"/>
          <w:szCs w:val="20"/>
          <w:lang w:val="uk-UA"/>
        </w:rPr>
      </w:pPr>
      <w:r w:rsidRPr="00333FE3">
        <w:rPr>
          <w:b/>
          <w:i/>
          <w:color w:val="FF0000"/>
          <w:sz w:val="20"/>
          <w:szCs w:val="20"/>
          <w:lang w:val="uk-UA"/>
        </w:rPr>
        <w:t xml:space="preserve">Форма тендерної (цінової) пропозиції, яку надає </w:t>
      </w:r>
      <w:r w:rsidRPr="00333FE3">
        <w:rPr>
          <w:b/>
          <w:i/>
          <w:color w:val="FF0000"/>
          <w:sz w:val="20"/>
          <w:szCs w:val="20"/>
          <w:u w:val="single"/>
          <w:lang w:val="uk-UA"/>
        </w:rPr>
        <w:t>Учасник - переможець</w:t>
      </w:r>
      <w:r w:rsidRPr="00333FE3">
        <w:rPr>
          <w:b/>
          <w:i/>
          <w:color w:val="FF0000"/>
          <w:sz w:val="20"/>
          <w:szCs w:val="20"/>
          <w:lang w:val="uk-UA"/>
        </w:rPr>
        <w:t xml:space="preserve"> шляхом оприлюднення в електронній системі закупівель у строк, що не перевищує чотири дні з дати оприлюднення в електронній системі закупівель повідомлення про намір укласти договір про закупівлю</w:t>
      </w:r>
    </w:p>
    <w:p w14:paraId="4B4A67F3" w14:textId="77777777" w:rsidR="00F34AF0" w:rsidRPr="00333FE3" w:rsidRDefault="00F34AF0" w:rsidP="00F34AF0">
      <w:pPr>
        <w:ind w:left="180" w:right="196"/>
        <w:jc w:val="center"/>
        <w:rPr>
          <w:rFonts w:ascii="Times New Roman" w:hAnsi="Times New Roman" w:cs="Times New Roman"/>
          <w:i/>
          <w:color w:val="000000"/>
          <w:sz w:val="18"/>
          <w:szCs w:val="18"/>
          <w:lang w:val="uk-UA"/>
        </w:rPr>
      </w:pPr>
    </w:p>
    <w:p w14:paraId="0082AA8D" w14:textId="77777777" w:rsidR="00F34AF0" w:rsidRPr="00333FE3" w:rsidRDefault="00F34AF0" w:rsidP="00F34AF0">
      <w:pPr>
        <w:ind w:left="180" w:right="196"/>
        <w:jc w:val="center"/>
        <w:rPr>
          <w:rFonts w:ascii="Times New Roman" w:hAnsi="Times New Roman" w:cs="Times New Roman"/>
          <w:i/>
          <w:color w:val="000000"/>
          <w:sz w:val="18"/>
          <w:szCs w:val="18"/>
          <w:lang w:val="uk-UA"/>
        </w:rPr>
      </w:pPr>
      <w:r w:rsidRPr="00333FE3">
        <w:rPr>
          <w:rFonts w:ascii="Times New Roman" w:hAnsi="Times New Roman" w:cs="Times New Roman"/>
          <w:i/>
          <w:color w:val="000000"/>
          <w:sz w:val="18"/>
          <w:szCs w:val="18"/>
          <w:lang w:val="uk-UA"/>
        </w:rPr>
        <w:t>Цінова пропозиція подається у вигляді, наведеному нижче на фірмовому бланку Учасника (за наявності).</w:t>
      </w:r>
    </w:p>
    <w:p w14:paraId="2FD58B76" w14:textId="77777777" w:rsidR="00F34AF0" w:rsidRPr="00333FE3" w:rsidRDefault="00F34AF0" w:rsidP="00F34AF0">
      <w:pPr>
        <w:tabs>
          <w:tab w:val="left" w:pos="10076"/>
          <w:tab w:val="left" w:pos="10992"/>
          <w:tab w:val="left" w:pos="11908"/>
          <w:tab w:val="left" w:pos="12824"/>
          <w:tab w:val="left" w:pos="13740"/>
          <w:tab w:val="left" w:pos="14656"/>
        </w:tabs>
        <w:ind w:firstLine="567"/>
        <w:jc w:val="both"/>
        <w:rPr>
          <w:rFonts w:ascii="Times New Roman" w:hAnsi="Times New Roman" w:cs="Times New Roman"/>
          <w:sz w:val="21"/>
          <w:szCs w:val="21"/>
          <w:lang w:val="uk-UA"/>
        </w:rPr>
      </w:pPr>
    </w:p>
    <w:p w14:paraId="2E53F61A" w14:textId="77777777" w:rsidR="00F34AF0" w:rsidRPr="00333FE3" w:rsidRDefault="00F34AF0" w:rsidP="00F34AF0">
      <w:pPr>
        <w:tabs>
          <w:tab w:val="left" w:pos="10076"/>
          <w:tab w:val="left" w:pos="10992"/>
          <w:tab w:val="left" w:pos="11908"/>
          <w:tab w:val="left" w:pos="12824"/>
          <w:tab w:val="left" w:pos="13740"/>
          <w:tab w:val="left" w:pos="14656"/>
        </w:tabs>
        <w:ind w:firstLine="567"/>
        <w:jc w:val="both"/>
        <w:rPr>
          <w:rFonts w:ascii="Times New Roman" w:hAnsi="Times New Roman" w:cs="Times New Roman"/>
          <w:b/>
          <w:i/>
          <w:sz w:val="21"/>
          <w:szCs w:val="21"/>
          <w:lang w:val="uk-UA"/>
        </w:rPr>
      </w:pPr>
      <w:r w:rsidRPr="00333FE3">
        <w:rPr>
          <w:rFonts w:ascii="Times New Roman" w:hAnsi="Times New Roman" w:cs="Times New Roman"/>
          <w:sz w:val="20"/>
          <w:szCs w:val="20"/>
          <w:lang w:val="uk-UA"/>
        </w:rPr>
        <w:t>Ми (</w:t>
      </w:r>
      <w:r w:rsidRPr="00333FE3">
        <w:rPr>
          <w:rFonts w:ascii="Times New Roman" w:hAnsi="Times New Roman" w:cs="Times New Roman"/>
          <w:i/>
          <w:iCs/>
          <w:sz w:val="20"/>
          <w:szCs w:val="20"/>
          <w:u w:val="single"/>
          <w:lang w:val="uk-UA"/>
        </w:rPr>
        <w:t>зазначити повне найменування Учасника</w:t>
      </w:r>
      <w:r w:rsidRPr="00333FE3">
        <w:rPr>
          <w:rFonts w:ascii="Times New Roman" w:hAnsi="Times New Roman" w:cs="Times New Roman"/>
          <w:sz w:val="20"/>
          <w:szCs w:val="20"/>
          <w:u w:val="single"/>
          <w:lang w:val="uk-UA"/>
        </w:rPr>
        <w:t>)</w:t>
      </w:r>
      <w:r w:rsidRPr="00333FE3">
        <w:rPr>
          <w:rFonts w:ascii="Times New Roman" w:hAnsi="Times New Roman" w:cs="Times New Roman"/>
          <w:sz w:val="20"/>
          <w:szCs w:val="20"/>
          <w:lang w:val="uk-UA"/>
        </w:rPr>
        <w:t xml:space="preserve"> надаємо свою цінову пропозицію по процедурі відкриті торги (з особливостями) за предметом закупівлі:</w:t>
      </w:r>
      <w:r w:rsidRPr="00333FE3">
        <w:rPr>
          <w:sz w:val="20"/>
          <w:szCs w:val="20"/>
          <w:lang w:val="uk-UA"/>
        </w:rPr>
        <w:t xml:space="preserve"> </w:t>
      </w:r>
      <w:r w:rsidRPr="00333FE3">
        <w:rPr>
          <w:rFonts w:ascii="Times New Roman" w:hAnsi="Times New Roman" w:cs="Times New Roman"/>
          <w:b/>
          <w:i/>
          <w:sz w:val="20"/>
          <w:szCs w:val="20"/>
          <w:lang w:val="uk-UA"/>
        </w:rPr>
        <w:t xml:space="preserve">50110000-9 Послуги з ремонту і технічного обслуговування мототранспортних засобів і супутнього обладнання (Послуги з поточного ремонту автомобілів марки </w:t>
      </w:r>
      <w:proofErr w:type="spellStart"/>
      <w:r w:rsidRPr="00333FE3">
        <w:rPr>
          <w:rFonts w:ascii="Times New Roman" w:hAnsi="Times New Roman" w:cs="Times New Roman"/>
          <w:b/>
          <w:i/>
          <w:sz w:val="20"/>
          <w:szCs w:val="20"/>
          <w:lang w:val="uk-UA"/>
        </w:rPr>
        <w:t>Mitsubishi</w:t>
      </w:r>
      <w:proofErr w:type="spellEnd"/>
      <w:r w:rsidRPr="00333FE3">
        <w:rPr>
          <w:rFonts w:ascii="Times New Roman" w:hAnsi="Times New Roman" w:cs="Times New Roman"/>
          <w:b/>
          <w:i/>
          <w:sz w:val="20"/>
          <w:szCs w:val="20"/>
          <w:lang w:val="uk-UA"/>
        </w:rPr>
        <w:t>)</w:t>
      </w:r>
    </w:p>
    <w:p w14:paraId="66150651" w14:textId="77777777" w:rsidR="00F34AF0" w:rsidRPr="00333FE3" w:rsidRDefault="00F34AF0" w:rsidP="00F34AF0">
      <w:pPr>
        <w:tabs>
          <w:tab w:val="left" w:pos="10076"/>
          <w:tab w:val="left" w:pos="10992"/>
          <w:tab w:val="left" w:pos="11908"/>
          <w:tab w:val="left" w:pos="12824"/>
          <w:tab w:val="left" w:pos="13740"/>
          <w:tab w:val="left" w:pos="14656"/>
        </w:tabs>
        <w:ind w:firstLine="567"/>
        <w:jc w:val="center"/>
        <w:rPr>
          <w:rFonts w:ascii="Times New Roman" w:hAnsi="Times New Roman" w:cs="Times New Roman"/>
          <w:b/>
          <w:sz w:val="20"/>
          <w:szCs w:val="20"/>
          <w:lang w:val="uk-UA"/>
        </w:rPr>
      </w:pPr>
      <w:r w:rsidRPr="00333FE3">
        <w:rPr>
          <w:rFonts w:ascii="Times New Roman" w:hAnsi="Times New Roman" w:cs="Times New Roman"/>
          <w:b/>
          <w:sz w:val="20"/>
          <w:szCs w:val="20"/>
          <w:lang w:val="uk-UA"/>
        </w:rPr>
        <w:t>Цінова пропозиція (вартість послуг) становить:</w:t>
      </w:r>
    </w:p>
    <w:tbl>
      <w:tblPr>
        <w:tblW w:w="10768" w:type="dxa"/>
        <w:jc w:val="center"/>
        <w:tblLayout w:type="fixed"/>
        <w:tblLook w:val="04A0" w:firstRow="1" w:lastRow="0" w:firstColumn="1" w:lastColumn="0" w:noHBand="0" w:noVBand="1"/>
      </w:tblPr>
      <w:tblGrid>
        <w:gridCol w:w="695"/>
        <w:gridCol w:w="4687"/>
        <w:gridCol w:w="2010"/>
        <w:gridCol w:w="3376"/>
      </w:tblGrid>
      <w:tr w:rsidR="00F34AF0" w:rsidRPr="00333FE3" w14:paraId="60F26AA9" w14:textId="77777777" w:rsidTr="00EA012E">
        <w:trPr>
          <w:trHeight w:val="629"/>
          <w:jc w:val="center"/>
        </w:trPr>
        <w:tc>
          <w:tcPr>
            <w:tcW w:w="695" w:type="dxa"/>
            <w:tcBorders>
              <w:top w:val="single" w:sz="4" w:space="0" w:color="000000"/>
              <w:left w:val="single" w:sz="4" w:space="0" w:color="000000"/>
              <w:bottom w:val="single" w:sz="4" w:space="0" w:color="000000"/>
              <w:right w:val="single" w:sz="4" w:space="0" w:color="auto"/>
            </w:tcBorders>
            <w:shd w:val="clear" w:color="auto" w:fill="auto"/>
            <w:vAlign w:val="center"/>
          </w:tcPr>
          <w:p w14:paraId="4FA042D4" w14:textId="77777777" w:rsidR="00F34AF0" w:rsidRPr="00333FE3" w:rsidRDefault="00F34AF0" w:rsidP="00EA012E">
            <w:pPr>
              <w:widowControl/>
              <w:autoSpaceDE/>
              <w:autoSpaceDN/>
              <w:adjustRightInd/>
              <w:jc w:val="center"/>
              <w:rPr>
                <w:rFonts w:ascii="Times New Roman" w:hAnsi="Times New Roman" w:cs="Times New Roman"/>
                <w:color w:val="000000"/>
                <w:sz w:val="20"/>
                <w:szCs w:val="20"/>
                <w:lang w:val="uk-UA" w:eastAsia="uk-UA"/>
              </w:rPr>
            </w:pPr>
            <w:r w:rsidRPr="00333FE3">
              <w:rPr>
                <w:rFonts w:ascii="Times New Roman" w:hAnsi="Times New Roman" w:cs="Times New Roman"/>
                <w:color w:val="000000"/>
                <w:sz w:val="20"/>
                <w:szCs w:val="20"/>
                <w:lang w:val="uk-UA" w:eastAsia="uk-UA"/>
              </w:rPr>
              <w:t>№ п/п</w:t>
            </w:r>
          </w:p>
        </w:tc>
        <w:tc>
          <w:tcPr>
            <w:tcW w:w="4687" w:type="dxa"/>
            <w:tcBorders>
              <w:top w:val="single" w:sz="4" w:space="0" w:color="auto"/>
              <w:left w:val="single" w:sz="4" w:space="0" w:color="auto"/>
              <w:bottom w:val="single" w:sz="4" w:space="0" w:color="auto"/>
              <w:right w:val="single" w:sz="4" w:space="0" w:color="auto"/>
            </w:tcBorders>
            <w:shd w:val="clear" w:color="auto" w:fill="auto"/>
            <w:vAlign w:val="center"/>
          </w:tcPr>
          <w:p w14:paraId="5230A8AA" w14:textId="77777777" w:rsidR="00F34AF0" w:rsidRPr="00333FE3" w:rsidRDefault="00F34AF0" w:rsidP="00EA012E">
            <w:pPr>
              <w:widowControl/>
              <w:autoSpaceDE/>
              <w:autoSpaceDN/>
              <w:adjustRightInd/>
              <w:jc w:val="center"/>
              <w:rPr>
                <w:rFonts w:ascii="Times New Roman" w:hAnsi="Times New Roman" w:cs="Times New Roman"/>
                <w:color w:val="000000"/>
                <w:sz w:val="20"/>
                <w:szCs w:val="20"/>
                <w:lang w:val="uk-UA" w:eastAsia="uk-UA"/>
              </w:rPr>
            </w:pPr>
            <w:r w:rsidRPr="00333FE3">
              <w:rPr>
                <w:rFonts w:ascii="Times New Roman" w:hAnsi="Times New Roman" w:cs="Times New Roman"/>
                <w:color w:val="000000"/>
                <w:sz w:val="20"/>
                <w:szCs w:val="20"/>
                <w:lang w:val="uk-UA" w:eastAsia="uk-UA"/>
              </w:rPr>
              <w:t>Найменування</w:t>
            </w:r>
          </w:p>
        </w:tc>
        <w:tc>
          <w:tcPr>
            <w:tcW w:w="2010" w:type="dxa"/>
            <w:tcBorders>
              <w:top w:val="single" w:sz="4" w:space="0" w:color="auto"/>
              <w:left w:val="single" w:sz="4" w:space="0" w:color="auto"/>
              <w:bottom w:val="single" w:sz="4" w:space="0" w:color="auto"/>
              <w:right w:val="single" w:sz="4" w:space="0" w:color="auto"/>
            </w:tcBorders>
            <w:vAlign w:val="center"/>
          </w:tcPr>
          <w:p w14:paraId="2FC35FF2"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 xml:space="preserve">Од. </w:t>
            </w:r>
            <w:proofErr w:type="spellStart"/>
            <w:r w:rsidRPr="00333FE3">
              <w:rPr>
                <w:rFonts w:ascii="Times New Roman" w:hAnsi="Times New Roman" w:cs="Times New Roman"/>
                <w:sz w:val="20"/>
                <w:szCs w:val="20"/>
                <w:lang w:val="uk-UA"/>
              </w:rPr>
              <w:t>вим</w:t>
            </w:r>
            <w:proofErr w:type="spellEnd"/>
            <w:r w:rsidRPr="00333FE3">
              <w:rPr>
                <w:rFonts w:ascii="Times New Roman" w:hAnsi="Times New Roman" w:cs="Times New Roman"/>
                <w:sz w:val="20"/>
                <w:szCs w:val="20"/>
                <w:lang w:val="uk-UA"/>
              </w:rPr>
              <w:t>.</w:t>
            </w:r>
          </w:p>
        </w:tc>
        <w:tc>
          <w:tcPr>
            <w:tcW w:w="3376" w:type="dxa"/>
            <w:tcBorders>
              <w:top w:val="single" w:sz="4" w:space="0" w:color="auto"/>
              <w:left w:val="single" w:sz="4" w:space="0" w:color="auto"/>
              <w:bottom w:val="single" w:sz="4" w:space="0" w:color="auto"/>
              <w:right w:val="single" w:sz="4" w:space="0" w:color="auto"/>
            </w:tcBorders>
            <w:shd w:val="clear" w:color="auto" w:fill="auto"/>
            <w:vAlign w:val="center"/>
          </w:tcPr>
          <w:p w14:paraId="754486C0" w14:textId="77777777" w:rsidR="00F34AF0" w:rsidRPr="00333FE3" w:rsidRDefault="00F34AF0" w:rsidP="00EA012E">
            <w:pPr>
              <w:jc w:val="center"/>
              <w:rPr>
                <w:rFonts w:ascii="Times New Roman" w:hAnsi="Times New Roman" w:cs="Times New Roman"/>
                <w:sz w:val="20"/>
                <w:szCs w:val="20"/>
                <w:lang w:val="uk-UA"/>
              </w:rPr>
            </w:pPr>
            <w:r w:rsidRPr="00333FE3">
              <w:rPr>
                <w:rFonts w:ascii="Times New Roman" w:hAnsi="Times New Roman" w:cs="Times New Roman"/>
                <w:sz w:val="20"/>
                <w:szCs w:val="20"/>
                <w:lang w:val="uk-UA"/>
              </w:rPr>
              <w:t>Вартість</w:t>
            </w:r>
            <w:r w:rsidRPr="00333FE3">
              <w:rPr>
                <w:rFonts w:ascii="Times New Roman" w:hAnsi="Times New Roman" w:cs="Times New Roman"/>
                <w:color w:val="FF0000"/>
                <w:sz w:val="20"/>
                <w:szCs w:val="20"/>
                <w:lang w:val="uk-UA"/>
              </w:rPr>
              <w:t>*</w:t>
            </w:r>
            <w:r w:rsidRPr="00333FE3">
              <w:rPr>
                <w:rFonts w:ascii="Times New Roman" w:hAnsi="Times New Roman" w:cs="Times New Roman"/>
                <w:sz w:val="20"/>
                <w:szCs w:val="20"/>
                <w:lang w:val="uk-UA"/>
              </w:rPr>
              <w:t>, грн. без ПДВ</w:t>
            </w:r>
          </w:p>
        </w:tc>
      </w:tr>
      <w:tr w:rsidR="00F34AF0" w:rsidRPr="00333FE3" w14:paraId="63E8ECDD" w14:textId="77777777" w:rsidTr="00EA012E">
        <w:trPr>
          <w:trHeight w:val="436"/>
          <w:jc w:val="center"/>
        </w:trPr>
        <w:tc>
          <w:tcPr>
            <w:tcW w:w="6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2B96C" w14:textId="77777777" w:rsidR="00F34AF0" w:rsidRPr="00333FE3" w:rsidRDefault="00F34AF0" w:rsidP="00EA012E">
            <w:pPr>
              <w:widowControl/>
              <w:autoSpaceDE/>
              <w:autoSpaceDN/>
              <w:adjustRightInd/>
              <w:jc w:val="center"/>
              <w:rPr>
                <w:rFonts w:ascii="Times New Roman" w:hAnsi="Times New Roman" w:cs="Times New Roman"/>
                <w:color w:val="000000"/>
                <w:sz w:val="20"/>
                <w:szCs w:val="20"/>
                <w:lang w:val="uk-UA" w:eastAsia="uk-UA"/>
              </w:rPr>
            </w:pPr>
            <w:r w:rsidRPr="00333FE3">
              <w:rPr>
                <w:rFonts w:ascii="Times New Roman" w:hAnsi="Times New Roman" w:cs="Times New Roman"/>
                <w:color w:val="000000"/>
                <w:sz w:val="20"/>
                <w:szCs w:val="20"/>
                <w:lang w:val="uk-UA" w:eastAsia="uk-UA"/>
              </w:rPr>
              <w:t>1</w:t>
            </w:r>
          </w:p>
        </w:tc>
        <w:tc>
          <w:tcPr>
            <w:tcW w:w="4687" w:type="dxa"/>
            <w:tcBorders>
              <w:top w:val="single" w:sz="4" w:space="0" w:color="auto"/>
              <w:left w:val="nil"/>
              <w:bottom w:val="single" w:sz="4" w:space="0" w:color="000000"/>
              <w:right w:val="single" w:sz="4" w:space="0" w:color="auto"/>
            </w:tcBorders>
            <w:shd w:val="clear" w:color="auto" w:fill="auto"/>
            <w:vAlign w:val="center"/>
            <w:hideMark/>
          </w:tcPr>
          <w:p w14:paraId="50C050E1" w14:textId="00A7E497" w:rsidR="00F34AF0" w:rsidRPr="00333FE3" w:rsidRDefault="00111FBF" w:rsidP="00EA012E">
            <w:pPr>
              <w:widowControl/>
              <w:autoSpaceDE/>
              <w:autoSpaceDN/>
              <w:adjustRightInd/>
              <w:jc w:val="both"/>
              <w:rPr>
                <w:rFonts w:ascii="Times New Roman" w:hAnsi="Times New Roman" w:cs="Times New Roman"/>
                <w:b/>
                <w:sz w:val="20"/>
                <w:szCs w:val="20"/>
                <w:lang w:val="uk-UA" w:eastAsia="uk-UA"/>
              </w:rPr>
            </w:pPr>
            <w:r w:rsidRPr="00333FE3">
              <w:rPr>
                <w:rFonts w:ascii="Times New Roman" w:hAnsi="Times New Roman" w:cs="Times New Roman"/>
                <w:b/>
                <w:i/>
                <w:sz w:val="20"/>
                <w:szCs w:val="20"/>
                <w:lang w:val="uk-UA"/>
              </w:rPr>
              <w:t>Послуги з ремонту транспортних засобів, агрегатів та складових частин</w:t>
            </w:r>
          </w:p>
        </w:tc>
        <w:tc>
          <w:tcPr>
            <w:tcW w:w="2010" w:type="dxa"/>
            <w:tcBorders>
              <w:top w:val="single" w:sz="4" w:space="0" w:color="auto"/>
              <w:left w:val="single" w:sz="4" w:space="0" w:color="auto"/>
              <w:bottom w:val="single" w:sz="4" w:space="0" w:color="auto"/>
              <w:right w:val="single" w:sz="4" w:space="0" w:color="000000"/>
            </w:tcBorders>
            <w:vAlign w:val="center"/>
          </w:tcPr>
          <w:p w14:paraId="7CEBB01C" w14:textId="77777777" w:rsidR="00F34AF0" w:rsidRPr="00333FE3" w:rsidRDefault="00F34AF0" w:rsidP="00EA012E">
            <w:pPr>
              <w:widowControl/>
              <w:autoSpaceDE/>
              <w:autoSpaceDN/>
              <w:adjustRightInd/>
              <w:jc w:val="center"/>
              <w:rPr>
                <w:rFonts w:ascii="Times New Roman" w:hAnsi="Times New Roman" w:cs="Times New Roman"/>
                <w:color w:val="000000"/>
                <w:sz w:val="20"/>
                <w:szCs w:val="20"/>
                <w:lang w:val="uk-UA" w:eastAsia="uk-UA"/>
              </w:rPr>
            </w:pPr>
            <w:proofErr w:type="spellStart"/>
            <w:r w:rsidRPr="00333FE3">
              <w:rPr>
                <w:rFonts w:ascii="Times New Roman" w:hAnsi="Times New Roman" w:cs="Times New Roman"/>
                <w:color w:val="000000"/>
                <w:sz w:val="20"/>
                <w:szCs w:val="20"/>
                <w:lang w:val="uk-UA" w:eastAsia="uk-UA"/>
              </w:rPr>
              <w:t>посл</w:t>
            </w:r>
            <w:proofErr w:type="spellEnd"/>
            <w:r w:rsidRPr="00333FE3">
              <w:rPr>
                <w:rFonts w:ascii="Times New Roman" w:hAnsi="Times New Roman" w:cs="Times New Roman"/>
                <w:color w:val="000000"/>
                <w:sz w:val="20"/>
                <w:szCs w:val="20"/>
                <w:lang w:val="uk-UA" w:eastAsia="uk-UA"/>
              </w:rPr>
              <w:t>.</w:t>
            </w:r>
          </w:p>
        </w:tc>
        <w:tc>
          <w:tcPr>
            <w:tcW w:w="3376" w:type="dxa"/>
            <w:tcBorders>
              <w:top w:val="single" w:sz="4" w:space="0" w:color="auto"/>
              <w:left w:val="nil"/>
              <w:bottom w:val="single" w:sz="4" w:space="0" w:color="000000"/>
              <w:right w:val="single" w:sz="4" w:space="0" w:color="000000"/>
            </w:tcBorders>
            <w:shd w:val="clear" w:color="auto" w:fill="auto"/>
            <w:vAlign w:val="center"/>
          </w:tcPr>
          <w:p w14:paraId="78D02358" w14:textId="77777777" w:rsidR="00F34AF0" w:rsidRPr="00333FE3" w:rsidRDefault="00F34AF0" w:rsidP="00EA012E">
            <w:pPr>
              <w:widowControl/>
              <w:autoSpaceDE/>
              <w:autoSpaceDN/>
              <w:adjustRightInd/>
              <w:jc w:val="center"/>
              <w:rPr>
                <w:rFonts w:ascii="Times New Roman" w:hAnsi="Times New Roman" w:cs="Times New Roman"/>
                <w:i/>
                <w:iCs/>
                <w:color w:val="FF0000"/>
                <w:sz w:val="20"/>
                <w:szCs w:val="20"/>
                <w:lang w:val="uk-UA" w:eastAsia="uk-UA"/>
              </w:rPr>
            </w:pPr>
          </w:p>
        </w:tc>
      </w:tr>
      <w:tr w:rsidR="00F34AF0" w:rsidRPr="00333FE3" w14:paraId="408658E9" w14:textId="77777777" w:rsidTr="00EA012E">
        <w:trPr>
          <w:trHeight w:val="258"/>
          <w:jc w:val="center"/>
        </w:trPr>
        <w:tc>
          <w:tcPr>
            <w:tcW w:w="7392" w:type="dxa"/>
            <w:gridSpan w:val="3"/>
            <w:tcBorders>
              <w:top w:val="single" w:sz="4" w:space="0" w:color="000000"/>
              <w:left w:val="single" w:sz="4" w:space="0" w:color="000000"/>
              <w:bottom w:val="single" w:sz="4" w:space="0" w:color="000000"/>
              <w:right w:val="single" w:sz="4" w:space="0" w:color="000000"/>
            </w:tcBorders>
          </w:tcPr>
          <w:p w14:paraId="79D3CAE6" w14:textId="77777777" w:rsidR="00F34AF0" w:rsidRPr="00333FE3" w:rsidRDefault="00F34AF0" w:rsidP="00EA012E">
            <w:pPr>
              <w:jc w:val="right"/>
              <w:rPr>
                <w:rFonts w:ascii="Times New Roman" w:hAnsi="Times New Roman" w:cs="Times New Roman"/>
                <w:sz w:val="20"/>
                <w:szCs w:val="20"/>
                <w:lang w:val="uk-UA" w:eastAsia="uk-UA"/>
              </w:rPr>
            </w:pPr>
            <w:r w:rsidRPr="00333FE3">
              <w:rPr>
                <w:rFonts w:ascii="Times New Roman" w:hAnsi="Times New Roman" w:cs="Times New Roman"/>
                <w:b/>
                <w:bCs/>
                <w:sz w:val="20"/>
                <w:szCs w:val="20"/>
                <w:lang w:val="uk-UA" w:eastAsia="uk-UA"/>
              </w:rPr>
              <w:t>ПДВ</w:t>
            </w:r>
            <w:r w:rsidRPr="00333FE3">
              <w:rPr>
                <w:rFonts w:ascii="Times New Roman" w:hAnsi="Times New Roman" w:cs="Times New Roman"/>
                <w:b/>
                <w:bCs/>
                <w:color w:val="FF0000"/>
                <w:sz w:val="20"/>
                <w:szCs w:val="20"/>
                <w:lang w:val="uk-UA" w:eastAsia="uk-UA"/>
              </w:rPr>
              <w:t>**</w:t>
            </w:r>
          </w:p>
        </w:tc>
        <w:tc>
          <w:tcPr>
            <w:tcW w:w="3376" w:type="dxa"/>
            <w:tcBorders>
              <w:top w:val="single" w:sz="4" w:space="0" w:color="auto"/>
              <w:left w:val="nil"/>
              <w:bottom w:val="single" w:sz="4" w:space="0" w:color="000000"/>
              <w:right w:val="single" w:sz="4" w:space="0" w:color="000000"/>
            </w:tcBorders>
            <w:shd w:val="clear" w:color="auto" w:fill="auto"/>
            <w:vAlign w:val="center"/>
          </w:tcPr>
          <w:p w14:paraId="4D1BD9FB" w14:textId="77777777" w:rsidR="00F34AF0" w:rsidRPr="00333FE3" w:rsidRDefault="00F34AF0" w:rsidP="00EA012E">
            <w:pPr>
              <w:widowControl/>
              <w:autoSpaceDE/>
              <w:autoSpaceDN/>
              <w:adjustRightInd/>
              <w:jc w:val="center"/>
              <w:rPr>
                <w:rFonts w:ascii="Times New Roman" w:hAnsi="Times New Roman" w:cs="Times New Roman"/>
                <w:color w:val="FF0000"/>
                <w:sz w:val="20"/>
                <w:szCs w:val="20"/>
                <w:lang w:val="uk-UA" w:eastAsia="uk-UA"/>
              </w:rPr>
            </w:pPr>
          </w:p>
        </w:tc>
      </w:tr>
      <w:tr w:rsidR="00F34AF0" w:rsidRPr="00333FE3" w14:paraId="2C694AAB" w14:textId="77777777" w:rsidTr="00EA012E">
        <w:trPr>
          <w:trHeight w:val="120"/>
          <w:jc w:val="center"/>
        </w:trPr>
        <w:tc>
          <w:tcPr>
            <w:tcW w:w="7392" w:type="dxa"/>
            <w:gridSpan w:val="3"/>
            <w:tcBorders>
              <w:top w:val="single" w:sz="4" w:space="0" w:color="000000"/>
              <w:left w:val="single" w:sz="4" w:space="0" w:color="000000"/>
              <w:bottom w:val="single" w:sz="4" w:space="0" w:color="000000"/>
              <w:right w:val="single" w:sz="4" w:space="0" w:color="000000"/>
            </w:tcBorders>
          </w:tcPr>
          <w:p w14:paraId="7D0DBD9B" w14:textId="77777777" w:rsidR="00F34AF0" w:rsidRPr="00333FE3" w:rsidRDefault="00F34AF0" w:rsidP="00EA012E">
            <w:pPr>
              <w:jc w:val="right"/>
              <w:rPr>
                <w:rFonts w:ascii="Times New Roman" w:hAnsi="Times New Roman" w:cs="Times New Roman"/>
                <w:color w:val="000000"/>
                <w:sz w:val="20"/>
                <w:szCs w:val="20"/>
                <w:lang w:val="uk-UA" w:eastAsia="uk-UA"/>
              </w:rPr>
            </w:pPr>
            <w:r w:rsidRPr="00333FE3">
              <w:rPr>
                <w:rFonts w:ascii="Times New Roman" w:hAnsi="Times New Roman" w:cs="Times New Roman"/>
                <w:b/>
                <w:bCs/>
                <w:color w:val="000000"/>
                <w:sz w:val="20"/>
                <w:szCs w:val="20"/>
                <w:lang w:val="uk-UA" w:eastAsia="uk-UA"/>
              </w:rPr>
              <w:t>Всього</w:t>
            </w:r>
            <w:r w:rsidRPr="00333FE3">
              <w:rPr>
                <w:rFonts w:ascii="Times New Roman" w:hAnsi="Times New Roman" w:cs="Times New Roman"/>
                <w:b/>
                <w:bCs/>
                <w:sz w:val="20"/>
                <w:szCs w:val="20"/>
                <w:lang w:val="uk-UA"/>
              </w:rPr>
              <w:t xml:space="preserve"> грн. з ПДВ</w:t>
            </w:r>
            <w:r w:rsidRPr="00333FE3">
              <w:rPr>
                <w:rFonts w:ascii="Times New Roman" w:hAnsi="Times New Roman" w:cs="Times New Roman"/>
                <w:b/>
                <w:bCs/>
                <w:color w:val="FF0000"/>
                <w:sz w:val="20"/>
                <w:szCs w:val="20"/>
                <w:lang w:val="uk-UA"/>
              </w:rPr>
              <w:t>**</w:t>
            </w:r>
          </w:p>
        </w:tc>
        <w:tc>
          <w:tcPr>
            <w:tcW w:w="3376" w:type="dxa"/>
            <w:tcBorders>
              <w:top w:val="single" w:sz="4" w:space="0" w:color="auto"/>
              <w:left w:val="nil"/>
              <w:bottom w:val="single" w:sz="4" w:space="0" w:color="000000"/>
              <w:right w:val="single" w:sz="4" w:space="0" w:color="000000"/>
            </w:tcBorders>
            <w:shd w:val="clear" w:color="auto" w:fill="auto"/>
            <w:vAlign w:val="center"/>
          </w:tcPr>
          <w:p w14:paraId="132FD0C8" w14:textId="77777777" w:rsidR="00F34AF0" w:rsidRPr="00333FE3" w:rsidRDefault="00F34AF0" w:rsidP="00EA012E">
            <w:pPr>
              <w:widowControl/>
              <w:autoSpaceDE/>
              <w:autoSpaceDN/>
              <w:adjustRightInd/>
              <w:jc w:val="center"/>
              <w:rPr>
                <w:rFonts w:ascii="Times New Roman" w:hAnsi="Times New Roman" w:cs="Times New Roman"/>
                <w:color w:val="FF0000"/>
                <w:sz w:val="20"/>
                <w:szCs w:val="20"/>
                <w:lang w:val="uk-UA" w:eastAsia="uk-UA"/>
              </w:rPr>
            </w:pPr>
          </w:p>
        </w:tc>
      </w:tr>
    </w:tbl>
    <w:p w14:paraId="5E625CEF" w14:textId="77777777" w:rsidR="00F34AF0" w:rsidRPr="00333FE3" w:rsidRDefault="00F34AF0" w:rsidP="00F34AF0">
      <w:pPr>
        <w:tabs>
          <w:tab w:val="left" w:pos="10076"/>
          <w:tab w:val="left" w:pos="10992"/>
          <w:tab w:val="left" w:pos="11908"/>
          <w:tab w:val="left" w:pos="12824"/>
          <w:tab w:val="left" w:pos="13740"/>
          <w:tab w:val="left" w:pos="14656"/>
        </w:tabs>
        <w:rPr>
          <w:rFonts w:ascii="Times New Roman" w:hAnsi="Times New Roman" w:cs="Times New Roman"/>
          <w:b/>
          <w:i/>
          <w:sz w:val="21"/>
          <w:szCs w:val="21"/>
          <w:lang w:val="uk-UA"/>
        </w:rPr>
      </w:pPr>
    </w:p>
    <w:p w14:paraId="7E941C5B" w14:textId="0126A2AD" w:rsidR="00F34AF0" w:rsidRPr="00333FE3" w:rsidRDefault="00F34AF0" w:rsidP="00F34AF0">
      <w:pPr>
        <w:tabs>
          <w:tab w:val="left" w:pos="10076"/>
          <w:tab w:val="left" w:pos="10992"/>
          <w:tab w:val="left" w:pos="11908"/>
          <w:tab w:val="left" w:pos="12824"/>
          <w:tab w:val="left" w:pos="13740"/>
          <w:tab w:val="left" w:pos="14656"/>
        </w:tabs>
        <w:jc w:val="center"/>
        <w:rPr>
          <w:rFonts w:ascii="Times New Roman" w:hAnsi="Times New Roman" w:cs="Times New Roman"/>
          <w:b/>
          <w:i/>
          <w:sz w:val="21"/>
          <w:szCs w:val="21"/>
          <w:lang w:val="uk-UA"/>
        </w:rPr>
      </w:pPr>
      <w:r w:rsidRPr="00333FE3">
        <w:rPr>
          <w:rFonts w:ascii="Times New Roman" w:hAnsi="Times New Roman" w:cs="Times New Roman"/>
          <w:b/>
          <w:i/>
          <w:sz w:val="21"/>
          <w:szCs w:val="21"/>
          <w:lang w:val="uk-UA"/>
        </w:rPr>
        <w:t>Разом з ціновою пропозицією надаємо розрахунок вартості послуг</w:t>
      </w:r>
      <w:r w:rsidR="00A37F8D" w:rsidRPr="00333FE3">
        <w:rPr>
          <w:rFonts w:ascii="Times New Roman" w:hAnsi="Times New Roman" w:cs="Times New Roman"/>
          <w:b/>
          <w:i/>
          <w:sz w:val="21"/>
          <w:szCs w:val="21"/>
          <w:lang w:val="uk-UA"/>
        </w:rPr>
        <w:t>и</w:t>
      </w:r>
      <w:r w:rsidRPr="00333FE3">
        <w:rPr>
          <w:rFonts w:ascii="Times New Roman" w:hAnsi="Times New Roman" w:cs="Times New Roman"/>
          <w:b/>
          <w:i/>
          <w:sz w:val="21"/>
          <w:szCs w:val="21"/>
          <w:lang w:val="uk-UA"/>
        </w:rPr>
        <w:t>:</w:t>
      </w:r>
    </w:p>
    <w:p w14:paraId="1310BF9B" w14:textId="77777777" w:rsidR="00F34AF0" w:rsidRPr="00333FE3" w:rsidRDefault="00F34AF0" w:rsidP="00F34AF0">
      <w:pPr>
        <w:tabs>
          <w:tab w:val="left" w:pos="10076"/>
          <w:tab w:val="left" w:pos="10992"/>
          <w:tab w:val="left" w:pos="11908"/>
          <w:tab w:val="left" w:pos="12824"/>
          <w:tab w:val="left" w:pos="13740"/>
          <w:tab w:val="left" w:pos="14656"/>
        </w:tabs>
        <w:jc w:val="center"/>
        <w:rPr>
          <w:rFonts w:ascii="Times New Roman" w:hAnsi="Times New Roman" w:cs="Times New Roman"/>
          <w:b/>
          <w:i/>
          <w:sz w:val="21"/>
          <w:szCs w:val="21"/>
          <w:lang w:val="uk-UA"/>
        </w:rPr>
      </w:pPr>
    </w:p>
    <w:tbl>
      <w:tblPr>
        <w:tblW w:w="9998" w:type="dxa"/>
        <w:jc w:val="center"/>
        <w:tblLayout w:type="fixed"/>
        <w:tblCellMar>
          <w:left w:w="113" w:type="dxa"/>
        </w:tblCellMar>
        <w:tblLook w:val="04A0" w:firstRow="1" w:lastRow="0" w:firstColumn="1" w:lastColumn="0" w:noHBand="0" w:noVBand="1"/>
      </w:tblPr>
      <w:tblGrid>
        <w:gridCol w:w="680"/>
        <w:gridCol w:w="3683"/>
        <w:gridCol w:w="1382"/>
        <w:gridCol w:w="993"/>
        <w:gridCol w:w="1134"/>
        <w:gridCol w:w="2126"/>
      </w:tblGrid>
      <w:tr w:rsidR="002D72F0" w:rsidRPr="00333FE3" w14:paraId="7C3B58A8" w14:textId="77777777" w:rsidTr="00EA012E">
        <w:trPr>
          <w:jc w:val="center"/>
        </w:trPr>
        <w:tc>
          <w:tcPr>
            <w:tcW w:w="680" w:type="dxa"/>
            <w:tcBorders>
              <w:top w:val="single" w:sz="4" w:space="0" w:color="00000A"/>
              <w:left w:val="single" w:sz="4" w:space="0" w:color="00000A"/>
              <w:bottom w:val="single" w:sz="4" w:space="0" w:color="00000A"/>
              <w:right w:val="nil"/>
            </w:tcBorders>
            <w:shd w:val="clear" w:color="auto" w:fill="FFFFFF"/>
            <w:vAlign w:val="center"/>
            <w:hideMark/>
          </w:tcPr>
          <w:p w14:paraId="1FDBE395" w14:textId="77777777" w:rsidR="002D72F0" w:rsidRPr="00333FE3" w:rsidRDefault="002D72F0" w:rsidP="00EA012E">
            <w:pPr>
              <w:suppressAutoHyphens/>
              <w:autoSpaceDE/>
              <w:autoSpaceDN/>
              <w:adjustRightInd/>
              <w:jc w:val="center"/>
              <w:rPr>
                <w:rFonts w:ascii="Times New Roman" w:eastAsia="Andale Sans UI" w:hAnsi="Times New Roman" w:cs="Times New Roman"/>
                <w:sz w:val="20"/>
                <w:lang w:val="uk-UA" w:eastAsia="zh-CN"/>
              </w:rPr>
            </w:pPr>
            <w:r w:rsidRPr="00333FE3">
              <w:rPr>
                <w:rFonts w:ascii="Times New Roman" w:hAnsi="Times New Roman" w:cs="Times New Roman"/>
                <w:bCs/>
                <w:sz w:val="20"/>
                <w:szCs w:val="20"/>
                <w:lang w:val="uk-UA" w:eastAsia="zh-CN"/>
              </w:rPr>
              <w:t xml:space="preserve">№ </w:t>
            </w:r>
            <w:r w:rsidRPr="00333FE3">
              <w:rPr>
                <w:rFonts w:ascii="Times New Roman" w:eastAsia="Andale Sans UI" w:hAnsi="Times New Roman" w:cs="Times New Roman"/>
                <w:bCs/>
                <w:sz w:val="20"/>
                <w:szCs w:val="20"/>
                <w:lang w:val="uk-UA" w:eastAsia="zh-CN"/>
              </w:rPr>
              <w:t>з/п</w:t>
            </w:r>
          </w:p>
        </w:tc>
        <w:tc>
          <w:tcPr>
            <w:tcW w:w="3683" w:type="dxa"/>
            <w:tcBorders>
              <w:top w:val="single" w:sz="4" w:space="0" w:color="00000A"/>
              <w:left w:val="single" w:sz="4" w:space="0" w:color="00000A"/>
              <w:bottom w:val="single" w:sz="4" w:space="0" w:color="00000A"/>
              <w:right w:val="nil"/>
            </w:tcBorders>
            <w:shd w:val="clear" w:color="auto" w:fill="FFFFFF"/>
            <w:vAlign w:val="center"/>
            <w:hideMark/>
          </w:tcPr>
          <w:p w14:paraId="51B67F47" w14:textId="77777777" w:rsidR="002D72F0" w:rsidRPr="00333FE3" w:rsidRDefault="002D72F0" w:rsidP="00EA012E">
            <w:pPr>
              <w:suppressAutoHyphens/>
              <w:autoSpaceDE/>
              <w:autoSpaceDN/>
              <w:adjustRightInd/>
              <w:jc w:val="center"/>
              <w:rPr>
                <w:rFonts w:ascii="Times New Roman" w:eastAsia="Andale Sans UI" w:hAnsi="Times New Roman" w:cs="Times New Roman"/>
                <w:sz w:val="20"/>
                <w:lang w:val="uk-UA" w:eastAsia="zh-CN"/>
              </w:rPr>
            </w:pPr>
            <w:r w:rsidRPr="00333FE3">
              <w:rPr>
                <w:rFonts w:ascii="Times New Roman" w:eastAsia="Andale Sans UI" w:hAnsi="Times New Roman" w:cs="Times New Roman"/>
                <w:bCs/>
                <w:sz w:val="20"/>
                <w:szCs w:val="20"/>
                <w:lang w:val="uk-UA" w:eastAsia="zh-CN"/>
              </w:rPr>
              <w:t>Найменування</w:t>
            </w:r>
          </w:p>
        </w:tc>
        <w:tc>
          <w:tcPr>
            <w:tcW w:w="138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13DB0D1" w14:textId="77777777" w:rsidR="002D72F0" w:rsidRPr="00333FE3" w:rsidRDefault="002D72F0" w:rsidP="00EA012E">
            <w:pPr>
              <w:suppressAutoHyphens/>
              <w:autoSpaceDE/>
              <w:autoSpaceDN/>
              <w:adjustRightInd/>
              <w:jc w:val="center"/>
              <w:rPr>
                <w:rFonts w:ascii="Times New Roman" w:eastAsia="Andale Sans UI" w:hAnsi="Times New Roman" w:cs="Times New Roman"/>
                <w:bCs/>
                <w:sz w:val="20"/>
                <w:szCs w:val="20"/>
                <w:lang w:val="uk-UA" w:eastAsia="zh-CN"/>
              </w:rPr>
            </w:pPr>
            <w:r w:rsidRPr="00333FE3">
              <w:rPr>
                <w:rFonts w:ascii="Times New Roman" w:eastAsia="Andale Sans UI" w:hAnsi="Times New Roman" w:cs="Times New Roman"/>
                <w:bCs/>
                <w:sz w:val="20"/>
                <w:szCs w:val="20"/>
                <w:lang w:val="uk-UA" w:eastAsia="zh-CN"/>
              </w:rPr>
              <w:t>Одиниці виміру</w:t>
            </w:r>
          </w:p>
        </w:tc>
        <w:tc>
          <w:tcPr>
            <w:tcW w:w="993" w:type="dxa"/>
            <w:tcBorders>
              <w:top w:val="single" w:sz="4" w:space="0" w:color="00000A"/>
              <w:left w:val="single" w:sz="4" w:space="0" w:color="00000A"/>
              <w:bottom w:val="single" w:sz="4" w:space="0" w:color="00000A"/>
              <w:right w:val="nil"/>
            </w:tcBorders>
            <w:shd w:val="clear" w:color="auto" w:fill="FFFFFF"/>
            <w:vAlign w:val="center"/>
            <w:hideMark/>
          </w:tcPr>
          <w:p w14:paraId="16B51C98" w14:textId="77777777" w:rsidR="002D72F0" w:rsidRPr="00333FE3" w:rsidRDefault="002D72F0" w:rsidP="00EA012E">
            <w:pPr>
              <w:suppressAutoHyphens/>
              <w:autoSpaceDE/>
              <w:autoSpaceDN/>
              <w:adjustRightInd/>
              <w:jc w:val="center"/>
              <w:rPr>
                <w:rFonts w:ascii="Times New Roman" w:eastAsia="Andale Sans UI" w:hAnsi="Times New Roman" w:cs="Times New Roman"/>
                <w:sz w:val="20"/>
                <w:lang w:val="uk-UA" w:eastAsia="zh-CN"/>
              </w:rPr>
            </w:pPr>
            <w:r w:rsidRPr="00333FE3">
              <w:rPr>
                <w:rFonts w:ascii="Times New Roman" w:eastAsia="Andale Sans UI" w:hAnsi="Times New Roman" w:cs="Times New Roman"/>
                <w:bCs/>
                <w:sz w:val="20"/>
                <w:szCs w:val="20"/>
                <w:lang w:val="uk-UA" w:eastAsia="zh-CN"/>
              </w:rPr>
              <w:t>Загальна кількість</w:t>
            </w:r>
          </w:p>
        </w:tc>
        <w:tc>
          <w:tcPr>
            <w:tcW w:w="1134" w:type="dxa"/>
            <w:tcBorders>
              <w:top w:val="single" w:sz="4" w:space="0" w:color="00000A"/>
              <w:left w:val="single" w:sz="4" w:space="0" w:color="00000A"/>
              <w:bottom w:val="single" w:sz="4" w:space="0" w:color="00000A"/>
              <w:right w:val="nil"/>
            </w:tcBorders>
            <w:shd w:val="clear" w:color="auto" w:fill="FFFFFF"/>
            <w:vAlign w:val="center"/>
            <w:hideMark/>
          </w:tcPr>
          <w:p w14:paraId="3D169E74" w14:textId="77777777" w:rsidR="002D72F0" w:rsidRPr="00333FE3" w:rsidRDefault="002D72F0" w:rsidP="00EA012E">
            <w:pPr>
              <w:suppressAutoHyphens/>
              <w:autoSpaceDE/>
              <w:autoSpaceDN/>
              <w:adjustRightInd/>
              <w:jc w:val="center"/>
              <w:rPr>
                <w:rFonts w:ascii="Times New Roman" w:eastAsia="Andale Sans UI" w:hAnsi="Times New Roman" w:cs="Times New Roman"/>
                <w:sz w:val="20"/>
                <w:lang w:val="uk-UA" w:eastAsia="zh-CN"/>
              </w:rPr>
            </w:pPr>
            <w:r w:rsidRPr="00333FE3">
              <w:rPr>
                <w:rFonts w:ascii="Times New Roman" w:eastAsia="Andale Sans UI" w:hAnsi="Times New Roman" w:cs="Times New Roman"/>
                <w:bCs/>
                <w:sz w:val="20"/>
                <w:szCs w:val="20"/>
                <w:lang w:val="uk-UA" w:eastAsia="zh-CN"/>
              </w:rPr>
              <w:t>Вартість за один. грн. без ПДВ</w:t>
            </w:r>
          </w:p>
        </w:tc>
        <w:tc>
          <w:tcPr>
            <w:tcW w:w="2126" w:type="dxa"/>
            <w:tcBorders>
              <w:top w:val="single" w:sz="4" w:space="0" w:color="00000A"/>
              <w:left w:val="single" w:sz="4" w:space="0" w:color="00000A"/>
              <w:bottom w:val="single" w:sz="4" w:space="0" w:color="00000A"/>
              <w:right w:val="single" w:sz="4" w:space="0" w:color="00000A"/>
            </w:tcBorders>
            <w:shd w:val="clear" w:color="auto" w:fill="FFFFFF"/>
            <w:vAlign w:val="center"/>
            <w:hideMark/>
          </w:tcPr>
          <w:p w14:paraId="27C99A90" w14:textId="77777777" w:rsidR="002D72F0" w:rsidRPr="00333FE3" w:rsidRDefault="002D72F0" w:rsidP="00EA012E">
            <w:pPr>
              <w:suppressAutoHyphens/>
              <w:autoSpaceDE/>
              <w:autoSpaceDN/>
              <w:adjustRightInd/>
              <w:jc w:val="center"/>
              <w:rPr>
                <w:rFonts w:ascii="Times New Roman" w:eastAsia="Andale Sans UI" w:hAnsi="Times New Roman" w:cs="Times New Roman"/>
                <w:sz w:val="20"/>
                <w:lang w:val="uk-UA" w:eastAsia="zh-CN"/>
              </w:rPr>
            </w:pPr>
            <w:r w:rsidRPr="00333FE3">
              <w:rPr>
                <w:rFonts w:ascii="Times New Roman" w:eastAsia="Andale Sans UI" w:hAnsi="Times New Roman" w:cs="Times New Roman"/>
                <w:bCs/>
                <w:sz w:val="20"/>
                <w:szCs w:val="20"/>
                <w:lang w:val="uk-UA" w:eastAsia="zh-CN"/>
              </w:rPr>
              <w:t>Загальна вартість, грн. без ПДВ</w:t>
            </w:r>
          </w:p>
        </w:tc>
      </w:tr>
      <w:tr w:rsidR="002D72F0" w:rsidRPr="00333FE3" w14:paraId="5CF15CF1" w14:textId="77777777" w:rsidTr="00EA012E">
        <w:trPr>
          <w:jc w:val="center"/>
        </w:trPr>
        <w:tc>
          <w:tcPr>
            <w:tcW w:w="680" w:type="dxa"/>
            <w:tcBorders>
              <w:top w:val="single" w:sz="4" w:space="0" w:color="00000A"/>
              <w:left w:val="single" w:sz="4" w:space="0" w:color="00000A"/>
              <w:bottom w:val="single" w:sz="4" w:space="0" w:color="00000A"/>
              <w:right w:val="nil"/>
            </w:tcBorders>
            <w:shd w:val="clear" w:color="auto" w:fill="FFFFFF"/>
            <w:vAlign w:val="center"/>
            <w:hideMark/>
          </w:tcPr>
          <w:p w14:paraId="0BC516C7" w14:textId="77777777" w:rsidR="002D72F0" w:rsidRPr="00333FE3" w:rsidRDefault="002D72F0" w:rsidP="00EA012E">
            <w:pPr>
              <w:keepNext/>
              <w:suppressAutoHyphens/>
              <w:autoSpaceDE/>
              <w:autoSpaceDN/>
              <w:adjustRightInd/>
              <w:jc w:val="center"/>
              <w:rPr>
                <w:rFonts w:ascii="Times New Roman" w:eastAsia="Andale Sans UI" w:hAnsi="Times New Roman" w:cs="Times New Roman"/>
                <w:sz w:val="20"/>
                <w:lang w:val="uk-UA" w:eastAsia="zh-CN"/>
              </w:rPr>
            </w:pPr>
            <w:r w:rsidRPr="00333FE3">
              <w:rPr>
                <w:rFonts w:ascii="Times New Roman" w:eastAsia="Andale Sans UI" w:hAnsi="Times New Roman" w:cs="Times New Roman"/>
                <w:sz w:val="20"/>
                <w:szCs w:val="20"/>
                <w:lang w:val="uk-UA" w:eastAsia="zh-CN"/>
              </w:rPr>
              <w:t>1.</w:t>
            </w:r>
          </w:p>
        </w:tc>
        <w:tc>
          <w:tcPr>
            <w:tcW w:w="3683" w:type="dxa"/>
            <w:tcBorders>
              <w:top w:val="single" w:sz="4" w:space="0" w:color="00000A"/>
              <w:left w:val="single" w:sz="4" w:space="0" w:color="00000A"/>
              <w:bottom w:val="single" w:sz="4" w:space="0" w:color="00000A"/>
              <w:right w:val="nil"/>
            </w:tcBorders>
            <w:shd w:val="clear" w:color="auto" w:fill="FFFFFF"/>
            <w:vAlign w:val="center"/>
            <w:hideMark/>
          </w:tcPr>
          <w:p w14:paraId="23077995" w14:textId="77777777" w:rsidR="002D72F0" w:rsidRPr="00333FE3" w:rsidRDefault="002D72F0" w:rsidP="00EA012E">
            <w:pPr>
              <w:keepNext/>
              <w:suppressAutoHyphens/>
              <w:autoSpaceDE/>
              <w:autoSpaceDN/>
              <w:adjustRightInd/>
              <w:jc w:val="center"/>
              <w:rPr>
                <w:rFonts w:ascii="Times New Roman" w:eastAsia="Andale Sans UI" w:hAnsi="Times New Roman" w:cs="Times New Roman"/>
                <w:sz w:val="20"/>
                <w:lang w:val="uk-UA" w:eastAsia="zh-CN"/>
              </w:rPr>
            </w:pPr>
            <w:r w:rsidRPr="00333FE3">
              <w:rPr>
                <w:rFonts w:ascii="Times New Roman" w:eastAsia="Andale Sans UI" w:hAnsi="Times New Roman" w:cs="Times New Roman"/>
                <w:sz w:val="20"/>
                <w:szCs w:val="21"/>
                <w:lang w:val="uk-UA" w:eastAsia="zh-CN"/>
              </w:rPr>
              <w:t>Нормо-години виконання робіт з ремонту</w:t>
            </w:r>
          </w:p>
        </w:tc>
        <w:tc>
          <w:tcPr>
            <w:tcW w:w="138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0CFFFD3" w14:textId="77777777" w:rsidR="002D72F0" w:rsidRPr="00333FE3" w:rsidRDefault="002D72F0" w:rsidP="00EA012E">
            <w:pPr>
              <w:keepNext/>
              <w:suppressAutoHyphens/>
              <w:autoSpaceDE/>
              <w:autoSpaceDN/>
              <w:adjustRightInd/>
              <w:jc w:val="center"/>
              <w:rPr>
                <w:rFonts w:ascii="Times New Roman" w:eastAsia="Andale Sans UI" w:hAnsi="Times New Roman" w:cs="Times New Roman"/>
                <w:sz w:val="20"/>
                <w:szCs w:val="20"/>
                <w:lang w:val="uk-UA" w:eastAsia="zh-CN"/>
              </w:rPr>
            </w:pPr>
            <w:r w:rsidRPr="00333FE3">
              <w:rPr>
                <w:rFonts w:ascii="Times New Roman" w:eastAsia="Andale Sans UI" w:hAnsi="Times New Roman" w:cs="Times New Roman"/>
                <w:sz w:val="20"/>
                <w:szCs w:val="20"/>
                <w:lang w:val="uk-UA" w:eastAsia="zh-CN"/>
              </w:rPr>
              <w:t>нормо/годин</w:t>
            </w:r>
          </w:p>
        </w:tc>
        <w:tc>
          <w:tcPr>
            <w:tcW w:w="993" w:type="dxa"/>
            <w:tcBorders>
              <w:top w:val="single" w:sz="4" w:space="0" w:color="00000A"/>
              <w:left w:val="single" w:sz="4" w:space="0" w:color="00000A"/>
              <w:bottom w:val="single" w:sz="4" w:space="0" w:color="00000A"/>
              <w:right w:val="nil"/>
            </w:tcBorders>
            <w:shd w:val="clear" w:color="auto" w:fill="FFFFFF"/>
            <w:vAlign w:val="center"/>
            <w:hideMark/>
          </w:tcPr>
          <w:p w14:paraId="7696326B" w14:textId="77777777" w:rsidR="002D72F0" w:rsidRPr="00333FE3" w:rsidRDefault="002D72F0" w:rsidP="00EA012E">
            <w:pPr>
              <w:keepNext/>
              <w:suppressAutoHyphens/>
              <w:autoSpaceDE/>
              <w:autoSpaceDN/>
              <w:adjustRightInd/>
              <w:jc w:val="center"/>
              <w:rPr>
                <w:rFonts w:ascii="Times New Roman" w:eastAsia="Andale Sans UI" w:hAnsi="Times New Roman" w:cs="Times New Roman"/>
                <w:sz w:val="20"/>
                <w:lang w:val="uk-UA" w:eastAsia="zh-CN"/>
              </w:rPr>
            </w:pPr>
            <w:r w:rsidRPr="00333FE3">
              <w:rPr>
                <w:rFonts w:ascii="Times New Roman" w:eastAsia="Andale Sans UI" w:hAnsi="Times New Roman" w:cs="Times New Roman"/>
                <w:sz w:val="20"/>
                <w:szCs w:val="20"/>
                <w:lang w:val="uk-UA" w:eastAsia="zh-CN"/>
              </w:rPr>
              <w:t>1400</w:t>
            </w:r>
          </w:p>
        </w:tc>
        <w:tc>
          <w:tcPr>
            <w:tcW w:w="1134" w:type="dxa"/>
            <w:tcBorders>
              <w:top w:val="single" w:sz="4" w:space="0" w:color="00000A"/>
              <w:left w:val="single" w:sz="4" w:space="0" w:color="00000A"/>
              <w:bottom w:val="single" w:sz="4" w:space="0" w:color="00000A"/>
              <w:right w:val="nil"/>
            </w:tcBorders>
            <w:shd w:val="clear" w:color="auto" w:fill="FFFFFF"/>
            <w:vAlign w:val="center"/>
          </w:tcPr>
          <w:p w14:paraId="7B191AF1" w14:textId="77777777" w:rsidR="002D72F0" w:rsidRPr="00333FE3" w:rsidRDefault="002D72F0" w:rsidP="00EA012E">
            <w:pPr>
              <w:keepNext/>
              <w:suppressAutoHyphens/>
              <w:autoSpaceDE/>
              <w:autoSpaceDN/>
              <w:adjustRightInd/>
              <w:snapToGrid w:val="0"/>
              <w:jc w:val="center"/>
              <w:rPr>
                <w:rFonts w:ascii="Times New Roman" w:eastAsia="Andale Sans UI" w:hAnsi="Times New Roman" w:cs="Times New Roman"/>
                <w:sz w:val="20"/>
                <w:lang w:val="uk-UA" w:eastAsia="zh-CN"/>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0D2B9B4C" w14:textId="77777777" w:rsidR="002D72F0" w:rsidRPr="00333FE3" w:rsidRDefault="002D72F0" w:rsidP="00EA012E">
            <w:pPr>
              <w:keepNext/>
              <w:suppressAutoHyphens/>
              <w:autoSpaceDE/>
              <w:autoSpaceDN/>
              <w:adjustRightInd/>
              <w:snapToGrid w:val="0"/>
              <w:jc w:val="center"/>
              <w:rPr>
                <w:rFonts w:ascii="Times New Roman" w:eastAsia="Andale Sans UI" w:hAnsi="Times New Roman" w:cs="Times New Roman"/>
                <w:sz w:val="20"/>
                <w:lang w:val="uk-UA" w:eastAsia="zh-CN"/>
              </w:rPr>
            </w:pPr>
          </w:p>
        </w:tc>
      </w:tr>
      <w:tr w:rsidR="002D72F0" w:rsidRPr="00333FE3" w14:paraId="43C5EE98" w14:textId="77777777" w:rsidTr="00EA012E">
        <w:trPr>
          <w:jc w:val="center"/>
        </w:trPr>
        <w:tc>
          <w:tcPr>
            <w:tcW w:w="680" w:type="dxa"/>
            <w:tcBorders>
              <w:top w:val="single" w:sz="4" w:space="0" w:color="00000A"/>
              <w:left w:val="single" w:sz="4" w:space="0" w:color="00000A"/>
              <w:bottom w:val="single" w:sz="4" w:space="0" w:color="00000A"/>
              <w:right w:val="nil"/>
            </w:tcBorders>
            <w:shd w:val="clear" w:color="auto" w:fill="FFFFFF"/>
            <w:vAlign w:val="center"/>
          </w:tcPr>
          <w:p w14:paraId="32877B71" w14:textId="77777777" w:rsidR="002D72F0" w:rsidRPr="00333FE3" w:rsidRDefault="002D72F0" w:rsidP="00EA012E">
            <w:pPr>
              <w:keepNext/>
              <w:suppressAutoHyphens/>
              <w:autoSpaceDE/>
              <w:autoSpaceDN/>
              <w:adjustRightInd/>
              <w:jc w:val="center"/>
              <w:rPr>
                <w:rFonts w:ascii="Times New Roman" w:eastAsia="Andale Sans UI" w:hAnsi="Times New Roman" w:cs="Times New Roman"/>
                <w:sz w:val="20"/>
                <w:szCs w:val="20"/>
                <w:lang w:val="uk-UA" w:eastAsia="zh-CN"/>
              </w:rPr>
            </w:pPr>
            <w:r w:rsidRPr="00333FE3">
              <w:rPr>
                <w:rFonts w:ascii="Times New Roman" w:eastAsia="Andale Sans UI" w:hAnsi="Times New Roman" w:cs="Times New Roman"/>
                <w:sz w:val="20"/>
                <w:szCs w:val="20"/>
                <w:lang w:val="uk-UA" w:eastAsia="zh-CN"/>
              </w:rPr>
              <w:t>2.</w:t>
            </w:r>
          </w:p>
        </w:tc>
        <w:tc>
          <w:tcPr>
            <w:tcW w:w="3683" w:type="dxa"/>
            <w:tcBorders>
              <w:top w:val="single" w:sz="4" w:space="0" w:color="00000A"/>
              <w:left w:val="single" w:sz="4" w:space="0" w:color="00000A"/>
              <w:bottom w:val="single" w:sz="4" w:space="0" w:color="00000A"/>
              <w:right w:val="nil"/>
            </w:tcBorders>
            <w:shd w:val="clear" w:color="auto" w:fill="FFFFFF"/>
            <w:vAlign w:val="center"/>
          </w:tcPr>
          <w:p w14:paraId="12977B7D" w14:textId="77777777" w:rsidR="002D72F0" w:rsidRPr="00333FE3" w:rsidRDefault="002D72F0" w:rsidP="00EA012E">
            <w:pPr>
              <w:keepNext/>
              <w:suppressAutoHyphens/>
              <w:autoSpaceDE/>
              <w:autoSpaceDN/>
              <w:adjustRightInd/>
              <w:jc w:val="center"/>
              <w:rPr>
                <w:rFonts w:ascii="Times New Roman" w:eastAsia="Andale Sans UI" w:hAnsi="Times New Roman" w:cs="Times New Roman"/>
                <w:sz w:val="20"/>
                <w:szCs w:val="21"/>
                <w:lang w:val="uk-UA" w:eastAsia="zh-CN"/>
              </w:rPr>
            </w:pPr>
            <w:r w:rsidRPr="00333FE3">
              <w:rPr>
                <w:rFonts w:ascii="Times New Roman" w:eastAsia="Calibri" w:hAnsi="Times New Roman" w:cs="Times New Roman"/>
                <w:sz w:val="20"/>
                <w:lang w:val="uk-UA" w:eastAsia="en-US"/>
              </w:rPr>
              <w:t xml:space="preserve">Виїзд сервісної бригади до місця базування транспортних засобів Сумська обл., </w:t>
            </w:r>
            <w:proofErr w:type="spellStart"/>
            <w:r w:rsidRPr="00333FE3">
              <w:rPr>
                <w:rFonts w:ascii="Times New Roman" w:eastAsia="Calibri" w:hAnsi="Times New Roman" w:cs="Times New Roman"/>
                <w:sz w:val="20"/>
                <w:lang w:val="uk-UA" w:eastAsia="en-US"/>
              </w:rPr>
              <w:t>м.Охтирка</w:t>
            </w:r>
            <w:proofErr w:type="spellEnd"/>
            <w:r w:rsidRPr="00333FE3">
              <w:rPr>
                <w:rFonts w:ascii="Times New Roman" w:eastAsia="Calibri" w:hAnsi="Times New Roman" w:cs="Times New Roman"/>
                <w:sz w:val="20"/>
                <w:lang w:val="uk-UA" w:eastAsia="en-US"/>
              </w:rPr>
              <w:t>, вул. Транспортна, 1</w:t>
            </w:r>
          </w:p>
        </w:tc>
        <w:tc>
          <w:tcPr>
            <w:tcW w:w="1382"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5869314B" w14:textId="77777777" w:rsidR="002D72F0" w:rsidRPr="00333FE3" w:rsidRDefault="002D72F0" w:rsidP="00EA012E">
            <w:pPr>
              <w:keepNext/>
              <w:suppressAutoHyphens/>
              <w:autoSpaceDE/>
              <w:autoSpaceDN/>
              <w:adjustRightInd/>
              <w:jc w:val="center"/>
              <w:rPr>
                <w:rFonts w:ascii="Times New Roman" w:eastAsia="Andale Sans UI" w:hAnsi="Times New Roman" w:cs="Times New Roman"/>
                <w:sz w:val="20"/>
                <w:szCs w:val="20"/>
                <w:lang w:val="uk-UA" w:eastAsia="zh-CN"/>
              </w:rPr>
            </w:pPr>
            <w:r w:rsidRPr="00333FE3">
              <w:rPr>
                <w:rFonts w:ascii="Times New Roman" w:eastAsia="Andale Sans UI" w:hAnsi="Times New Roman" w:cs="Times New Roman"/>
                <w:sz w:val="20"/>
                <w:szCs w:val="20"/>
                <w:lang w:val="uk-UA" w:eastAsia="zh-CN"/>
              </w:rPr>
              <w:t>послуга</w:t>
            </w:r>
          </w:p>
        </w:tc>
        <w:tc>
          <w:tcPr>
            <w:tcW w:w="993" w:type="dxa"/>
            <w:tcBorders>
              <w:top w:val="single" w:sz="4" w:space="0" w:color="00000A"/>
              <w:left w:val="single" w:sz="4" w:space="0" w:color="00000A"/>
              <w:bottom w:val="single" w:sz="4" w:space="0" w:color="00000A"/>
              <w:right w:val="nil"/>
            </w:tcBorders>
            <w:shd w:val="clear" w:color="auto" w:fill="FFFFFF"/>
            <w:vAlign w:val="center"/>
          </w:tcPr>
          <w:p w14:paraId="5694DDA4" w14:textId="77777777" w:rsidR="002D72F0" w:rsidRPr="00333FE3" w:rsidRDefault="002D72F0" w:rsidP="00EA012E">
            <w:pPr>
              <w:keepNext/>
              <w:suppressAutoHyphens/>
              <w:autoSpaceDE/>
              <w:autoSpaceDN/>
              <w:adjustRightInd/>
              <w:jc w:val="center"/>
              <w:rPr>
                <w:rFonts w:ascii="Times New Roman" w:eastAsia="Andale Sans UI" w:hAnsi="Times New Roman" w:cs="Times New Roman"/>
                <w:sz w:val="20"/>
                <w:szCs w:val="20"/>
                <w:lang w:val="uk-UA" w:eastAsia="zh-CN"/>
              </w:rPr>
            </w:pPr>
            <w:r w:rsidRPr="00333FE3">
              <w:rPr>
                <w:rFonts w:ascii="Times New Roman" w:eastAsia="Andale Sans UI" w:hAnsi="Times New Roman" w:cs="Times New Roman"/>
                <w:sz w:val="20"/>
                <w:szCs w:val="20"/>
                <w:lang w:val="uk-UA" w:eastAsia="zh-CN"/>
              </w:rPr>
              <w:t>7</w:t>
            </w:r>
          </w:p>
        </w:tc>
        <w:tc>
          <w:tcPr>
            <w:tcW w:w="1134" w:type="dxa"/>
            <w:tcBorders>
              <w:top w:val="single" w:sz="4" w:space="0" w:color="00000A"/>
              <w:left w:val="single" w:sz="4" w:space="0" w:color="00000A"/>
              <w:bottom w:val="single" w:sz="4" w:space="0" w:color="00000A"/>
              <w:right w:val="nil"/>
            </w:tcBorders>
            <w:shd w:val="clear" w:color="auto" w:fill="FFFFFF"/>
            <w:vAlign w:val="center"/>
          </w:tcPr>
          <w:p w14:paraId="2807BCCA" w14:textId="77777777" w:rsidR="002D72F0" w:rsidRPr="00333FE3" w:rsidRDefault="002D72F0" w:rsidP="00EA012E">
            <w:pPr>
              <w:keepNext/>
              <w:suppressAutoHyphens/>
              <w:autoSpaceDE/>
              <w:autoSpaceDN/>
              <w:adjustRightInd/>
              <w:snapToGrid w:val="0"/>
              <w:jc w:val="center"/>
              <w:rPr>
                <w:rFonts w:ascii="Times New Roman" w:eastAsia="Andale Sans UI" w:hAnsi="Times New Roman" w:cs="Times New Roman"/>
                <w:sz w:val="20"/>
                <w:lang w:val="uk-UA" w:eastAsia="zh-CN"/>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4BE24D8D" w14:textId="77777777" w:rsidR="002D72F0" w:rsidRPr="00333FE3" w:rsidRDefault="002D72F0" w:rsidP="00EA012E">
            <w:pPr>
              <w:keepNext/>
              <w:suppressAutoHyphens/>
              <w:autoSpaceDE/>
              <w:autoSpaceDN/>
              <w:adjustRightInd/>
              <w:snapToGrid w:val="0"/>
              <w:jc w:val="center"/>
              <w:rPr>
                <w:rFonts w:ascii="Times New Roman" w:eastAsia="Andale Sans UI" w:hAnsi="Times New Roman" w:cs="Times New Roman"/>
                <w:sz w:val="20"/>
                <w:lang w:val="uk-UA" w:eastAsia="zh-CN"/>
              </w:rPr>
            </w:pPr>
          </w:p>
        </w:tc>
      </w:tr>
      <w:tr w:rsidR="00AF6616" w:rsidRPr="00333FE3" w14:paraId="1A08FA8D" w14:textId="77777777">
        <w:trPr>
          <w:jc w:val="center"/>
        </w:trPr>
        <w:tc>
          <w:tcPr>
            <w:tcW w:w="680" w:type="dxa"/>
            <w:tcBorders>
              <w:top w:val="single" w:sz="4" w:space="0" w:color="00000A"/>
              <w:left w:val="single" w:sz="4" w:space="0" w:color="00000A"/>
              <w:bottom w:val="single" w:sz="4" w:space="0" w:color="00000A"/>
              <w:right w:val="nil"/>
            </w:tcBorders>
            <w:shd w:val="clear" w:color="auto" w:fill="FFFFFF"/>
            <w:vAlign w:val="center"/>
          </w:tcPr>
          <w:p w14:paraId="7E4988E7" w14:textId="1556BDE1" w:rsidR="00AF6616" w:rsidRPr="00333FE3" w:rsidRDefault="00AF6616" w:rsidP="00AF6616">
            <w:pPr>
              <w:keepNext/>
              <w:suppressAutoHyphens/>
              <w:autoSpaceDE/>
              <w:autoSpaceDN/>
              <w:adjustRightInd/>
              <w:jc w:val="center"/>
              <w:rPr>
                <w:rFonts w:ascii="Times New Roman" w:eastAsia="Andale Sans UI" w:hAnsi="Times New Roman" w:cs="Times New Roman"/>
                <w:sz w:val="20"/>
                <w:szCs w:val="20"/>
                <w:lang w:val="uk-UA" w:eastAsia="zh-CN"/>
              </w:rPr>
            </w:pPr>
            <w:r>
              <w:rPr>
                <w:rFonts w:ascii="Times New Roman" w:eastAsia="Andale Sans UI" w:hAnsi="Times New Roman" w:cs="Times New Roman"/>
                <w:sz w:val="20"/>
                <w:szCs w:val="20"/>
                <w:lang w:val="uk-UA" w:eastAsia="zh-CN"/>
              </w:rPr>
              <w:t>3.</w:t>
            </w:r>
          </w:p>
        </w:tc>
        <w:tc>
          <w:tcPr>
            <w:tcW w:w="3683" w:type="dxa"/>
            <w:tcBorders>
              <w:top w:val="single" w:sz="4" w:space="0" w:color="00000A"/>
              <w:left w:val="single" w:sz="4" w:space="0" w:color="00000A"/>
              <w:bottom w:val="single" w:sz="4" w:space="0" w:color="00000A"/>
              <w:right w:val="nil"/>
            </w:tcBorders>
            <w:shd w:val="clear" w:color="auto" w:fill="FFFFFF"/>
            <w:vAlign w:val="center"/>
          </w:tcPr>
          <w:p w14:paraId="661614F4" w14:textId="2EF3A65E" w:rsidR="00AF6616" w:rsidRPr="00333FE3" w:rsidRDefault="00AF6616" w:rsidP="00AF6616">
            <w:pPr>
              <w:keepNext/>
              <w:suppressAutoHyphens/>
              <w:autoSpaceDE/>
              <w:autoSpaceDN/>
              <w:adjustRightInd/>
              <w:jc w:val="center"/>
              <w:rPr>
                <w:rFonts w:ascii="Times New Roman" w:eastAsia="Calibri" w:hAnsi="Times New Roman" w:cs="Times New Roman"/>
                <w:sz w:val="20"/>
                <w:lang w:val="uk-UA" w:eastAsia="en-US"/>
              </w:rPr>
            </w:pPr>
            <w:r w:rsidRPr="00333FE3">
              <w:rPr>
                <w:rFonts w:ascii="Times New Roman" w:eastAsia="Andale Sans UI" w:hAnsi="Times New Roman" w:cs="Times New Roman"/>
                <w:sz w:val="20"/>
                <w:szCs w:val="20"/>
                <w:highlight w:val="white"/>
                <w:lang w:val="uk-UA" w:eastAsia="zh-CN"/>
              </w:rPr>
              <w:t>Вартість запасних частин та витратних матеріалів</w:t>
            </w:r>
          </w:p>
        </w:tc>
        <w:tc>
          <w:tcPr>
            <w:tcW w:w="1382" w:type="dxa"/>
            <w:tcBorders>
              <w:top w:val="single" w:sz="4" w:space="0" w:color="000000"/>
              <w:left w:val="single" w:sz="4" w:space="0" w:color="000000"/>
              <w:bottom w:val="single" w:sz="4" w:space="0" w:color="000000"/>
              <w:right w:val="single" w:sz="4" w:space="0" w:color="000000"/>
            </w:tcBorders>
            <w:vAlign w:val="center"/>
          </w:tcPr>
          <w:p w14:paraId="782ECB66" w14:textId="300CAE74" w:rsidR="00AF6616" w:rsidRPr="00333FE3" w:rsidRDefault="00AF6616" w:rsidP="00AF6616">
            <w:pPr>
              <w:keepNext/>
              <w:suppressAutoHyphens/>
              <w:autoSpaceDE/>
              <w:autoSpaceDN/>
              <w:adjustRightInd/>
              <w:jc w:val="center"/>
              <w:rPr>
                <w:rFonts w:ascii="Times New Roman" w:eastAsia="Andale Sans UI" w:hAnsi="Times New Roman" w:cs="Times New Roman"/>
                <w:sz w:val="20"/>
                <w:szCs w:val="20"/>
                <w:lang w:val="uk-UA" w:eastAsia="zh-CN"/>
              </w:rPr>
            </w:pPr>
            <w:r w:rsidRPr="00AD6DB4">
              <w:rPr>
                <w:rFonts w:ascii="Times New Roman" w:hAnsi="Times New Roman" w:cs="Times New Roman"/>
                <w:color w:val="000000"/>
                <w:sz w:val="20"/>
                <w:szCs w:val="20"/>
                <w:lang w:val="uk-UA"/>
              </w:rPr>
              <w:t>Х</w:t>
            </w:r>
          </w:p>
        </w:tc>
        <w:tc>
          <w:tcPr>
            <w:tcW w:w="993" w:type="dxa"/>
            <w:tcBorders>
              <w:top w:val="single" w:sz="4" w:space="0" w:color="000000"/>
              <w:left w:val="single" w:sz="4" w:space="0" w:color="000000"/>
              <w:bottom w:val="single" w:sz="4" w:space="0" w:color="000000"/>
              <w:right w:val="single" w:sz="4" w:space="0" w:color="000000"/>
            </w:tcBorders>
            <w:vAlign w:val="center"/>
          </w:tcPr>
          <w:p w14:paraId="363E0470" w14:textId="718D6A8F" w:rsidR="00AF6616" w:rsidRPr="00333FE3" w:rsidRDefault="00AF6616" w:rsidP="00AF6616">
            <w:pPr>
              <w:keepNext/>
              <w:suppressAutoHyphens/>
              <w:autoSpaceDE/>
              <w:autoSpaceDN/>
              <w:adjustRightInd/>
              <w:jc w:val="center"/>
              <w:rPr>
                <w:rFonts w:ascii="Times New Roman" w:eastAsia="Andale Sans UI" w:hAnsi="Times New Roman" w:cs="Times New Roman"/>
                <w:sz w:val="20"/>
                <w:szCs w:val="20"/>
                <w:lang w:val="uk-UA" w:eastAsia="zh-CN"/>
              </w:rPr>
            </w:pPr>
            <w:r w:rsidRPr="00AD6DB4">
              <w:rPr>
                <w:rFonts w:ascii="Times New Roman" w:hAnsi="Times New Roman" w:cs="Times New Roman"/>
                <w:color w:val="000000"/>
                <w:sz w:val="20"/>
                <w:szCs w:val="20"/>
                <w:lang w:val="uk-UA"/>
              </w:rPr>
              <w:t>Х</w:t>
            </w:r>
          </w:p>
        </w:tc>
        <w:tc>
          <w:tcPr>
            <w:tcW w:w="1134" w:type="dxa"/>
            <w:tcBorders>
              <w:top w:val="single" w:sz="4" w:space="0" w:color="000000"/>
              <w:left w:val="nil"/>
              <w:bottom w:val="single" w:sz="4" w:space="0" w:color="000000"/>
              <w:right w:val="single" w:sz="4" w:space="0" w:color="000000"/>
            </w:tcBorders>
            <w:vAlign w:val="center"/>
          </w:tcPr>
          <w:p w14:paraId="043D043F" w14:textId="593DE8A8" w:rsidR="00AF6616" w:rsidRPr="00333FE3" w:rsidRDefault="00AF6616" w:rsidP="00AF6616">
            <w:pPr>
              <w:keepNext/>
              <w:suppressAutoHyphens/>
              <w:autoSpaceDE/>
              <w:autoSpaceDN/>
              <w:adjustRightInd/>
              <w:snapToGrid w:val="0"/>
              <w:jc w:val="center"/>
              <w:rPr>
                <w:rFonts w:ascii="Times New Roman" w:eastAsia="Andale Sans UI" w:hAnsi="Times New Roman" w:cs="Times New Roman"/>
                <w:sz w:val="20"/>
                <w:lang w:val="uk-UA" w:eastAsia="zh-CN"/>
              </w:rPr>
            </w:pPr>
            <w:r w:rsidRPr="00AD6DB4">
              <w:rPr>
                <w:rFonts w:ascii="Times New Roman" w:hAnsi="Times New Roman" w:cs="Times New Roman"/>
                <w:color w:val="000000"/>
                <w:sz w:val="20"/>
                <w:szCs w:val="20"/>
                <w:lang w:val="uk-UA"/>
              </w:rPr>
              <w:t>Х</w:t>
            </w:r>
          </w:p>
        </w:tc>
        <w:tc>
          <w:tcPr>
            <w:tcW w:w="2126"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3D8AA45" w14:textId="7BD61DFB" w:rsidR="00AF6616" w:rsidRPr="00333FE3" w:rsidRDefault="00AF6616" w:rsidP="00AF6616">
            <w:pPr>
              <w:keepNext/>
              <w:suppressAutoHyphens/>
              <w:autoSpaceDE/>
              <w:autoSpaceDN/>
              <w:adjustRightInd/>
              <w:snapToGrid w:val="0"/>
              <w:jc w:val="center"/>
              <w:rPr>
                <w:rFonts w:ascii="Times New Roman" w:eastAsia="Andale Sans UI" w:hAnsi="Times New Roman" w:cs="Times New Roman"/>
                <w:sz w:val="20"/>
                <w:lang w:val="uk-UA" w:eastAsia="zh-CN"/>
              </w:rPr>
            </w:pPr>
            <w:r w:rsidRPr="00333FE3">
              <w:rPr>
                <w:rFonts w:ascii="Times New Roman" w:eastAsia="Andale Sans UI" w:hAnsi="Times New Roman" w:cs="Times New Roman"/>
                <w:sz w:val="20"/>
                <w:lang w:val="uk-UA" w:eastAsia="zh-CN"/>
              </w:rPr>
              <w:t>694 333,33</w:t>
            </w:r>
          </w:p>
        </w:tc>
      </w:tr>
    </w:tbl>
    <w:p w14:paraId="704BF10C" w14:textId="77777777" w:rsidR="00F34AF0" w:rsidRPr="00333FE3" w:rsidRDefault="00F34AF0" w:rsidP="00F34AF0">
      <w:pPr>
        <w:tabs>
          <w:tab w:val="left" w:pos="10076"/>
          <w:tab w:val="left" w:pos="10992"/>
          <w:tab w:val="left" w:pos="11908"/>
          <w:tab w:val="left" w:pos="12824"/>
          <w:tab w:val="left" w:pos="13740"/>
          <w:tab w:val="left" w:pos="14656"/>
        </w:tabs>
        <w:rPr>
          <w:rFonts w:ascii="Times New Roman" w:hAnsi="Times New Roman" w:cs="Times New Roman"/>
          <w:b/>
          <w:i/>
          <w:sz w:val="21"/>
          <w:szCs w:val="21"/>
          <w:lang w:val="uk-UA"/>
        </w:rPr>
      </w:pPr>
    </w:p>
    <w:p w14:paraId="2C6B5EA9" w14:textId="77777777" w:rsidR="00F34AF0" w:rsidRPr="00333FE3" w:rsidRDefault="00F34AF0" w:rsidP="00F34AF0">
      <w:pPr>
        <w:rPr>
          <w:rFonts w:ascii="Times New Roman" w:hAnsi="Times New Roman" w:cs="Times New Roman"/>
          <w:b/>
          <w:i/>
          <w:sz w:val="16"/>
          <w:szCs w:val="16"/>
          <w:lang w:val="uk-UA"/>
        </w:rPr>
      </w:pPr>
    </w:p>
    <w:p w14:paraId="2E1B3244" w14:textId="77777777" w:rsidR="00F34AF0" w:rsidRPr="00333FE3" w:rsidRDefault="00F34AF0" w:rsidP="00F34AF0">
      <w:pPr>
        <w:rPr>
          <w:rFonts w:ascii="Times New Roman" w:hAnsi="Times New Roman" w:cs="Times New Roman"/>
          <w:b/>
          <w:i/>
          <w:sz w:val="16"/>
          <w:szCs w:val="16"/>
          <w:lang w:val="uk-UA"/>
        </w:rPr>
      </w:pPr>
      <w:r w:rsidRPr="00333FE3">
        <w:rPr>
          <w:rFonts w:ascii="Times New Roman" w:hAnsi="Times New Roman" w:cs="Times New Roman"/>
          <w:b/>
          <w:i/>
          <w:sz w:val="16"/>
          <w:szCs w:val="16"/>
          <w:lang w:val="uk-UA"/>
        </w:rPr>
        <w:t>Примітки до таблиці:</w:t>
      </w:r>
    </w:p>
    <w:p w14:paraId="64642F5F" w14:textId="77777777" w:rsidR="00F34AF0" w:rsidRPr="00333FE3" w:rsidRDefault="00F34AF0" w:rsidP="00F34AF0">
      <w:pPr>
        <w:tabs>
          <w:tab w:val="num" w:pos="900"/>
        </w:tabs>
        <w:rPr>
          <w:rFonts w:ascii="Times New Roman" w:hAnsi="Times New Roman" w:cs="Times New Roman"/>
          <w:i/>
          <w:sz w:val="16"/>
          <w:szCs w:val="16"/>
          <w:u w:val="single"/>
          <w:lang w:val="uk-UA"/>
        </w:rPr>
      </w:pPr>
      <w:bookmarkStart w:id="19" w:name="_Hlk122700455"/>
      <w:r w:rsidRPr="00333FE3">
        <w:rPr>
          <w:rFonts w:ascii="Times New Roman" w:hAnsi="Times New Roman" w:cs="Times New Roman"/>
          <w:i/>
          <w:sz w:val="16"/>
          <w:szCs w:val="16"/>
          <w:u w:val="single"/>
          <w:lang w:val="uk-UA"/>
        </w:rPr>
        <w:t>* Вартість має бути відмінною від 0,00 грн., після коми повинно бути не більше двох знаків.</w:t>
      </w:r>
    </w:p>
    <w:p w14:paraId="727A3317" w14:textId="77777777" w:rsidR="00F34AF0" w:rsidRPr="00333FE3" w:rsidRDefault="00F34AF0" w:rsidP="00F34AF0">
      <w:pPr>
        <w:tabs>
          <w:tab w:val="num" w:pos="900"/>
        </w:tabs>
        <w:rPr>
          <w:rFonts w:ascii="Times New Roman" w:hAnsi="Times New Roman" w:cs="Times New Roman"/>
          <w:i/>
          <w:sz w:val="16"/>
          <w:szCs w:val="16"/>
          <w:u w:val="single"/>
          <w:lang w:val="uk-UA"/>
        </w:rPr>
      </w:pPr>
      <w:r w:rsidRPr="00333FE3">
        <w:rPr>
          <w:rFonts w:ascii="Times New Roman" w:hAnsi="Times New Roman" w:cs="Times New Roman"/>
          <w:i/>
          <w:sz w:val="16"/>
          <w:szCs w:val="16"/>
          <w:u w:val="single"/>
          <w:lang w:val="uk-UA"/>
        </w:rPr>
        <w:t>** Для платників ПДВ</w:t>
      </w:r>
      <w:bookmarkEnd w:id="19"/>
    </w:p>
    <w:p w14:paraId="5506E28E" w14:textId="77777777" w:rsidR="00F34AF0" w:rsidRPr="00333FE3" w:rsidRDefault="00F34AF0" w:rsidP="00F34AF0">
      <w:pPr>
        <w:tabs>
          <w:tab w:val="left" w:pos="10076"/>
          <w:tab w:val="left" w:pos="10992"/>
          <w:tab w:val="left" w:pos="11908"/>
          <w:tab w:val="left" w:pos="12824"/>
          <w:tab w:val="left" w:pos="13740"/>
          <w:tab w:val="left" w:pos="14656"/>
        </w:tabs>
        <w:ind w:firstLine="567"/>
        <w:jc w:val="center"/>
        <w:rPr>
          <w:rFonts w:ascii="Times New Roman" w:hAnsi="Times New Roman" w:cs="Times New Roman"/>
          <w:i/>
          <w:sz w:val="16"/>
          <w:szCs w:val="16"/>
          <w:u w:val="single"/>
          <w:lang w:val="uk-UA"/>
        </w:rPr>
      </w:pPr>
    </w:p>
    <w:p w14:paraId="042E3C54" w14:textId="77777777" w:rsidR="00F34AF0" w:rsidRPr="00333FE3" w:rsidRDefault="00F34AF0" w:rsidP="00F34AF0">
      <w:pPr>
        <w:tabs>
          <w:tab w:val="left" w:pos="10076"/>
          <w:tab w:val="left" w:pos="10992"/>
          <w:tab w:val="left" w:pos="11908"/>
          <w:tab w:val="left" w:pos="12824"/>
          <w:tab w:val="left" w:pos="13740"/>
          <w:tab w:val="left" w:pos="14656"/>
        </w:tabs>
        <w:ind w:firstLine="567"/>
        <w:jc w:val="center"/>
        <w:rPr>
          <w:rFonts w:ascii="Times New Roman" w:hAnsi="Times New Roman" w:cs="Times New Roman"/>
          <w:b/>
          <w:i/>
          <w:sz w:val="21"/>
          <w:szCs w:val="21"/>
          <w:lang w:val="uk-UA"/>
        </w:rPr>
      </w:pPr>
    </w:p>
    <w:p w14:paraId="7CCD14B7" w14:textId="77777777" w:rsidR="00F34AF0" w:rsidRPr="00333FE3" w:rsidRDefault="00F34AF0" w:rsidP="00F34AF0">
      <w:pPr>
        <w:widowControl/>
        <w:pBdr>
          <w:top w:val="nil"/>
          <w:left w:val="nil"/>
          <w:bottom w:val="nil"/>
          <w:right w:val="nil"/>
          <w:between w:val="nil"/>
        </w:pBdr>
        <w:tabs>
          <w:tab w:val="left" w:pos="10076"/>
          <w:tab w:val="left" w:pos="10992"/>
          <w:tab w:val="left" w:pos="11908"/>
          <w:tab w:val="left" w:pos="12824"/>
          <w:tab w:val="left" w:pos="13740"/>
          <w:tab w:val="left" w:pos="14656"/>
        </w:tabs>
        <w:jc w:val="both"/>
        <w:rPr>
          <w:rFonts w:ascii="Times New Roman" w:hAnsi="Times New Roman" w:cs="Times New Roman"/>
          <w:color w:val="000000"/>
          <w:sz w:val="22"/>
          <w:szCs w:val="22"/>
          <w:lang w:val="uk-UA"/>
        </w:rPr>
      </w:pPr>
      <w:r w:rsidRPr="00333FE3">
        <w:rPr>
          <w:rFonts w:ascii="Times New Roman" w:hAnsi="Times New Roman" w:cs="Times New Roman"/>
          <w:i/>
          <w:color w:val="000000"/>
          <w:sz w:val="16"/>
          <w:szCs w:val="16"/>
          <w:lang w:val="uk-UA"/>
        </w:rPr>
        <w:t xml:space="preserve">           </w:t>
      </w:r>
      <w:r w:rsidRPr="00333FE3">
        <w:rPr>
          <w:rFonts w:ascii="Times New Roman" w:hAnsi="Times New Roman" w:cs="Times New Roman"/>
          <w:i/>
          <w:color w:val="000000"/>
          <w:sz w:val="22"/>
          <w:szCs w:val="22"/>
          <w:lang w:val="uk-UA"/>
        </w:rPr>
        <w:t>_________________________         ________________________           __________________</w:t>
      </w:r>
    </w:p>
    <w:p w14:paraId="62A0A524" w14:textId="77777777" w:rsidR="00F34AF0" w:rsidRPr="00333FE3" w:rsidRDefault="00F34AF0" w:rsidP="00F34AF0">
      <w:pPr>
        <w:widowControl/>
        <w:pBdr>
          <w:top w:val="nil"/>
          <w:left w:val="nil"/>
          <w:bottom w:val="nil"/>
          <w:right w:val="nil"/>
          <w:between w:val="nil"/>
        </w:pBdr>
        <w:tabs>
          <w:tab w:val="left" w:pos="0"/>
          <w:tab w:val="left" w:pos="10076"/>
          <w:tab w:val="left" w:pos="11908"/>
          <w:tab w:val="left" w:pos="12824"/>
          <w:tab w:val="left" w:pos="13740"/>
          <w:tab w:val="left" w:pos="14656"/>
        </w:tabs>
        <w:ind w:firstLine="567"/>
        <w:rPr>
          <w:rFonts w:ascii="Times New Roman" w:hAnsi="Times New Roman" w:cs="Times New Roman"/>
          <w:i/>
          <w:color w:val="000000"/>
          <w:sz w:val="18"/>
          <w:szCs w:val="18"/>
          <w:lang w:val="uk-UA"/>
        </w:rPr>
      </w:pPr>
      <w:r w:rsidRPr="00333FE3">
        <w:rPr>
          <w:rFonts w:ascii="Times New Roman" w:hAnsi="Times New Roman" w:cs="Times New Roman"/>
          <w:i/>
          <w:color w:val="000000"/>
          <w:sz w:val="18"/>
          <w:szCs w:val="18"/>
          <w:lang w:val="uk-UA"/>
        </w:rPr>
        <w:t xml:space="preserve">                   (Посада)                                              (підпис, печатка)*                                  (прізвище, ініціали)</w:t>
      </w:r>
      <w:r w:rsidRPr="00333FE3">
        <w:rPr>
          <w:rFonts w:ascii="Times New Roman" w:hAnsi="Times New Roman" w:cs="Times New Roman"/>
          <w:sz w:val="22"/>
          <w:szCs w:val="22"/>
          <w:lang w:val="uk-UA"/>
        </w:rPr>
        <w:t xml:space="preserve">      </w:t>
      </w:r>
    </w:p>
    <w:p w14:paraId="47EC4F3D" w14:textId="77777777" w:rsidR="00F34AF0" w:rsidRPr="00333FE3" w:rsidRDefault="00F34AF0" w:rsidP="00F34AF0">
      <w:pPr>
        <w:rPr>
          <w:rFonts w:ascii="Times New Roman" w:hAnsi="Times New Roman" w:cs="Times New Roman"/>
          <w:i/>
          <w:sz w:val="18"/>
          <w:szCs w:val="18"/>
          <w:lang w:val="uk-UA"/>
        </w:rPr>
      </w:pPr>
      <w:r w:rsidRPr="00333FE3">
        <w:rPr>
          <w:rFonts w:ascii="Times New Roman" w:hAnsi="Times New Roman" w:cs="Times New Roman"/>
          <w:sz w:val="18"/>
          <w:szCs w:val="18"/>
          <w:lang w:val="uk-UA"/>
        </w:rPr>
        <w:t>*</w:t>
      </w:r>
      <w:r w:rsidRPr="00333FE3">
        <w:rPr>
          <w:rFonts w:ascii="Times New Roman" w:hAnsi="Times New Roman" w:cs="Times New Roman"/>
          <w:i/>
          <w:sz w:val="18"/>
          <w:szCs w:val="18"/>
          <w:lang w:val="uk-UA"/>
        </w:rPr>
        <w:t>Вимога щодо скріплення печаткою не стосується учасників, які провадять діяльність без печатки згідно з законодавством</w:t>
      </w:r>
    </w:p>
    <w:p w14:paraId="4FA8A5FC" w14:textId="77777777" w:rsidR="00F34AF0" w:rsidRPr="00333FE3" w:rsidRDefault="00F34AF0" w:rsidP="00F34AF0">
      <w:pPr>
        <w:rPr>
          <w:lang w:val="uk-UA"/>
        </w:rPr>
      </w:pPr>
    </w:p>
    <w:p w14:paraId="7C6BA8DB" w14:textId="77777777" w:rsidR="00F34AF0" w:rsidRPr="00333FE3" w:rsidRDefault="00F34AF0">
      <w:pPr>
        <w:rPr>
          <w:lang w:val="uk-UA"/>
        </w:rPr>
      </w:pPr>
    </w:p>
    <w:sectPr w:rsidR="00F34AF0" w:rsidRPr="00333FE3" w:rsidSect="00FC3E80">
      <w:pgSz w:w="11906" w:h="16838"/>
      <w:pgMar w:top="851" w:right="851" w:bottom="851" w:left="1418"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CB13A" w14:textId="77777777" w:rsidR="00FC3E80" w:rsidRDefault="00FC3E80">
      <w:r>
        <w:separator/>
      </w:r>
    </w:p>
  </w:endnote>
  <w:endnote w:type="continuationSeparator" w:id="0">
    <w:p w14:paraId="75416854" w14:textId="77777777" w:rsidR="00FC3E80" w:rsidRDefault="00FC3E80">
      <w:r>
        <w:continuationSeparator/>
      </w:r>
    </w:p>
  </w:endnote>
  <w:endnote w:type="continuationNotice" w:id="1">
    <w:p w14:paraId="3022BE4E" w14:textId="77777777" w:rsidR="00FC3E80" w:rsidRDefault="00FC3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Times New Roman CYR">
    <w:altName w:val="Cambria"/>
    <w:panose1 w:val="020B06040202020202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B0604020202020204"/>
    <w:charset w:val="CC"/>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dale Sans UI">
    <w:altName w:val="Arial Unicode MS"/>
    <w:panose1 w:val="020B0604020202020204"/>
    <w:charset w:val="CC"/>
    <w:family w:val="auto"/>
    <w:pitch w:val="variable"/>
  </w:font>
  <w:font w:name="Tahoma">
    <w:panose1 w:val="020B0604030504040204"/>
    <w:charset w:val="00"/>
    <w:family w:val="swiss"/>
    <w:pitch w:val="variable"/>
    <w:sig w:usb0="E1002EFF" w:usb1="C000605B" w:usb2="00000029" w:usb3="00000000" w:csb0="000101FF" w:csb1="00000000"/>
  </w:font>
  <w:font w:name="Malgun Gothic Semilight">
    <w:panose1 w:val="020B0502040204020203"/>
    <w:charset w:val="80"/>
    <w:family w:val="swiss"/>
    <w:pitch w:val="variable"/>
    <w:sig w:usb0="900002AF" w:usb1="09D77CFB" w:usb2="00000012" w:usb3="00000000" w:csb0="003E01BD"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4E6F2" w14:textId="77777777" w:rsidR="00FC3E80" w:rsidRDefault="00FC3E80">
      <w:r>
        <w:separator/>
      </w:r>
    </w:p>
  </w:footnote>
  <w:footnote w:type="continuationSeparator" w:id="0">
    <w:p w14:paraId="130A5114" w14:textId="77777777" w:rsidR="00FC3E80" w:rsidRDefault="00FC3E80">
      <w:r>
        <w:continuationSeparator/>
      </w:r>
    </w:p>
  </w:footnote>
  <w:footnote w:type="continuationNotice" w:id="1">
    <w:p w14:paraId="45745F15" w14:textId="77777777" w:rsidR="00FC3E80" w:rsidRDefault="00FC3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82474" w14:textId="77777777" w:rsidR="00EA012E" w:rsidRDefault="00EA012E">
    <w:pPr>
      <w:pStyle w:val="af9"/>
      <w:jc w:val="center"/>
    </w:pPr>
  </w:p>
  <w:p w14:paraId="39CB66C2" w14:textId="77777777" w:rsidR="00EA012E" w:rsidRDefault="00EA012E">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303"/>
    <w:multiLevelType w:val="multilevel"/>
    <w:tmpl w:val="87D0D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001A8"/>
    <w:multiLevelType w:val="hybridMultilevel"/>
    <w:tmpl w:val="34B43096"/>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0E185ED6"/>
    <w:multiLevelType w:val="multilevel"/>
    <w:tmpl w:val="54E4FFB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168B07BB"/>
    <w:multiLevelType w:val="hybridMultilevel"/>
    <w:tmpl w:val="CD1A19B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1E530149"/>
    <w:multiLevelType w:val="hybridMultilevel"/>
    <w:tmpl w:val="18B05DD0"/>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0D4D6E"/>
    <w:multiLevelType w:val="hybridMultilevel"/>
    <w:tmpl w:val="34B43096"/>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202E3F8E"/>
    <w:multiLevelType w:val="multilevel"/>
    <w:tmpl w:val="7724194C"/>
    <w:lvl w:ilvl="0">
      <w:start w:val="1"/>
      <w:numFmt w:val="decimal"/>
      <w:lvlText w:val="%1."/>
      <w:lvlJc w:val="left"/>
      <w:pPr>
        <w:ind w:left="1070" w:hanging="360"/>
      </w:pPr>
      <w:rPr>
        <w:rFonts w:cs="Times New Roman" w:hint="default"/>
      </w:rPr>
    </w:lvl>
    <w:lvl w:ilvl="1">
      <w:start w:val="1"/>
      <w:numFmt w:val="decimal"/>
      <w:isLgl/>
      <w:lvlText w:val="%1.%2."/>
      <w:lvlJc w:val="left"/>
      <w:pPr>
        <w:ind w:left="1428" w:hanging="720"/>
      </w:pPr>
      <w:rPr>
        <w:rFonts w:cs="Times New Roman" w:hint="default"/>
      </w:rPr>
    </w:lvl>
    <w:lvl w:ilvl="2">
      <w:start w:val="1"/>
      <w:numFmt w:val="decimal"/>
      <w:isLgl/>
      <w:lvlText w:val="%1.%2.%3."/>
      <w:lvlJc w:val="left"/>
      <w:pPr>
        <w:ind w:left="1428" w:hanging="720"/>
      </w:pPr>
      <w:rPr>
        <w:rFonts w:cs="Times New Roman" w:hint="default"/>
      </w:rPr>
    </w:lvl>
    <w:lvl w:ilvl="3">
      <w:start w:val="1"/>
      <w:numFmt w:val="decimal"/>
      <w:isLgl/>
      <w:lvlText w:val="%1.%2.%3.%4."/>
      <w:lvlJc w:val="left"/>
      <w:pPr>
        <w:ind w:left="1788" w:hanging="1080"/>
      </w:pPr>
      <w:rPr>
        <w:rFonts w:cs="Times New Roman" w:hint="default"/>
      </w:rPr>
    </w:lvl>
    <w:lvl w:ilvl="4">
      <w:start w:val="1"/>
      <w:numFmt w:val="decimal"/>
      <w:isLgl/>
      <w:lvlText w:val="%1.%2.%3.%4.%5."/>
      <w:lvlJc w:val="left"/>
      <w:pPr>
        <w:ind w:left="1788" w:hanging="1080"/>
      </w:pPr>
      <w:rPr>
        <w:rFonts w:cs="Times New Roman" w:hint="default"/>
      </w:rPr>
    </w:lvl>
    <w:lvl w:ilvl="5">
      <w:start w:val="1"/>
      <w:numFmt w:val="decimal"/>
      <w:isLgl/>
      <w:lvlText w:val="%1.%2.%3.%4.%5.%6."/>
      <w:lvlJc w:val="left"/>
      <w:pPr>
        <w:ind w:left="2148" w:hanging="1440"/>
      </w:pPr>
      <w:rPr>
        <w:rFonts w:cs="Times New Roman" w:hint="default"/>
      </w:rPr>
    </w:lvl>
    <w:lvl w:ilvl="6">
      <w:start w:val="1"/>
      <w:numFmt w:val="decimal"/>
      <w:isLgl/>
      <w:lvlText w:val="%1.%2.%3.%4.%5.%6.%7."/>
      <w:lvlJc w:val="left"/>
      <w:pPr>
        <w:ind w:left="2508" w:hanging="1800"/>
      </w:pPr>
      <w:rPr>
        <w:rFonts w:cs="Times New Roman" w:hint="default"/>
      </w:rPr>
    </w:lvl>
    <w:lvl w:ilvl="7">
      <w:start w:val="1"/>
      <w:numFmt w:val="decimal"/>
      <w:isLgl/>
      <w:lvlText w:val="%1.%2.%3.%4.%5.%6.%7.%8."/>
      <w:lvlJc w:val="left"/>
      <w:pPr>
        <w:ind w:left="2508" w:hanging="1800"/>
      </w:pPr>
      <w:rPr>
        <w:rFonts w:cs="Times New Roman" w:hint="default"/>
      </w:rPr>
    </w:lvl>
    <w:lvl w:ilvl="8">
      <w:start w:val="1"/>
      <w:numFmt w:val="decimal"/>
      <w:isLgl/>
      <w:lvlText w:val="%1.%2.%3.%4.%5.%6.%7.%8.%9."/>
      <w:lvlJc w:val="left"/>
      <w:pPr>
        <w:ind w:left="2868" w:hanging="2160"/>
      </w:pPr>
      <w:rPr>
        <w:rFonts w:cs="Times New Roman" w:hint="default"/>
      </w:rPr>
    </w:lvl>
  </w:abstractNum>
  <w:abstractNum w:abstractNumId="7" w15:restartNumberingAfterBreak="0">
    <w:nsid w:val="23300F0D"/>
    <w:multiLevelType w:val="hybridMultilevel"/>
    <w:tmpl w:val="3072ECC8"/>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422563A"/>
    <w:multiLevelType w:val="hybridMultilevel"/>
    <w:tmpl w:val="34B43096"/>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15:restartNumberingAfterBreak="0">
    <w:nsid w:val="251005DC"/>
    <w:multiLevelType w:val="hybridMultilevel"/>
    <w:tmpl w:val="FB64EE3C"/>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ADE4157"/>
    <w:multiLevelType w:val="hybridMultilevel"/>
    <w:tmpl w:val="E15AB78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FF63659"/>
    <w:multiLevelType w:val="multilevel"/>
    <w:tmpl w:val="6F72C096"/>
    <w:lvl w:ilvl="0">
      <w:start w:val="2"/>
      <w:numFmt w:val="decimal"/>
      <w:lvlText w:val="%1."/>
      <w:lvlJc w:val="left"/>
      <w:pPr>
        <w:ind w:left="360" w:hanging="360"/>
      </w:pPr>
    </w:lvl>
    <w:lvl w:ilvl="1">
      <w:start w:val="1"/>
      <w:numFmt w:val="decimal"/>
      <w:lvlText w:val="%1.%2)"/>
      <w:lvlJc w:val="left"/>
      <w:pPr>
        <w:ind w:left="771" w:hanging="360"/>
      </w:pPr>
      <w:rPr>
        <w:b/>
        <w:bCs/>
      </w:rPr>
    </w:lvl>
    <w:lvl w:ilvl="2">
      <w:start w:val="1"/>
      <w:numFmt w:val="decimal"/>
      <w:lvlText w:val="%1.%2)%3."/>
      <w:lvlJc w:val="left"/>
      <w:pPr>
        <w:ind w:left="1542" w:hanging="720"/>
      </w:pPr>
    </w:lvl>
    <w:lvl w:ilvl="3">
      <w:start w:val="1"/>
      <w:numFmt w:val="decimal"/>
      <w:lvlText w:val="%1.%2)%3.%4."/>
      <w:lvlJc w:val="left"/>
      <w:pPr>
        <w:ind w:left="1953" w:hanging="720"/>
      </w:pPr>
    </w:lvl>
    <w:lvl w:ilvl="4">
      <w:start w:val="1"/>
      <w:numFmt w:val="decimal"/>
      <w:lvlText w:val="%1.%2)%3.%4.%5."/>
      <w:lvlJc w:val="left"/>
      <w:pPr>
        <w:ind w:left="2724" w:hanging="1080"/>
      </w:pPr>
    </w:lvl>
    <w:lvl w:ilvl="5">
      <w:start w:val="1"/>
      <w:numFmt w:val="decimal"/>
      <w:lvlText w:val="%1.%2)%3.%4.%5.%6."/>
      <w:lvlJc w:val="left"/>
      <w:pPr>
        <w:ind w:left="3135" w:hanging="1080"/>
      </w:pPr>
    </w:lvl>
    <w:lvl w:ilvl="6">
      <w:start w:val="1"/>
      <w:numFmt w:val="decimal"/>
      <w:lvlText w:val="%1.%2)%3.%4.%5.%6.%7."/>
      <w:lvlJc w:val="left"/>
      <w:pPr>
        <w:ind w:left="3546" w:hanging="1080"/>
      </w:pPr>
    </w:lvl>
    <w:lvl w:ilvl="7">
      <w:start w:val="1"/>
      <w:numFmt w:val="decimal"/>
      <w:lvlText w:val="%1.%2)%3.%4.%5.%6.%7.%8."/>
      <w:lvlJc w:val="left"/>
      <w:pPr>
        <w:ind w:left="4317" w:hanging="1440"/>
      </w:pPr>
    </w:lvl>
    <w:lvl w:ilvl="8">
      <w:start w:val="1"/>
      <w:numFmt w:val="decimal"/>
      <w:lvlText w:val="%1.%2)%3.%4.%5.%6.%7.%8.%9."/>
      <w:lvlJc w:val="left"/>
      <w:pPr>
        <w:ind w:left="4728" w:hanging="1440"/>
      </w:pPr>
    </w:lvl>
  </w:abstractNum>
  <w:abstractNum w:abstractNumId="12" w15:restartNumberingAfterBreak="0">
    <w:nsid w:val="321A4DC8"/>
    <w:multiLevelType w:val="multilevel"/>
    <w:tmpl w:val="F174A586"/>
    <w:lvl w:ilvl="0">
      <w:start w:val="1"/>
      <w:numFmt w:val="decimal"/>
      <w:lvlText w:val="%1."/>
      <w:lvlJc w:val="left"/>
      <w:pPr>
        <w:ind w:left="450" w:hanging="450"/>
      </w:pPr>
      <w:rPr>
        <w:b/>
        <w:i w:val="0"/>
      </w:rPr>
    </w:lvl>
    <w:lvl w:ilvl="1">
      <w:start w:val="1"/>
      <w:numFmt w:val="decimal"/>
      <w:lvlText w:val="%1.%2."/>
      <w:lvlJc w:val="left"/>
      <w:pPr>
        <w:ind w:left="450" w:hanging="450"/>
      </w:pPr>
    </w:lvl>
    <w:lvl w:ilvl="2">
      <w:start w:val="1"/>
      <w:numFmt w:val="decimal"/>
      <w:lvlText w:val="%1.%2.%3."/>
      <w:lvlJc w:val="left"/>
      <w:pPr>
        <w:ind w:left="720" w:hanging="720"/>
      </w:pPr>
      <w:rPr>
        <w:b/>
        <w:color w:val="auto"/>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4A858B9"/>
    <w:multiLevelType w:val="multilevel"/>
    <w:tmpl w:val="077EC4C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5A96111"/>
    <w:multiLevelType w:val="hybridMultilevel"/>
    <w:tmpl w:val="3072ECC8"/>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68962D3"/>
    <w:multiLevelType w:val="hybridMultilevel"/>
    <w:tmpl w:val="044C109A"/>
    <w:lvl w:ilvl="0" w:tplc="E160C53C">
      <w:start w:val="1"/>
      <w:numFmt w:val="decimal"/>
      <w:lvlText w:val="%1)"/>
      <w:lvlJc w:val="left"/>
      <w:pPr>
        <w:ind w:left="786" w:hanging="360"/>
      </w:pPr>
      <w:rPr>
        <w:b/>
      </w:rPr>
    </w:lvl>
    <w:lvl w:ilvl="1" w:tplc="04220019">
      <w:start w:val="1"/>
      <w:numFmt w:val="lowerLetter"/>
      <w:lvlText w:val="%2."/>
      <w:lvlJc w:val="left"/>
      <w:pPr>
        <w:ind w:left="1491" w:hanging="360"/>
      </w:pPr>
    </w:lvl>
    <w:lvl w:ilvl="2" w:tplc="0422001B">
      <w:start w:val="1"/>
      <w:numFmt w:val="lowerRoman"/>
      <w:lvlText w:val="%3."/>
      <w:lvlJc w:val="right"/>
      <w:pPr>
        <w:ind w:left="2211" w:hanging="180"/>
      </w:pPr>
    </w:lvl>
    <w:lvl w:ilvl="3" w:tplc="0422000F">
      <w:start w:val="1"/>
      <w:numFmt w:val="decimal"/>
      <w:lvlText w:val="%4."/>
      <w:lvlJc w:val="left"/>
      <w:pPr>
        <w:ind w:left="2931" w:hanging="360"/>
      </w:pPr>
    </w:lvl>
    <w:lvl w:ilvl="4" w:tplc="04220019">
      <w:start w:val="1"/>
      <w:numFmt w:val="lowerLetter"/>
      <w:lvlText w:val="%5."/>
      <w:lvlJc w:val="left"/>
      <w:pPr>
        <w:ind w:left="3651" w:hanging="360"/>
      </w:pPr>
    </w:lvl>
    <w:lvl w:ilvl="5" w:tplc="0422001B">
      <w:start w:val="1"/>
      <w:numFmt w:val="lowerRoman"/>
      <w:lvlText w:val="%6."/>
      <w:lvlJc w:val="right"/>
      <w:pPr>
        <w:ind w:left="4371" w:hanging="180"/>
      </w:pPr>
    </w:lvl>
    <w:lvl w:ilvl="6" w:tplc="0422000F">
      <w:start w:val="1"/>
      <w:numFmt w:val="decimal"/>
      <w:lvlText w:val="%7."/>
      <w:lvlJc w:val="left"/>
      <w:pPr>
        <w:ind w:left="5091" w:hanging="360"/>
      </w:pPr>
    </w:lvl>
    <w:lvl w:ilvl="7" w:tplc="04220019">
      <w:start w:val="1"/>
      <w:numFmt w:val="lowerLetter"/>
      <w:lvlText w:val="%8."/>
      <w:lvlJc w:val="left"/>
      <w:pPr>
        <w:ind w:left="5811" w:hanging="360"/>
      </w:pPr>
    </w:lvl>
    <w:lvl w:ilvl="8" w:tplc="0422001B">
      <w:start w:val="1"/>
      <w:numFmt w:val="lowerRoman"/>
      <w:lvlText w:val="%9."/>
      <w:lvlJc w:val="right"/>
      <w:pPr>
        <w:ind w:left="6531" w:hanging="180"/>
      </w:pPr>
    </w:lvl>
  </w:abstractNum>
  <w:abstractNum w:abstractNumId="16" w15:restartNumberingAfterBreak="0">
    <w:nsid w:val="37447026"/>
    <w:multiLevelType w:val="multilevel"/>
    <w:tmpl w:val="1BA869A4"/>
    <w:lvl w:ilvl="0">
      <w:start w:val="1"/>
      <w:numFmt w:val="decimal"/>
      <w:lvlText w:val="%1."/>
      <w:lvlJc w:val="left"/>
      <w:pPr>
        <w:ind w:left="450" w:hanging="450"/>
      </w:pPr>
      <w:rPr>
        <w:b/>
        <w:bCs/>
        <w:i w:val="0"/>
        <w:sz w:val="20"/>
        <w:szCs w:val="20"/>
      </w:rPr>
    </w:lvl>
    <w:lvl w:ilvl="1">
      <w:start w:val="1"/>
      <w:numFmt w:val="decimal"/>
      <w:lvlText w:val="%1.%2."/>
      <w:lvlJc w:val="left"/>
      <w:pPr>
        <w:ind w:left="450" w:hanging="450"/>
      </w:p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39E40E10"/>
    <w:multiLevelType w:val="singleLevel"/>
    <w:tmpl w:val="38CC7692"/>
    <w:lvl w:ilvl="0">
      <w:start w:val="4"/>
      <w:numFmt w:val="bullet"/>
      <w:lvlText w:val="-"/>
      <w:lvlJc w:val="left"/>
      <w:pPr>
        <w:tabs>
          <w:tab w:val="num" w:pos="1071"/>
        </w:tabs>
        <w:ind w:left="1071" w:hanging="360"/>
      </w:pPr>
    </w:lvl>
  </w:abstractNum>
  <w:abstractNum w:abstractNumId="18" w15:restartNumberingAfterBreak="0">
    <w:nsid w:val="3A1E43C3"/>
    <w:multiLevelType w:val="hybridMultilevel"/>
    <w:tmpl w:val="FB64EE3C"/>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3A92418D"/>
    <w:multiLevelType w:val="multilevel"/>
    <w:tmpl w:val="E6562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2B4AA6"/>
    <w:multiLevelType w:val="multilevel"/>
    <w:tmpl w:val="1CD6BB9E"/>
    <w:lvl w:ilvl="0">
      <w:start w:val="1"/>
      <w:numFmt w:val="decimal"/>
      <w:lvlText w:val="%1."/>
      <w:lvlJc w:val="left"/>
      <w:pPr>
        <w:ind w:left="360" w:hanging="360"/>
      </w:pPr>
      <w:rPr>
        <w:rFonts w:hint="default"/>
        <w:b/>
      </w:rPr>
    </w:lvl>
    <w:lvl w:ilvl="1">
      <w:start w:val="1"/>
      <w:numFmt w:val="decimal"/>
      <w:lvlText w:val="%1.%2."/>
      <w:lvlJc w:val="left"/>
      <w:pPr>
        <w:ind w:left="542" w:hanging="360"/>
      </w:pPr>
      <w:rPr>
        <w:rFonts w:hint="default"/>
        <w:b/>
      </w:rPr>
    </w:lvl>
    <w:lvl w:ilvl="2">
      <w:start w:val="1"/>
      <w:numFmt w:val="decimal"/>
      <w:lvlText w:val="%1.%2.%3."/>
      <w:lvlJc w:val="left"/>
      <w:pPr>
        <w:ind w:left="1084" w:hanging="720"/>
      </w:pPr>
      <w:rPr>
        <w:rFonts w:hint="default"/>
        <w:b/>
      </w:rPr>
    </w:lvl>
    <w:lvl w:ilvl="3">
      <w:start w:val="1"/>
      <w:numFmt w:val="decimal"/>
      <w:lvlText w:val="%1.%2.%3.%4."/>
      <w:lvlJc w:val="left"/>
      <w:pPr>
        <w:ind w:left="1266" w:hanging="720"/>
      </w:pPr>
      <w:rPr>
        <w:rFonts w:hint="default"/>
        <w:b/>
      </w:rPr>
    </w:lvl>
    <w:lvl w:ilvl="4">
      <w:start w:val="1"/>
      <w:numFmt w:val="decimal"/>
      <w:lvlText w:val="%1.%2.%3.%4.%5."/>
      <w:lvlJc w:val="left"/>
      <w:pPr>
        <w:ind w:left="1808" w:hanging="1080"/>
      </w:pPr>
      <w:rPr>
        <w:rFonts w:hint="default"/>
        <w:b/>
      </w:rPr>
    </w:lvl>
    <w:lvl w:ilvl="5">
      <w:start w:val="1"/>
      <w:numFmt w:val="decimal"/>
      <w:lvlText w:val="%1.%2.%3.%4.%5.%6."/>
      <w:lvlJc w:val="left"/>
      <w:pPr>
        <w:ind w:left="1990" w:hanging="1080"/>
      </w:pPr>
      <w:rPr>
        <w:rFonts w:hint="default"/>
        <w:b/>
      </w:rPr>
    </w:lvl>
    <w:lvl w:ilvl="6">
      <w:start w:val="1"/>
      <w:numFmt w:val="decimal"/>
      <w:lvlText w:val="%1.%2.%3.%4.%5.%6.%7."/>
      <w:lvlJc w:val="left"/>
      <w:pPr>
        <w:ind w:left="2172" w:hanging="1080"/>
      </w:pPr>
      <w:rPr>
        <w:rFonts w:hint="default"/>
        <w:b/>
      </w:rPr>
    </w:lvl>
    <w:lvl w:ilvl="7">
      <w:start w:val="1"/>
      <w:numFmt w:val="decimal"/>
      <w:lvlText w:val="%1.%2.%3.%4.%5.%6.%7.%8."/>
      <w:lvlJc w:val="left"/>
      <w:pPr>
        <w:ind w:left="2714" w:hanging="1440"/>
      </w:pPr>
      <w:rPr>
        <w:rFonts w:hint="default"/>
        <w:b/>
      </w:rPr>
    </w:lvl>
    <w:lvl w:ilvl="8">
      <w:start w:val="1"/>
      <w:numFmt w:val="decimal"/>
      <w:lvlText w:val="%1.%2.%3.%4.%5.%6.%7.%8.%9."/>
      <w:lvlJc w:val="left"/>
      <w:pPr>
        <w:ind w:left="2896" w:hanging="1440"/>
      </w:pPr>
      <w:rPr>
        <w:rFonts w:hint="default"/>
        <w:b/>
      </w:rPr>
    </w:lvl>
  </w:abstractNum>
  <w:abstractNum w:abstractNumId="21" w15:restartNumberingAfterBreak="0">
    <w:nsid w:val="425F6D7D"/>
    <w:multiLevelType w:val="hybridMultilevel"/>
    <w:tmpl w:val="5B0E8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4646FCB"/>
    <w:multiLevelType w:val="hybridMultilevel"/>
    <w:tmpl w:val="34FE4E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4942A7C"/>
    <w:multiLevelType w:val="hybridMultilevel"/>
    <w:tmpl w:val="238407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69801C1"/>
    <w:multiLevelType w:val="hybridMultilevel"/>
    <w:tmpl w:val="CD1A19BE"/>
    <w:lvl w:ilvl="0" w:tplc="40707AC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5" w15:restartNumberingAfterBreak="0">
    <w:nsid w:val="4846706B"/>
    <w:multiLevelType w:val="hybridMultilevel"/>
    <w:tmpl w:val="50903BD8"/>
    <w:lvl w:ilvl="0" w:tplc="3F6A5368">
      <w:start w:val="1"/>
      <w:numFmt w:val="decimal"/>
      <w:lvlText w:val="%1."/>
      <w:lvlJc w:val="left"/>
      <w:pPr>
        <w:ind w:left="1428" w:hanging="360"/>
      </w:pPr>
      <w:rPr>
        <w:rFonts w:hint="default"/>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6" w15:restartNumberingAfterBreak="0">
    <w:nsid w:val="4FA81973"/>
    <w:multiLevelType w:val="hybridMultilevel"/>
    <w:tmpl w:val="18B05DD0"/>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4FCF7071"/>
    <w:multiLevelType w:val="multilevel"/>
    <w:tmpl w:val="DEF2764C"/>
    <w:lvl w:ilvl="0">
      <w:start w:val="6"/>
      <w:numFmt w:val="decimal"/>
      <w:lvlText w:val="%1"/>
      <w:lvlJc w:val="left"/>
      <w:pPr>
        <w:ind w:left="435" w:hanging="435"/>
      </w:pPr>
      <w:rPr>
        <w:rFonts w:hint="default"/>
      </w:rPr>
    </w:lvl>
    <w:lvl w:ilvl="1">
      <w:start w:val="9"/>
      <w:numFmt w:val="decimal"/>
      <w:lvlText w:val="%1.%2"/>
      <w:lvlJc w:val="left"/>
      <w:pPr>
        <w:ind w:left="435" w:hanging="43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1E75FE0"/>
    <w:multiLevelType w:val="multilevel"/>
    <w:tmpl w:val="CF6CF28A"/>
    <w:lvl w:ilvl="0">
      <w:start w:val="2"/>
      <w:numFmt w:val="decimal"/>
      <w:lvlText w:val="%1"/>
      <w:lvlJc w:val="left"/>
      <w:pPr>
        <w:ind w:left="360" w:hanging="360"/>
      </w:pPr>
    </w:lvl>
    <w:lvl w:ilvl="1">
      <w:start w:val="1"/>
      <w:numFmt w:val="bullet"/>
      <w:lvlText w:val="●"/>
      <w:lvlJc w:val="left"/>
      <w:pPr>
        <w:ind w:left="915" w:hanging="360"/>
      </w:pPr>
      <w:rPr>
        <w:rFonts w:ascii="Noto Sans Symbols" w:eastAsia="Noto Sans Symbols" w:hAnsi="Noto Sans Symbols" w:cs="Noto Sans Symbols"/>
      </w:rPr>
    </w:lvl>
    <w:lvl w:ilvl="2">
      <w:start w:val="1"/>
      <w:numFmt w:val="decimal"/>
      <w:lvlText w:val="%1.●.%3"/>
      <w:lvlJc w:val="left"/>
      <w:pPr>
        <w:ind w:left="1830" w:hanging="720"/>
      </w:pPr>
    </w:lvl>
    <w:lvl w:ilvl="3">
      <w:start w:val="1"/>
      <w:numFmt w:val="decimal"/>
      <w:lvlText w:val="%1.●.%3.%4"/>
      <w:lvlJc w:val="left"/>
      <w:pPr>
        <w:ind w:left="2385" w:hanging="720"/>
      </w:pPr>
    </w:lvl>
    <w:lvl w:ilvl="4">
      <w:start w:val="1"/>
      <w:numFmt w:val="decimal"/>
      <w:lvlText w:val="%1.●.%3.%4.%5"/>
      <w:lvlJc w:val="left"/>
      <w:pPr>
        <w:ind w:left="3300" w:hanging="1080"/>
      </w:pPr>
    </w:lvl>
    <w:lvl w:ilvl="5">
      <w:start w:val="1"/>
      <w:numFmt w:val="decimal"/>
      <w:lvlText w:val="%1.●.%3.%4.%5.%6"/>
      <w:lvlJc w:val="left"/>
      <w:pPr>
        <w:ind w:left="3855" w:hanging="1080"/>
      </w:pPr>
    </w:lvl>
    <w:lvl w:ilvl="6">
      <w:start w:val="1"/>
      <w:numFmt w:val="decimal"/>
      <w:lvlText w:val="%1.●.%3.%4.%5.%6.%7"/>
      <w:lvlJc w:val="left"/>
      <w:pPr>
        <w:ind w:left="4770" w:hanging="1440"/>
      </w:pPr>
    </w:lvl>
    <w:lvl w:ilvl="7">
      <w:start w:val="1"/>
      <w:numFmt w:val="decimal"/>
      <w:lvlText w:val="%1.●.%3.%4.%5.%6.%7.%8"/>
      <w:lvlJc w:val="left"/>
      <w:pPr>
        <w:ind w:left="5325" w:hanging="1440"/>
      </w:pPr>
    </w:lvl>
    <w:lvl w:ilvl="8">
      <w:start w:val="1"/>
      <w:numFmt w:val="decimal"/>
      <w:lvlText w:val="%1.●.%3.%4.%5.%6.%7.%8.%9"/>
      <w:lvlJc w:val="left"/>
      <w:pPr>
        <w:ind w:left="5880" w:hanging="1440"/>
      </w:pPr>
    </w:lvl>
  </w:abstractNum>
  <w:abstractNum w:abstractNumId="29" w15:restartNumberingAfterBreak="0">
    <w:nsid w:val="52AB41AC"/>
    <w:multiLevelType w:val="hybridMultilevel"/>
    <w:tmpl w:val="D0085110"/>
    <w:lvl w:ilvl="0" w:tplc="DA88557C">
      <w:start w:val="6"/>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0" w15:restartNumberingAfterBreak="0">
    <w:nsid w:val="531058E9"/>
    <w:multiLevelType w:val="hybridMultilevel"/>
    <w:tmpl w:val="FB64EE3C"/>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54551176"/>
    <w:multiLevelType w:val="hybridMultilevel"/>
    <w:tmpl w:val="18B05DD0"/>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55CF1D9C"/>
    <w:multiLevelType w:val="multilevel"/>
    <w:tmpl w:val="5F5CD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21431C"/>
    <w:multiLevelType w:val="hybridMultilevel"/>
    <w:tmpl w:val="CD1A19BE"/>
    <w:lvl w:ilvl="0" w:tplc="40707AC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4" w15:restartNumberingAfterBreak="0">
    <w:nsid w:val="5A286C2C"/>
    <w:multiLevelType w:val="hybridMultilevel"/>
    <w:tmpl w:val="CC2EB2A4"/>
    <w:lvl w:ilvl="0" w:tplc="F89C136E">
      <w:start w:val="1"/>
      <w:numFmt w:val="decimal"/>
      <w:lvlText w:val="%1)"/>
      <w:lvlJc w:val="left"/>
      <w:pPr>
        <w:ind w:left="546" w:hanging="360"/>
      </w:pPr>
      <w:rPr>
        <w:rFonts w:hint="default"/>
        <w:b/>
      </w:rPr>
    </w:lvl>
    <w:lvl w:ilvl="1" w:tplc="04220019" w:tentative="1">
      <w:start w:val="1"/>
      <w:numFmt w:val="lowerLetter"/>
      <w:lvlText w:val="%2."/>
      <w:lvlJc w:val="left"/>
      <w:pPr>
        <w:ind w:left="1266" w:hanging="360"/>
      </w:pPr>
    </w:lvl>
    <w:lvl w:ilvl="2" w:tplc="0422001B" w:tentative="1">
      <w:start w:val="1"/>
      <w:numFmt w:val="lowerRoman"/>
      <w:lvlText w:val="%3."/>
      <w:lvlJc w:val="right"/>
      <w:pPr>
        <w:ind w:left="1986" w:hanging="180"/>
      </w:pPr>
    </w:lvl>
    <w:lvl w:ilvl="3" w:tplc="0422000F" w:tentative="1">
      <w:start w:val="1"/>
      <w:numFmt w:val="decimal"/>
      <w:lvlText w:val="%4."/>
      <w:lvlJc w:val="left"/>
      <w:pPr>
        <w:ind w:left="2706" w:hanging="360"/>
      </w:pPr>
    </w:lvl>
    <w:lvl w:ilvl="4" w:tplc="04220019" w:tentative="1">
      <w:start w:val="1"/>
      <w:numFmt w:val="lowerLetter"/>
      <w:lvlText w:val="%5."/>
      <w:lvlJc w:val="left"/>
      <w:pPr>
        <w:ind w:left="3426" w:hanging="360"/>
      </w:pPr>
    </w:lvl>
    <w:lvl w:ilvl="5" w:tplc="0422001B" w:tentative="1">
      <w:start w:val="1"/>
      <w:numFmt w:val="lowerRoman"/>
      <w:lvlText w:val="%6."/>
      <w:lvlJc w:val="right"/>
      <w:pPr>
        <w:ind w:left="4146" w:hanging="180"/>
      </w:pPr>
    </w:lvl>
    <w:lvl w:ilvl="6" w:tplc="0422000F" w:tentative="1">
      <w:start w:val="1"/>
      <w:numFmt w:val="decimal"/>
      <w:lvlText w:val="%7."/>
      <w:lvlJc w:val="left"/>
      <w:pPr>
        <w:ind w:left="4866" w:hanging="360"/>
      </w:pPr>
    </w:lvl>
    <w:lvl w:ilvl="7" w:tplc="04220019" w:tentative="1">
      <w:start w:val="1"/>
      <w:numFmt w:val="lowerLetter"/>
      <w:lvlText w:val="%8."/>
      <w:lvlJc w:val="left"/>
      <w:pPr>
        <w:ind w:left="5586" w:hanging="360"/>
      </w:pPr>
    </w:lvl>
    <w:lvl w:ilvl="8" w:tplc="0422001B" w:tentative="1">
      <w:start w:val="1"/>
      <w:numFmt w:val="lowerRoman"/>
      <w:lvlText w:val="%9."/>
      <w:lvlJc w:val="right"/>
      <w:pPr>
        <w:ind w:left="6306" w:hanging="180"/>
      </w:pPr>
    </w:lvl>
  </w:abstractNum>
  <w:abstractNum w:abstractNumId="35" w15:restartNumberingAfterBreak="0">
    <w:nsid w:val="5B867845"/>
    <w:multiLevelType w:val="multilevel"/>
    <w:tmpl w:val="41E44734"/>
    <w:lvl w:ilvl="0">
      <w:start w:val="6"/>
      <w:numFmt w:val="decimal"/>
      <w:lvlText w:val="%1"/>
      <w:lvlJc w:val="left"/>
      <w:pPr>
        <w:ind w:left="435" w:hanging="435"/>
      </w:pPr>
      <w:rPr>
        <w:rFonts w:hint="default"/>
      </w:rPr>
    </w:lvl>
    <w:lvl w:ilvl="1">
      <w:start w:val="8"/>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5C8A7444"/>
    <w:multiLevelType w:val="hybridMultilevel"/>
    <w:tmpl w:val="34B43096"/>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7" w15:restartNumberingAfterBreak="0">
    <w:nsid w:val="618576BC"/>
    <w:multiLevelType w:val="multilevel"/>
    <w:tmpl w:val="CB5E7074"/>
    <w:lvl w:ilvl="0">
      <w:start w:val="2"/>
      <w:numFmt w:val="decimal"/>
      <w:lvlText w:val="%1"/>
      <w:lvlJc w:val="left"/>
      <w:pPr>
        <w:ind w:left="360" w:hanging="360"/>
      </w:pPr>
    </w:lvl>
    <w:lvl w:ilvl="1">
      <w:start w:val="1"/>
      <w:numFmt w:val="bullet"/>
      <w:lvlText w:val="●"/>
      <w:lvlJc w:val="left"/>
      <w:pPr>
        <w:ind w:left="915" w:hanging="360"/>
      </w:pPr>
      <w:rPr>
        <w:rFonts w:ascii="Noto Sans Symbols" w:eastAsia="Noto Sans Symbols" w:hAnsi="Noto Sans Symbols" w:cs="Noto Sans Symbols"/>
      </w:rPr>
    </w:lvl>
    <w:lvl w:ilvl="2">
      <w:start w:val="1"/>
      <w:numFmt w:val="decimal"/>
      <w:lvlText w:val="%1.●.%3"/>
      <w:lvlJc w:val="left"/>
      <w:pPr>
        <w:ind w:left="1830" w:hanging="720"/>
      </w:pPr>
    </w:lvl>
    <w:lvl w:ilvl="3">
      <w:start w:val="1"/>
      <w:numFmt w:val="decimal"/>
      <w:lvlText w:val="%1.●.%3.%4"/>
      <w:lvlJc w:val="left"/>
      <w:pPr>
        <w:ind w:left="2385" w:hanging="720"/>
      </w:pPr>
    </w:lvl>
    <w:lvl w:ilvl="4">
      <w:start w:val="1"/>
      <w:numFmt w:val="decimal"/>
      <w:lvlText w:val="%1.●.%3.%4.%5"/>
      <w:lvlJc w:val="left"/>
      <w:pPr>
        <w:ind w:left="3300" w:hanging="1080"/>
      </w:pPr>
    </w:lvl>
    <w:lvl w:ilvl="5">
      <w:start w:val="1"/>
      <w:numFmt w:val="decimal"/>
      <w:lvlText w:val="%1.●.%3.%4.%5.%6"/>
      <w:lvlJc w:val="left"/>
      <w:pPr>
        <w:ind w:left="3855" w:hanging="1080"/>
      </w:pPr>
    </w:lvl>
    <w:lvl w:ilvl="6">
      <w:start w:val="1"/>
      <w:numFmt w:val="decimal"/>
      <w:lvlText w:val="%1.●.%3.%4.%5.%6.%7"/>
      <w:lvlJc w:val="left"/>
      <w:pPr>
        <w:ind w:left="4770" w:hanging="1440"/>
      </w:pPr>
    </w:lvl>
    <w:lvl w:ilvl="7">
      <w:start w:val="1"/>
      <w:numFmt w:val="decimal"/>
      <w:lvlText w:val="%1.●.%3.%4.%5.%6.%7.%8"/>
      <w:lvlJc w:val="left"/>
      <w:pPr>
        <w:ind w:left="5325" w:hanging="1440"/>
      </w:pPr>
    </w:lvl>
    <w:lvl w:ilvl="8">
      <w:start w:val="1"/>
      <w:numFmt w:val="decimal"/>
      <w:lvlText w:val="%1.●.%3.%4.%5.%6.%7.%8.%9"/>
      <w:lvlJc w:val="left"/>
      <w:pPr>
        <w:ind w:left="5880" w:hanging="1440"/>
      </w:pPr>
    </w:lvl>
  </w:abstractNum>
  <w:abstractNum w:abstractNumId="38" w15:restartNumberingAfterBreak="0">
    <w:nsid w:val="64E56205"/>
    <w:multiLevelType w:val="hybridMultilevel"/>
    <w:tmpl w:val="7BCE0166"/>
    <w:lvl w:ilvl="0" w:tplc="B4E40CE8">
      <w:start w:val="3"/>
      <w:numFmt w:val="bullet"/>
      <w:lvlText w:val="-"/>
      <w:lvlJc w:val="left"/>
      <w:pPr>
        <w:ind w:left="643" w:hanging="360"/>
      </w:pPr>
      <w:rPr>
        <w:rFonts w:ascii="Times New Roman CYR" w:eastAsia="Times New Roman" w:hAnsi="Times New Roman CYR" w:cs="Times New Roman CYR" w:hint="default"/>
      </w:rPr>
    </w:lvl>
    <w:lvl w:ilvl="1" w:tplc="04220003" w:tentative="1">
      <w:start w:val="1"/>
      <w:numFmt w:val="bullet"/>
      <w:lvlText w:val="o"/>
      <w:lvlJc w:val="left"/>
      <w:pPr>
        <w:ind w:left="1363" w:hanging="360"/>
      </w:pPr>
      <w:rPr>
        <w:rFonts w:ascii="Courier New" w:hAnsi="Courier New" w:cs="Courier New" w:hint="default"/>
      </w:rPr>
    </w:lvl>
    <w:lvl w:ilvl="2" w:tplc="04220005" w:tentative="1">
      <w:start w:val="1"/>
      <w:numFmt w:val="bullet"/>
      <w:lvlText w:val=""/>
      <w:lvlJc w:val="left"/>
      <w:pPr>
        <w:ind w:left="2083" w:hanging="360"/>
      </w:pPr>
      <w:rPr>
        <w:rFonts w:ascii="Wingdings" w:hAnsi="Wingdings" w:hint="default"/>
      </w:rPr>
    </w:lvl>
    <w:lvl w:ilvl="3" w:tplc="04220001" w:tentative="1">
      <w:start w:val="1"/>
      <w:numFmt w:val="bullet"/>
      <w:lvlText w:val=""/>
      <w:lvlJc w:val="left"/>
      <w:pPr>
        <w:ind w:left="2803" w:hanging="360"/>
      </w:pPr>
      <w:rPr>
        <w:rFonts w:ascii="Symbol" w:hAnsi="Symbol" w:hint="default"/>
      </w:rPr>
    </w:lvl>
    <w:lvl w:ilvl="4" w:tplc="04220003" w:tentative="1">
      <w:start w:val="1"/>
      <w:numFmt w:val="bullet"/>
      <w:lvlText w:val="o"/>
      <w:lvlJc w:val="left"/>
      <w:pPr>
        <w:ind w:left="3523" w:hanging="360"/>
      </w:pPr>
      <w:rPr>
        <w:rFonts w:ascii="Courier New" w:hAnsi="Courier New" w:cs="Courier New" w:hint="default"/>
      </w:rPr>
    </w:lvl>
    <w:lvl w:ilvl="5" w:tplc="04220005" w:tentative="1">
      <w:start w:val="1"/>
      <w:numFmt w:val="bullet"/>
      <w:lvlText w:val=""/>
      <w:lvlJc w:val="left"/>
      <w:pPr>
        <w:ind w:left="4243" w:hanging="360"/>
      </w:pPr>
      <w:rPr>
        <w:rFonts w:ascii="Wingdings" w:hAnsi="Wingdings" w:hint="default"/>
      </w:rPr>
    </w:lvl>
    <w:lvl w:ilvl="6" w:tplc="04220001" w:tentative="1">
      <w:start w:val="1"/>
      <w:numFmt w:val="bullet"/>
      <w:lvlText w:val=""/>
      <w:lvlJc w:val="left"/>
      <w:pPr>
        <w:ind w:left="4963" w:hanging="360"/>
      </w:pPr>
      <w:rPr>
        <w:rFonts w:ascii="Symbol" w:hAnsi="Symbol" w:hint="default"/>
      </w:rPr>
    </w:lvl>
    <w:lvl w:ilvl="7" w:tplc="04220003" w:tentative="1">
      <w:start w:val="1"/>
      <w:numFmt w:val="bullet"/>
      <w:lvlText w:val="o"/>
      <w:lvlJc w:val="left"/>
      <w:pPr>
        <w:ind w:left="5683" w:hanging="360"/>
      </w:pPr>
      <w:rPr>
        <w:rFonts w:ascii="Courier New" w:hAnsi="Courier New" w:cs="Courier New" w:hint="default"/>
      </w:rPr>
    </w:lvl>
    <w:lvl w:ilvl="8" w:tplc="04220005" w:tentative="1">
      <w:start w:val="1"/>
      <w:numFmt w:val="bullet"/>
      <w:lvlText w:val=""/>
      <w:lvlJc w:val="left"/>
      <w:pPr>
        <w:ind w:left="6403" w:hanging="360"/>
      </w:pPr>
      <w:rPr>
        <w:rFonts w:ascii="Wingdings" w:hAnsi="Wingdings" w:hint="default"/>
      </w:rPr>
    </w:lvl>
  </w:abstractNum>
  <w:abstractNum w:abstractNumId="39" w15:restartNumberingAfterBreak="0">
    <w:nsid w:val="6C78195C"/>
    <w:multiLevelType w:val="hybridMultilevel"/>
    <w:tmpl w:val="FB64EE3C"/>
    <w:lvl w:ilvl="0" w:tplc="C6621DE4">
      <w:start w:val="1"/>
      <w:numFmt w:val="decimal"/>
      <w:lvlText w:val="%1."/>
      <w:lvlJc w:val="left"/>
      <w:pPr>
        <w:ind w:left="10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728B0B5D"/>
    <w:multiLevelType w:val="multilevel"/>
    <w:tmpl w:val="41E44734"/>
    <w:lvl w:ilvl="0">
      <w:start w:val="6"/>
      <w:numFmt w:val="decimal"/>
      <w:lvlText w:val="%1"/>
      <w:lvlJc w:val="left"/>
      <w:pPr>
        <w:ind w:left="435" w:hanging="435"/>
      </w:pPr>
      <w:rPr>
        <w:rFonts w:hint="default"/>
      </w:rPr>
    </w:lvl>
    <w:lvl w:ilvl="1">
      <w:start w:val="8"/>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2CA00BE"/>
    <w:multiLevelType w:val="multilevel"/>
    <w:tmpl w:val="9C54D3D6"/>
    <w:lvl w:ilvl="0">
      <w:start w:val="1"/>
      <w:numFmt w:val="decimal"/>
      <w:lvlText w:val="%1"/>
      <w:lvlJc w:val="left"/>
      <w:pPr>
        <w:ind w:left="720" w:hanging="720"/>
      </w:pPr>
    </w:lvl>
    <w:lvl w:ilvl="1">
      <w:start w:val="1"/>
      <w:numFmt w:val="decimal"/>
      <w:isLgl/>
      <w:lvlText w:val="%1.%2"/>
      <w:lvlJc w:val="left"/>
      <w:pPr>
        <w:ind w:left="1080" w:hanging="513"/>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42" w15:restartNumberingAfterBreak="0">
    <w:nsid w:val="754D616E"/>
    <w:multiLevelType w:val="multilevel"/>
    <w:tmpl w:val="F530D70A"/>
    <w:lvl w:ilvl="0">
      <w:start w:val="2"/>
      <w:numFmt w:val="decimal"/>
      <w:lvlText w:val="%1"/>
      <w:lvlJc w:val="left"/>
      <w:pPr>
        <w:ind w:left="360" w:hanging="360"/>
      </w:pPr>
    </w:lvl>
    <w:lvl w:ilvl="1">
      <w:start w:val="1"/>
      <w:numFmt w:val="bullet"/>
      <w:lvlText w:val="●"/>
      <w:lvlJc w:val="left"/>
      <w:pPr>
        <w:ind w:left="915" w:hanging="360"/>
      </w:pPr>
      <w:rPr>
        <w:rFonts w:ascii="Noto Sans Symbols" w:eastAsia="Noto Sans Symbols" w:hAnsi="Noto Sans Symbols" w:cs="Noto Sans Symbols"/>
      </w:rPr>
    </w:lvl>
    <w:lvl w:ilvl="2">
      <w:start w:val="1"/>
      <w:numFmt w:val="decimal"/>
      <w:lvlText w:val="%1.●.%3"/>
      <w:lvlJc w:val="left"/>
      <w:pPr>
        <w:ind w:left="1830" w:hanging="720"/>
      </w:pPr>
    </w:lvl>
    <w:lvl w:ilvl="3">
      <w:start w:val="1"/>
      <w:numFmt w:val="decimal"/>
      <w:lvlText w:val="%1.●.%3.%4"/>
      <w:lvlJc w:val="left"/>
      <w:pPr>
        <w:ind w:left="2385" w:hanging="720"/>
      </w:pPr>
    </w:lvl>
    <w:lvl w:ilvl="4">
      <w:start w:val="1"/>
      <w:numFmt w:val="decimal"/>
      <w:lvlText w:val="%1.●.%3.%4.%5"/>
      <w:lvlJc w:val="left"/>
      <w:pPr>
        <w:ind w:left="3300" w:hanging="1080"/>
      </w:pPr>
    </w:lvl>
    <w:lvl w:ilvl="5">
      <w:start w:val="1"/>
      <w:numFmt w:val="decimal"/>
      <w:lvlText w:val="%1.●.%3.%4.%5.%6"/>
      <w:lvlJc w:val="left"/>
      <w:pPr>
        <w:ind w:left="3855" w:hanging="1080"/>
      </w:pPr>
    </w:lvl>
    <w:lvl w:ilvl="6">
      <w:start w:val="1"/>
      <w:numFmt w:val="decimal"/>
      <w:lvlText w:val="%1.●.%3.%4.%5.%6.%7"/>
      <w:lvlJc w:val="left"/>
      <w:pPr>
        <w:ind w:left="4770" w:hanging="1440"/>
      </w:pPr>
    </w:lvl>
    <w:lvl w:ilvl="7">
      <w:start w:val="1"/>
      <w:numFmt w:val="decimal"/>
      <w:lvlText w:val="%1.●.%3.%4.%5.%6.%7.%8"/>
      <w:lvlJc w:val="left"/>
      <w:pPr>
        <w:ind w:left="5325" w:hanging="1440"/>
      </w:pPr>
    </w:lvl>
    <w:lvl w:ilvl="8">
      <w:start w:val="1"/>
      <w:numFmt w:val="decimal"/>
      <w:lvlText w:val="%1.●.%3.%4.%5.%6.%7.%8.%9"/>
      <w:lvlJc w:val="left"/>
      <w:pPr>
        <w:ind w:left="5880" w:hanging="1440"/>
      </w:pPr>
    </w:lvl>
  </w:abstractNum>
  <w:abstractNum w:abstractNumId="43" w15:restartNumberingAfterBreak="0">
    <w:nsid w:val="77514011"/>
    <w:multiLevelType w:val="hybridMultilevel"/>
    <w:tmpl w:val="CD1A19BE"/>
    <w:lvl w:ilvl="0" w:tplc="40707AC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4" w15:restartNumberingAfterBreak="0">
    <w:nsid w:val="7D2C45FF"/>
    <w:multiLevelType w:val="hybridMultilevel"/>
    <w:tmpl w:val="3236BC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15:restartNumberingAfterBreak="0">
    <w:nsid w:val="7D767CEF"/>
    <w:multiLevelType w:val="hybridMultilevel"/>
    <w:tmpl w:val="600C1D0C"/>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158033942">
    <w:abstractNumId w:val="0"/>
  </w:num>
  <w:num w:numId="2" w16cid:durableId="2044481053">
    <w:abstractNumId w:val="12"/>
  </w:num>
  <w:num w:numId="3" w16cid:durableId="1804883036">
    <w:abstractNumId w:val="19"/>
  </w:num>
  <w:num w:numId="4" w16cid:durableId="361437955">
    <w:abstractNumId w:val="32"/>
  </w:num>
  <w:num w:numId="5" w16cid:durableId="570820480">
    <w:abstractNumId w:val="38"/>
  </w:num>
  <w:num w:numId="6" w16cid:durableId="1734114934">
    <w:abstractNumId w:val="34"/>
  </w:num>
  <w:num w:numId="7" w16cid:durableId="16989221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7014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7823447">
    <w:abstractNumId w:val="16"/>
  </w:num>
  <w:num w:numId="10" w16cid:durableId="1854303092">
    <w:abstractNumId w:val="29"/>
  </w:num>
  <w:num w:numId="11" w16cid:durableId="1757360387">
    <w:abstractNumId w:val="5"/>
  </w:num>
  <w:num w:numId="12" w16cid:durableId="1939563752">
    <w:abstractNumId w:val="8"/>
  </w:num>
  <w:num w:numId="13" w16cid:durableId="165676510">
    <w:abstractNumId w:val="36"/>
  </w:num>
  <w:num w:numId="14" w16cid:durableId="1260409965">
    <w:abstractNumId w:val="9"/>
  </w:num>
  <w:num w:numId="15" w16cid:durableId="1794210423">
    <w:abstractNumId w:val="4"/>
  </w:num>
  <w:num w:numId="16" w16cid:durableId="388696061">
    <w:abstractNumId w:val="14"/>
  </w:num>
  <w:num w:numId="17" w16cid:durableId="573665932">
    <w:abstractNumId w:val="21"/>
  </w:num>
  <w:num w:numId="18" w16cid:durableId="959382720">
    <w:abstractNumId w:val="22"/>
  </w:num>
  <w:num w:numId="19" w16cid:durableId="418332036">
    <w:abstractNumId w:val="23"/>
  </w:num>
  <w:num w:numId="20" w16cid:durableId="786434879">
    <w:abstractNumId w:val="10"/>
  </w:num>
  <w:num w:numId="21" w16cid:durableId="183133769">
    <w:abstractNumId w:val="44"/>
  </w:num>
  <w:num w:numId="22" w16cid:durableId="308828353">
    <w:abstractNumId w:val="40"/>
  </w:num>
  <w:num w:numId="23" w16cid:durableId="1395355921">
    <w:abstractNumId w:val="27"/>
  </w:num>
  <w:num w:numId="24" w16cid:durableId="2022706997">
    <w:abstractNumId w:val="13"/>
  </w:num>
  <w:num w:numId="25" w16cid:durableId="659045363">
    <w:abstractNumId w:val="2"/>
  </w:num>
  <w:num w:numId="26" w16cid:durableId="233318055">
    <w:abstractNumId w:val="35"/>
  </w:num>
  <w:num w:numId="27" w16cid:durableId="1853639922">
    <w:abstractNumId w:val="41"/>
  </w:num>
  <w:num w:numId="28" w16cid:durableId="1208302343">
    <w:abstractNumId w:val="39"/>
  </w:num>
  <w:num w:numId="29" w16cid:durableId="711075025">
    <w:abstractNumId w:val="30"/>
  </w:num>
  <w:num w:numId="30" w16cid:durableId="462622014">
    <w:abstractNumId w:val="18"/>
  </w:num>
  <w:num w:numId="31" w16cid:durableId="949779405">
    <w:abstractNumId w:val="26"/>
  </w:num>
  <w:num w:numId="32" w16cid:durableId="1397509162">
    <w:abstractNumId w:val="7"/>
  </w:num>
  <w:num w:numId="33" w16cid:durableId="1960869848">
    <w:abstractNumId w:val="37"/>
  </w:num>
  <w:num w:numId="34" w16cid:durableId="59714779">
    <w:abstractNumId w:val="28"/>
  </w:num>
  <w:num w:numId="35" w16cid:durableId="707221175">
    <w:abstractNumId w:val="42"/>
  </w:num>
  <w:num w:numId="36" w16cid:durableId="981497159">
    <w:abstractNumId w:val="31"/>
  </w:num>
  <w:num w:numId="37" w16cid:durableId="1898470596">
    <w:abstractNumId w:val="1"/>
  </w:num>
  <w:num w:numId="38" w16cid:durableId="1139306698">
    <w:abstractNumId w:val="17"/>
  </w:num>
  <w:num w:numId="39" w16cid:durableId="717903001">
    <w:abstractNumId w:val="43"/>
  </w:num>
  <w:num w:numId="40" w16cid:durableId="855384605">
    <w:abstractNumId w:val="24"/>
  </w:num>
  <w:num w:numId="41" w16cid:durableId="1554002805">
    <w:abstractNumId w:val="33"/>
  </w:num>
  <w:num w:numId="42" w16cid:durableId="548803484">
    <w:abstractNumId w:val="25"/>
  </w:num>
  <w:num w:numId="43" w16cid:durableId="714235855">
    <w:abstractNumId w:val="3"/>
  </w:num>
  <w:num w:numId="44" w16cid:durableId="624856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00790932">
    <w:abstractNumId w:val="45"/>
  </w:num>
  <w:num w:numId="46" w16cid:durableId="15380031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AF0"/>
    <w:rsid w:val="00022480"/>
    <w:rsid w:val="0004577D"/>
    <w:rsid w:val="00083F4D"/>
    <w:rsid w:val="000C4AA1"/>
    <w:rsid w:val="000F71F8"/>
    <w:rsid w:val="00111FBF"/>
    <w:rsid w:val="0012382C"/>
    <w:rsid w:val="00192602"/>
    <w:rsid w:val="001E5472"/>
    <w:rsid w:val="001F6329"/>
    <w:rsid w:val="00215F8B"/>
    <w:rsid w:val="00250DCF"/>
    <w:rsid w:val="002A4F49"/>
    <w:rsid w:val="002B27CD"/>
    <w:rsid w:val="002D72F0"/>
    <w:rsid w:val="002E402A"/>
    <w:rsid w:val="00304A3B"/>
    <w:rsid w:val="00333FE3"/>
    <w:rsid w:val="00363CA9"/>
    <w:rsid w:val="003B456F"/>
    <w:rsid w:val="00411546"/>
    <w:rsid w:val="0042512F"/>
    <w:rsid w:val="00445D64"/>
    <w:rsid w:val="00457A68"/>
    <w:rsid w:val="0047426C"/>
    <w:rsid w:val="004C532A"/>
    <w:rsid w:val="004D2E43"/>
    <w:rsid w:val="004D3181"/>
    <w:rsid w:val="005157A4"/>
    <w:rsid w:val="005A1364"/>
    <w:rsid w:val="005A193A"/>
    <w:rsid w:val="005C2174"/>
    <w:rsid w:val="005D04EA"/>
    <w:rsid w:val="005E4882"/>
    <w:rsid w:val="006023BC"/>
    <w:rsid w:val="006B63F0"/>
    <w:rsid w:val="006E4993"/>
    <w:rsid w:val="00727427"/>
    <w:rsid w:val="00780927"/>
    <w:rsid w:val="00802E13"/>
    <w:rsid w:val="008110C1"/>
    <w:rsid w:val="00826ACD"/>
    <w:rsid w:val="00862C39"/>
    <w:rsid w:val="00885F77"/>
    <w:rsid w:val="00895DD2"/>
    <w:rsid w:val="008C56CD"/>
    <w:rsid w:val="008E641C"/>
    <w:rsid w:val="009F74CE"/>
    <w:rsid w:val="00A00BF4"/>
    <w:rsid w:val="00A045DE"/>
    <w:rsid w:val="00A119CE"/>
    <w:rsid w:val="00A1694C"/>
    <w:rsid w:val="00A27918"/>
    <w:rsid w:val="00A33DCE"/>
    <w:rsid w:val="00A36947"/>
    <w:rsid w:val="00A37F8D"/>
    <w:rsid w:val="00A566BA"/>
    <w:rsid w:val="00AA316E"/>
    <w:rsid w:val="00AB5C2B"/>
    <w:rsid w:val="00AF6616"/>
    <w:rsid w:val="00AF7BA8"/>
    <w:rsid w:val="00B112EB"/>
    <w:rsid w:val="00B13E15"/>
    <w:rsid w:val="00BA611B"/>
    <w:rsid w:val="00C16749"/>
    <w:rsid w:val="00C71E44"/>
    <w:rsid w:val="00C7327F"/>
    <w:rsid w:val="00C81FE3"/>
    <w:rsid w:val="00CE72E0"/>
    <w:rsid w:val="00D52D66"/>
    <w:rsid w:val="00D52E5E"/>
    <w:rsid w:val="00D5782B"/>
    <w:rsid w:val="00D71A31"/>
    <w:rsid w:val="00D95273"/>
    <w:rsid w:val="00DA5E96"/>
    <w:rsid w:val="00DA752D"/>
    <w:rsid w:val="00DC5696"/>
    <w:rsid w:val="00E00FCD"/>
    <w:rsid w:val="00E27CE8"/>
    <w:rsid w:val="00EA012E"/>
    <w:rsid w:val="00F322D6"/>
    <w:rsid w:val="00F34AF0"/>
    <w:rsid w:val="00F50D8C"/>
    <w:rsid w:val="00F76DFB"/>
    <w:rsid w:val="00F8172C"/>
    <w:rsid w:val="00F83592"/>
    <w:rsid w:val="00F95157"/>
    <w:rsid w:val="00F95AC2"/>
    <w:rsid w:val="00FC3E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7CDE"/>
  <w15:chartTrackingRefBased/>
  <w15:docId w15:val="{7A29CFEA-B76D-44FE-A5A3-36A64ADC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AF0"/>
    <w:pPr>
      <w:widowControl w:val="0"/>
      <w:autoSpaceDE w:val="0"/>
      <w:autoSpaceDN w:val="0"/>
      <w:adjustRightInd w:val="0"/>
      <w:spacing w:after="0" w:line="240" w:lineRule="auto"/>
    </w:pPr>
    <w:rPr>
      <w:rFonts w:ascii="Times New Roman CYR" w:eastAsia="Times New Roman" w:hAnsi="Times New Roman CYR" w:cs="Times New Roman CYR"/>
      <w:kern w:val="0"/>
      <w:sz w:val="24"/>
      <w:szCs w:val="24"/>
      <w:lang w:val="ru-RU" w:eastAsia="ru-RU"/>
      <w14:ligatures w14:val="none"/>
    </w:rPr>
  </w:style>
  <w:style w:type="paragraph" w:styleId="1">
    <w:name w:val="heading 1"/>
    <w:basedOn w:val="a"/>
    <w:next w:val="a"/>
    <w:link w:val="10"/>
    <w:uiPriority w:val="9"/>
    <w:qFormat/>
    <w:rsid w:val="00F34AF0"/>
    <w:pPr>
      <w:keepNext/>
      <w:keepLines/>
      <w:spacing w:before="480" w:after="120"/>
      <w:outlineLvl w:val="0"/>
    </w:pPr>
    <w:rPr>
      <w:b/>
      <w:sz w:val="48"/>
      <w:szCs w:val="48"/>
    </w:rPr>
  </w:style>
  <w:style w:type="paragraph" w:styleId="2">
    <w:name w:val="heading 2"/>
    <w:aliases w:val="ASAPHeading 2"/>
    <w:basedOn w:val="a"/>
    <w:next w:val="a"/>
    <w:link w:val="20"/>
    <w:uiPriority w:val="9"/>
    <w:unhideWhenUsed/>
    <w:qFormat/>
    <w:rsid w:val="00F34AF0"/>
    <w:pPr>
      <w:outlineLvl w:val="1"/>
    </w:pPr>
    <w:rPr>
      <w:rFonts w:ascii="Cambria" w:hAnsi="Cambria" w:cs="Times New Roman"/>
      <w:b/>
      <w:bCs/>
      <w:i/>
      <w:iCs/>
      <w:sz w:val="28"/>
      <w:szCs w:val="28"/>
      <w:lang w:val="x-none" w:eastAsia="x-none"/>
    </w:rPr>
  </w:style>
  <w:style w:type="paragraph" w:styleId="3">
    <w:name w:val="heading 3"/>
    <w:basedOn w:val="a"/>
    <w:next w:val="a"/>
    <w:link w:val="30"/>
    <w:uiPriority w:val="9"/>
    <w:semiHidden/>
    <w:unhideWhenUsed/>
    <w:qFormat/>
    <w:rsid w:val="00F34AF0"/>
    <w:pPr>
      <w:keepNext/>
      <w:keepLines/>
      <w:spacing w:before="280" w:after="80"/>
      <w:outlineLvl w:val="2"/>
    </w:pPr>
    <w:rPr>
      <w:b/>
      <w:sz w:val="28"/>
      <w:szCs w:val="28"/>
    </w:rPr>
  </w:style>
  <w:style w:type="paragraph" w:styleId="4">
    <w:name w:val="heading 4"/>
    <w:basedOn w:val="a"/>
    <w:next w:val="a"/>
    <w:link w:val="40"/>
    <w:uiPriority w:val="9"/>
    <w:semiHidden/>
    <w:unhideWhenUsed/>
    <w:qFormat/>
    <w:rsid w:val="00F34AF0"/>
    <w:pPr>
      <w:keepNext/>
      <w:keepLines/>
      <w:spacing w:before="240" w:after="40"/>
      <w:outlineLvl w:val="3"/>
    </w:pPr>
    <w:rPr>
      <w:b/>
    </w:rPr>
  </w:style>
  <w:style w:type="paragraph" w:styleId="5">
    <w:name w:val="heading 5"/>
    <w:basedOn w:val="a"/>
    <w:next w:val="a"/>
    <w:link w:val="50"/>
    <w:uiPriority w:val="9"/>
    <w:semiHidden/>
    <w:unhideWhenUsed/>
    <w:qFormat/>
    <w:rsid w:val="00F34AF0"/>
    <w:pPr>
      <w:keepNext/>
      <w:keepLines/>
      <w:spacing w:before="220" w:after="40"/>
      <w:outlineLvl w:val="4"/>
    </w:pPr>
    <w:rPr>
      <w:b/>
      <w:sz w:val="22"/>
      <w:szCs w:val="22"/>
    </w:rPr>
  </w:style>
  <w:style w:type="paragraph" w:styleId="6">
    <w:name w:val="heading 6"/>
    <w:basedOn w:val="a"/>
    <w:next w:val="a"/>
    <w:link w:val="60"/>
    <w:uiPriority w:val="9"/>
    <w:semiHidden/>
    <w:unhideWhenUsed/>
    <w:qFormat/>
    <w:rsid w:val="00F34AF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4AF0"/>
    <w:rPr>
      <w:rFonts w:ascii="Times New Roman CYR" w:eastAsia="Times New Roman" w:hAnsi="Times New Roman CYR" w:cs="Times New Roman CYR"/>
      <w:b/>
      <w:kern w:val="0"/>
      <w:sz w:val="48"/>
      <w:szCs w:val="48"/>
      <w:lang w:val="ru-RU" w:eastAsia="ru-RU"/>
      <w14:ligatures w14:val="none"/>
    </w:rPr>
  </w:style>
  <w:style w:type="character" w:customStyle="1" w:styleId="20">
    <w:name w:val="Заголовок 2 Знак"/>
    <w:aliases w:val="ASAPHeading 2 Знак"/>
    <w:basedOn w:val="a0"/>
    <w:link w:val="2"/>
    <w:uiPriority w:val="9"/>
    <w:rsid w:val="00F34AF0"/>
    <w:rPr>
      <w:rFonts w:ascii="Cambria" w:eastAsia="Times New Roman" w:hAnsi="Cambria" w:cs="Times New Roman"/>
      <w:b/>
      <w:bCs/>
      <w:i/>
      <w:iCs/>
      <w:kern w:val="0"/>
      <w:sz w:val="28"/>
      <w:szCs w:val="28"/>
      <w:lang w:val="x-none" w:eastAsia="x-none"/>
      <w14:ligatures w14:val="none"/>
    </w:rPr>
  </w:style>
  <w:style w:type="character" w:customStyle="1" w:styleId="30">
    <w:name w:val="Заголовок 3 Знак"/>
    <w:basedOn w:val="a0"/>
    <w:link w:val="3"/>
    <w:uiPriority w:val="9"/>
    <w:semiHidden/>
    <w:rsid w:val="00F34AF0"/>
    <w:rPr>
      <w:rFonts w:ascii="Times New Roman CYR" w:eastAsia="Times New Roman" w:hAnsi="Times New Roman CYR" w:cs="Times New Roman CYR"/>
      <w:b/>
      <w:kern w:val="0"/>
      <w:sz w:val="28"/>
      <w:szCs w:val="28"/>
      <w:lang w:val="ru-RU" w:eastAsia="ru-RU"/>
      <w14:ligatures w14:val="none"/>
    </w:rPr>
  </w:style>
  <w:style w:type="character" w:customStyle="1" w:styleId="40">
    <w:name w:val="Заголовок 4 Знак"/>
    <w:basedOn w:val="a0"/>
    <w:link w:val="4"/>
    <w:uiPriority w:val="9"/>
    <w:semiHidden/>
    <w:rsid w:val="00F34AF0"/>
    <w:rPr>
      <w:rFonts w:ascii="Times New Roman CYR" w:eastAsia="Times New Roman" w:hAnsi="Times New Roman CYR" w:cs="Times New Roman CYR"/>
      <w:b/>
      <w:kern w:val="0"/>
      <w:sz w:val="24"/>
      <w:szCs w:val="24"/>
      <w:lang w:val="ru-RU" w:eastAsia="ru-RU"/>
      <w14:ligatures w14:val="none"/>
    </w:rPr>
  </w:style>
  <w:style w:type="character" w:customStyle="1" w:styleId="50">
    <w:name w:val="Заголовок 5 Знак"/>
    <w:basedOn w:val="a0"/>
    <w:link w:val="5"/>
    <w:uiPriority w:val="9"/>
    <w:semiHidden/>
    <w:rsid w:val="00F34AF0"/>
    <w:rPr>
      <w:rFonts w:ascii="Times New Roman CYR" w:eastAsia="Times New Roman" w:hAnsi="Times New Roman CYR" w:cs="Times New Roman CYR"/>
      <w:b/>
      <w:kern w:val="0"/>
      <w:lang w:val="ru-RU" w:eastAsia="ru-RU"/>
      <w14:ligatures w14:val="none"/>
    </w:rPr>
  </w:style>
  <w:style w:type="character" w:customStyle="1" w:styleId="60">
    <w:name w:val="Заголовок 6 Знак"/>
    <w:basedOn w:val="a0"/>
    <w:link w:val="6"/>
    <w:uiPriority w:val="9"/>
    <w:semiHidden/>
    <w:rsid w:val="00F34AF0"/>
    <w:rPr>
      <w:rFonts w:ascii="Times New Roman CYR" w:eastAsia="Times New Roman" w:hAnsi="Times New Roman CYR" w:cs="Times New Roman CYR"/>
      <w:b/>
      <w:kern w:val="0"/>
      <w:sz w:val="20"/>
      <w:szCs w:val="20"/>
      <w:lang w:val="ru-RU" w:eastAsia="ru-RU"/>
      <w14:ligatures w14:val="none"/>
    </w:rPr>
  </w:style>
  <w:style w:type="paragraph" w:styleId="a3">
    <w:name w:val="Title"/>
    <w:basedOn w:val="a"/>
    <w:next w:val="a"/>
    <w:link w:val="a4"/>
    <w:uiPriority w:val="10"/>
    <w:qFormat/>
    <w:rsid w:val="00F34AF0"/>
    <w:pPr>
      <w:keepNext/>
      <w:keepLines/>
      <w:spacing w:before="480" w:after="120"/>
    </w:pPr>
    <w:rPr>
      <w:b/>
      <w:sz w:val="72"/>
      <w:szCs w:val="72"/>
    </w:rPr>
  </w:style>
  <w:style w:type="character" w:customStyle="1" w:styleId="a4">
    <w:name w:val="Заголовок Знак"/>
    <w:basedOn w:val="a0"/>
    <w:link w:val="a3"/>
    <w:uiPriority w:val="10"/>
    <w:rsid w:val="00F34AF0"/>
    <w:rPr>
      <w:rFonts w:ascii="Times New Roman CYR" w:eastAsia="Times New Roman" w:hAnsi="Times New Roman CYR" w:cs="Times New Roman CYR"/>
      <w:b/>
      <w:kern w:val="0"/>
      <w:sz w:val="72"/>
      <w:szCs w:val="72"/>
      <w:lang w:val="ru-RU" w:eastAsia="ru-RU"/>
      <w14:ligatures w14:val="none"/>
    </w:rPr>
  </w:style>
  <w:style w:type="character" w:styleId="a5">
    <w:name w:val="Hyperlink"/>
    <w:uiPriority w:val="99"/>
    <w:unhideWhenUsed/>
    <w:rsid w:val="00F34AF0"/>
    <w:rPr>
      <w:rFonts w:cs="Times New Roman"/>
      <w:color w:val="355078"/>
      <w:u w:val="single"/>
    </w:rPr>
  </w:style>
  <w:style w:type="paragraph" w:styleId="a6">
    <w:name w:val="No Spacing"/>
    <w:link w:val="a7"/>
    <w:uiPriority w:val="1"/>
    <w:qFormat/>
    <w:rsid w:val="00F34AF0"/>
    <w:pPr>
      <w:widowControl w:val="0"/>
      <w:autoSpaceDE w:val="0"/>
      <w:autoSpaceDN w:val="0"/>
      <w:adjustRightInd w:val="0"/>
      <w:spacing w:after="0" w:line="240" w:lineRule="auto"/>
    </w:pPr>
    <w:rPr>
      <w:rFonts w:ascii="Times New Roman CYR" w:eastAsia="Times New Roman" w:hAnsi="Times New Roman CYR" w:cs="Times New Roman CYR"/>
      <w:kern w:val="0"/>
      <w:sz w:val="24"/>
      <w:szCs w:val="24"/>
      <w:lang w:val="ru-RU" w:eastAsia="ru-RU"/>
      <w14:ligatures w14:val="none"/>
    </w:rPr>
  </w:style>
  <w:style w:type="paragraph" w:customStyle="1" w:styleId="rvps2">
    <w:name w:val="rvps2"/>
    <w:basedOn w:val="a"/>
    <w:rsid w:val="00F34AF0"/>
    <w:pPr>
      <w:widowControl/>
      <w:autoSpaceDE/>
      <w:autoSpaceDN/>
      <w:adjustRightInd/>
      <w:spacing w:before="100" w:beforeAutospacing="1" w:after="100" w:afterAutospacing="1"/>
    </w:pPr>
    <w:rPr>
      <w:rFonts w:ascii="Times New Roman" w:eastAsia="Calibri" w:hAnsi="Times New Roman" w:cs="Times New Roman"/>
      <w:lang w:val="uk-UA" w:eastAsia="uk-UA"/>
    </w:rPr>
  </w:style>
  <w:style w:type="paragraph" w:customStyle="1" w:styleId="11">
    <w:name w:val="ТЗ Заголовок 1"/>
    <w:basedOn w:val="a"/>
    <w:rsid w:val="00F34AF0"/>
    <w:pPr>
      <w:widowControl/>
      <w:suppressAutoHyphens/>
      <w:autoSpaceDE/>
      <w:autoSpaceDN/>
      <w:adjustRightInd/>
      <w:jc w:val="center"/>
    </w:pPr>
    <w:rPr>
      <w:rFonts w:ascii="Times New Roman" w:hAnsi="Times New Roman" w:cs="Times New Roman"/>
      <w:b/>
      <w:sz w:val="22"/>
      <w:lang w:eastAsia="ar-SA"/>
    </w:rPr>
  </w:style>
  <w:style w:type="character" w:customStyle="1" w:styleId="a7">
    <w:name w:val="Без интервала Знак"/>
    <w:link w:val="a6"/>
    <w:uiPriority w:val="1"/>
    <w:locked/>
    <w:rsid w:val="00F34AF0"/>
    <w:rPr>
      <w:rFonts w:ascii="Times New Roman CYR" w:eastAsia="Times New Roman" w:hAnsi="Times New Roman CYR" w:cs="Times New Roman CYR"/>
      <w:kern w:val="0"/>
      <w:sz w:val="24"/>
      <w:szCs w:val="24"/>
      <w:lang w:val="ru-RU" w:eastAsia="ru-RU"/>
      <w14:ligatures w14:val="none"/>
    </w:rPr>
  </w:style>
  <w:style w:type="character" w:styleId="a8">
    <w:name w:val="annotation reference"/>
    <w:basedOn w:val="a0"/>
    <w:uiPriority w:val="99"/>
    <w:semiHidden/>
    <w:unhideWhenUsed/>
    <w:rsid w:val="00F34AF0"/>
    <w:rPr>
      <w:sz w:val="16"/>
      <w:szCs w:val="16"/>
    </w:rPr>
  </w:style>
  <w:style w:type="paragraph" w:styleId="a9">
    <w:name w:val="annotation text"/>
    <w:basedOn w:val="a"/>
    <w:link w:val="aa"/>
    <w:uiPriority w:val="99"/>
    <w:unhideWhenUsed/>
    <w:rsid w:val="00F34AF0"/>
    <w:rPr>
      <w:sz w:val="20"/>
      <w:szCs w:val="20"/>
    </w:rPr>
  </w:style>
  <w:style w:type="character" w:customStyle="1" w:styleId="aa">
    <w:name w:val="Текст примечания Знак"/>
    <w:basedOn w:val="a0"/>
    <w:link w:val="a9"/>
    <w:uiPriority w:val="99"/>
    <w:rsid w:val="00F34AF0"/>
    <w:rPr>
      <w:rFonts w:ascii="Times New Roman CYR" w:eastAsia="Times New Roman" w:hAnsi="Times New Roman CYR" w:cs="Times New Roman CYR"/>
      <w:kern w:val="0"/>
      <w:sz w:val="20"/>
      <w:szCs w:val="20"/>
      <w:lang w:val="ru-RU" w:eastAsia="ru-RU"/>
      <w14:ligatures w14:val="none"/>
    </w:rPr>
  </w:style>
  <w:style w:type="paragraph" w:styleId="ab">
    <w:name w:val="annotation subject"/>
    <w:basedOn w:val="a9"/>
    <w:next w:val="a9"/>
    <w:link w:val="ac"/>
    <w:uiPriority w:val="99"/>
    <w:semiHidden/>
    <w:unhideWhenUsed/>
    <w:rsid w:val="00F34AF0"/>
    <w:rPr>
      <w:b/>
      <w:bCs/>
    </w:rPr>
  </w:style>
  <w:style w:type="character" w:customStyle="1" w:styleId="ac">
    <w:name w:val="Тема примечания Знак"/>
    <w:basedOn w:val="aa"/>
    <w:link w:val="ab"/>
    <w:uiPriority w:val="99"/>
    <w:semiHidden/>
    <w:rsid w:val="00F34AF0"/>
    <w:rPr>
      <w:rFonts w:ascii="Times New Roman CYR" w:eastAsia="Times New Roman" w:hAnsi="Times New Roman CYR" w:cs="Times New Roman CYR"/>
      <w:b/>
      <w:bCs/>
      <w:kern w:val="0"/>
      <w:sz w:val="20"/>
      <w:szCs w:val="20"/>
      <w:lang w:val="ru-RU" w:eastAsia="ru-RU"/>
      <w14:ligatures w14:val="none"/>
    </w:rPr>
  </w:style>
  <w:style w:type="paragraph" w:styleId="ad">
    <w:name w:val="Subtitle"/>
    <w:basedOn w:val="a"/>
    <w:next w:val="a"/>
    <w:link w:val="ae"/>
    <w:uiPriority w:val="11"/>
    <w:qFormat/>
    <w:rsid w:val="00F34AF0"/>
    <w:pPr>
      <w:keepNext/>
      <w:keepLines/>
      <w:spacing w:before="360" w:after="80"/>
    </w:pPr>
    <w:rPr>
      <w:rFonts w:ascii="Georgia" w:eastAsia="Georgia" w:hAnsi="Georgia" w:cs="Georgia"/>
      <w:i/>
      <w:color w:val="666666"/>
      <w:sz w:val="48"/>
      <w:szCs w:val="48"/>
    </w:rPr>
  </w:style>
  <w:style w:type="character" w:customStyle="1" w:styleId="ae">
    <w:name w:val="Подзаголовок Знак"/>
    <w:basedOn w:val="a0"/>
    <w:link w:val="ad"/>
    <w:uiPriority w:val="11"/>
    <w:rsid w:val="00F34AF0"/>
    <w:rPr>
      <w:rFonts w:ascii="Georgia" w:eastAsia="Georgia" w:hAnsi="Georgia" w:cs="Georgia"/>
      <w:i/>
      <w:color w:val="666666"/>
      <w:kern w:val="0"/>
      <w:sz w:val="48"/>
      <w:szCs w:val="48"/>
      <w:lang w:val="ru-RU" w:eastAsia="ru-RU"/>
      <w14:ligatures w14:val="none"/>
    </w:rPr>
  </w:style>
  <w:style w:type="table" w:customStyle="1" w:styleId="21">
    <w:name w:val="2"/>
    <w:basedOn w:val="a1"/>
    <w:rsid w:val="00F34AF0"/>
    <w:pPr>
      <w:widowControl w:val="0"/>
      <w:spacing w:after="0" w:line="240" w:lineRule="auto"/>
    </w:pPr>
    <w:rPr>
      <w:rFonts w:ascii="Times" w:eastAsia="Times" w:hAnsi="Times" w:cs="Times"/>
      <w:kern w:val="0"/>
      <w:sz w:val="24"/>
      <w:szCs w:val="24"/>
      <w:lang w:eastAsia="uk-UA"/>
      <w14:ligatures w14:val="none"/>
    </w:rPr>
    <w:tblPr>
      <w:tblStyleRowBandSize w:val="1"/>
      <w:tblStyleColBandSize w:val="1"/>
      <w:tblInd w:w="0" w:type="nil"/>
      <w:tblCellMar>
        <w:left w:w="115" w:type="dxa"/>
        <w:right w:w="115" w:type="dxa"/>
      </w:tblCellMar>
    </w:tblPr>
  </w:style>
  <w:style w:type="table" w:customStyle="1" w:styleId="12">
    <w:name w:val="1"/>
    <w:basedOn w:val="a1"/>
    <w:rsid w:val="00F34AF0"/>
    <w:pPr>
      <w:widowControl w:val="0"/>
      <w:spacing w:after="0" w:line="240" w:lineRule="auto"/>
    </w:pPr>
    <w:rPr>
      <w:rFonts w:ascii="Times" w:eastAsia="Times" w:hAnsi="Times" w:cs="Times"/>
      <w:kern w:val="0"/>
      <w:sz w:val="24"/>
      <w:szCs w:val="24"/>
      <w:lang w:eastAsia="uk-UA"/>
      <w14:ligatures w14:val="none"/>
    </w:rPr>
    <w:tblPr>
      <w:tblStyleRowBandSize w:val="1"/>
      <w:tblStyleColBandSize w:val="1"/>
      <w:tblInd w:w="0" w:type="nil"/>
      <w:tblCellMar>
        <w:left w:w="115" w:type="dxa"/>
        <w:right w:w="115" w:type="dxa"/>
      </w:tblCellMar>
    </w:tblPr>
  </w:style>
  <w:style w:type="paragraph" w:styleId="af">
    <w:name w:val="Revision"/>
    <w:hidden/>
    <w:uiPriority w:val="99"/>
    <w:semiHidden/>
    <w:rsid w:val="00F34AF0"/>
    <w:pPr>
      <w:spacing w:after="0" w:line="240" w:lineRule="auto"/>
    </w:pPr>
    <w:rPr>
      <w:rFonts w:ascii="Times New Roman CYR" w:eastAsia="Times New Roman" w:hAnsi="Times New Roman CYR" w:cs="Times New Roman CYR"/>
      <w:kern w:val="0"/>
      <w:sz w:val="24"/>
      <w:szCs w:val="24"/>
      <w:lang w:val="ru-RU" w:eastAsia="ru-RU"/>
      <w14:ligatures w14:val="none"/>
    </w:rPr>
  </w:style>
  <w:style w:type="character" w:customStyle="1" w:styleId="13">
    <w:name w:val="Незакрита згадка1"/>
    <w:basedOn w:val="a0"/>
    <w:uiPriority w:val="99"/>
    <w:semiHidden/>
    <w:unhideWhenUsed/>
    <w:rsid w:val="00F34AF0"/>
    <w:rPr>
      <w:color w:val="605E5C"/>
      <w:shd w:val="clear" w:color="auto" w:fill="E1DFDD"/>
    </w:rPr>
  </w:style>
  <w:style w:type="paragraph" w:styleId="af0">
    <w:name w:val="List Paragraph"/>
    <w:aliases w:val="название табл/рис,заголовок 1.1,Number Bullets,List Paragraph (numbered (a)),List Paragraph_Num123,Elenco Normale,CA bullets,EBRD List,Chapter10,Список уровня 2,Заголовок 1.1,1. спис,Содержание. 2 уровень,Заголовок_3,AC List 01,Petris Nor"/>
    <w:basedOn w:val="a"/>
    <w:link w:val="af1"/>
    <w:uiPriority w:val="34"/>
    <w:qFormat/>
    <w:rsid w:val="00F34AF0"/>
    <w:pPr>
      <w:ind w:left="720"/>
      <w:contextualSpacing/>
    </w:pPr>
  </w:style>
  <w:style w:type="paragraph" w:styleId="af2">
    <w:name w:val="Balloon Text"/>
    <w:basedOn w:val="a"/>
    <w:link w:val="af3"/>
    <w:uiPriority w:val="99"/>
    <w:semiHidden/>
    <w:unhideWhenUsed/>
    <w:rsid w:val="00F34AF0"/>
    <w:rPr>
      <w:rFonts w:ascii="Segoe UI" w:hAnsi="Segoe UI" w:cs="Segoe UI"/>
      <w:sz w:val="18"/>
      <w:szCs w:val="18"/>
    </w:rPr>
  </w:style>
  <w:style w:type="character" w:customStyle="1" w:styleId="af3">
    <w:name w:val="Текст выноски Знак"/>
    <w:basedOn w:val="a0"/>
    <w:link w:val="af2"/>
    <w:uiPriority w:val="99"/>
    <w:semiHidden/>
    <w:rsid w:val="00F34AF0"/>
    <w:rPr>
      <w:rFonts w:ascii="Segoe UI" w:eastAsia="Times New Roman" w:hAnsi="Segoe UI" w:cs="Segoe UI"/>
      <w:kern w:val="0"/>
      <w:sz w:val="18"/>
      <w:szCs w:val="18"/>
      <w:lang w:val="ru-RU" w:eastAsia="ru-RU"/>
      <w14:ligatures w14:val="none"/>
    </w:rPr>
  </w:style>
  <w:style w:type="paragraph" w:customStyle="1" w:styleId="TableHeading">
    <w:name w:val="Table Heading"/>
    <w:basedOn w:val="a"/>
    <w:rsid w:val="00F34AF0"/>
    <w:pPr>
      <w:widowControl/>
      <w:autoSpaceDE/>
      <w:adjustRightInd/>
      <w:spacing w:after="120"/>
      <w:jc w:val="center"/>
      <w:textAlignment w:val="baseline"/>
    </w:pPr>
    <w:rPr>
      <w:rFonts w:ascii="Times New Roman" w:hAnsi="Times New Roman" w:cs="Arial Unicode MS"/>
      <w:b/>
      <w:i/>
      <w:kern w:val="3"/>
    </w:rPr>
  </w:style>
  <w:style w:type="character" w:customStyle="1" w:styleId="af1">
    <w:name w:val="Абзац списка Знак"/>
    <w:aliases w:val="название табл/рис Знак,заголовок 1.1 Знак,Number Bullets Знак,List Paragraph (numbered (a)) Знак,List Paragraph_Num123 Знак,Elenco Normale Знак,CA bullets Знак,EBRD List Знак,Chapter10 Знак,Список уровня 2 Знак,Заголовок 1.1 Знак"/>
    <w:link w:val="af0"/>
    <w:uiPriority w:val="34"/>
    <w:qFormat/>
    <w:locked/>
    <w:rsid w:val="00F34AF0"/>
    <w:rPr>
      <w:rFonts w:ascii="Times New Roman CYR" w:eastAsia="Times New Roman" w:hAnsi="Times New Roman CYR" w:cs="Times New Roman CYR"/>
      <w:kern w:val="0"/>
      <w:sz w:val="24"/>
      <w:szCs w:val="24"/>
      <w:lang w:val="ru-RU" w:eastAsia="ru-RU"/>
      <w14:ligatures w14:val="none"/>
    </w:rPr>
  </w:style>
  <w:style w:type="table" w:styleId="af4">
    <w:name w:val="Table Grid"/>
    <w:basedOn w:val="a1"/>
    <w:uiPriority w:val="39"/>
    <w:rsid w:val="00F34AF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
    <w:basedOn w:val="a1"/>
    <w:next w:val="af4"/>
    <w:uiPriority w:val="59"/>
    <w:rsid w:val="00F34AF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
    <w:name w:val="Нет списка1"/>
    <w:next w:val="a2"/>
    <w:uiPriority w:val="99"/>
    <w:semiHidden/>
    <w:unhideWhenUsed/>
    <w:rsid w:val="00F34AF0"/>
  </w:style>
  <w:style w:type="paragraph" w:styleId="af5">
    <w:name w:val="Body Text"/>
    <w:basedOn w:val="a"/>
    <w:link w:val="af6"/>
    <w:uiPriority w:val="99"/>
    <w:unhideWhenUsed/>
    <w:rsid w:val="00F34AF0"/>
    <w:pPr>
      <w:widowControl/>
      <w:autoSpaceDE/>
      <w:autoSpaceDN/>
      <w:adjustRightInd/>
    </w:pPr>
    <w:rPr>
      <w:rFonts w:ascii="Times New Roman" w:hAnsi="Times New Roman" w:cs="Times New Roman"/>
      <w:sz w:val="20"/>
      <w:lang w:val="uk-UA"/>
    </w:rPr>
  </w:style>
  <w:style w:type="character" w:customStyle="1" w:styleId="af6">
    <w:name w:val="Основной текст Знак"/>
    <w:basedOn w:val="a0"/>
    <w:link w:val="af5"/>
    <w:uiPriority w:val="99"/>
    <w:rsid w:val="00F34AF0"/>
    <w:rPr>
      <w:rFonts w:ascii="Times New Roman" w:eastAsia="Times New Roman" w:hAnsi="Times New Roman" w:cs="Times New Roman"/>
      <w:kern w:val="0"/>
      <w:sz w:val="20"/>
      <w:szCs w:val="24"/>
      <w:lang w:eastAsia="ru-RU"/>
      <w14:ligatures w14:val="none"/>
    </w:rPr>
  </w:style>
  <w:style w:type="paragraph" w:customStyle="1" w:styleId="Default">
    <w:name w:val="Default"/>
    <w:rsid w:val="00F34AF0"/>
    <w:pPr>
      <w:autoSpaceDE w:val="0"/>
      <w:autoSpaceDN w:val="0"/>
      <w:adjustRightInd w:val="0"/>
      <w:spacing w:after="0" w:line="240" w:lineRule="auto"/>
    </w:pPr>
    <w:rPr>
      <w:rFonts w:ascii="Times New Roman" w:eastAsia="Calibri" w:hAnsi="Times New Roman" w:cs="Times New Roman"/>
      <w:color w:val="000000"/>
      <w:kern w:val="0"/>
      <w:sz w:val="24"/>
      <w:szCs w:val="24"/>
      <w:lang w:val="ru-RU"/>
      <w14:ligatures w14:val="none"/>
    </w:rPr>
  </w:style>
  <w:style w:type="table" w:customStyle="1" w:styleId="22">
    <w:name w:val="Сетка таблицы2"/>
    <w:basedOn w:val="a1"/>
    <w:next w:val="af4"/>
    <w:uiPriority w:val="39"/>
    <w:rsid w:val="00F34AF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vts9">
    <w:name w:val="rvts9"/>
    <w:basedOn w:val="a0"/>
    <w:rsid w:val="00F34AF0"/>
  </w:style>
  <w:style w:type="character" w:customStyle="1" w:styleId="rvts23">
    <w:name w:val="rvts23"/>
    <w:basedOn w:val="a0"/>
    <w:rsid w:val="00F34AF0"/>
  </w:style>
  <w:style w:type="paragraph" w:styleId="af7">
    <w:name w:val="Plain Text"/>
    <w:basedOn w:val="a"/>
    <w:link w:val="af8"/>
    <w:rsid w:val="00F34AF0"/>
    <w:pPr>
      <w:widowControl/>
      <w:autoSpaceDE/>
      <w:autoSpaceDN/>
      <w:adjustRightInd/>
    </w:pPr>
    <w:rPr>
      <w:rFonts w:ascii="Courier New" w:hAnsi="Courier New" w:cs="Times New Roman"/>
      <w:sz w:val="20"/>
      <w:szCs w:val="20"/>
      <w:lang w:eastAsia="uk-UA"/>
    </w:rPr>
  </w:style>
  <w:style w:type="character" w:customStyle="1" w:styleId="af8">
    <w:name w:val="Текст Знак"/>
    <w:basedOn w:val="a0"/>
    <w:link w:val="af7"/>
    <w:rsid w:val="00F34AF0"/>
    <w:rPr>
      <w:rFonts w:ascii="Courier New" w:eastAsia="Times New Roman" w:hAnsi="Courier New" w:cs="Times New Roman"/>
      <w:kern w:val="0"/>
      <w:sz w:val="20"/>
      <w:szCs w:val="20"/>
      <w:lang w:val="ru-RU" w:eastAsia="uk-UA"/>
      <w14:ligatures w14:val="none"/>
    </w:rPr>
  </w:style>
  <w:style w:type="paragraph" w:styleId="af9">
    <w:name w:val="header"/>
    <w:basedOn w:val="a"/>
    <w:link w:val="afa"/>
    <w:uiPriority w:val="99"/>
    <w:unhideWhenUsed/>
    <w:rsid w:val="00F34AF0"/>
    <w:pPr>
      <w:widowControl/>
      <w:tabs>
        <w:tab w:val="center" w:pos="4819"/>
        <w:tab w:val="right" w:pos="9639"/>
      </w:tabs>
      <w:autoSpaceDE/>
      <w:autoSpaceDN/>
      <w:adjustRightInd/>
    </w:pPr>
    <w:rPr>
      <w:rFonts w:ascii="Times New Roman" w:hAnsi="Times New Roman" w:cs="Times New Roman"/>
      <w:lang w:val="uk-UA"/>
    </w:rPr>
  </w:style>
  <w:style w:type="character" w:customStyle="1" w:styleId="afa">
    <w:name w:val="Верхний колонтитул Знак"/>
    <w:basedOn w:val="a0"/>
    <w:link w:val="af9"/>
    <w:uiPriority w:val="99"/>
    <w:rsid w:val="00F34AF0"/>
    <w:rPr>
      <w:rFonts w:ascii="Times New Roman" w:eastAsia="Times New Roman" w:hAnsi="Times New Roman" w:cs="Times New Roman"/>
      <w:kern w:val="0"/>
      <w:sz w:val="24"/>
      <w:szCs w:val="24"/>
      <w:lang w:eastAsia="ru-RU"/>
      <w14:ligatures w14:val="none"/>
    </w:rPr>
  </w:style>
  <w:style w:type="paragraph" w:styleId="afb">
    <w:name w:val="footer"/>
    <w:basedOn w:val="a"/>
    <w:link w:val="afc"/>
    <w:uiPriority w:val="99"/>
    <w:unhideWhenUsed/>
    <w:rsid w:val="00F34AF0"/>
    <w:pPr>
      <w:widowControl/>
      <w:tabs>
        <w:tab w:val="center" w:pos="4819"/>
        <w:tab w:val="right" w:pos="9639"/>
      </w:tabs>
      <w:autoSpaceDE/>
      <w:autoSpaceDN/>
      <w:adjustRightInd/>
    </w:pPr>
    <w:rPr>
      <w:rFonts w:ascii="Times New Roman" w:hAnsi="Times New Roman" w:cs="Times New Roman"/>
      <w:lang w:val="uk-UA"/>
    </w:rPr>
  </w:style>
  <w:style w:type="character" w:customStyle="1" w:styleId="afc">
    <w:name w:val="Нижний колонтитул Знак"/>
    <w:basedOn w:val="a0"/>
    <w:link w:val="afb"/>
    <w:uiPriority w:val="99"/>
    <w:rsid w:val="00F34AF0"/>
    <w:rPr>
      <w:rFonts w:ascii="Times New Roman" w:eastAsia="Times New Roman" w:hAnsi="Times New Roman" w:cs="Times New Roman"/>
      <w:kern w:val="0"/>
      <w:sz w:val="24"/>
      <w:szCs w:val="24"/>
      <w:lang w:eastAsia="ru-RU"/>
      <w14:ligatures w14:val="none"/>
    </w:rPr>
  </w:style>
  <w:style w:type="numbering" w:customStyle="1" w:styleId="23">
    <w:name w:val="Нет списка2"/>
    <w:next w:val="a2"/>
    <w:uiPriority w:val="99"/>
    <w:semiHidden/>
    <w:unhideWhenUsed/>
    <w:rsid w:val="00F34AF0"/>
  </w:style>
  <w:style w:type="table" w:customStyle="1" w:styleId="31">
    <w:name w:val="Сетка таблицы3"/>
    <w:basedOn w:val="a1"/>
    <w:next w:val="af4"/>
    <w:uiPriority w:val="39"/>
    <w:rsid w:val="00F34AF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f4"/>
    <w:uiPriority w:val="39"/>
    <w:rsid w:val="00F34AF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f4"/>
    <w:uiPriority w:val="39"/>
    <w:rsid w:val="00F34AF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f4"/>
    <w:uiPriority w:val="39"/>
    <w:rsid w:val="00F34AF0"/>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0"/>
    <w:uiPriority w:val="22"/>
    <w:qFormat/>
    <w:rsid w:val="00F34AF0"/>
    <w:rPr>
      <w:b/>
      <w:bCs/>
    </w:rPr>
  </w:style>
  <w:style w:type="paragraph" w:styleId="HTML">
    <w:name w:val="HTML Preformatted"/>
    <w:basedOn w:val="a"/>
    <w:link w:val="HTML0"/>
    <w:uiPriority w:val="99"/>
    <w:semiHidden/>
    <w:unhideWhenUsed/>
    <w:rsid w:val="00F34A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F34AF0"/>
    <w:rPr>
      <w:rFonts w:ascii="Courier New" w:eastAsia="Times New Roman" w:hAnsi="Courier New" w:cs="Courier New"/>
      <w:kern w:val="0"/>
      <w:sz w:val="20"/>
      <w:szCs w:val="20"/>
      <w:lang w:eastAsia="uk-UA"/>
      <w14:ligatures w14:val="none"/>
    </w:rPr>
  </w:style>
  <w:style w:type="paragraph" w:customStyle="1" w:styleId="xmsonormal">
    <w:name w:val="x_msonormal"/>
    <w:basedOn w:val="a"/>
    <w:rsid w:val="00F34AF0"/>
    <w:pPr>
      <w:widowControl/>
      <w:autoSpaceDE/>
      <w:autoSpaceDN/>
      <w:adjustRightInd/>
      <w:spacing w:before="100" w:beforeAutospacing="1" w:after="100" w:afterAutospacing="1"/>
    </w:pPr>
    <w:rPr>
      <w:rFonts w:ascii="Times New Roman" w:hAnsi="Times New Roman" w:cs="Times New Roman"/>
      <w:lang w:val="uk-UA" w:eastAsia="uk-UA"/>
    </w:rPr>
  </w:style>
  <w:style w:type="paragraph" w:customStyle="1" w:styleId="16">
    <w:name w:val="Без интервала1"/>
    <w:qFormat/>
    <w:rsid w:val="00F34AF0"/>
    <w:pPr>
      <w:spacing w:after="0" w:line="240" w:lineRule="auto"/>
    </w:pPr>
    <w:rPr>
      <w:rFonts w:ascii="Times New Roman" w:eastAsia="Calibri" w:hAnsi="Times New Roman" w:cs="Times New Roman"/>
      <w:kern w:val="0"/>
      <w:sz w:val="24"/>
      <w:szCs w:val="24"/>
      <w:lang w:val="ru-RU" w:eastAsia="ru-RU"/>
      <w14:ligatures w14:val="none"/>
    </w:rPr>
  </w:style>
  <w:style w:type="character" w:customStyle="1" w:styleId="normaltextrun">
    <w:name w:val="normaltextrun"/>
    <w:basedOn w:val="a0"/>
    <w:rsid w:val="00F34AF0"/>
  </w:style>
  <w:style w:type="paragraph" w:styleId="24">
    <w:name w:val="Body Text Indent 2"/>
    <w:basedOn w:val="a"/>
    <w:link w:val="25"/>
    <w:uiPriority w:val="99"/>
    <w:semiHidden/>
    <w:unhideWhenUsed/>
    <w:rsid w:val="00F34AF0"/>
    <w:pPr>
      <w:spacing w:after="120" w:line="480" w:lineRule="auto"/>
      <w:ind w:left="283"/>
    </w:pPr>
  </w:style>
  <w:style w:type="character" w:customStyle="1" w:styleId="25">
    <w:name w:val="Основной текст с отступом 2 Знак"/>
    <w:basedOn w:val="a0"/>
    <w:link w:val="24"/>
    <w:uiPriority w:val="99"/>
    <w:semiHidden/>
    <w:rsid w:val="00F34AF0"/>
    <w:rPr>
      <w:rFonts w:ascii="Times New Roman CYR" w:eastAsia="Times New Roman" w:hAnsi="Times New Roman CYR" w:cs="Times New Roman CYR"/>
      <w:kern w:val="0"/>
      <w:sz w:val="24"/>
      <w:szCs w:val="24"/>
      <w:lang w:val="ru-RU" w:eastAsia="ru-RU"/>
      <w14:ligatures w14:val="none"/>
    </w:rPr>
  </w:style>
  <w:style w:type="paragraph" w:customStyle="1" w:styleId="Standard">
    <w:name w:val="Standard"/>
    <w:rsid w:val="00F34AF0"/>
    <w:pPr>
      <w:widowControl w:val="0"/>
      <w:suppressAutoHyphens/>
      <w:autoSpaceDN w:val="0"/>
      <w:spacing w:after="0" w:line="240" w:lineRule="auto"/>
    </w:pPr>
    <w:rPr>
      <w:rFonts w:ascii="Times New Roman" w:eastAsia="Andale Sans UI" w:hAnsi="Times New Roman" w:cs="Tahoma"/>
      <w:kern w:val="3"/>
      <w:sz w:val="24"/>
      <w:szCs w:val="24"/>
      <w:lang w:val="en-US" w:bidi="en-US"/>
      <w14:ligatures w14:val="none"/>
    </w:rPr>
  </w:style>
  <w:style w:type="paragraph" w:customStyle="1" w:styleId="xmsolistparagraph">
    <w:name w:val="x_msolistparagraph"/>
    <w:basedOn w:val="a"/>
    <w:rsid w:val="00F34AF0"/>
    <w:pPr>
      <w:widowControl/>
      <w:autoSpaceDE/>
      <w:autoSpaceDN/>
      <w:adjustRightInd/>
      <w:spacing w:before="100" w:beforeAutospacing="1" w:after="100" w:afterAutospacing="1"/>
    </w:pPr>
    <w:rPr>
      <w:rFonts w:ascii="Times New Roman" w:hAnsi="Times New Roman" w:cs="Times New Roman"/>
      <w:lang w:val="uk-UA" w:eastAsia="uk-UA"/>
    </w:rPr>
  </w:style>
  <w:style w:type="table" w:customStyle="1" w:styleId="TableNormal1">
    <w:name w:val="Table Normal1"/>
    <w:rsid w:val="00F34AF0"/>
    <w:pPr>
      <w:widowControl w:val="0"/>
      <w:spacing w:after="0" w:line="240" w:lineRule="auto"/>
    </w:pPr>
    <w:rPr>
      <w:rFonts w:ascii="Times" w:eastAsia="Times" w:hAnsi="Times" w:cs="Times"/>
      <w:kern w:val="0"/>
      <w:sz w:val="24"/>
      <w:szCs w:val="24"/>
      <w:lang w:eastAsia="uk-UA"/>
      <w14:ligatures w14:val="none"/>
    </w:rPr>
    <w:tblPr>
      <w:tblCellMar>
        <w:top w:w="0" w:type="dxa"/>
        <w:left w:w="0" w:type="dxa"/>
        <w:bottom w:w="0" w:type="dxa"/>
        <w:right w:w="0" w:type="dxa"/>
      </w:tblCellMar>
    </w:tblPr>
  </w:style>
  <w:style w:type="paragraph" w:styleId="afe">
    <w:name w:val="Normal (Web)"/>
    <w:basedOn w:val="a"/>
    <w:rsid w:val="00F34AF0"/>
    <w:pPr>
      <w:widowControl/>
      <w:autoSpaceDE/>
      <w:autoSpaceDN/>
      <w:adjustRightInd/>
      <w:spacing w:before="100" w:beforeAutospacing="1" w:after="100" w:afterAutospacing="1"/>
    </w:pPr>
    <w:rPr>
      <w:rFonts w:ascii="Times New Roman" w:hAnsi="Times New Roman" w:cs="Times New Roman"/>
      <w:lang w:val="uk-UA"/>
    </w:rPr>
  </w:style>
  <w:style w:type="character" w:styleId="aff">
    <w:name w:val="FollowedHyperlink"/>
    <w:basedOn w:val="a0"/>
    <w:uiPriority w:val="99"/>
    <w:semiHidden/>
    <w:unhideWhenUsed/>
    <w:rsid w:val="00F34AF0"/>
    <w:rPr>
      <w:color w:val="954F72" w:themeColor="followedHyperlink"/>
      <w:u w:val="single"/>
    </w:rPr>
  </w:style>
  <w:style w:type="character" w:customStyle="1" w:styleId="26">
    <w:name w:val="Незакрита згадка2"/>
    <w:basedOn w:val="a0"/>
    <w:uiPriority w:val="99"/>
    <w:semiHidden/>
    <w:unhideWhenUsed/>
    <w:rsid w:val="00F34AF0"/>
    <w:rPr>
      <w:color w:val="605E5C"/>
      <w:shd w:val="clear" w:color="auto" w:fill="E1DFDD"/>
    </w:rPr>
  </w:style>
  <w:style w:type="character" w:styleId="aff0">
    <w:name w:val="Unresolved Mention"/>
    <w:basedOn w:val="a0"/>
    <w:uiPriority w:val="99"/>
    <w:semiHidden/>
    <w:unhideWhenUsed/>
    <w:rsid w:val="008E641C"/>
    <w:rPr>
      <w:color w:val="605E5C"/>
      <w:shd w:val="clear" w:color="auto" w:fill="E1DFDD"/>
    </w:rPr>
  </w:style>
  <w:style w:type="table" w:customStyle="1" w:styleId="TableNormal2">
    <w:name w:val="Table Normal2"/>
    <w:rsid w:val="005A1364"/>
    <w:pPr>
      <w:widowControl w:val="0"/>
      <w:spacing w:after="0" w:line="240" w:lineRule="auto"/>
    </w:pPr>
    <w:rPr>
      <w:rFonts w:ascii="Times" w:eastAsia="Times" w:hAnsi="Times" w:cs="Times"/>
      <w:kern w:val="0"/>
      <w:sz w:val="24"/>
      <w:szCs w:val="24"/>
      <w:lang w:eastAsia="uk-UA"/>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oleksandr.stretovych@ukrnafta.com" TargetMode="External"/><Relationship Id="rId18" Type="http://schemas.openxmlformats.org/officeDocument/2006/relationships/hyperlink" Target="https://zakon.rada.gov.ua/laws/show/922-19" TargetMode="External"/><Relationship Id="rId26" Type="http://schemas.openxmlformats.org/officeDocument/2006/relationships/hyperlink" Target="https://avto.pro"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Yaryna.Vodotyka@Ukrnafta.com" TargetMode="External"/><Relationship Id="rId17" Type="http://schemas.openxmlformats.org/officeDocument/2006/relationships/hyperlink" Target="https://zakon.rada.gov.ua/laws/show/1178-2022-%D0%BF" TargetMode="External"/><Relationship Id="rId25" Type="http://schemas.openxmlformats.org/officeDocument/2006/relationships/hyperlink" Target="https://exist.ua" TargetMode="External"/><Relationship Id="rId2" Type="http://schemas.openxmlformats.org/officeDocument/2006/relationships/customXml" Target="../customXml/item2.xml"/><Relationship Id="rId16" Type="http://schemas.openxmlformats.org/officeDocument/2006/relationships/hyperlink" Target="https://zakon.rada.gov.ua/laws/show/1644-18" TargetMode="External"/><Relationship Id="rId20" Type="http://schemas.openxmlformats.org/officeDocument/2006/relationships/hyperlink" Target="https://vytiah.mvs.gov.ua/app/landing" TargetMode="External"/><Relationship Id="rId29" Type="http://schemas.openxmlformats.org/officeDocument/2006/relationships/hyperlink" Target="https://japan-cars.com.u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Vitalii.Zaulichnyi@Ukrnafta.co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zo.gov.ua/verify" TargetMode="External"/><Relationship Id="rId23" Type="http://schemas.openxmlformats.org/officeDocument/2006/relationships/hyperlink" Target="http://search.ligazakon.ua/l_doc2.nsf/link1/T063492.html" TargetMode="External"/><Relationship Id="rId28" Type="http://schemas.openxmlformats.org/officeDocument/2006/relationships/hyperlink" Target="https://eshop.elit.ua" TargetMode="External"/><Relationship Id="rId10" Type="http://schemas.openxmlformats.org/officeDocument/2006/relationships/endnotes" Target="endnotes.xml"/><Relationship Id="rId19" Type="http://schemas.openxmlformats.org/officeDocument/2006/relationships/hyperlink" Target="https://nazk.gov.ua/uk/reyestr-koruptsioneriv/"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italii.Ostapenko@ukrnafta.com" TargetMode="External"/><Relationship Id="rId22" Type="http://schemas.openxmlformats.org/officeDocument/2006/relationships/hyperlink" Target="http://search.ligazakon.ua/l_doc2.nsf/link1/T063492.html" TargetMode="External"/><Relationship Id="rId27" Type="http://schemas.openxmlformats.org/officeDocument/2006/relationships/hyperlink" Target="https://dok.ua/ua" TargetMode="External"/><Relationship Id="rId30" Type="http://schemas.openxmlformats.org/officeDocument/2006/relationships/hyperlink" Target="https://bank.gov.ua/control/uk/publish/article?art_id=53647"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5cdd47d-8b66-4aa4-a971-39662123cb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064CBCC39DB5BF489634EA03967B109F" ma:contentTypeVersion="17" ma:contentTypeDescription="Створення нового документа." ma:contentTypeScope="" ma:versionID="a5dd09a7ccc7b5fb56574eb051485073">
  <xsd:schema xmlns:xsd="http://www.w3.org/2001/XMLSchema" xmlns:xs="http://www.w3.org/2001/XMLSchema" xmlns:p="http://schemas.microsoft.com/office/2006/metadata/properties" xmlns:ns3="15cdd47d-8b66-4aa4-a971-39662123cb99" xmlns:ns4="69ea40a3-efac-4a91-a5d5-c90a061c6a16" targetNamespace="http://schemas.microsoft.com/office/2006/metadata/properties" ma:root="true" ma:fieldsID="f14dfdcf3d98f9938c2797b50ca8c3da" ns3:_="" ns4:_="">
    <xsd:import namespace="15cdd47d-8b66-4aa4-a971-39662123cb99"/>
    <xsd:import namespace="69ea40a3-efac-4a91-a5d5-c90a061c6a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dd47d-8b66-4aa4-a971-39662123c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ea40a3-efac-4a91-a5d5-c90a061c6a16" elementFormDefault="qualified">
    <xsd:import namespace="http://schemas.microsoft.com/office/2006/documentManagement/types"/>
    <xsd:import namespace="http://schemas.microsoft.com/office/infopath/2007/PartnerControls"/>
    <xsd:element name="SharedWithUsers" ma:index="16"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Відомості про тих, хто має доступ" ma:internalName="SharedWithDetails" ma:readOnly="true">
      <xsd:simpleType>
        <xsd:restriction base="dms:Note">
          <xsd:maxLength value="255"/>
        </xsd:restriction>
      </xsd:simpleType>
    </xsd:element>
    <xsd:element name="SharingHintHash" ma:index="18" nillable="true" ma:displayName="Геш підказки про спільний доступ"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140B9-5139-4DE1-9407-C065D5202E58}">
  <ds:schemaRefs>
    <ds:schemaRef ds:uri="http://schemas.microsoft.com/office/2006/metadata/properties"/>
    <ds:schemaRef ds:uri="http://schemas.microsoft.com/office/infopath/2007/PartnerControls"/>
    <ds:schemaRef ds:uri="15cdd47d-8b66-4aa4-a971-39662123cb99"/>
  </ds:schemaRefs>
</ds:datastoreItem>
</file>

<file path=customXml/itemProps2.xml><?xml version="1.0" encoding="utf-8"?>
<ds:datastoreItem xmlns:ds="http://schemas.openxmlformats.org/officeDocument/2006/customXml" ds:itemID="{3AAFE59C-DC20-4114-BF84-60CE78E4ED58}">
  <ds:schemaRefs>
    <ds:schemaRef ds:uri="http://schemas.microsoft.com/sharepoint/v3/contenttype/forms"/>
  </ds:schemaRefs>
</ds:datastoreItem>
</file>

<file path=customXml/itemProps3.xml><?xml version="1.0" encoding="utf-8"?>
<ds:datastoreItem xmlns:ds="http://schemas.openxmlformats.org/officeDocument/2006/customXml" ds:itemID="{5826DB76-42EA-4E5A-A1BA-921BFEA12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dd47d-8b66-4aa4-a971-39662123cb99"/>
    <ds:schemaRef ds:uri="69ea40a3-efac-4a91-a5d5-c90a061c6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0DEAD4-EFB1-42AC-B5C6-937763EF3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51</Pages>
  <Words>28218</Words>
  <Characters>160844</Characters>
  <Application>Microsoft Office Word</Application>
  <DocSecurity>0</DocSecurity>
  <Lines>1340</Lines>
  <Paragraphs>377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PJSC Ukrnafta</Company>
  <LinksUpToDate>false</LinksUpToDate>
  <CharactersWithSpaces>188685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Stretovych, Oleksandr</dc:creator>
  <cp:keywords/>
  <dc:description/>
  <cp:lastModifiedBy>sergii kokorin</cp:lastModifiedBy>
  <cp:revision>33</cp:revision>
  <dcterms:created xsi:type="dcterms:W3CDTF">2023-12-23T13:29:00Z</dcterms:created>
  <dcterms:modified xsi:type="dcterms:W3CDTF">2024-01-09T18:30:00Z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0x010100064CBCC39DB5BF489634EA03967B109F</vt:lpwstr>
  </property>
</Properties>
</file>