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A4960" w14:textId="24CD059B" w:rsidR="000F4BF5" w:rsidRPr="00494927" w:rsidRDefault="00494927" w:rsidP="00494927">
      <w:pPr>
        <w:pStyle w:val="Heading1"/>
        <w:rPr>
          <w:color w:val="auto"/>
        </w:rPr>
      </w:pPr>
      <w:r w:rsidRPr="00494927">
        <w:rPr>
          <w:color w:val="auto"/>
        </w:rPr>
        <w:t>Data Aggregation Gipfelstürmer</w:t>
      </w:r>
    </w:p>
    <w:p w14:paraId="5C976E59" w14:textId="175B6983" w:rsidR="00494927" w:rsidRDefault="00494927" w:rsidP="00494927">
      <w:pPr>
        <w:pStyle w:val="Heading2"/>
      </w:pPr>
      <w:r w:rsidRPr="00494927">
        <w:t>Feature-Extraktion</w:t>
      </w:r>
    </w:p>
    <w:p w14:paraId="25168DFC" w14:textId="4A231D91" w:rsidR="00866894" w:rsidRPr="00037B0C" w:rsidRDefault="00037B0C" w:rsidP="00037B0C">
      <w:pPr>
        <w:spacing w:after="0"/>
      </w:pPr>
      <w:r w:rsidRPr="00037B0C">
        <w:t>Folgende Attribute wurden aus den Berichten extrahiert und aufbereitet:</w:t>
      </w:r>
    </w:p>
    <w:p w14:paraId="423A97D6" w14:textId="77777777" w:rsidR="006166F9" w:rsidRPr="00AA1E80" w:rsidRDefault="006166F9" w:rsidP="006166F9">
      <w:pPr>
        <w:pStyle w:val="ListParagraph"/>
        <w:numPr>
          <w:ilvl w:val="0"/>
          <w:numId w:val="3"/>
        </w:numPr>
        <w:spacing w:after="0"/>
        <w:ind w:left="284" w:hanging="284"/>
        <w:rPr>
          <w:b/>
          <w:bCs/>
        </w:rPr>
      </w:pPr>
      <w:proofErr w:type="spellStart"/>
      <w:r w:rsidRPr="00AA1E80">
        <w:rPr>
          <w:b/>
          <w:bCs/>
        </w:rPr>
        <w:t>name</w:t>
      </w:r>
      <w:proofErr w:type="spellEnd"/>
    </w:p>
    <w:p w14:paraId="5CDFB9C4" w14:textId="77777777" w:rsidR="006166F9" w:rsidRPr="00AA1E80" w:rsidRDefault="006166F9" w:rsidP="006166F9">
      <w:pPr>
        <w:pStyle w:val="ListParagraph"/>
        <w:numPr>
          <w:ilvl w:val="0"/>
          <w:numId w:val="3"/>
        </w:numPr>
        <w:spacing w:after="0"/>
        <w:ind w:left="284" w:hanging="284"/>
        <w:rPr>
          <w:b/>
          <w:bCs/>
        </w:rPr>
      </w:pPr>
      <w:proofErr w:type="spellStart"/>
      <w:r w:rsidRPr="00AA1E80">
        <w:rPr>
          <w:b/>
          <w:bCs/>
        </w:rPr>
        <w:t>id</w:t>
      </w:r>
      <w:proofErr w:type="spellEnd"/>
    </w:p>
    <w:p w14:paraId="780EDB2A" w14:textId="0DE689EB" w:rsidR="00AA1E80" w:rsidRPr="00AA1E80" w:rsidRDefault="006166F9" w:rsidP="006166F9">
      <w:pPr>
        <w:pStyle w:val="ListParagraph"/>
        <w:numPr>
          <w:ilvl w:val="0"/>
          <w:numId w:val="3"/>
        </w:numPr>
        <w:spacing w:after="0"/>
        <w:ind w:left="284" w:hanging="284"/>
        <w:rPr>
          <w:b/>
          <w:bCs/>
        </w:rPr>
      </w:pPr>
      <w:proofErr w:type="spellStart"/>
      <w:r w:rsidRPr="00AA1E80">
        <w:rPr>
          <w:b/>
          <w:bCs/>
        </w:rPr>
        <w:t>cate</w:t>
      </w:r>
      <w:r w:rsidR="00AA1E80" w:rsidRPr="00AA1E80">
        <w:rPr>
          <w:b/>
          <w:bCs/>
        </w:rPr>
        <w:t>gories</w:t>
      </w:r>
      <w:proofErr w:type="spellEnd"/>
      <w:r w:rsidR="00AA1E80">
        <w:rPr>
          <w:b/>
          <w:bCs/>
        </w:rPr>
        <w:t xml:space="preserve">: </w:t>
      </w:r>
      <w:r w:rsidR="00AA1E80" w:rsidRPr="00AA1E80">
        <w:t>Kategorien werden aus den Schwierigkeitsgraden abgeleitet</w:t>
      </w:r>
      <w:r w:rsidR="00BA15E3">
        <w:t>.</w:t>
      </w:r>
    </w:p>
    <w:p w14:paraId="5F58C986" w14:textId="5613C6C9" w:rsidR="00AA1E80" w:rsidRPr="00AA1E80" w:rsidRDefault="00AA1E80" w:rsidP="00AB3239">
      <w:pPr>
        <w:pStyle w:val="ListParagraph"/>
        <w:numPr>
          <w:ilvl w:val="0"/>
          <w:numId w:val="3"/>
        </w:numPr>
        <w:spacing w:after="0"/>
        <w:ind w:left="284" w:hanging="284"/>
      </w:pPr>
      <w:proofErr w:type="spellStart"/>
      <w:r w:rsidRPr="00AA1E80">
        <w:rPr>
          <w:b/>
          <w:bCs/>
        </w:rPr>
        <w:t>difficulty_per_category</w:t>
      </w:r>
      <w:proofErr w:type="spellEnd"/>
      <w:r>
        <w:rPr>
          <w:b/>
          <w:bCs/>
        </w:rPr>
        <w:t xml:space="preserve">: </w:t>
      </w:r>
      <w:r>
        <w:t xml:space="preserve">Schwierigkeiten </w:t>
      </w:r>
      <w:r w:rsidR="00BA15E3">
        <w:t xml:space="preserve">sind in unterschiedlichen Skalen angegeben und </w:t>
      </w:r>
      <w:r>
        <w:t>werden auf eine einheitliche Skala harmonisiert.</w:t>
      </w:r>
    </w:p>
    <w:p w14:paraId="43B709C3" w14:textId="3327E6E4" w:rsidR="00AA1E80" w:rsidRPr="00AA1E80" w:rsidRDefault="00AA1E80" w:rsidP="00AA1E80">
      <w:pPr>
        <w:pStyle w:val="ListParagraph"/>
        <w:numPr>
          <w:ilvl w:val="0"/>
          <w:numId w:val="3"/>
        </w:numPr>
        <w:spacing w:after="0"/>
        <w:ind w:left="284" w:hanging="284"/>
        <w:rPr>
          <w:b/>
          <w:bCs/>
        </w:rPr>
      </w:pPr>
      <w:r>
        <w:rPr>
          <w:b/>
          <w:bCs/>
        </w:rPr>
        <w:t>d</w:t>
      </w:r>
      <w:r w:rsidRPr="00AA1E80">
        <w:rPr>
          <w:b/>
          <w:bCs/>
        </w:rPr>
        <w:t>ate</w:t>
      </w:r>
      <w:r>
        <w:rPr>
          <w:b/>
          <w:bCs/>
        </w:rPr>
        <w:t xml:space="preserve">: </w:t>
      </w:r>
      <w:r w:rsidR="00BA15E3" w:rsidRPr="00BA15E3">
        <w:t>Das Datum wird als Unix-</w:t>
      </w:r>
      <w:proofErr w:type="spellStart"/>
      <w:r w:rsidR="00BA15E3" w:rsidRPr="00BA15E3">
        <w:t>Timestamp</w:t>
      </w:r>
      <w:proofErr w:type="spellEnd"/>
      <w:r w:rsidR="00BA15E3" w:rsidRPr="00BA15E3">
        <w:t xml:space="preserve"> übernommen</w:t>
      </w:r>
      <w:r w:rsidR="00BA15E3">
        <w:t>.</w:t>
      </w:r>
    </w:p>
    <w:p w14:paraId="03FD9ACA" w14:textId="77777777" w:rsidR="00BA15E3" w:rsidRPr="00BA15E3" w:rsidRDefault="00AA1E80" w:rsidP="0027706C">
      <w:pPr>
        <w:numPr>
          <w:ilvl w:val="0"/>
          <w:numId w:val="3"/>
        </w:numPr>
        <w:shd w:val="clear" w:color="auto" w:fill="FFFFFF"/>
        <w:spacing w:beforeAutospacing="1" w:after="0" w:afterAutospacing="1" w:line="240" w:lineRule="auto"/>
        <w:ind w:left="284" w:hanging="284"/>
        <w:rPr>
          <w:b/>
          <w:bCs/>
        </w:rPr>
      </w:pPr>
      <w:proofErr w:type="spellStart"/>
      <w:r w:rsidRPr="00BA15E3">
        <w:rPr>
          <w:b/>
          <w:bCs/>
        </w:rPr>
        <w:t>duration</w:t>
      </w:r>
      <w:proofErr w:type="spellEnd"/>
      <w:r w:rsidR="00BA15E3" w:rsidRPr="00BA15E3">
        <w:rPr>
          <w:b/>
          <w:bCs/>
        </w:rPr>
        <w:t xml:space="preserve">: </w:t>
      </w:r>
      <w:r w:rsidR="00BA15E3" w:rsidRPr="00037B0C">
        <w:rPr>
          <w:rFonts w:ascii="Segoe UI" w:eastAsia="Times New Roman" w:hAnsi="Segoe UI" w:cs="Segoe UI"/>
          <w:kern w:val="0"/>
          <w:lang w:eastAsia="de-CH"/>
          <w14:ligatures w14:val="none"/>
        </w:rPr>
        <w:t>Die Dauer wird in Stunden (</w:t>
      </w:r>
      <w:proofErr w:type="spellStart"/>
      <w:r w:rsidR="00BA15E3" w:rsidRPr="00037B0C">
        <w:rPr>
          <w:rFonts w:ascii="Segoe UI" w:eastAsia="Times New Roman" w:hAnsi="Segoe UI" w:cs="Segoe UI"/>
          <w:kern w:val="0"/>
          <w:lang w:eastAsia="de-CH"/>
          <w14:ligatures w14:val="none"/>
        </w:rPr>
        <w:t>float</w:t>
      </w:r>
      <w:proofErr w:type="spellEnd"/>
      <w:r w:rsidR="00BA15E3" w:rsidRPr="00037B0C">
        <w:rPr>
          <w:rFonts w:ascii="Segoe UI" w:eastAsia="Times New Roman" w:hAnsi="Segoe UI" w:cs="Segoe UI"/>
          <w:kern w:val="0"/>
          <w:lang w:eastAsia="de-CH"/>
          <w14:ligatures w14:val="none"/>
        </w:rPr>
        <w:t>) gespeichert. Ein Tag wird dabei als 24 Stunden interpretiert</w:t>
      </w:r>
      <w:r w:rsidR="00BA15E3" w:rsidRPr="00BA15E3">
        <w:rPr>
          <w:rFonts w:ascii="Segoe UI" w:eastAsia="Times New Roman" w:hAnsi="Segoe UI" w:cs="Segoe UI"/>
          <w:kern w:val="0"/>
          <w:lang w:eastAsia="de-CH"/>
          <w14:ligatures w14:val="none"/>
        </w:rPr>
        <w:t>.</w:t>
      </w:r>
    </w:p>
    <w:p w14:paraId="1340EB1F" w14:textId="00D845E2" w:rsidR="00AA1E80" w:rsidRPr="00BA15E3" w:rsidRDefault="00AA1E80" w:rsidP="0027706C">
      <w:pPr>
        <w:numPr>
          <w:ilvl w:val="0"/>
          <w:numId w:val="3"/>
        </w:numPr>
        <w:shd w:val="clear" w:color="auto" w:fill="FFFFFF"/>
        <w:spacing w:beforeAutospacing="1" w:after="0" w:afterAutospacing="1" w:line="240" w:lineRule="auto"/>
        <w:ind w:left="284" w:hanging="284"/>
        <w:rPr>
          <w:b/>
          <w:bCs/>
        </w:rPr>
      </w:pPr>
      <w:proofErr w:type="spellStart"/>
      <w:r w:rsidRPr="00BA15E3">
        <w:rPr>
          <w:b/>
          <w:bCs/>
        </w:rPr>
        <w:t>ascent</w:t>
      </w:r>
      <w:proofErr w:type="spellEnd"/>
    </w:p>
    <w:p w14:paraId="775E8D35" w14:textId="7889C864" w:rsidR="00AA1E80" w:rsidRPr="00AA1E80" w:rsidRDefault="00AA1E80" w:rsidP="00AA1E80">
      <w:pPr>
        <w:pStyle w:val="ListParagraph"/>
        <w:numPr>
          <w:ilvl w:val="0"/>
          <w:numId w:val="3"/>
        </w:numPr>
        <w:spacing w:after="0"/>
        <w:ind w:left="284" w:hanging="284"/>
        <w:rPr>
          <w:b/>
          <w:bCs/>
        </w:rPr>
      </w:pPr>
      <w:proofErr w:type="spellStart"/>
      <w:r w:rsidRPr="00AA1E80">
        <w:rPr>
          <w:b/>
          <w:bCs/>
        </w:rPr>
        <w:t>descent</w:t>
      </w:r>
      <w:proofErr w:type="spellEnd"/>
    </w:p>
    <w:p w14:paraId="311F406E" w14:textId="32C5D703" w:rsidR="00AA1E80" w:rsidRPr="00AA1E80" w:rsidRDefault="00AA1E80" w:rsidP="00AA1E80">
      <w:pPr>
        <w:pStyle w:val="ListParagraph"/>
        <w:numPr>
          <w:ilvl w:val="0"/>
          <w:numId w:val="3"/>
        </w:numPr>
        <w:spacing w:after="0"/>
        <w:ind w:left="284" w:hanging="284"/>
        <w:rPr>
          <w:b/>
          <w:bCs/>
        </w:rPr>
      </w:pPr>
      <w:proofErr w:type="spellStart"/>
      <w:r w:rsidRPr="00AA1E80">
        <w:rPr>
          <w:b/>
          <w:bCs/>
        </w:rPr>
        <w:t>peaks</w:t>
      </w:r>
      <w:proofErr w:type="spellEnd"/>
      <w:r w:rsidR="00BA15E3">
        <w:rPr>
          <w:b/>
          <w:bCs/>
        </w:rPr>
        <w:t>:</w:t>
      </w:r>
      <w:r w:rsidR="00BA15E3">
        <w:t xml:space="preserve"> Alle Wegpunkte, welche als Icon </w:t>
      </w:r>
      <w:r w:rsidR="00BA15E3" w:rsidRPr="00037B0C">
        <w:rPr>
          <w:rFonts w:ascii="Cascadia Code" w:eastAsia="Times New Roman" w:hAnsi="Cascadia Code" w:cs="Courier New"/>
          <w:kern w:val="0"/>
          <w:lang w:eastAsia="de-CH"/>
          <w14:ligatures w14:val="none"/>
        </w:rPr>
        <w:t>ico2_peak_s.png</w:t>
      </w:r>
      <w:r w:rsidR="00BA15E3" w:rsidRPr="00BA15E3">
        <w:t xml:space="preserve"> </w:t>
      </w:r>
      <w:r w:rsidR="00BA15E3">
        <w:t>als verwenden, werden als Gipfel übernommen.</w:t>
      </w:r>
    </w:p>
    <w:p w14:paraId="5AF4585D" w14:textId="26C1CC56" w:rsidR="00AA1E80" w:rsidRPr="00AA1E80" w:rsidRDefault="00AA1E80" w:rsidP="00AA1E80">
      <w:pPr>
        <w:pStyle w:val="ListParagraph"/>
        <w:numPr>
          <w:ilvl w:val="0"/>
          <w:numId w:val="3"/>
        </w:numPr>
        <w:spacing w:after="0"/>
        <w:ind w:left="284" w:hanging="284"/>
        <w:rPr>
          <w:b/>
          <w:bCs/>
        </w:rPr>
      </w:pPr>
      <w:proofErr w:type="spellStart"/>
      <w:r w:rsidRPr="00AA1E80">
        <w:rPr>
          <w:b/>
          <w:bCs/>
        </w:rPr>
        <w:t>views</w:t>
      </w:r>
      <w:proofErr w:type="spellEnd"/>
    </w:p>
    <w:p w14:paraId="63C26A44" w14:textId="77777777" w:rsidR="00AA1E80" w:rsidRPr="00866894" w:rsidRDefault="00AA1E80" w:rsidP="00037B0C"/>
    <w:p w14:paraId="6C80124D" w14:textId="1E0BAD61" w:rsidR="00494927" w:rsidRDefault="00494927" w:rsidP="00494927">
      <w:pPr>
        <w:pStyle w:val="Heading2"/>
      </w:pPr>
      <w:r>
        <w:t>Auswertung</w:t>
      </w:r>
    </w:p>
    <w:p w14:paraId="221024ED" w14:textId="66838911" w:rsidR="0023607C" w:rsidRDefault="0023607C" w:rsidP="0023607C">
      <w:pPr>
        <w:spacing w:after="0"/>
      </w:pPr>
      <w:r>
        <w:t>Für die Rangliste wurden nur die Touren berücksichtigt, welche folgende Kriterien erfüllen:</w:t>
      </w:r>
    </w:p>
    <w:p w14:paraId="606563C6" w14:textId="06D7BB9F" w:rsidR="0023607C" w:rsidRDefault="0023607C" w:rsidP="0023607C">
      <w:pPr>
        <w:pStyle w:val="ListParagraph"/>
        <w:numPr>
          <w:ilvl w:val="0"/>
          <w:numId w:val="3"/>
        </w:numPr>
        <w:ind w:left="284" w:hanging="284"/>
      </w:pPr>
      <w:r>
        <w:t>Die Tour muss mind. einen Gipfel enthalten.</w:t>
      </w:r>
    </w:p>
    <w:p w14:paraId="2CB18E4E" w14:textId="0EF7FB43" w:rsidR="0023607C" w:rsidRDefault="0023607C" w:rsidP="0023607C">
      <w:pPr>
        <w:pStyle w:val="ListParagraph"/>
        <w:numPr>
          <w:ilvl w:val="0"/>
          <w:numId w:val="3"/>
        </w:numPr>
        <w:ind w:left="284" w:hanging="284"/>
      </w:pPr>
      <w:r>
        <w:t>Die Tour muss mind. 1000 Views aufweisen.</w:t>
      </w:r>
    </w:p>
    <w:p w14:paraId="32AD04FA" w14:textId="6FD2B951" w:rsidR="0023607C" w:rsidRDefault="0023607C" w:rsidP="0023607C">
      <w:pPr>
        <w:pStyle w:val="ListParagraph"/>
        <w:numPr>
          <w:ilvl w:val="0"/>
          <w:numId w:val="3"/>
        </w:numPr>
        <w:ind w:left="284" w:hanging="284"/>
      </w:pPr>
      <w:r>
        <w:t>Die Tour muss mind. eine Kategorie (also mind. eine Schwierigkeit) enthalten. Zudem dürfen die Kategorien "Eisklettern" und "Skifahren" nicht enthalten sein.</w:t>
      </w:r>
    </w:p>
    <w:p w14:paraId="32A4BEF7" w14:textId="0FDADFC7" w:rsidR="0023607C" w:rsidRDefault="0023607C" w:rsidP="0023607C">
      <w:pPr>
        <w:pStyle w:val="ListParagraph"/>
        <w:numPr>
          <w:ilvl w:val="0"/>
          <w:numId w:val="3"/>
        </w:numPr>
        <w:ind w:left="284" w:hanging="284"/>
      </w:pPr>
      <w:r>
        <w:t>Keine der angegebenen Schwierigkeiten aus den Kategorien darf höher als Stufe 5 gewertet sein.</w:t>
      </w:r>
    </w:p>
    <w:p w14:paraId="753EE2E4" w14:textId="37888BB2" w:rsidR="0023607C" w:rsidRDefault="0023607C" w:rsidP="0023607C">
      <w:pPr>
        <w:pStyle w:val="ListParagraph"/>
        <w:numPr>
          <w:ilvl w:val="0"/>
          <w:numId w:val="3"/>
        </w:numPr>
        <w:ind w:left="284" w:hanging="284"/>
      </w:pPr>
      <w:r>
        <w:t>Der Abstieg sowie Aufstieg sollte geringer als 1800m sein.</w:t>
      </w:r>
    </w:p>
    <w:p w14:paraId="140828DE" w14:textId="12FA5B61" w:rsidR="0023607C" w:rsidRDefault="0023607C" w:rsidP="0023607C">
      <w:pPr>
        <w:pStyle w:val="ListParagraph"/>
        <w:numPr>
          <w:ilvl w:val="0"/>
          <w:numId w:val="3"/>
        </w:numPr>
        <w:ind w:left="284" w:hanging="284"/>
      </w:pPr>
      <w:r>
        <w:t>Die Dauer der Tour sollte unter 24 Stunden liegen.</w:t>
      </w:r>
    </w:p>
    <w:p w14:paraId="15BA58FC" w14:textId="5637CE43" w:rsidR="00A50A0E" w:rsidRPr="006166F9" w:rsidRDefault="00A50A0E" w:rsidP="00A50A0E">
      <w:r>
        <w:t>Danach wurden die 10 meist vorkommenden Gipfel ausgewählt und nach</w:t>
      </w:r>
      <w:r w:rsidR="0023607C">
        <w:t xml:space="preserve"> deren</w:t>
      </w:r>
      <w:r>
        <w:t xml:space="preserve"> Anzahl sortiert. Als zweites Sortier-Kriterium wurde die Summe der Aufrufe aus allen referenzierten Touren verwendet.</w:t>
      </w:r>
    </w:p>
    <w:tbl>
      <w:tblPr>
        <w:tblStyle w:val="GridTable1Light"/>
        <w:tblW w:w="0" w:type="auto"/>
        <w:tblLook w:val="04A0" w:firstRow="1" w:lastRow="0" w:firstColumn="1" w:lastColumn="0" w:noHBand="0" w:noVBand="1"/>
      </w:tblPr>
      <w:tblGrid>
        <w:gridCol w:w="3794"/>
        <w:gridCol w:w="2551"/>
        <w:gridCol w:w="2821"/>
      </w:tblGrid>
      <w:tr w:rsidR="006166F9" w14:paraId="2037548C" w14:textId="77777777" w:rsidTr="0061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14:paraId="6E3788A9" w14:textId="5D9524B7" w:rsidR="006166F9" w:rsidRDefault="006166F9" w:rsidP="00CC4716">
            <w:pPr>
              <w:rPr>
                <w:rFonts w:ascii="Segoe UI" w:hAnsi="Segoe UI" w:cs="Segoe UI"/>
                <w:color w:val="000000"/>
                <w:sz w:val="20"/>
                <w:szCs w:val="20"/>
              </w:rPr>
            </w:pPr>
            <w:r>
              <w:rPr>
                <w:rFonts w:ascii="Segoe UI" w:hAnsi="Segoe UI" w:cs="Segoe UI"/>
                <w:color w:val="000000"/>
                <w:sz w:val="20"/>
                <w:szCs w:val="20"/>
              </w:rPr>
              <w:t>Gipfel</w:t>
            </w:r>
          </w:p>
        </w:tc>
        <w:tc>
          <w:tcPr>
            <w:tcW w:w="2551" w:type="dxa"/>
          </w:tcPr>
          <w:p w14:paraId="63829AED" w14:textId="7739C94B" w:rsidR="006166F9" w:rsidRDefault="006166F9" w:rsidP="00CC4716">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Anzahl Berichte</w:t>
            </w:r>
          </w:p>
        </w:tc>
        <w:tc>
          <w:tcPr>
            <w:tcW w:w="2821" w:type="dxa"/>
          </w:tcPr>
          <w:p w14:paraId="247E66B8" w14:textId="19745BC1" w:rsidR="006166F9" w:rsidRDefault="006166F9" w:rsidP="00CC4716">
            <w:pPr>
              <w:cnfStyle w:val="100000000000" w:firstRow="1" w:lastRow="0" w:firstColumn="0" w:lastColumn="0" w:oddVBand="0" w:evenVBand="0" w:oddHBand="0" w:evenHBand="0" w:firstRowFirstColumn="0" w:firstRowLastColumn="0" w:lastRowFirstColumn="0" w:lastRowLastColumn="0"/>
              <w:rPr>
                <w:rFonts w:ascii="Segoe UI" w:hAnsi="Segoe UI" w:cs="Segoe UI"/>
                <w:color w:val="000000"/>
                <w:sz w:val="20"/>
                <w:szCs w:val="20"/>
              </w:rPr>
            </w:pPr>
            <w:r>
              <w:rPr>
                <w:rFonts w:ascii="Segoe UI" w:hAnsi="Segoe UI" w:cs="Segoe UI"/>
                <w:color w:val="000000"/>
                <w:sz w:val="20"/>
                <w:szCs w:val="20"/>
              </w:rPr>
              <w:t>Anzahl Aufrufe (</w:t>
            </w:r>
            <w:proofErr w:type="spellStart"/>
            <w:r>
              <w:rPr>
                <w:rFonts w:ascii="Segoe UI" w:hAnsi="Segoe UI" w:cs="Segoe UI"/>
                <w:color w:val="000000"/>
                <w:sz w:val="20"/>
                <w:szCs w:val="20"/>
              </w:rPr>
              <w:t>view</w:t>
            </w:r>
            <w:proofErr w:type="spellEnd"/>
            <w:r>
              <w:rPr>
                <w:rFonts w:ascii="Segoe UI" w:hAnsi="Segoe UI" w:cs="Segoe UI"/>
                <w:color w:val="000000"/>
                <w:sz w:val="20"/>
                <w:szCs w:val="20"/>
              </w:rPr>
              <w:t>)</w:t>
            </w:r>
          </w:p>
        </w:tc>
      </w:tr>
      <w:tr w:rsidR="00CC4716" w14:paraId="3D0D4119"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4409679C" w14:textId="5EEE295D" w:rsidR="00CC4716" w:rsidRDefault="00CC4716" w:rsidP="00CC4716">
            <w:pPr>
              <w:spacing w:line="259" w:lineRule="auto"/>
            </w:pPr>
            <w:r>
              <w:rPr>
                <w:rFonts w:ascii="Segoe UI" w:hAnsi="Segoe UI" w:cs="Segoe UI"/>
                <w:color w:val="000000"/>
                <w:sz w:val="20"/>
                <w:szCs w:val="20"/>
              </w:rPr>
              <w:t>Säntis</w:t>
            </w:r>
          </w:p>
        </w:tc>
        <w:tc>
          <w:tcPr>
            <w:tcW w:w="2551" w:type="dxa"/>
          </w:tcPr>
          <w:p w14:paraId="37D89421" w14:textId="71B5B823"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24</w:t>
            </w:r>
          </w:p>
        </w:tc>
        <w:tc>
          <w:tcPr>
            <w:tcW w:w="2821" w:type="dxa"/>
          </w:tcPr>
          <w:p w14:paraId="0AB78245" w14:textId="6366115F"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62595</w:t>
            </w:r>
          </w:p>
        </w:tc>
      </w:tr>
      <w:tr w:rsidR="00CC4716" w14:paraId="7CB67E33"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4087201E" w14:textId="5DB550B0" w:rsidR="00CC4716" w:rsidRDefault="00CC4716" w:rsidP="00CC4716">
            <w:r>
              <w:rPr>
                <w:rFonts w:ascii="Segoe UI" w:hAnsi="Segoe UI" w:cs="Segoe UI"/>
                <w:color w:val="000000"/>
                <w:sz w:val="20"/>
                <w:szCs w:val="20"/>
              </w:rPr>
              <w:t>Fronalpstock</w:t>
            </w:r>
          </w:p>
        </w:tc>
        <w:tc>
          <w:tcPr>
            <w:tcW w:w="2551" w:type="dxa"/>
          </w:tcPr>
          <w:p w14:paraId="1AE7F60B" w14:textId="0FE54E5A"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18</w:t>
            </w:r>
          </w:p>
        </w:tc>
        <w:tc>
          <w:tcPr>
            <w:tcW w:w="2821" w:type="dxa"/>
          </w:tcPr>
          <w:p w14:paraId="4FD6C0FD" w14:textId="6AFB8113"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35888</w:t>
            </w:r>
          </w:p>
        </w:tc>
      </w:tr>
      <w:tr w:rsidR="00CC4716" w14:paraId="4DD9EAC7"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001477FF" w14:textId="4D93A073" w:rsidR="00CC4716" w:rsidRDefault="00CC4716" w:rsidP="00CC4716">
            <w:r>
              <w:rPr>
                <w:rFonts w:ascii="Segoe UI" w:hAnsi="Segoe UI" w:cs="Segoe UI"/>
                <w:color w:val="000000"/>
                <w:sz w:val="20"/>
                <w:szCs w:val="20"/>
              </w:rPr>
              <w:t>Speer</w:t>
            </w:r>
          </w:p>
        </w:tc>
        <w:tc>
          <w:tcPr>
            <w:tcW w:w="2551" w:type="dxa"/>
          </w:tcPr>
          <w:p w14:paraId="2C4C22B7" w14:textId="337F4102"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18</w:t>
            </w:r>
          </w:p>
        </w:tc>
        <w:tc>
          <w:tcPr>
            <w:tcW w:w="2821" w:type="dxa"/>
          </w:tcPr>
          <w:p w14:paraId="7FDC9F58" w14:textId="33EDAC6A"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31294</w:t>
            </w:r>
          </w:p>
        </w:tc>
      </w:tr>
      <w:tr w:rsidR="00CC4716" w14:paraId="1888A07F"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3C10BF37" w14:textId="3FFC2B4F" w:rsidR="00CC4716" w:rsidRDefault="00CC4716" w:rsidP="00CC4716">
            <w:r>
              <w:rPr>
                <w:rFonts w:ascii="Segoe UI" w:hAnsi="Segoe UI" w:cs="Segoe UI"/>
                <w:color w:val="000000"/>
                <w:sz w:val="20"/>
                <w:szCs w:val="20"/>
              </w:rPr>
              <w:t>Grosser Mythen</w:t>
            </w:r>
          </w:p>
        </w:tc>
        <w:tc>
          <w:tcPr>
            <w:tcW w:w="2551" w:type="dxa"/>
          </w:tcPr>
          <w:p w14:paraId="69848289" w14:textId="48165682"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17</w:t>
            </w:r>
          </w:p>
        </w:tc>
        <w:tc>
          <w:tcPr>
            <w:tcW w:w="2821" w:type="dxa"/>
          </w:tcPr>
          <w:p w14:paraId="1B90AEA5" w14:textId="1C0186C8"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38075</w:t>
            </w:r>
          </w:p>
        </w:tc>
      </w:tr>
      <w:tr w:rsidR="00CC4716" w14:paraId="4A00F6AA"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4C81F696" w14:textId="019C5A10" w:rsidR="00CC4716" w:rsidRDefault="00CC4716" w:rsidP="00CC4716">
            <w:r>
              <w:rPr>
                <w:rFonts w:ascii="Segoe UI" w:hAnsi="Segoe UI" w:cs="Segoe UI"/>
                <w:color w:val="000000"/>
                <w:sz w:val="20"/>
                <w:szCs w:val="20"/>
              </w:rPr>
              <w:t>Kleiner Mythen</w:t>
            </w:r>
          </w:p>
        </w:tc>
        <w:tc>
          <w:tcPr>
            <w:tcW w:w="2551" w:type="dxa"/>
          </w:tcPr>
          <w:p w14:paraId="30DDB927" w14:textId="6637BC27"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16</w:t>
            </w:r>
          </w:p>
        </w:tc>
        <w:tc>
          <w:tcPr>
            <w:tcW w:w="2821" w:type="dxa"/>
          </w:tcPr>
          <w:p w14:paraId="4514CCC8" w14:textId="033A01AF"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33896</w:t>
            </w:r>
          </w:p>
        </w:tc>
      </w:tr>
      <w:tr w:rsidR="00CC4716" w14:paraId="34E7D09B"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2203A1B7" w14:textId="635F4986" w:rsidR="00CC4716" w:rsidRDefault="00CC4716" w:rsidP="00CC4716">
            <w:proofErr w:type="spellStart"/>
            <w:r>
              <w:rPr>
                <w:rFonts w:ascii="Segoe UI" w:hAnsi="Segoe UI" w:cs="Segoe UI"/>
                <w:color w:val="000000"/>
                <w:sz w:val="20"/>
                <w:szCs w:val="20"/>
              </w:rPr>
              <w:t>Schrattenflue</w:t>
            </w:r>
            <w:proofErr w:type="spellEnd"/>
            <w:r>
              <w:rPr>
                <w:rFonts w:ascii="Segoe UI" w:hAnsi="Segoe UI" w:cs="Segoe UI"/>
                <w:color w:val="000000"/>
                <w:sz w:val="20"/>
                <w:szCs w:val="20"/>
              </w:rPr>
              <w:t xml:space="preserve"> - Hängst / Hengst</w:t>
            </w:r>
          </w:p>
        </w:tc>
        <w:tc>
          <w:tcPr>
            <w:tcW w:w="2551" w:type="dxa"/>
          </w:tcPr>
          <w:p w14:paraId="005FA7AD" w14:textId="5994874D"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13</w:t>
            </w:r>
          </w:p>
        </w:tc>
        <w:tc>
          <w:tcPr>
            <w:tcW w:w="2821" w:type="dxa"/>
          </w:tcPr>
          <w:p w14:paraId="70B0422E" w14:textId="32177BDA"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42862</w:t>
            </w:r>
          </w:p>
        </w:tc>
      </w:tr>
      <w:tr w:rsidR="00CC4716" w14:paraId="6EE58996"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70F3FBF8" w14:textId="49F71CBB" w:rsidR="00CC4716" w:rsidRDefault="00CC4716" w:rsidP="00CC4716">
            <w:r>
              <w:rPr>
                <w:rFonts w:ascii="Segoe UI" w:hAnsi="Segoe UI" w:cs="Segoe UI"/>
                <w:color w:val="000000"/>
                <w:sz w:val="20"/>
                <w:szCs w:val="20"/>
              </w:rPr>
              <w:t xml:space="preserve">Rossberg - </w:t>
            </w:r>
            <w:proofErr w:type="spellStart"/>
            <w:r>
              <w:rPr>
                <w:rFonts w:ascii="Segoe UI" w:hAnsi="Segoe UI" w:cs="Segoe UI"/>
                <w:color w:val="000000"/>
                <w:sz w:val="20"/>
                <w:szCs w:val="20"/>
              </w:rPr>
              <w:t>Gnipen</w:t>
            </w:r>
            <w:proofErr w:type="spellEnd"/>
          </w:p>
        </w:tc>
        <w:tc>
          <w:tcPr>
            <w:tcW w:w="2551" w:type="dxa"/>
          </w:tcPr>
          <w:p w14:paraId="5B163B06" w14:textId="2816172A"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13</w:t>
            </w:r>
          </w:p>
        </w:tc>
        <w:tc>
          <w:tcPr>
            <w:tcW w:w="2821" w:type="dxa"/>
          </w:tcPr>
          <w:p w14:paraId="7EE33E9A" w14:textId="728368F1"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30439</w:t>
            </w:r>
          </w:p>
        </w:tc>
      </w:tr>
      <w:tr w:rsidR="00CC4716" w14:paraId="174561DB"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7788E38C" w14:textId="365DD8B7" w:rsidR="00CC4716" w:rsidRDefault="00CC4716" w:rsidP="00CC4716">
            <w:proofErr w:type="spellStart"/>
            <w:r>
              <w:rPr>
                <w:rFonts w:ascii="Segoe UI" w:hAnsi="Segoe UI" w:cs="Segoe UI"/>
                <w:color w:val="000000"/>
                <w:sz w:val="20"/>
                <w:szCs w:val="20"/>
              </w:rPr>
              <w:t>Marwees</w:t>
            </w:r>
            <w:proofErr w:type="spellEnd"/>
            <w:r>
              <w:rPr>
                <w:rFonts w:ascii="Segoe UI" w:hAnsi="Segoe UI" w:cs="Segoe UI"/>
                <w:color w:val="000000"/>
                <w:sz w:val="20"/>
                <w:szCs w:val="20"/>
              </w:rPr>
              <w:t xml:space="preserve"> - Ostgipfel</w:t>
            </w:r>
          </w:p>
        </w:tc>
        <w:tc>
          <w:tcPr>
            <w:tcW w:w="2551" w:type="dxa"/>
          </w:tcPr>
          <w:p w14:paraId="598E7715" w14:textId="494FC55D"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13</w:t>
            </w:r>
          </w:p>
        </w:tc>
        <w:tc>
          <w:tcPr>
            <w:tcW w:w="2821" w:type="dxa"/>
          </w:tcPr>
          <w:p w14:paraId="497B38F8" w14:textId="1453554F"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23098</w:t>
            </w:r>
          </w:p>
        </w:tc>
      </w:tr>
      <w:tr w:rsidR="00CC4716" w14:paraId="65CCE930"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3C3A8FC5" w14:textId="5BFC66FA" w:rsidR="00CC4716" w:rsidRDefault="00CC4716" w:rsidP="00CC4716">
            <w:proofErr w:type="spellStart"/>
            <w:r>
              <w:rPr>
                <w:rFonts w:ascii="Segoe UI" w:hAnsi="Segoe UI" w:cs="Segoe UI"/>
                <w:color w:val="000000"/>
                <w:sz w:val="20"/>
                <w:szCs w:val="20"/>
              </w:rPr>
              <w:t>Tomlishorn</w:t>
            </w:r>
            <w:proofErr w:type="spellEnd"/>
          </w:p>
        </w:tc>
        <w:tc>
          <w:tcPr>
            <w:tcW w:w="2551" w:type="dxa"/>
          </w:tcPr>
          <w:p w14:paraId="2DAA3AA8" w14:textId="7D077642"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13</w:t>
            </w:r>
          </w:p>
        </w:tc>
        <w:tc>
          <w:tcPr>
            <w:tcW w:w="2821" w:type="dxa"/>
          </w:tcPr>
          <w:p w14:paraId="7698FA72" w14:textId="2250C255"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19945</w:t>
            </w:r>
          </w:p>
        </w:tc>
      </w:tr>
      <w:tr w:rsidR="00CC4716" w14:paraId="4BBFAF0D" w14:textId="77777777" w:rsidTr="006166F9">
        <w:tc>
          <w:tcPr>
            <w:cnfStyle w:val="001000000000" w:firstRow="0" w:lastRow="0" w:firstColumn="1" w:lastColumn="0" w:oddVBand="0" w:evenVBand="0" w:oddHBand="0" w:evenHBand="0" w:firstRowFirstColumn="0" w:firstRowLastColumn="0" w:lastRowFirstColumn="0" w:lastRowLastColumn="0"/>
            <w:tcW w:w="3794" w:type="dxa"/>
          </w:tcPr>
          <w:p w14:paraId="011AC75C" w14:textId="0F3BF034" w:rsidR="00CC4716" w:rsidRDefault="00CC4716" w:rsidP="00CC4716">
            <w:r>
              <w:rPr>
                <w:rFonts w:ascii="Segoe UI" w:hAnsi="Segoe UI" w:cs="Segoe UI"/>
                <w:color w:val="000000"/>
                <w:sz w:val="20"/>
                <w:szCs w:val="20"/>
              </w:rPr>
              <w:t>Rigi Kulm</w:t>
            </w:r>
          </w:p>
        </w:tc>
        <w:tc>
          <w:tcPr>
            <w:tcW w:w="2551" w:type="dxa"/>
          </w:tcPr>
          <w:p w14:paraId="7B5EBDA1" w14:textId="097AACA6"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13</w:t>
            </w:r>
          </w:p>
        </w:tc>
        <w:tc>
          <w:tcPr>
            <w:tcW w:w="2821" w:type="dxa"/>
          </w:tcPr>
          <w:p w14:paraId="7C9DC5F1" w14:textId="423E00CC" w:rsidR="00CC4716" w:rsidRDefault="00CC4716" w:rsidP="00CC4716">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19053</w:t>
            </w:r>
          </w:p>
        </w:tc>
      </w:tr>
    </w:tbl>
    <w:p w14:paraId="75ABFBE1" w14:textId="72C64EDA" w:rsidR="00866894" w:rsidRDefault="00866894" w:rsidP="00866894"/>
    <w:p w14:paraId="769A0E4A" w14:textId="49174992" w:rsidR="00494927" w:rsidRDefault="00EA4609" w:rsidP="00EA4609">
      <w:pPr>
        <w:pStyle w:val="Heading2"/>
      </w:pPr>
      <w:r>
        <w:lastRenderedPageBreak/>
        <w:t>Datenanalyse</w:t>
      </w:r>
    </w:p>
    <w:p w14:paraId="56620121" w14:textId="7340353C" w:rsidR="004E5A12" w:rsidRDefault="004E5A12" w:rsidP="004E5A12">
      <w:r>
        <w:t>Die Datenanalyse ergab, dass ca. 7% der Touren keine Kategorie</w:t>
      </w:r>
      <w:r w:rsidR="00BD3F49">
        <w:t>-Z</w:t>
      </w:r>
      <w:r>
        <w:t>uordnung aufweist. Bezüglich der Datumsangaben fanden sich bei 83 Touren keine Einträge, wobei einige Datumsangaben unrealistisch erscheinen. Etwa ein Viertel der Touren wies keine Angaben zur Dauer auf, während rund 15% keine Aufstiegs- und 25% keine Abstiegsangaben hatten. Einzelne Touren verzeichneten keine Aufrufe. Bezüglich des Schwierigkeitsgrads hatte ein Teil der Touren keine Angaben, wobei der Schwierigkeitsgrad 2 am häufigsten war.</w:t>
      </w:r>
    </w:p>
    <w:p w14:paraId="6127D618" w14:textId="274D46B6" w:rsidR="007A4C88" w:rsidRPr="004E5A12" w:rsidRDefault="00DE0F2A" w:rsidP="004E5A12">
      <w:r>
        <w:t xml:space="preserve">Generell </w:t>
      </w:r>
      <w:r w:rsidR="00075088">
        <w:t>scheint</w:t>
      </w:r>
      <w:r>
        <w:t xml:space="preserve"> die Datenqualität gut und der Datensatz eignet sich für weitere Analysen.</w:t>
      </w:r>
      <w:r w:rsidR="00075088">
        <w:t xml:space="preserve"> Der hohe</w:t>
      </w:r>
      <w:r>
        <w:t xml:space="preserve"> </w:t>
      </w:r>
      <w:r w:rsidR="00075088">
        <w:t xml:space="preserve">Anteil fehlender Werte lässt gewisse Attribute nicht ohne weitere Massnahmen direkt nutzen. So müsste z. B. bei der Verwendung der Dauer oder </w:t>
      </w:r>
      <w:r w:rsidR="006E3B76">
        <w:t xml:space="preserve">des </w:t>
      </w:r>
      <w:r w:rsidR="00075088">
        <w:t>Abstieg</w:t>
      </w:r>
      <w:r w:rsidR="006E3B76">
        <w:t>s</w:t>
      </w:r>
      <w:r w:rsidR="00075088">
        <w:t xml:space="preserve"> </w:t>
      </w:r>
      <w:r w:rsidR="006E3B76">
        <w:t>die fehlenden Daten zuerst noch bereinigen oder mithilfe der Tourenbeschreibung aufwändig rekonstruieren.</w:t>
      </w:r>
      <w:r w:rsidR="006E3B76">
        <w:br/>
        <w:t xml:space="preserve">Detailliertere Analysen der Daten sind im </w:t>
      </w:r>
      <w:proofErr w:type="spellStart"/>
      <w:r w:rsidR="006E3B76">
        <w:t>Jupyter</w:t>
      </w:r>
      <w:proofErr w:type="spellEnd"/>
      <w:r w:rsidR="006E3B76">
        <w:t>-Notebook zu finden.</w:t>
      </w:r>
    </w:p>
    <w:p w14:paraId="48405A7F" w14:textId="13762351" w:rsidR="007A4C88" w:rsidRDefault="004E5A12" w:rsidP="00494927">
      <w:r>
        <w:rPr>
          <w:noProof/>
        </w:rPr>
        <w:drawing>
          <wp:inline distT="0" distB="0" distL="0" distR="0" wp14:anchorId="1C83162B" wp14:editId="5311A078">
            <wp:extent cx="4946971" cy="4953000"/>
            <wp:effectExtent l="0" t="0" r="0" b="0"/>
            <wp:docPr id="204000375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03759" name="Picture 1" descr="A screenshot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2816" cy="4958853"/>
                    </a:xfrm>
                    <a:prstGeom prst="rect">
                      <a:avLst/>
                    </a:prstGeom>
                    <a:noFill/>
                    <a:ln>
                      <a:noFill/>
                    </a:ln>
                  </pic:spPr>
                </pic:pic>
              </a:graphicData>
            </a:graphic>
          </wp:inline>
        </w:drawing>
      </w:r>
    </w:p>
    <w:p w14:paraId="3635A56E" w14:textId="77777777" w:rsidR="007A4C88" w:rsidRDefault="007A4C88">
      <w:r>
        <w:br w:type="page"/>
      </w:r>
    </w:p>
    <w:p w14:paraId="63D11597" w14:textId="09F53110" w:rsidR="004E5A12" w:rsidRDefault="004E5A12" w:rsidP="004E5A12">
      <w:pPr>
        <w:pStyle w:val="Heading2"/>
      </w:pPr>
      <w:r>
        <w:lastRenderedPageBreak/>
        <w:t>Aggregation</w:t>
      </w:r>
    </w:p>
    <w:p w14:paraId="2D5E373D" w14:textId="32C64B11" w:rsidR="004E5A12" w:rsidRDefault="004E5A12" w:rsidP="004E5A12">
      <w:r>
        <w:t>Die Tourenberichte wurden nach Kategorie gruppiert. Anschliessend wurde für den Auf- und Abstieg sowie die Dauer jeweils der Durchschnitt berechnet:</w:t>
      </w:r>
    </w:p>
    <w:tbl>
      <w:tblPr>
        <w:tblStyle w:val="GridTable1Light"/>
        <w:tblW w:w="0" w:type="auto"/>
        <w:tblLook w:val="04A0" w:firstRow="1" w:lastRow="0" w:firstColumn="1" w:lastColumn="0" w:noHBand="0" w:noVBand="1"/>
      </w:tblPr>
      <w:tblGrid>
        <w:gridCol w:w="2291"/>
        <w:gridCol w:w="2291"/>
        <w:gridCol w:w="2292"/>
        <w:gridCol w:w="2292"/>
      </w:tblGrid>
      <w:tr w:rsidR="004E5A12" w14:paraId="2D800585" w14:textId="77777777" w:rsidTr="004E5A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1" w:type="dxa"/>
          </w:tcPr>
          <w:p w14:paraId="4A016337" w14:textId="0F540C59" w:rsidR="004E5A12" w:rsidRDefault="004E5A12" w:rsidP="004E5A12">
            <w:r>
              <w:rPr>
                <w:rFonts w:ascii="Aptos Narrow" w:hAnsi="Aptos Narrow"/>
                <w:color w:val="000000"/>
              </w:rPr>
              <w:t>Kategorie</w:t>
            </w:r>
          </w:p>
        </w:tc>
        <w:tc>
          <w:tcPr>
            <w:tcW w:w="2291" w:type="dxa"/>
          </w:tcPr>
          <w:p w14:paraId="324814AA" w14:textId="266A7997" w:rsidR="004E5A12" w:rsidRDefault="004E5A12" w:rsidP="004E5A12">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Dauer</w:t>
            </w:r>
          </w:p>
        </w:tc>
        <w:tc>
          <w:tcPr>
            <w:tcW w:w="2292" w:type="dxa"/>
          </w:tcPr>
          <w:p w14:paraId="124D95E0" w14:textId="5DC765BA" w:rsidR="004E5A12" w:rsidRDefault="004E5A12" w:rsidP="004E5A12">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Aufstieg</w:t>
            </w:r>
          </w:p>
        </w:tc>
        <w:tc>
          <w:tcPr>
            <w:tcW w:w="2292" w:type="dxa"/>
          </w:tcPr>
          <w:p w14:paraId="457B7D3A" w14:textId="45968289" w:rsidR="004E5A12" w:rsidRDefault="004E5A12" w:rsidP="004E5A12">
            <w:pPr>
              <w:cnfStyle w:val="100000000000" w:firstRow="1" w:lastRow="0" w:firstColumn="0" w:lastColumn="0" w:oddVBand="0" w:evenVBand="0" w:oddHBand="0" w:evenHBand="0" w:firstRowFirstColumn="0" w:firstRowLastColumn="0" w:lastRowFirstColumn="0" w:lastRowLastColumn="0"/>
            </w:pPr>
            <w:r>
              <w:rPr>
                <w:rFonts w:ascii="Aptos Narrow" w:hAnsi="Aptos Narrow"/>
                <w:color w:val="000000"/>
              </w:rPr>
              <w:t>Abstieg</w:t>
            </w:r>
          </w:p>
        </w:tc>
      </w:tr>
      <w:tr w:rsidR="004E5A12" w14:paraId="5B2D4AB9" w14:textId="77777777" w:rsidTr="004E5A12">
        <w:tc>
          <w:tcPr>
            <w:cnfStyle w:val="001000000000" w:firstRow="0" w:lastRow="0" w:firstColumn="1" w:lastColumn="0" w:oddVBand="0" w:evenVBand="0" w:oddHBand="0" w:evenHBand="0" w:firstRowFirstColumn="0" w:firstRowLastColumn="0" w:lastRowFirstColumn="0" w:lastRowLastColumn="0"/>
            <w:tcW w:w="2291" w:type="dxa"/>
          </w:tcPr>
          <w:p w14:paraId="236084ED" w14:textId="3A1AA62D" w:rsidR="004E5A12" w:rsidRDefault="004E5A12" w:rsidP="004E5A12">
            <w:r>
              <w:rPr>
                <w:rFonts w:ascii="Aptos Narrow" w:hAnsi="Aptos Narrow"/>
                <w:color w:val="000000"/>
              </w:rPr>
              <w:t>Eisklettern</w:t>
            </w:r>
          </w:p>
        </w:tc>
        <w:tc>
          <w:tcPr>
            <w:tcW w:w="2291" w:type="dxa"/>
          </w:tcPr>
          <w:p w14:paraId="48D8481F" w14:textId="2B65CF1C"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10.9</w:t>
            </w:r>
          </w:p>
        </w:tc>
        <w:tc>
          <w:tcPr>
            <w:tcW w:w="2292" w:type="dxa"/>
          </w:tcPr>
          <w:p w14:paraId="2C53A6CD" w14:textId="7BC738F0"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585.488</w:t>
            </w:r>
          </w:p>
        </w:tc>
        <w:tc>
          <w:tcPr>
            <w:tcW w:w="2292" w:type="dxa"/>
          </w:tcPr>
          <w:p w14:paraId="2032E2A3" w14:textId="24E0523D"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559.568</w:t>
            </w:r>
          </w:p>
        </w:tc>
      </w:tr>
      <w:tr w:rsidR="004E5A12" w14:paraId="46659EBD" w14:textId="77777777" w:rsidTr="004E5A12">
        <w:tc>
          <w:tcPr>
            <w:cnfStyle w:val="001000000000" w:firstRow="0" w:lastRow="0" w:firstColumn="1" w:lastColumn="0" w:oddVBand="0" w:evenVBand="0" w:oddHBand="0" w:evenHBand="0" w:firstRowFirstColumn="0" w:firstRowLastColumn="0" w:lastRowFirstColumn="0" w:lastRowLastColumn="0"/>
            <w:tcW w:w="2291" w:type="dxa"/>
          </w:tcPr>
          <w:p w14:paraId="73988E4B" w14:textId="4CBFBC29" w:rsidR="004E5A12" w:rsidRDefault="004E5A12" w:rsidP="004E5A12">
            <w:r>
              <w:rPr>
                <w:rFonts w:ascii="Aptos Narrow" w:hAnsi="Aptos Narrow"/>
                <w:color w:val="000000"/>
              </w:rPr>
              <w:t>Hochtouren</w:t>
            </w:r>
          </w:p>
        </w:tc>
        <w:tc>
          <w:tcPr>
            <w:tcW w:w="2291" w:type="dxa"/>
          </w:tcPr>
          <w:p w14:paraId="3E97D373" w14:textId="72A24E1A"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19.0846</w:t>
            </w:r>
          </w:p>
        </w:tc>
        <w:tc>
          <w:tcPr>
            <w:tcW w:w="2292" w:type="dxa"/>
          </w:tcPr>
          <w:p w14:paraId="6197B486" w14:textId="579B3A26"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1528.671</w:t>
            </w:r>
          </w:p>
        </w:tc>
        <w:tc>
          <w:tcPr>
            <w:tcW w:w="2292" w:type="dxa"/>
          </w:tcPr>
          <w:p w14:paraId="13F5590A" w14:textId="7912A3A3"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1589.697</w:t>
            </w:r>
          </w:p>
        </w:tc>
      </w:tr>
      <w:tr w:rsidR="004E5A12" w14:paraId="20FA74C0" w14:textId="77777777" w:rsidTr="004E5A12">
        <w:tc>
          <w:tcPr>
            <w:cnfStyle w:val="001000000000" w:firstRow="0" w:lastRow="0" w:firstColumn="1" w:lastColumn="0" w:oddVBand="0" w:evenVBand="0" w:oddHBand="0" w:evenHBand="0" w:firstRowFirstColumn="0" w:firstRowLastColumn="0" w:lastRowFirstColumn="0" w:lastRowLastColumn="0"/>
            <w:tcW w:w="2291" w:type="dxa"/>
          </w:tcPr>
          <w:p w14:paraId="438784CA" w14:textId="5B1C8A44" w:rsidR="004E5A12" w:rsidRDefault="004E5A12" w:rsidP="004E5A12">
            <w:r>
              <w:rPr>
                <w:rFonts w:ascii="Aptos Narrow" w:hAnsi="Aptos Narrow"/>
                <w:color w:val="000000"/>
              </w:rPr>
              <w:t>Klettern</w:t>
            </w:r>
          </w:p>
        </w:tc>
        <w:tc>
          <w:tcPr>
            <w:tcW w:w="2291" w:type="dxa"/>
          </w:tcPr>
          <w:p w14:paraId="40FE01D7" w14:textId="70F13BD3"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11.34562</w:t>
            </w:r>
          </w:p>
        </w:tc>
        <w:tc>
          <w:tcPr>
            <w:tcW w:w="2292" w:type="dxa"/>
          </w:tcPr>
          <w:p w14:paraId="6B996161" w14:textId="719107C8"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1343.077</w:t>
            </w:r>
          </w:p>
        </w:tc>
        <w:tc>
          <w:tcPr>
            <w:tcW w:w="2292" w:type="dxa"/>
          </w:tcPr>
          <w:p w14:paraId="7639C2FE" w14:textId="63E486DB"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1362.833</w:t>
            </w:r>
          </w:p>
        </w:tc>
      </w:tr>
      <w:tr w:rsidR="004E5A12" w14:paraId="7EB7AC51" w14:textId="77777777" w:rsidTr="004E5A12">
        <w:tc>
          <w:tcPr>
            <w:cnfStyle w:val="001000000000" w:firstRow="0" w:lastRow="0" w:firstColumn="1" w:lastColumn="0" w:oddVBand="0" w:evenVBand="0" w:oddHBand="0" w:evenHBand="0" w:firstRowFirstColumn="0" w:firstRowLastColumn="0" w:lastRowFirstColumn="0" w:lastRowLastColumn="0"/>
            <w:tcW w:w="2291" w:type="dxa"/>
          </w:tcPr>
          <w:p w14:paraId="435DA192" w14:textId="51165B7F" w:rsidR="004E5A12" w:rsidRDefault="004E5A12" w:rsidP="004E5A12">
            <w:r>
              <w:rPr>
                <w:rFonts w:ascii="Aptos Narrow" w:hAnsi="Aptos Narrow"/>
                <w:color w:val="000000"/>
              </w:rPr>
              <w:t>Klettersteig</w:t>
            </w:r>
          </w:p>
        </w:tc>
        <w:tc>
          <w:tcPr>
            <w:tcW w:w="2291" w:type="dxa"/>
          </w:tcPr>
          <w:p w14:paraId="7A0C443D" w14:textId="61C0EC1B"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12.53114</w:t>
            </w:r>
          </w:p>
        </w:tc>
        <w:tc>
          <w:tcPr>
            <w:tcW w:w="2292" w:type="dxa"/>
          </w:tcPr>
          <w:p w14:paraId="43A2CF12" w14:textId="412EA0E6"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1182.761</w:t>
            </w:r>
          </w:p>
        </w:tc>
        <w:tc>
          <w:tcPr>
            <w:tcW w:w="2292" w:type="dxa"/>
          </w:tcPr>
          <w:p w14:paraId="57EEC991" w14:textId="34DF7045"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1192.603</w:t>
            </w:r>
          </w:p>
        </w:tc>
      </w:tr>
      <w:tr w:rsidR="004E5A12" w14:paraId="5D59EDED" w14:textId="77777777" w:rsidTr="004E5A12">
        <w:tc>
          <w:tcPr>
            <w:cnfStyle w:val="001000000000" w:firstRow="0" w:lastRow="0" w:firstColumn="1" w:lastColumn="0" w:oddVBand="0" w:evenVBand="0" w:oddHBand="0" w:evenHBand="0" w:firstRowFirstColumn="0" w:firstRowLastColumn="0" w:lastRowFirstColumn="0" w:lastRowLastColumn="0"/>
            <w:tcW w:w="2291" w:type="dxa"/>
          </w:tcPr>
          <w:p w14:paraId="675AAE29" w14:textId="7AE2E34D" w:rsidR="004E5A12" w:rsidRDefault="004E5A12" w:rsidP="004E5A12">
            <w:r>
              <w:rPr>
                <w:rFonts w:ascii="Aptos Narrow" w:hAnsi="Aptos Narrow"/>
                <w:color w:val="000000"/>
              </w:rPr>
              <w:t>Mountainbike</w:t>
            </w:r>
          </w:p>
        </w:tc>
        <w:tc>
          <w:tcPr>
            <w:tcW w:w="2291" w:type="dxa"/>
          </w:tcPr>
          <w:p w14:paraId="1CD85C26" w14:textId="6D36F1D0"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9.142399</w:t>
            </w:r>
          </w:p>
        </w:tc>
        <w:tc>
          <w:tcPr>
            <w:tcW w:w="2292" w:type="dxa"/>
          </w:tcPr>
          <w:p w14:paraId="3353DDF2" w14:textId="6FE7A7AE"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1196.653</w:t>
            </w:r>
          </w:p>
        </w:tc>
        <w:tc>
          <w:tcPr>
            <w:tcW w:w="2292" w:type="dxa"/>
          </w:tcPr>
          <w:p w14:paraId="337652F9" w14:textId="2518A670"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1213.177</w:t>
            </w:r>
          </w:p>
        </w:tc>
      </w:tr>
      <w:tr w:rsidR="004E5A12" w14:paraId="26BEB852" w14:textId="77777777" w:rsidTr="004E5A12">
        <w:tc>
          <w:tcPr>
            <w:cnfStyle w:val="001000000000" w:firstRow="0" w:lastRow="0" w:firstColumn="1" w:lastColumn="0" w:oddVBand="0" w:evenVBand="0" w:oddHBand="0" w:evenHBand="0" w:firstRowFirstColumn="0" w:firstRowLastColumn="0" w:lastRowFirstColumn="0" w:lastRowLastColumn="0"/>
            <w:tcW w:w="2291" w:type="dxa"/>
          </w:tcPr>
          <w:p w14:paraId="5E098446" w14:textId="3DB5E3A4" w:rsidR="004E5A12" w:rsidRDefault="004E5A12" w:rsidP="004E5A12">
            <w:r>
              <w:rPr>
                <w:rFonts w:ascii="Aptos Narrow" w:hAnsi="Aptos Narrow"/>
                <w:color w:val="000000"/>
              </w:rPr>
              <w:t>Ski</w:t>
            </w:r>
          </w:p>
        </w:tc>
        <w:tc>
          <w:tcPr>
            <w:tcW w:w="2291" w:type="dxa"/>
          </w:tcPr>
          <w:p w14:paraId="2E244FD7" w14:textId="05EAD2F6"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6.300985</w:t>
            </w:r>
          </w:p>
        </w:tc>
        <w:tc>
          <w:tcPr>
            <w:tcW w:w="2292" w:type="dxa"/>
          </w:tcPr>
          <w:p w14:paraId="4217BFD9" w14:textId="1CABECAE"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1164.556</w:t>
            </w:r>
          </w:p>
        </w:tc>
        <w:tc>
          <w:tcPr>
            <w:tcW w:w="2292" w:type="dxa"/>
          </w:tcPr>
          <w:p w14:paraId="2427D262" w14:textId="0AA3835D"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1272.905</w:t>
            </w:r>
          </w:p>
        </w:tc>
      </w:tr>
      <w:tr w:rsidR="004E5A12" w14:paraId="54C67E60" w14:textId="77777777" w:rsidTr="004E5A12">
        <w:tc>
          <w:tcPr>
            <w:cnfStyle w:val="001000000000" w:firstRow="0" w:lastRow="0" w:firstColumn="1" w:lastColumn="0" w:oddVBand="0" w:evenVBand="0" w:oddHBand="0" w:evenHBand="0" w:firstRowFirstColumn="0" w:firstRowLastColumn="0" w:lastRowFirstColumn="0" w:lastRowLastColumn="0"/>
            <w:tcW w:w="2291" w:type="dxa"/>
          </w:tcPr>
          <w:p w14:paraId="7DB1D689" w14:textId="3DF34A72" w:rsidR="004E5A12" w:rsidRDefault="004E5A12" w:rsidP="004E5A12">
            <w:r>
              <w:rPr>
                <w:rFonts w:ascii="Aptos Narrow" w:hAnsi="Aptos Narrow"/>
                <w:color w:val="000000"/>
              </w:rPr>
              <w:t>Wandern</w:t>
            </w:r>
          </w:p>
        </w:tc>
        <w:tc>
          <w:tcPr>
            <w:tcW w:w="2291" w:type="dxa"/>
          </w:tcPr>
          <w:p w14:paraId="2A80412E" w14:textId="397BD214"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7.659494</w:t>
            </w:r>
          </w:p>
        </w:tc>
        <w:tc>
          <w:tcPr>
            <w:tcW w:w="2292" w:type="dxa"/>
          </w:tcPr>
          <w:p w14:paraId="15513B7C" w14:textId="5E371ADC"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1017.288</w:t>
            </w:r>
          </w:p>
        </w:tc>
        <w:tc>
          <w:tcPr>
            <w:tcW w:w="2292" w:type="dxa"/>
          </w:tcPr>
          <w:p w14:paraId="6863B93E" w14:textId="030E62B6" w:rsidR="004E5A12" w:rsidRDefault="004E5A12" w:rsidP="004E5A12">
            <w:pPr>
              <w:cnfStyle w:val="000000000000" w:firstRow="0" w:lastRow="0" w:firstColumn="0" w:lastColumn="0" w:oddVBand="0" w:evenVBand="0" w:oddHBand="0" w:evenHBand="0" w:firstRowFirstColumn="0" w:firstRowLastColumn="0" w:lastRowFirstColumn="0" w:lastRowLastColumn="0"/>
            </w:pPr>
            <w:r>
              <w:rPr>
                <w:rFonts w:ascii="Aptos Narrow" w:hAnsi="Aptos Narrow"/>
                <w:color w:val="000000"/>
              </w:rPr>
              <w:t>1011.449</w:t>
            </w:r>
          </w:p>
        </w:tc>
      </w:tr>
    </w:tbl>
    <w:p w14:paraId="120A48B2" w14:textId="07E19062" w:rsidR="004E5A12" w:rsidRPr="004E5A12" w:rsidRDefault="004E5A12" w:rsidP="00B67D00"/>
    <w:sectPr w:rsidR="004E5A12" w:rsidRPr="004E5A12" w:rsidSect="004E5A12">
      <w:pgSz w:w="11906" w:h="16838"/>
      <w:pgMar w:top="1276"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731EB"/>
    <w:multiLevelType w:val="hybridMultilevel"/>
    <w:tmpl w:val="855C90A0"/>
    <w:lvl w:ilvl="0" w:tplc="E4CE35AA">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ADF2C1D"/>
    <w:multiLevelType w:val="hybridMultilevel"/>
    <w:tmpl w:val="190C311C"/>
    <w:lvl w:ilvl="0" w:tplc="E4CE35AA">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D643F53"/>
    <w:multiLevelType w:val="multilevel"/>
    <w:tmpl w:val="2D60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4607671">
    <w:abstractNumId w:val="1"/>
  </w:num>
  <w:num w:numId="2" w16cid:durableId="625966783">
    <w:abstractNumId w:val="2"/>
  </w:num>
  <w:num w:numId="3" w16cid:durableId="1371370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D2264"/>
    <w:rsid w:val="00037B0C"/>
    <w:rsid w:val="00075088"/>
    <w:rsid w:val="000F4BF5"/>
    <w:rsid w:val="001444EA"/>
    <w:rsid w:val="0023607C"/>
    <w:rsid w:val="002D58B3"/>
    <w:rsid w:val="0048348C"/>
    <w:rsid w:val="00494927"/>
    <w:rsid w:val="004D2264"/>
    <w:rsid w:val="004E5A12"/>
    <w:rsid w:val="006166F9"/>
    <w:rsid w:val="006D29E0"/>
    <w:rsid w:val="006D43A2"/>
    <w:rsid w:val="006E3B76"/>
    <w:rsid w:val="007A4C88"/>
    <w:rsid w:val="00866894"/>
    <w:rsid w:val="00A50A0E"/>
    <w:rsid w:val="00AA1E80"/>
    <w:rsid w:val="00B67D00"/>
    <w:rsid w:val="00BA15E3"/>
    <w:rsid w:val="00BD3F49"/>
    <w:rsid w:val="00CC4716"/>
    <w:rsid w:val="00DC0078"/>
    <w:rsid w:val="00DE0F2A"/>
    <w:rsid w:val="00EA4609"/>
    <w:rsid w:val="00ED7D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6A05"/>
  <w15:chartTrackingRefBased/>
  <w15:docId w15:val="{EFAD0D78-837C-4360-BADA-BF35AA16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F9"/>
  </w:style>
  <w:style w:type="paragraph" w:styleId="Heading1">
    <w:name w:val="heading 1"/>
    <w:basedOn w:val="Normal"/>
    <w:next w:val="Normal"/>
    <w:link w:val="Heading1Char"/>
    <w:uiPriority w:val="9"/>
    <w:qFormat/>
    <w:rsid w:val="004D22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2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2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2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2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2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2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2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2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2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2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2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2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2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2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2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2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264"/>
    <w:rPr>
      <w:rFonts w:eastAsiaTheme="majorEastAsia" w:cstheme="majorBidi"/>
      <w:color w:val="272727" w:themeColor="text1" w:themeTint="D8"/>
    </w:rPr>
  </w:style>
  <w:style w:type="paragraph" w:styleId="Title">
    <w:name w:val="Title"/>
    <w:basedOn w:val="Normal"/>
    <w:next w:val="Normal"/>
    <w:link w:val="TitleChar"/>
    <w:uiPriority w:val="10"/>
    <w:qFormat/>
    <w:rsid w:val="004D22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2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2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264"/>
    <w:pPr>
      <w:spacing w:before="160"/>
      <w:jc w:val="center"/>
    </w:pPr>
    <w:rPr>
      <w:i/>
      <w:iCs/>
      <w:color w:val="404040" w:themeColor="text1" w:themeTint="BF"/>
    </w:rPr>
  </w:style>
  <w:style w:type="character" w:customStyle="1" w:styleId="QuoteChar">
    <w:name w:val="Quote Char"/>
    <w:basedOn w:val="DefaultParagraphFont"/>
    <w:link w:val="Quote"/>
    <w:uiPriority w:val="29"/>
    <w:rsid w:val="004D2264"/>
    <w:rPr>
      <w:i/>
      <w:iCs/>
      <w:color w:val="404040" w:themeColor="text1" w:themeTint="BF"/>
    </w:rPr>
  </w:style>
  <w:style w:type="paragraph" w:styleId="ListParagraph">
    <w:name w:val="List Paragraph"/>
    <w:basedOn w:val="Normal"/>
    <w:uiPriority w:val="34"/>
    <w:qFormat/>
    <w:rsid w:val="004D2264"/>
    <w:pPr>
      <w:ind w:left="720"/>
      <w:contextualSpacing/>
    </w:pPr>
  </w:style>
  <w:style w:type="character" w:styleId="IntenseEmphasis">
    <w:name w:val="Intense Emphasis"/>
    <w:basedOn w:val="DefaultParagraphFont"/>
    <w:uiPriority w:val="21"/>
    <w:qFormat/>
    <w:rsid w:val="004D2264"/>
    <w:rPr>
      <w:i/>
      <w:iCs/>
      <w:color w:val="0F4761" w:themeColor="accent1" w:themeShade="BF"/>
    </w:rPr>
  </w:style>
  <w:style w:type="paragraph" w:styleId="IntenseQuote">
    <w:name w:val="Intense Quote"/>
    <w:basedOn w:val="Normal"/>
    <w:next w:val="Normal"/>
    <w:link w:val="IntenseQuoteChar"/>
    <w:uiPriority w:val="30"/>
    <w:qFormat/>
    <w:rsid w:val="004D22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264"/>
    <w:rPr>
      <w:i/>
      <w:iCs/>
      <w:color w:val="0F4761" w:themeColor="accent1" w:themeShade="BF"/>
    </w:rPr>
  </w:style>
  <w:style w:type="character" w:styleId="IntenseReference">
    <w:name w:val="Intense Reference"/>
    <w:basedOn w:val="DefaultParagraphFont"/>
    <w:uiPriority w:val="32"/>
    <w:qFormat/>
    <w:rsid w:val="004D2264"/>
    <w:rPr>
      <w:b/>
      <w:bCs/>
      <w:smallCaps/>
      <w:color w:val="0F4761" w:themeColor="accent1" w:themeShade="BF"/>
      <w:spacing w:val="5"/>
    </w:rPr>
  </w:style>
  <w:style w:type="paragraph" w:customStyle="1" w:styleId="Default">
    <w:name w:val="Default"/>
    <w:rsid w:val="00494927"/>
    <w:pPr>
      <w:autoSpaceDE w:val="0"/>
      <w:autoSpaceDN w:val="0"/>
      <w:adjustRightInd w:val="0"/>
      <w:spacing w:after="0" w:line="240" w:lineRule="auto"/>
    </w:pPr>
    <w:rPr>
      <w:rFonts w:ascii="Calibri Light" w:hAnsi="Calibri Light" w:cs="Calibri Light"/>
      <w:color w:val="000000"/>
      <w:kern w:val="0"/>
      <w:sz w:val="24"/>
      <w:szCs w:val="24"/>
    </w:rPr>
  </w:style>
  <w:style w:type="character" w:styleId="HTMLCode">
    <w:name w:val="HTML Code"/>
    <w:basedOn w:val="DefaultParagraphFont"/>
    <w:uiPriority w:val="99"/>
    <w:semiHidden/>
    <w:unhideWhenUsed/>
    <w:rsid w:val="00037B0C"/>
    <w:rPr>
      <w:rFonts w:ascii="Courier New" w:eastAsia="Times New Roman" w:hAnsi="Courier New" w:cs="Courier New"/>
      <w:sz w:val="20"/>
      <w:szCs w:val="20"/>
    </w:rPr>
  </w:style>
  <w:style w:type="table" w:styleId="TableGrid">
    <w:name w:val="Table Grid"/>
    <w:basedOn w:val="TableNormal"/>
    <w:uiPriority w:val="39"/>
    <w:rsid w:val="00CC4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166F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145">
      <w:marLeft w:val="0"/>
      <w:marRight w:val="0"/>
      <w:marTop w:val="0"/>
      <w:marBottom w:val="0"/>
      <w:divBdr>
        <w:top w:val="none" w:sz="0" w:space="0" w:color="auto"/>
        <w:left w:val="none" w:sz="0" w:space="0" w:color="auto"/>
        <w:bottom w:val="none" w:sz="0" w:space="0" w:color="auto"/>
        <w:right w:val="none" w:sz="0" w:space="0" w:color="auto"/>
      </w:divBdr>
      <w:divsChild>
        <w:div w:id="1051806772">
          <w:marLeft w:val="0"/>
          <w:marRight w:val="0"/>
          <w:marTop w:val="0"/>
          <w:marBottom w:val="0"/>
          <w:divBdr>
            <w:top w:val="none" w:sz="0" w:space="0" w:color="auto"/>
            <w:left w:val="none" w:sz="0" w:space="0" w:color="auto"/>
            <w:bottom w:val="none" w:sz="0" w:space="0" w:color="auto"/>
            <w:right w:val="none" w:sz="0" w:space="0" w:color="auto"/>
          </w:divBdr>
        </w:div>
      </w:divsChild>
    </w:div>
    <w:div w:id="63111681">
      <w:marLeft w:val="0"/>
      <w:marRight w:val="0"/>
      <w:marTop w:val="0"/>
      <w:marBottom w:val="0"/>
      <w:divBdr>
        <w:top w:val="none" w:sz="0" w:space="0" w:color="auto"/>
        <w:left w:val="none" w:sz="0" w:space="0" w:color="auto"/>
        <w:bottom w:val="none" w:sz="0" w:space="0" w:color="auto"/>
        <w:right w:val="none" w:sz="0" w:space="0" w:color="auto"/>
      </w:divBdr>
      <w:divsChild>
        <w:div w:id="1603030638">
          <w:marLeft w:val="0"/>
          <w:marRight w:val="0"/>
          <w:marTop w:val="0"/>
          <w:marBottom w:val="0"/>
          <w:divBdr>
            <w:top w:val="none" w:sz="0" w:space="0" w:color="auto"/>
            <w:left w:val="none" w:sz="0" w:space="0" w:color="auto"/>
            <w:bottom w:val="none" w:sz="0" w:space="0" w:color="auto"/>
            <w:right w:val="none" w:sz="0" w:space="0" w:color="auto"/>
          </w:divBdr>
        </w:div>
      </w:divsChild>
    </w:div>
    <w:div w:id="67920289">
      <w:marLeft w:val="0"/>
      <w:marRight w:val="0"/>
      <w:marTop w:val="0"/>
      <w:marBottom w:val="0"/>
      <w:divBdr>
        <w:top w:val="none" w:sz="0" w:space="0" w:color="auto"/>
        <w:left w:val="none" w:sz="0" w:space="0" w:color="auto"/>
        <w:bottom w:val="none" w:sz="0" w:space="0" w:color="auto"/>
        <w:right w:val="none" w:sz="0" w:space="0" w:color="auto"/>
      </w:divBdr>
      <w:divsChild>
        <w:div w:id="905072409">
          <w:marLeft w:val="0"/>
          <w:marRight w:val="0"/>
          <w:marTop w:val="0"/>
          <w:marBottom w:val="0"/>
          <w:divBdr>
            <w:top w:val="none" w:sz="0" w:space="0" w:color="auto"/>
            <w:left w:val="none" w:sz="0" w:space="0" w:color="auto"/>
            <w:bottom w:val="none" w:sz="0" w:space="0" w:color="auto"/>
            <w:right w:val="none" w:sz="0" w:space="0" w:color="auto"/>
          </w:divBdr>
        </w:div>
      </w:divsChild>
    </w:div>
    <w:div w:id="266937046">
      <w:marLeft w:val="0"/>
      <w:marRight w:val="0"/>
      <w:marTop w:val="0"/>
      <w:marBottom w:val="0"/>
      <w:divBdr>
        <w:top w:val="none" w:sz="0" w:space="0" w:color="auto"/>
        <w:left w:val="none" w:sz="0" w:space="0" w:color="auto"/>
        <w:bottom w:val="none" w:sz="0" w:space="0" w:color="auto"/>
        <w:right w:val="none" w:sz="0" w:space="0" w:color="auto"/>
      </w:divBdr>
      <w:divsChild>
        <w:div w:id="1688946416">
          <w:marLeft w:val="0"/>
          <w:marRight w:val="0"/>
          <w:marTop w:val="0"/>
          <w:marBottom w:val="0"/>
          <w:divBdr>
            <w:top w:val="none" w:sz="0" w:space="0" w:color="auto"/>
            <w:left w:val="none" w:sz="0" w:space="0" w:color="auto"/>
            <w:bottom w:val="none" w:sz="0" w:space="0" w:color="auto"/>
            <w:right w:val="none" w:sz="0" w:space="0" w:color="auto"/>
          </w:divBdr>
        </w:div>
      </w:divsChild>
    </w:div>
    <w:div w:id="429667127">
      <w:marLeft w:val="0"/>
      <w:marRight w:val="0"/>
      <w:marTop w:val="0"/>
      <w:marBottom w:val="0"/>
      <w:divBdr>
        <w:top w:val="none" w:sz="0" w:space="0" w:color="auto"/>
        <w:left w:val="none" w:sz="0" w:space="0" w:color="auto"/>
        <w:bottom w:val="none" w:sz="0" w:space="0" w:color="auto"/>
        <w:right w:val="none" w:sz="0" w:space="0" w:color="auto"/>
      </w:divBdr>
      <w:divsChild>
        <w:div w:id="2144303960">
          <w:marLeft w:val="0"/>
          <w:marRight w:val="0"/>
          <w:marTop w:val="0"/>
          <w:marBottom w:val="0"/>
          <w:divBdr>
            <w:top w:val="none" w:sz="0" w:space="0" w:color="auto"/>
            <w:left w:val="none" w:sz="0" w:space="0" w:color="auto"/>
            <w:bottom w:val="none" w:sz="0" w:space="0" w:color="auto"/>
            <w:right w:val="none" w:sz="0" w:space="0" w:color="auto"/>
          </w:divBdr>
        </w:div>
      </w:divsChild>
    </w:div>
    <w:div w:id="581066149">
      <w:bodyDiv w:val="1"/>
      <w:marLeft w:val="0"/>
      <w:marRight w:val="0"/>
      <w:marTop w:val="0"/>
      <w:marBottom w:val="0"/>
      <w:divBdr>
        <w:top w:val="none" w:sz="0" w:space="0" w:color="auto"/>
        <w:left w:val="none" w:sz="0" w:space="0" w:color="auto"/>
        <w:bottom w:val="none" w:sz="0" w:space="0" w:color="auto"/>
        <w:right w:val="none" w:sz="0" w:space="0" w:color="auto"/>
      </w:divBdr>
    </w:div>
    <w:div w:id="685715629">
      <w:marLeft w:val="0"/>
      <w:marRight w:val="0"/>
      <w:marTop w:val="0"/>
      <w:marBottom w:val="0"/>
      <w:divBdr>
        <w:top w:val="none" w:sz="0" w:space="0" w:color="auto"/>
        <w:left w:val="none" w:sz="0" w:space="0" w:color="auto"/>
        <w:bottom w:val="none" w:sz="0" w:space="0" w:color="auto"/>
        <w:right w:val="none" w:sz="0" w:space="0" w:color="auto"/>
      </w:divBdr>
      <w:divsChild>
        <w:div w:id="1737245018">
          <w:marLeft w:val="0"/>
          <w:marRight w:val="0"/>
          <w:marTop w:val="0"/>
          <w:marBottom w:val="0"/>
          <w:divBdr>
            <w:top w:val="none" w:sz="0" w:space="0" w:color="auto"/>
            <w:left w:val="none" w:sz="0" w:space="0" w:color="auto"/>
            <w:bottom w:val="none" w:sz="0" w:space="0" w:color="auto"/>
            <w:right w:val="none" w:sz="0" w:space="0" w:color="auto"/>
          </w:divBdr>
        </w:div>
      </w:divsChild>
    </w:div>
    <w:div w:id="714042420">
      <w:marLeft w:val="0"/>
      <w:marRight w:val="0"/>
      <w:marTop w:val="0"/>
      <w:marBottom w:val="0"/>
      <w:divBdr>
        <w:top w:val="none" w:sz="0" w:space="0" w:color="auto"/>
        <w:left w:val="none" w:sz="0" w:space="0" w:color="auto"/>
        <w:bottom w:val="none" w:sz="0" w:space="0" w:color="auto"/>
        <w:right w:val="none" w:sz="0" w:space="0" w:color="auto"/>
      </w:divBdr>
      <w:divsChild>
        <w:div w:id="170416629">
          <w:marLeft w:val="0"/>
          <w:marRight w:val="0"/>
          <w:marTop w:val="0"/>
          <w:marBottom w:val="0"/>
          <w:divBdr>
            <w:top w:val="none" w:sz="0" w:space="0" w:color="auto"/>
            <w:left w:val="none" w:sz="0" w:space="0" w:color="auto"/>
            <w:bottom w:val="none" w:sz="0" w:space="0" w:color="auto"/>
            <w:right w:val="none" w:sz="0" w:space="0" w:color="auto"/>
          </w:divBdr>
        </w:div>
      </w:divsChild>
    </w:div>
    <w:div w:id="747851295">
      <w:marLeft w:val="0"/>
      <w:marRight w:val="0"/>
      <w:marTop w:val="0"/>
      <w:marBottom w:val="0"/>
      <w:divBdr>
        <w:top w:val="none" w:sz="0" w:space="0" w:color="auto"/>
        <w:left w:val="none" w:sz="0" w:space="0" w:color="auto"/>
        <w:bottom w:val="none" w:sz="0" w:space="0" w:color="auto"/>
        <w:right w:val="none" w:sz="0" w:space="0" w:color="auto"/>
      </w:divBdr>
      <w:divsChild>
        <w:div w:id="556210956">
          <w:marLeft w:val="0"/>
          <w:marRight w:val="0"/>
          <w:marTop w:val="0"/>
          <w:marBottom w:val="0"/>
          <w:divBdr>
            <w:top w:val="none" w:sz="0" w:space="0" w:color="auto"/>
            <w:left w:val="none" w:sz="0" w:space="0" w:color="auto"/>
            <w:bottom w:val="none" w:sz="0" w:space="0" w:color="auto"/>
            <w:right w:val="none" w:sz="0" w:space="0" w:color="auto"/>
          </w:divBdr>
        </w:div>
      </w:divsChild>
    </w:div>
    <w:div w:id="803157569">
      <w:marLeft w:val="0"/>
      <w:marRight w:val="0"/>
      <w:marTop w:val="0"/>
      <w:marBottom w:val="0"/>
      <w:divBdr>
        <w:top w:val="none" w:sz="0" w:space="0" w:color="auto"/>
        <w:left w:val="none" w:sz="0" w:space="0" w:color="auto"/>
        <w:bottom w:val="none" w:sz="0" w:space="0" w:color="auto"/>
        <w:right w:val="none" w:sz="0" w:space="0" w:color="auto"/>
      </w:divBdr>
      <w:divsChild>
        <w:div w:id="1791127417">
          <w:marLeft w:val="0"/>
          <w:marRight w:val="0"/>
          <w:marTop w:val="0"/>
          <w:marBottom w:val="0"/>
          <w:divBdr>
            <w:top w:val="none" w:sz="0" w:space="0" w:color="auto"/>
            <w:left w:val="none" w:sz="0" w:space="0" w:color="auto"/>
            <w:bottom w:val="none" w:sz="0" w:space="0" w:color="auto"/>
            <w:right w:val="none" w:sz="0" w:space="0" w:color="auto"/>
          </w:divBdr>
        </w:div>
      </w:divsChild>
    </w:div>
    <w:div w:id="822543829">
      <w:marLeft w:val="0"/>
      <w:marRight w:val="0"/>
      <w:marTop w:val="0"/>
      <w:marBottom w:val="0"/>
      <w:divBdr>
        <w:top w:val="none" w:sz="0" w:space="0" w:color="auto"/>
        <w:left w:val="none" w:sz="0" w:space="0" w:color="auto"/>
        <w:bottom w:val="none" w:sz="0" w:space="0" w:color="auto"/>
        <w:right w:val="none" w:sz="0" w:space="0" w:color="auto"/>
      </w:divBdr>
      <w:divsChild>
        <w:div w:id="2054183947">
          <w:marLeft w:val="0"/>
          <w:marRight w:val="0"/>
          <w:marTop w:val="0"/>
          <w:marBottom w:val="0"/>
          <w:divBdr>
            <w:top w:val="none" w:sz="0" w:space="0" w:color="auto"/>
            <w:left w:val="none" w:sz="0" w:space="0" w:color="auto"/>
            <w:bottom w:val="none" w:sz="0" w:space="0" w:color="auto"/>
            <w:right w:val="none" w:sz="0" w:space="0" w:color="auto"/>
          </w:divBdr>
        </w:div>
      </w:divsChild>
    </w:div>
    <w:div w:id="875582623">
      <w:bodyDiv w:val="1"/>
      <w:marLeft w:val="0"/>
      <w:marRight w:val="0"/>
      <w:marTop w:val="0"/>
      <w:marBottom w:val="0"/>
      <w:divBdr>
        <w:top w:val="none" w:sz="0" w:space="0" w:color="auto"/>
        <w:left w:val="none" w:sz="0" w:space="0" w:color="auto"/>
        <w:bottom w:val="none" w:sz="0" w:space="0" w:color="auto"/>
        <w:right w:val="none" w:sz="0" w:space="0" w:color="auto"/>
      </w:divBdr>
      <w:divsChild>
        <w:div w:id="1727870260">
          <w:marLeft w:val="0"/>
          <w:marRight w:val="0"/>
          <w:marTop w:val="0"/>
          <w:marBottom w:val="0"/>
          <w:divBdr>
            <w:top w:val="none" w:sz="0" w:space="0" w:color="auto"/>
            <w:left w:val="none" w:sz="0" w:space="0" w:color="auto"/>
            <w:bottom w:val="none" w:sz="0" w:space="0" w:color="auto"/>
            <w:right w:val="none" w:sz="0" w:space="0" w:color="auto"/>
          </w:divBdr>
          <w:divsChild>
            <w:div w:id="398409844">
              <w:marLeft w:val="0"/>
              <w:marRight w:val="0"/>
              <w:marTop w:val="0"/>
              <w:marBottom w:val="0"/>
              <w:divBdr>
                <w:top w:val="none" w:sz="0" w:space="0" w:color="auto"/>
                <w:left w:val="none" w:sz="0" w:space="0" w:color="auto"/>
                <w:bottom w:val="none" w:sz="0" w:space="0" w:color="auto"/>
                <w:right w:val="none" w:sz="0" w:space="0" w:color="auto"/>
              </w:divBdr>
            </w:div>
            <w:div w:id="1313215054">
              <w:marLeft w:val="0"/>
              <w:marRight w:val="0"/>
              <w:marTop w:val="0"/>
              <w:marBottom w:val="0"/>
              <w:divBdr>
                <w:top w:val="none" w:sz="0" w:space="0" w:color="auto"/>
                <w:left w:val="none" w:sz="0" w:space="0" w:color="auto"/>
                <w:bottom w:val="none" w:sz="0" w:space="0" w:color="auto"/>
                <w:right w:val="none" w:sz="0" w:space="0" w:color="auto"/>
              </w:divBdr>
            </w:div>
            <w:div w:id="1174221034">
              <w:marLeft w:val="0"/>
              <w:marRight w:val="0"/>
              <w:marTop w:val="0"/>
              <w:marBottom w:val="0"/>
              <w:divBdr>
                <w:top w:val="none" w:sz="0" w:space="0" w:color="auto"/>
                <w:left w:val="none" w:sz="0" w:space="0" w:color="auto"/>
                <w:bottom w:val="none" w:sz="0" w:space="0" w:color="auto"/>
                <w:right w:val="none" w:sz="0" w:space="0" w:color="auto"/>
              </w:divBdr>
            </w:div>
            <w:div w:id="83843616">
              <w:marLeft w:val="0"/>
              <w:marRight w:val="0"/>
              <w:marTop w:val="0"/>
              <w:marBottom w:val="0"/>
              <w:divBdr>
                <w:top w:val="none" w:sz="0" w:space="0" w:color="auto"/>
                <w:left w:val="none" w:sz="0" w:space="0" w:color="auto"/>
                <w:bottom w:val="none" w:sz="0" w:space="0" w:color="auto"/>
                <w:right w:val="none" w:sz="0" w:space="0" w:color="auto"/>
              </w:divBdr>
            </w:div>
            <w:div w:id="314067469">
              <w:marLeft w:val="0"/>
              <w:marRight w:val="0"/>
              <w:marTop w:val="0"/>
              <w:marBottom w:val="0"/>
              <w:divBdr>
                <w:top w:val="none" w:sz="0" w:space="0" w:color="auto"/>
                <w:left w:val="none" w:sz="0" w:space="0" w:color="auto"/>
                <w:bottom w:val="none" w:sz="0" w:space="0" w:color="auto"/>
                <w:right w:val="none" w:sz="0" w:space="0" w:color="auto"/>
              </w:divBdr>
            </w:div>
            <w:div w:id="90593810">
              <w:marLeft w:val="0"/>
              <w:marRight w:val="0"/>
              <w:marTop w:val="0"/>
              <w:marBottom w:val="0"/>
              <w:divBdr>
                <w:top w:val="none" w:sz="0" w:space="0" w:color="auto"/>
                <w:left w:val="none" w:sz="0" w:space="0" w:color="auto"/>
                <w:bottom w:val="none" w:sz="0" w:space="0" w:color="auto"/>
                <w:right w:val="none" w:sz="0" w:space="0" w:color="auto"/>
              </w:divBdr>
            </w:div>
            <w:div w:id="1312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4859">
      <w:marLeft w:val="0"/>
      <w:marRight w:val="0"/>
      <w:marTop w:val="0"/>
      <w:marBottom w:val="0"/>
      <w:divBdr>
        <w:top w:val="none" w:sz="0" w:space="0" w:color="auto"/>
        <w:left w:val="none" w:sz="0" w:space="0" w:color="auto"/>
        <w:bottom w:val="none" w:sz="0" w:space="0" w:color="auto"/>
        <w:right w:val="none" w:sz="0" w:space="0" w:color="auto"/>
      </w:divBdr>
      <w:divsChild>
        <w:div w:id="537745385">
          <w:marLeft w:val="0"/>
          <w:marRight w:val="0"/>
          <w:marTop w:val="0"/>
          <w:marBottom w:val="0"/>
          <w:divBdr>
            <w:top w:val="none" w:sz="0" w:space="0" w:color="auto"/>
            <w:left w:val="none" w:sz="0" w:space="0" w:color="auto"/>
            <w:bottom w:val="none" w:sz="0" w:space="0" w:color="auto"/>
            <w:right w:val="none" w:sz="0" w:space="0" w:color="auto"/>
          </w:divBdr>
        </w:div>
      </w:divsChild>
    </w:div>
    <w:div w:id="928469528">
      <w:marLeft w:val="0"/>
      <w:marRight w:val="0"/>
      <w:marTop w:val="0"/>
      <w:marBottom w:val="0"/>
      <w:divBdr>
        <w:top w:val="none" w:sz="0" w:space="0" w:color="auto"/>
        <w:left w:val="none" w:sz="0" w:space="0" w:color="auto"/>
        <w:bottom w:val="none" w:sz="0" w:space="0" w:color="auto"/>
        <w:right w:val="none" w:sz="0" w:space="0" w:color="auto"/>
      </w:divBdr>
      <w:divsChild>
        <w:div w:id="529877999">
          <w:marLeft w:val="0"/>
          <w:marRight w:val="0"/>
          <w:marTop w:val="0"/>
          <w:marBottom w:val="0"/>
          <w:divBdr>
            <w:top w:val="none" w:sz="0" w:space="0" w:color="auto"/>
            <w:left w:val="none" w:sz="0" w:space="0" w:color="auto"/>
            <w:bottom w:val="none" w:sz="0" w:space="0" w:color="auto"/>
            <w:right w:val="none" w:sz="0" w:space="0" w:color="auto"/>
          </w:divBdr>
        </w:div>
      </w:divsChild>
    </w:div>
    <w:div w:id="960234670">
      <w:marLeft w:val="0"/>
      <w:marRight w:val="0"/>
      <w:marTop w:val="0"/>
      <w:marBottom w:val="0"/>
      <w:divBdr>
        <w:top w:val="none" w:sz="0" w:space="0" w:color="auto"/>
        <w:left w:val="none" w:sz="0" w:space="0" w:color="auto"/>
        <w:bottom w:val="none" w:sz="0" w:space="0" w:color="auto"/>
        <w:right w:val="none" w:sz="0" w:space="0" w:color="auto"/>
      </w:divBdr>
      <w:divsChild>
        <w:div w:id="1669096570">
          <w:marLeft w:val="0"/>
          <w:marRight w:val="0"/>
          <w:marTop w:val="0"/>
          <w:marBottom w:val="0"/>
          <w:divBdr>
            <w:top w:val="none" w:sz="0" w:space="0" w:color="auto"/>
            <w:left w:val="none" w:sz="0" w:space="0" w:color="auto"/>
            <w:bottom w:val="none" w:sz="0" w:space="0" w:color="auto"/>
            <w:right w:val="none" w:sz="0" w:space="0" w:color="auto"/>
          </w:divBdr>
        </w:div>
      </w:divsChild>
    </w:div>
    <w:div w:id="963999846">
      <w:marLeft w:val="0"/>
      <w:marRight w:val="0"/>
      <w:marTop w:val="0"/>
      <w:marBottom w:val="0"/>
      <w:divBdr>
        <w:top w:val="none" w:sz="0" w:space="0" w:color="auto"/>
        <w:left w:val="none" w:sz="0" w:space="0" w:color="auto"/>
        <w:bottom w:val="none" w:sz="0" w:space="0" w:color="auto"/>
        <w:right w:val="none" w:sz="0" w:space="0" w:color="auto"/>
      </w:divBdr>
      <w:divsChild>
        <w:div w:id="322051159">
          <w:marLeft w:val="0"/>
          <w:marRight w:val="0"/>
          <w:marTop w:val="0"/>
          <w:marBottom w:val="0"/>
          <w:divBdr>
            <w:top w:val="none" w:sz="0" w:space="0" w:color="auto"/>
            <w:left w:val="none" w:sz="0" w:space="0" w:color="auto"/>
            <w:bottom w:val="none" w:sz="0" w:space="0" w:color="auto"/>
            <w:right w:val="none" w:sz="0" w:space="0" w:color="auto"/>
          </w:divBdr>
        </w:div>
      </w:divsChild>
    </w:div>
    <w:div w:id="1006975994">
      <w:bodyDiv w:val="1"/>
      <w:marLeft w:val="0"/>
      <w:marRight w:val="0"/>
      <w:marTop w:val="0"/>
      <w:marBottom w:val="0"/>
      <w:divBdr>
        <w:top w:val="none" w:sz="0" w:space="0" w:color="auto"/>
        <w:left w:val="none" w:sz="0" w:space="0" w:color="auto"/>
        <w:bottom w:val="none" w:sz="0" w:space="0" w:color="auto"/>
        <w:right w:val="none" w:sz="0" w:space="0" w:color="auto"/>
      </w:divBdr>
      <w:divsChild>
        <w:div w:id="1811240258">
          <w:marLeft w:val="0"/>
          <w:marRight w:val="0"/>
          <w:marTop w:val="0"/>
          <w:marBottom w:val="0"/>
          <w:divBdr>
            <w:top w:val="none" w:sz="0" w:space="0" w:color="auto"/>
            <w:left w:val="none" w:sz="0" w:space="0" w:color="auto"/>
            <w:bottom w:val="none" w:sz="0" w:space="0" w:color="auto"/>
            <w:right w:val="none" w:sz="0" w:space="0" w:color="auto"/>
          </w:divBdr>
          <w:divsChild>
            <w:div w:id="1728607320">
              <w:marLeft w:val="0"/>
              <w:marRight w:val="0"/>
              <w:marTop w:val="0"/>
              <w:marBottom w:val="0"/>
              <w:divBdr>
                <w:top w:val="none" w:sz="0" w:space="0" w:color="auto"/>
                <w:left w:val="none" w:sz="0" w:space="0" w:color="auto"/>
                <w:bottom w:val="none" w:sz="0" w:space="0" w:color="auto"/>
                <w:right w:val="none" w:sz="0" w:space="0" w:color="auto"/>
              </w:divBdr>
            </w:div>
          </w:divsChild>
        </w:div>
        <w:div w:id="623660242">
          <w:marLeft w:val="0"/>
          <w:marRight w:val="0"/>
          <w:marTop w:val="0"/>
          <w:marBottom w:val="0"/>
          <w:divBdr>
            <w:top w:val="none" w:sz="0" w:space="0" w:color="auto"/>
            <w:left w:val="none" w:sz="0" w:space="0" w:color="auto"/>
            <w:bottom w:val="none" w:sz="0" w:space="0" w:color="auto"/>
            <w:right w:val="none" w:sz="0" w:space="0" w:color="auto"/>
          </w:divBdr>
          <w:divsChild>
            <w:div w:id="17976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3216">
      <w:bodyDiv w:val="1"/>
      <w:marLeft w:val="0"/>
      <w:marRight w:val="0"/>
      <w:marTop w:val="0"/>
      <w:marBottom w:val="0"/>
      <w:divBdr>
        <w:top w:val="none" w:sz="0" w:space="0" w:color="auto"/>
        <w:left w:val="none" w:sz="0" w:space="0" w:color="auto"/>
        <w:bottom w:val="none" w:sz="0" w:space="0" w:color="auto"/>
        <w:right w:val="none" w:sz="0" w:space="0" w:color="auto"/>
      </w:divBdr>
    </w:div>
    <w:div w:id="1163087899">
      <w:marLeft w:val="0"/>
      <w:marRight w:val="0"/>
      <w:marTop w:val="0"/>
      <w:marBottom w:val="0"/>
      <w:divBdr>
        <w:top w:val="none" w:sz="0" w:space="0" w:color="auto"/>
        <w:left w:val="none" w:sz="0" w:space="0" w:color="auto"/>
        <w:bottom w:val="none" w:sz="0" w:space="0" w:color="auto"/>
        <w:right w:val="none" w:sz="0" w:space="0" w:color="auto"/>
      </w:divBdr>
      <w:divsChild>
        <w:div w:id="546917643">
          <w:marLeft w:val="0"/>
          <w:marRight w:val="0"/>
          <w:marTop w:val="0"/>
          <w:marBottom w:val="0"/>
          <w:divBdr>
            <w:top w:val="none" w:sz="0" w:space="0" w:color="auto"/>
            <w:left w:val="none" w:sz="0" w:space="0" w:color="auto"/>
            <w:bottom w:val="none" w:sz="0" w:space="0" w:color="auto"/>
            <w:right w:val="none" w:sz="0" w:space="0" w:color="auto"/>
          </w:divBdr>
        </w:div>
      </w:divsChild>
    </w:div>
    <w:div w:id="1229880476">
      <w:marLeft w:val="0"/>
      <w:marRight w:val="0"/>
      <w:marTop w:val="0"/>
      <w:marBottom w:val="0"/>
      <w:divBdr>
        <w:top w:val="none" w:sz="0" w:space="0" w:color="auto"/>
        <w:left w:val="none" w:sz="0" w:space="0" w:color="auto"/>
        <w:bottom w:val="none" w:sz="0" w:space="0" w:color="auto"/>
        <w:right w:val="none" w:sz="0" w:space="0" w:color="auto"/>
      </w:divBdr>
      <w:divsChild>
        <w:div w:id="846091405">
          <w:marLeft w:val="0"/>
          <w:marRight w:val="0"/>
          <w:marTop w:val="0"/>
          <w:marBottom w:val="0"/>
          <w:divBdr>
            <w:top w:val="none" w:sz="0" w:space="0" w:color="auto"/>
            <w:left w:val="none" w:sz="0" w:space="0" w:color="auto"/>
            <w:bottom w:val="none" w:sz="0" w:space="0" w:color="auto"/>
            <w:right w:val="none" w:sz="0" w:space="0" w:color="auto"/>
          </w:divBdr>
        </w:div>
      </w:divsChild>
    </w:div>
    <w:div w:id="1297294501">
      <w:marLeft w:val="0"/>
      <w:marRight w:val="0"/>
      <w:marTop w:val="0"/>
      <w:marBottom w:val="0"/>
      <w:divBdr>
        <w:top w:val="none" w:sz="0" w:space="0" w:color="auto"/>
        <w:left w:val="none" w:sz="0" w:space="0" w:color="auto"/>
        <w:bottom w:val="none" w:sz="0" w:space="0" w:color="auto"/>
        <w:right w:val="none" w:sz="0" w:space="0" w:color="auto"/>
      </w:divBdr>
      <w:divsChild>
        <w:div w:id="275869028">
          <w:marLeft w:val="0"/>
          <w:marRight w:val="0"/>
          <w:marTop w:val="0"/>
          <w:marBottom w:val="0"/>
          <w:divBdr>
            <w:top w:val="none" w:sz="0" w:space="0" w:color="auto"/>
            <w:left w:val="none" w:sz="0" w:space="0" w:color="auto"/>
            <w:bottom w:val="none" w:sz="0" w:space="0" w:color="auto"/>
            <w:right w:val="none" w:sz="0" w:space="0" w:color="auto"/>
          </w:divBdr>
        </w:div>
      </w:divsChild>
    </w:div>
    <w:div w:id="1353385658">
      <w:marLeft w:val="0"/>
      <w:marRight w:val="0"/>
      <w:marTop w:val="0"/>
      <w:marBottom w:val="0"/>
      <w:divBdr>
        <w:top w:val="none" w:sz="0" w:space="0" w:color="auto"/>
        <w:left w:val="none" w:sz="0" w:space="0" w:color="auto"/>
        <w:bottom w:val="none" w:sz="0" w:space="0" w:color="auto"/>
        <w:right w:val="none" w:sz="0" w:space="0" w:color="auto"/>
      </w:divBdr>
      <w:divsChild>
        <w:div w:id="1248924725">
          <w:marLeft w:val="0"/>
          <w:marRight w:val="0"/>
          <w:marTop w:val="0"/>
          <w:marBottom w:val="0"/>
          <w:divBdr>
            <w:top w:val="none" w:sz="0" w:space="0" w:color="auto"/>
            <w:left w:val="none" w:sz="0" w:space="0" w:color="auto"/>
            <w:bottom w:val="none" w:sz="0" w:space="0" w:color="auto"/>
            <w:right w:val="none" w:sz="0" w:space="0" w:color="auto"/>
          </w:divBdr>
        </w:div>
      </w:divsChild>
    </w:div>
    <w:div w:id="1385717238">
      <w:marLeft w:val="0"/>
      <w:marRight w:val="0"/>
      <w:marTop w:val="0"/>
      <w:marBottom w:val="0"/>
      <w:divBdr>
        <w:top w:val="none" w:sz="0" w:space="0" w:color="auto"/>
        <w:left w:val="none" w:sz="0" w:space="0" w:color="auto"/>
        <w:bottom w:val="none" w:sz="0" w:space="0" w:color="auto"/>
        <w:right w:val="none" w:sz="0" w:space="0" w:color="auto"/>
      </w:divBdr>
      <w:divsChild>
        <w:div w:id="747190465">
          <w:marLeft w:val="0"/>
          <w:marRight w:val="0"/>
          <w:marTop w:val="0"/>
          <w:marBottom w:val="0"/>
          <w:divBdr>
            <w:top w:val="none" w:sz="0" w:space="0" w:color="auto"/>
            <w:left w:val="none" w:sz="0" w:space="0" w:color="auto"/>
            <w:bottom w:val="none" w:sz="0" w:space="0" w:color="auto"/>
            <w:right w:val="none" w:sz="0" w:space="0" w:color="auto"/>
          </w:divBdr>
        </w:div>
      </w:divsChild>
    </w:div>
    <w:div w:id="1548832794">
      <w:marLeft w:val="0"/>
      <w:marRight w:val="0"/>
      <w:marTop w:val="0"/>
      <w:marBottom w:val="0"/>
      <w:divBdr>
        <w:top w:val="none" w:sz="0" w:space="0" w:color="auto"/>
        <w:left w:val="none" w:sz="0" w:space="0" w:color="auto"/>
        <w:bottom w:val="none" w:sz="0" w:space="0" w:color="auto"/>
        <w:right w:val="none" w:sz="0" w:space="0" w:color="auto"/>
      </w:divBdr>
      <w:divsChild>
        <w:div w:id="1261648258">
          <w:marLeft w:val="0"/>
          <w:marRight w:val="0"/>
          <w:marTop w:val="0"/>
          <w:marBottom w:val="0"/>
          <w:divBdr>
            <w:top w:val="none" w:sz="0" w:space="0" w:color="auto"/>
            <w:left w:val="none" w:sz="0" w:space="0" w:color="auto"/>
            <w:bottom w:val="none" w:sz="0" w:space="0" w:color="auto"/>
            <w:right w:val="none" w:sz="0" w:space="0" w:color="auto"/>
          </w:divBdr>
        </w:div>
      </w:divsChild>
    </w:div>
    <w:div w:id="1662583348">
      <w:marLeft w:val="0"/>
      <w:marRight w:val="0"/>
      <w:marTop w:val="0"/>
      <w:marBottom w:val="0"/>
      <w:divBdr>
        <w:top w:val="none" w:sz="0" w:space="0" w:color="auto"/>
        <w:left w:val="none" w:sz="0" w:space="0" w:color="auto"/>
        <w:bottom w:val="none" w:sz="0" w:space="0" w:color="auto"/>
        <w:right w:val="none" w:sz="0" w:space="0" w:color="auto"/>
      </w:divBdr>
      <w:divsChild>
        <w:div w:id="995455737">
          <w:marLeft w:val="0"/>
          <w:marRight w:val="0"/>
          <w:marTop w:val="0"/>
          <w:marBottom w:val="0"/>
          <w:divBdr>
            <w:top w:val="none" w:sz="0" w:space="0" w:color="auto"/>
            <w:left w:val="none" w:sz="0" w:space="0" w:color="auto"/>
            <w:bottom w:val="none" w:sz="0" w:space="0" w:color="auto"/>
            <w:right w:val="none" w:sz="0" w:space="0" w:color="auto"/>
          </w:divBdr>
        </w:div>
      </w:divsChild>
    </w:div>
    <w:div w:id="1712653553">
      <w:marLeft w:val="0"/>
      <w:marRight w:val="0"/>
      <w:marTop w:val="0"/>
      <w:marBottom w:val="0"/>
      <w:divBdr>
        <w:top w:val="none" w:sz="0" w:space="0" w:color="auto"/>
        <w:left w:val="none" w:sz="0" w:space="0" w:color="auto"/>
        <w:bottom w:val="none" w:sz="0" w:space="0" w:color="auto"/>
        <w:right w:val="none" w:sz="0" w:space="0" w:color="auto"/>
      </w:divBdr>
      <w:divsChild>
        <w:div w:id="1538540258">
          <w:marLeft w:val="0"/>
          <w:marRight w:val="0"/>
          <w:marTop w:val="0"/>
          <w:marBottom w:val="0"/>
          <w:divBdr>
            <w:top w:val="none" w:sz="0" w:space="0" w:color="auto"/>
            <w:left w:val="none" w:sz="0" w:space="0" w:color="auto"/>
            <w:bottom w:val="none" w:sz="0" w:space="0" w:color="auto"/>
            <w:right w:val="none" w:sz="0" w:space="0" w:color="auto"/>
          </w:divBdr>
        </w:div>
      </w:divsChild>
    </w:div>
    <w:div w:id="1724674968">
      <w:marLeft w:val="0"/>
      <w:marRight w:val="0"/>
      <w:marTop w:val="0"/>
      <w:marBottom w:val="0"/>
      <w:divBdr>
        <w:top w:val="none" w:sz="0" w:space="0" w:color="auto"/>
        <w:left w:val="none" w:sz="0" w:space="0" w:color="auto"/>
        <w:bottom w:val="none" w:sz="0" w:space="0" w:color="auto"/>
        <w:right w:val="none" w:sz="0" w:space="0" w:color="auto"/>
      </w:divBdr>
      <w:divsChild>
        <w:div w:id="6031543">
          <w:marLeft w:val="0"/>
          <w:marRight w:val="0"/>
          <w:marTop w:val="0"/>
          <w:marBottom w:val="0"/>
          <w:divBdr>
            <w:top w:val="none" w:sz="0" w:space="0" w:color="auto"/>
            <w:left w:val="none" w:sz="0" w:space="0" w:color="auto"/>
            <w:bottom w:val="none" w:sz="0" w:space="0" w:color="auto"/>
            <w:right w:val="none" w:sz="0" w:space="0" w:color="auto"/>
          </w:divBdr>
        </w:div>
      </w:divsChild>
    </w:div>
    <w:div w:id="1732848321">
      <w:marLeft w:val="0"/>
      <w:marRight w:val="0"/>
      <w:marTop w:val="0"/>
      <w:marBottom w:val="0"/>
      <w:divBdr>
        <w:top w:val="none" w:sz="0" w:space="0" w:color="auto"/>
        <w:left w:val="none" w:sz="0" w:space="0" w:color="auto"/>
        <w:bottom w:val="none" w:sz="0" w:space="0" w:color="auto"/>
        <w:right w:val="none" w:sz="0" w:space="0" w:color="auto"/>
      </w:divBdr>
      <w:divsChild>
        <w:div w:id="572546744">
          <w:marLeft w:val="0"/>
          <w:marRight w:val="0"/>
          <w:marTop w:val="0"/>
          <w:marBottom w:val="0"/>
          <w:divBdr>
            <w:top w:val="none" w:sz="0" w:space="0" w:color="auto"/>
            <w:left w:val="none" w:sz="0" w:space="0" w:color="auto"/>
            <w:bottom w:val="none" w:sz="0" w:space="0" w:color="auto"/>
            <w:right w:val="none" w:sz="0" w:space="0" w:color="auto"/>
          </w:divBdr>
        </w:div>
      </w:divsChild>
    </w:div>
    <w:div w:id="1794203080">
      <w:marLeft w:val="0"/>
      <w:marRight w:val="0"/>
      <w:marTop w:val="0"/>
      <w:marBottom w:val="0"/>
      <w:divBdr>
        <w:top w:val="none" w:sz="0" w:space="0" w:color="auto"/>
        <w:left w:val="none" w:sz="0" w:space="0" w:color="auto"/>
        <w:bottom w:val="none" w:sz="0" w:space="0" w:color="auto"/>
        <w:right w:val="none" w:sz="0" w:space="0" w:color="auto"/>
      </w:divBdr>
      <w:divsChild>
        <w:div w:id="854228697">
          <w:marLeft w:val="0"/>
          <w:marRight w:val="0"/>
          <w:marTop w:val="0"/>
          <w:marBottom w:val="0"/>
          <w:divBdr>
            <w:top w:val="none" w:sz="0" w:space="0" w:color="auto"/>
            <w:left w:val="none" w:sz="0" w:space="0" w:color="auto"/>
            <w:bottom w:val="none" w:sz="0" w:space="0" w:color="auto"/>
            <w:right w:val="none" w:sz="0" w:space="0" w:color="auto"/>
          </w:divBdr>
        </w:div>
      </w:divsChild>
    </w:div>
    <w:div w:id="1933195254">
      <w:marLeft w:val="0"/>
      <w:marRight w:val="0"/>
      <w:marTop w:val="0"/>
      <w:marBottom w:val="0"/>
      <w:divBdr>
        <w:top w:val="none" w:sz="0" w:space="0" w:color="auto"/>
        <w:left w:val="none" w:sz="0" w:space="0" w:color="auto"/>
        <w:bottom w:val="none" w:sz="0" w:space="0" w:color="auto"/>
        <w:right w:val="none" w:sz="0" w:space="0" w:color="auto"/>
      </w:divBdr>
      <w:divsChild>
        <w:div w:id="439880164">
          <w:marLeft w:val="0"/>
          <w:marRight w:val="0"/>
          <w:marTop w:val="0"/>
          <w:marBottom w:val="0"/>
          <w:divBdr>
            <w:top w:val="none" w:sz="0" w:space="0" w:color="auto"/>
            <w:left w:val="none" w:sz="0" w:space="0" w:color="auto"/>
            <w:bottom w:val="none" w:sz="0" w:space="0" w:color="auto"/>
            <w:right w:val="none" w:sz="0" w:space="0" w:color="auto"/>
          </w:divBdr>
        </w:div>
      </w:divsChild>
    </w:div>
    <w:div w:id="2007047148">
      <w:marLeft w:val="0"/>
      <w:marRight w:val="0"/>
      <w:marTop w:val="0"/>
      <w:marBottom w:val="0"/>
      <w:divBdr>
        <w:top w:val="none" w:sz="0" w:space="0" w:color="auto"/>
        <w:left w:val="none" w:sz="0" w:space="0" w:color="auto"/>
        <w:bottom w:val="none" w:sz="0" w:space="0" w:color="auto"/>
        <w:right w:val="none" w:sz="0" w:space="0" w:color="auto"/>
      </w:divBdr>
      <w:divsChild>
        <w:div w:id="209655042">
          <w:marLeft w:val="0"/>
          <w:marRight w:val="0"/>
          <w:marTop w:val="0"/>
          <w:marBottom w:val="0"/>
          <w:divBdr>
            <w:top w:val="none" w:sz="0" w:space="0" w:color="auto"/>
            <w:left w:val="none" w:sz="0" w:space="0" w:color="auto"/>
            <w:bottom w:val="none" w:sz="0" w:space="0" w:color="auto"/>
            <w:right w:val="none" w:sz="0" w:space="0" w:color="auto"/>
          </w:divBdr>
        </w:div>
      </w:divsChild>
    </w:div>
    <w:div w:id="2091543104">
      <w:marLeft w:val="0"/>
      <w:marRight w:val="0"/>
      <w:marTop w:val="0"/>
      <w:marBottom w:val="0"/>
      <w:divBdr>
        <w:top w:val="none" w:sz="0" w:space="0" w:color="auto"/>
        <w:left w:val="none" w:sz="0" w:space="0" w:color="auto"/>
        <w:bottom w:val="none" w:sz="0" w:space="0" w:color="auto"/>
        <w:right w:val="none" w:sz="0" w:space="0" w:color="auto"/>
      </w:divBdr>
      <w:divsChild>
        <w:div w:id="470485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Seya Schmassmann (s)</dc:creator>
  <cp:keywords/>
  <dc:description/>
  <cp:lastModifiedBy>Seya Schmassmann (s)</cp:lastModifiedBy>
  <cp:revision>11</cp:revision>
  <dcterms:created xsi:type="dcterms:W3CDTF">2024-06-03T18:46:00Z</dcterms:created>
  <dcterms:modified xsi:type="dcterms:W3CDTF">2024-06-08T19:55:00Z</dcterms:modified>
</cp:coreProperties>
</file>