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202020"/>
          <w:sz w:val="44"/>
        </w:rPr>
        <w:t>Touhidul Alam Seyam</w:t>
      </w:r>
    </w:p>
    <w:p>
      <w:pPr>
        <w:spacing w:after="60"/>
        <w:jc w:val="left"/>
      </w:pPr>
      <w:r>
        <w:rPr>
          <w:rFonts w:ascii="Arial" w:hAnsi="Arial"/>
          <w:b/>
          <w:color w:val="555555"/>
          <w:sz w:val="21"/>
        </w:rPr>
        <w:t>Software Engineer | Web, App and Backend Systems</w:t>
      </w:r>
    </w:p>
    <w:p>
      <w:pPr>
        <w:spacing w:after="160" w:line="240" w:lineRule="auto"/>
        <w:jc w:val="left"/>
        <w:pBdr>
          <w:bottom w:val="single" w:sz="7" w:space="4" w:color="202020"/>
        </w:pBdr>
      </w:pPr>
      <w:r>
        <w:rPr>
          <w:rFonts w:ascii="Arial" w:hAnsi="Arial"/>
          <w:color w:val="555555"/>
          <w:sz w:val="18"/>
        </w:rPr>
        <w:t>Chattogram, Bangladesh  |  +880 1311-104804  |  seyamalam41@gmail.com  |  seyamalam.vercel.app  |  github.com/Seyamalam  |  linkedin.com/in/touhidulalamseyam  |  orcid.org/0009-0007-7512-1893</w:t>
      </w:r>
    </w:p>
    <w:p>
      <w:pPr>
        <w:pStyle w:val="Heading1"/>
        <w:pBdr>
          <w:bottom w:val="single" w:sz="4" w:space="4" w:color="B7B7B7"/>
        </w:pBdr>
      </w:pPr>
      <w:r>
        <w:t>PROFESSIONAL SUMMARY</w:t>
      </w:r>
    </w:p>
    <w:p>
      <w:r>
        <w:rPr>
          <w:rFonts w:ascii="Arial" w:hAnsi="Arial"/>
        </w:rPr>
        <w:t>Software Engineer with experience building and deploying full-stack applications, backend services, and AI-enabled products. Works across TypeScript, React, Next.js, Node.js, Python, and PostgreSQL; also develops open-source ML tooling and reproducible data-science pipelines. Author or co-author of ten source-backed journal, conference, chapter, and preprint works.</w:t>
      </w:r>
    </w:p>
    <w:p>
      <w:pPr>
        <w:pStyle w:val="Heading1"/>
        <w:pBdr>
          <w:bottom w:val="single" w:sz="4" w:space="4" w:color="B7B7B7"/>
        </w:pBdr>
      </w:pPr>
      <w:r>
        <w:t>TECHNICAL SKILLS</w:t>
      </w:r>
    </w:p>
    <w:p>
      <w:r>
        <w:rPr>
          <w:rFonts w:ascii="Arial" w:hAnsi="Arial"/>
        </w:rPr>
        <w:t>Languages: TypeScript, JavaScript, Python, SQL, Go, Zig</w:t>
      </w:r>
    </w:p>
    <w:p>
      <w:r>
        <w:rPr>
          <w:rFonts w:ascii="Arial" w:hAnsi="Arial"/>
        </w:rPr>
        <w:t>Application Development: React, Next.js, Node.js, Django, FastAPI, REST APIs, React Native, Tailwind CSS</w:t>
      </w:r>
    </w:p>
    <w:p>
      <w:r>
        <w:rPr>
          <w:rFonts w:ascii="Arial" w:hAnsi="Arial"/>
        </w:rPr>
        <w:t>Data and Infrastructure: PostgreSQL, MongoDB, Redis, SQLite, Prisma, Convex, Docker, Git, AWS, Vercel</w:t>
      </w:r>
    </w:p>
    <w:p>
      <w:r>
        <w:rPr>
          <w:rFonts w:ascii="Arial" w:hAnsi="Arial"/>
        </w:rPr>
        <w:t>AI and Data: scikit-learn, TensorFlow, PyTorch, Pandas, NumPy, computer vision, model evaluation, feature engineering</w:t>
      </w:r>
    </w:p>
    <w:p>
      <w:pPr>
        <w:pStyle w:val="Heading1"/>
        <w:pBdr>
          <w:bottom w:val="single" w:sz="4" w:space="4" w:color="B7B7B7"/>
        </w:pBdr>
      </w:pPr>
      <w:r>
        <w:t>PROFESSIONAL EXPERIENCE</w:t>
      </w:r>
    </w:p>
    <w:p>
      <w:pPr>
        <w:pStyle w:val="RoleLine"/>
      </w:pPr>
      <w:r>
        <w:rPr>
          <w:rFonts w:ascii="Arial" w:hAnsi="Arial"/>
          <w:b/>
        </w:rPr>
        <w:t>Software Engineer | Agentic Institute</w:t>
      </w:r>
      <w:r>
        <w:rPr>
          <w:rFonts w:ascii="Arial" w:hAnsi="Arial"/>
          <w:color w:val="555555"/>
        </w:rPr>
        <w:t xml:space="preserve">  |  Remote  |  Dec 2025-Present</w:t>
      </w:r>
    </w:p>
    <w:p>
      <w:pPr>
        <w:pStyle w:val="ListBullet"/>
        <w:keepLines/>
      </w:pPr>
      <w:r>
        <w:rPr>
          <w:rFonts w:ascii="Arial" w:hAnsi="Arial"/>
        </w:rPr>
        <w:t>Contribute to application development and AI-enabled, agentic software systems.</w:t>
      </w:r>
    </w:p>
    <w:p>
      <w:pPr>
        <w:pStyle w:val="ListBullet"/>
        <w:keepLines/>
      </w:pPr>
      <w:r>
        <w:rPr>
          <w:rFonts w:ascii="Arial" w:hAnsi="Arial"/>
        </w:rPr>
        <w:t>Work across implementation, integration, testing, and delivery using modern web and backend technologies.</w:t>
      </w:r>
    </w:p>
    <w:p>
      <w:pPr>
        <w:pStyle w:val="RoleLine"/>
      </w:pPr>
      <w:r>
        <w:rPr>
          <w:rFonts w:ascii="Arial" w:hAnsi="Arial"/>
          <w:b/>
        </w:rPr>
        <w:t>Software Engineer | Hello World Communications Ltd</w:t>
      </w:r>
      <w:r>
        <w:rPr>
          <w:rFonts w:ascii="Arial" w:hAnsi="Arial"/>
          <w:color w:val="555555"/>
        </w:rPr>
        <w:t xml:space="preserve">  |  Chattogram, Bangladesh  |  Aug 2024-Present</w:t>
      </w:r>
    </w:p>
    <w:p>
      <w:pPr>
        <w:pStyle w:val="ListBullet"/>
        <w:keepLines/>
      </w:pPr>
      <w:r>
        <w:rPr>
          <w:rFonts w:ascii="Arial" w:hAnsi="Arial"/>
        </w:rPr>
        <w:t>Build, review, deploy, and maintain full-stack web applications for client and internal use across frontend, backend, and database layers.</w:t>
      </w:r>
    </w:p>
    <w:p>
      <w:pPr>
        <w:pStyle w:val="ListBullet"/>
        <w:keepLines/>
      </w:pPr>
      <w:r>
        <w:rPr>
          <w:rFonts w:ascii="Arial" w:hAnsi="Arial"/>
        </w:rPr>
        <w:t>Collaborate with cross-functional stakeholders on requirements, implementation, production releases, and application support.</w:t>
      </w:r>
    </w:p>
    <w:p>
      <w:pPr>
        <w:pStyle w:val="ListBullet"/>
        <w:keepLines/>
      </w:pPr>
      <w:r>
        <w:rPr>
          <w:rFonts w:ascii="Arial" w:hAnsi="Arial"/>
        </w:rPr>
        <w:t>Apply React, Next.js, Node.js, Python, PostgreSQL, and AI integrations to scalable application-development work.</w:t>
      </w:r>
    </w:p>
    <w:p>
      <w:pPr>
        <w:pStyle w:val="RoleLine"/>
      </w:pPr>
      <w:r>
        <w:rPr>
          <w:rFonts w:ascii="Arial" w:hAnsi="Arial"/>
          <w:b/>
        </w:rPr>
        <w:t>Freelance Developer | Self-employed</w:t>
      </w:r>
      <w:r>
        <w:rPr>
          <w:rFonts w:ascii="Arial" w:hAnsi="Arial"/>
          <w:color w:val="555555"/>
        </w:rPr>
        <w:t xml:space="preserve">  |  Remote  |  Mar 2021-2025</w:t>
      </w:r>
    </w:p>
    <w:p>
      <w:pPr>
        <w:pStyle w:val="ListBullet"/>
        <w:keepLines/>
      </w:pPr>
      <w:r>
        <w:rPr>
          <w:rFonts w:ascii="Arial" w:hAnsi="Arial"/>
        </w:rPr>
        <w:t>Deliver web applications from requirements and interface design through backend implementation, deployment, and ongoing support.</w:t>
      </w:r>
    </w:p>
    <w:p>
      <w:pPr>
        <w:pStyle w:val="ListBullet"/>
        <w:keepLines/>
      </w:pPr>
      <w:r>
        <w:rPr>
          <w:rFonts w:ascii="Arial" w:hAnsi="Arial"/>
        </w:rPr>
        <w:t>Built digital products for small businesses, nonprofit and academic organizations, and event teams using modern JavaScript and Python stacks.</w:t>
      </w:r>
    </w:p>
    <w:p>
      <w:r>
        <w:br w:type="page"/>
      </w:r>
    </w:p>
    <w:p>
      <w:pPr>
        <w:pStyle w:val="Heading1"/>
        <w:pBdr>
          <w:bottom w:val="single" w:sz="4" w:space="4" w:color="B7B7B7"/>
        </w:pBdr>
      </w:pPr>
      <w:r>
        <w:t>SELECTED PROJECTS</w:t>
      </w:r>
    </w:p>
    <w:p>
      <w:pPr>
        <w:pStyle w:val="RoleLine"/>
      </w:pPr>
      <w:r>
        <w:rPr>
          <w:rFonts w:ascii="Arial" w:hAnsi="Arial"/>
          <w:b/>
        </w:rPr>
        <w:t>bun-scikit</w:t>
      </w:r>
      <w:r>
        <w:rPr>
          <w:rFonts w:ascii="Arial" w:hAnsi="Arial"/>
          <w:color w:val="555555"/>
        </w:rPr>
        <w:t xml:space="preserve"> | TypeScript, Bun, Zig</w:t>
      </w:r>
      <w:r>
        <w:t xml:space="preserve"> | </w:t>
      </w:r>
      <w:hyperlink r:id="rId9">
        <w:r>
          <w:rPr>
            <w:color w:val="202020"/>
            <w:rFonts w:ascii="Arial" w:hAnsi="Arial"/>
            <w:sz w:val="20"/>
          </w:rPr>
          <w:t>github.com/Seyamalam/bun-scikit</w:t>
        </w:r>
      </w:hyperlink>
    </w:p>
    <w:p>
      <w:pPr>
        <w:pStyle w:val="ListBullet"/>
        <w:keepLines/>
      </w:pPr>
      <w:r>
        <w:rPr>
          <w:rFonts w:ascii="Arial" w:hAnsi="Arial"/>
        </w:rPr>
        <w:t>Built a scikit-learn-inspired ML library with native Zig acceleration, CI and benchmark gates, 209 tracked runtime exports, and documented model-selection, preprocessing, ensemble, clustering, and metrics APIs.</w:t>
      </w:r>
    </w:p>
    <w:p>
      <w:pPr>
        <w:pStyle w:val="RoleLine"/>
      </w:pPr>
      <w:r>
        <w:rPr>
          <w:rFonts w:ascii="Arial" w:hAnsi="Arial"/>
          <w:b/>
        </w:rPr>
        <w:t>ASRRO Portal</w:t>
      </w:r>
      <w:r>
        <w:rPr>
          <w:rFonts w:ascii="Arial" w:hAnsi="Arial"/>
          <w:color w:val="555555"/>
        </w:rPr>
        <w:t xml:space="preserve"> | Next.js, TypeScript, Convex, Better Auth</w:t>
      </w:r>
      <w:r>
        <w:t xml:space="preserve"> | </w:t>
      </w:r>
      <w:hyperlink r:id="rId10">
        <w:r>
          <w:rPr>
            <w:color w:val="202020"/>
            <w:rFonts w:ascii="Arial" w:hAnsi="Arial"/>
            <w:sz w:val="20"/>
          </w:rPr>
          <w:t>github.com/Seyamalam/asrro</w:t>
        </w:r>
      </w:hyperlink>
    </w:p>
    <w:p>
      <w:pPr>
        <w:pStyle w:val="ListBullet"/>
        <w:keepLines/>
      </w:pPr>
      <w:r>
        <w:rPr>
          <w:rFonts w:ascii="Arial" w:hAnsi="Arial"/>
        </w:rPr>
        <w:t>Developed a public website and role-aware organization-management system covering membership approvals, events, attendance, content, reporting, notifications, and restricted finance workflows.</w:t>
      </w:r>
    </w:p>
    <w:p>
      <w:pPr>
        <w:pStyle w:val="RoleLine"/>
      </w:pPr>
      <w:r>
        <w:rPr>
          <w:rFonts w:ascii="Arial" w:hAnsi="Arial"/>
          <w:b/>
        </w:rPr>
        <w:t>Zodic</w:t>
      </w:r>
      <w:r>
        <w:rPr>
          <w:rFonts w:ascii="Arial" w:hAnsi="Arial"/>
          <w:color w:val="555555"/>
        </w:rPr>
        <w:t xml:space="preserve"> | Python, PyPI</w:t>
      </w:r>
      <w:r>
        <w:t xml:space="preserve"> | </w:t>
      </w:r>
      <w:hyperlink r:id="rId11">
        <w:r>
          <w:rPr>
            <w:color w:val="202020"/>
            <w:rFonts w:ascii="Arial" w:hAnsi="Arial"/>
            <w:sz w:val="20"/>
          </w:rPr>
          <w:t>pypi.org/project/zodic/</w:t>
        </w:r>
      </w:hyperlink>
    </w:p>
    <w:p>
      <w:pPr>
        <w:pStyle w:val="ListBullet"/>
        <w:keepLines/>
      </w:pPr>
      <w:r>
        <w:rPr>
          <w:rFonts w:ascii="Arial" w:hAnsi="Arial"/>
        </w:rPr>
        <w:t>Published an MIT-licensed, zero-dependency Python validation package with chainable schemas, typed parsing, nested error reporting, transformations, unions, dates, enums, and framework-agnostic integration.</w:t>
      </w:r>
    </w:p>
    <w:p>
      <w:pPr>
        <w:pStyle w:val="RoleLine"/>
      </w:pPr>
      <w:r>
        <w:rPr>
          <w:rFonts w:ascii="Arial" w:hAnsi="Arial"/>
          <w:b/>
        </w:rPr>
        <w:t>AgriScan</w:t>
      </w:r>
      <w:r>
        <w:rPr>
          <w:rFonts w:ascii="Arial" w:hAnsi="Arial"/>
          <w:color w:val="555555"/>
        </w:rPr>
        <w:t xml:space="preserve"> | Next.js, TensorFlow, Computer Vision</w:t>
      </w:r>
      <w:r>
        <w:t xml:space="preserve"> | </w:t>
      </w:r>
      <w:hyperlink r:id="rId12">
        <w:r>
          <w:rPr>
            <w:color w:val="202020"/>
            <w:rFonts w:ascii="Arial" w:hAnsi="Arial"/>
            <w:sz w:val="20"/>
          </w:rPr>
          <w:t>doi.org/10.1186/s43067-024-00169-7</w:t>
        </w:r>
      </w:hyperlink>
    </w:p>
    <w:p>
      <w:pPr>
        <w:pStyle w:val="ListBullet"/>
        <w:keepLines/>
      </w:pPr>
      <w:r>
        <w:rPr>
          <w:rFonts w:ascii="Arial" w:hAnsi="Arial"/>
        </w:rPr>
        <w:t>Co-developed a cross-platform plant-disease diagnosis and crop-health system documented in a 2024 SpringerOpen journal article.</w:t>
      </w:r>
    </w:p>
    <w:p>
      <w:pPr>
        <w:pStyle w:val="Heading1"/>
        <w:pBdr>
          <w:bottom w:val="single" w:sz="4" w:space="4" w:color="B7B7B7"/>
        </w:pBdr>
      </w:pPr>
      <w:r>
        <w:t>EDUCATION</w:t>
      </w:r>
    </w:p>
    <w:p>
      <w:pPr>
        <w:pStyle w:val="RoleLine"/>
      </w:pPr>
      <w:r>
        <w:rPr>
          <w:rFonts w:ascii="Arial" w:hAnsi="Arial"/>
          <w:b/>
        </w:rPr>
        <w:t>B.Sc. (Hons.) in Computer Science and Engineering | BGC Trust University Bangladesh</w:t>
      </w:r>
      <w:r>
        <w:rPr>
          <w:rFonts w:ascii="Arial" w:hAnsi="Arial"/>
          <w:color w:val="555555"/>
        </w:rPr>
        <w:t xml:space="preserve">  |  Chattogram, Bangladesh  |  Expected Dec 2026</w:t>
      </w:r>
    </w:p>
    <w:p>
      <w:r>
        <w:rPr>
          <w:rFonts w:ascii="Arial" w:hAnsi="Arial"/>
        </w:rPr>
        <w:t>Currently in the 8th semester. Focus: software development, machine learning, computer vision, and applied AI.</w:t>
      </w:r>
    </w:p>
    <w:p>
      <w:pPr>
        <w:pStyle w:val="Heading1"/>
        <w:pBdr>
          <w:bottom w:val="single" w:sz="4" w:space="4" w:color="B7B7B7"/>
        </w:pBdr>
      </w:pPr>
      <w:r>
        <w:t>SELECTED PUBLICATIONS</w:t>
      </w:r>
    </w:p>
    <w:p>
      <w:pPr>
        <w:pStyle w:val="ListBullet"/>
        <w:keepLines/>
      </w:pPr>
      <w:r>
        <w:rPr>
          <w:rFonts w:ascii="Arial" w:hAnsi="Arial"/>
          <w:i/>
        </w:rPr>
        <w:t xml:space="preserve">“AgriScan: Next.js powered cross-platform solution for automated plant disease diagnosis and crop health management.” </w:t>
      </w:r>
      <w:r>
        <w:rPr>
          <w:rFonts w:ascii="Arial" w:hAnsi="Arial"/>
        </w:rPr>
        <w:t xml:space="preserve">Journal of Electrical Systems and Information Technology, 2024. DOI: </w:t>
      </w:r>
      <w:hyperlink r:id="rId12">
        <w:r>
          <w:rPr>
            <w:color w:val="202020"/>
            <w:rFonts w:ascii="Arial" w:hAnsi="Arial"/>
            <w:sz w:val="20"/>
          </w:rPr>
          <w:t>10.1186/s43067-024-00169-7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“Comparing pre-trained models for efficient leaf disease detection: a study on custom CNN.” </w:t>
      </w:r>
      <w:r>
        <w:rPr>
          <w:rFonts w:ascii="Arial" w:hAnsi="Arial"/>
        </w:rPr>
        <w:t xml:space="preserve">Journal of Electrical Systems and Information Technology, 2024. DOI: </w:t>
      </w:r>
      <w:hyperlink r:id="rId13">
        <w:r>
          <w:rPr>
            <w:color w:val="202020"/>
            <w:rFonts w:ascii="Arial" w:hAnsi="Arial"/>
            <w:sz w:val="20"/>
          </w:rPr>
          <w:t>10.1186/s43067-024-00137-1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“Next-Generation K-Means Clustering: Mojo-Driven Performance for Big Data.” </w:t>
      </w:r>
      <w:r>
        <w:rPr>
          <w:rFonts w:ascii="Arial" w:hAnsi="Arial"/>
        </w:rPr>
        <w:t xml:space="preserve">International Journal of Intelligent Information Systems, 2025. DOI: </w:t>
      </w:r>
      <w:hyperlink r:id="rId14">
        <w:r>
          <w:rPr>
            <w:color w:val="202020"/>
            <w:rFonts w:ascii="Arial" w:hAnsi="Arial"/>
            <w:sz w:val="20"/>
          </w:rPr>
          <w:t>10.11648/j.ijiis.20251401.12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“Architectures for AI-Driven Visual Assistance: Evaluating Server-Mediated Mobile and Direct Access Desktop Client Implementations.” </w:t>
      </w:r>
      <w:r>
        <w:rPr>
          <w:rFonts w:ascii="Arial" w:hAnsi="Arial"/>
        </w:rPr>
        <w:t xml:space="preserve">Lecture Notes in Networks and Systems, 2026. DOI: </w:t>
      </w:r>
      <w:hyperlink r:id="rId15">
        <w:r>
          <w:rPr>
            <w:color w:val="202020"/>
            <w:rFonts w:ascii="Arial" w:hAnsi="Arial"/>
            <w:sz w:val="20"/>
          </w:rPr>
          <w:t>10.1007/978-3-032-15764-5_45</w:t>
        </w:r>
      </w:hyperlink>
    </w:p>
    <w:p>
      <w:pPr>
        <w:pStyle w:val="Heading1"/>
        <w:pBdr>
          <w:bottom w:val="single" w:sz="4" w:space="4" w:color="B7B7B7"/>
        </w:pBdr>
      </w:pPr>
      <w:r>
        <w:t>SELECTED CERTIFICATIONS</w:t>
      </w:r>
    </w:p>
    <w:p>
      <w:r>
        <w:rPr>
          <w:rFonts w:ascii="Arial" w:hAnsi="Arial"/>
        </w:rPr>
        <w:t>IBM Applied Data Science with Python; IBM Deep Learning with TensorFlow; Redis for Python Developers; Cisco Python Essentials 1 and 2; HackerRank Problem Solving (Intermediate)</w:t>
      </w:r>
    </w:p>
    <w:sectPr w:rsidR="00FC693F" w:rsidRPr="0006063C" w:rsidSect="00034616"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0202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346" w:hanging="245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60" w:after="20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yamalam/bun-scikit" TargetMode="External"/><Relationship Id="rId10" Type="http://schemas.openxmlformats.org/officeDocument/2006/relationships/hyperlink" Target="https://github.com/Seyamalam/asrro" TargetMode="External"/><Relationship Id="rId11" Type="http://schemas.openxmlformats.org/officeDocument/2006/relationships/hyperlink" Target="https://pypi.org/project/zodic/" TargetMode="External"/><Relationship Id="rId12" Type="http://schemas.openxmlformats.org/officeDocument/2006/relationships/hyperlink" Target="https://doi.org/10.1186/s43067-024-00169-7" TargetMode="External"/><Relationship Id="rId13" Type="http://schemas.openxmlformats.org/officeDocument/2006/relationships/hyperlink" Target="https://doi.org/10.1186/s43067-024-00137-1" TargetMode="External"/><Relationship Id="rId14" Type="http://schemas.openxmlformats.org/officeDocument/2006/relationships/hyperlink" Target="https://doi.org/10.11648/j.ijiis.20251401.12" TargetMode="External"/><Relationship Id="rId15" Type="http://schemas.openxmlformats.org/officeDocument/2006/relationships/hyperlink" Target="https://doi.org/10.1007/978-3-032-15764-5_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Touhidul Alam Seyam - Software Engineer ATS</dc:title>
  <dc:subject>ATS-compatible resume</dc:subject>
  <dc:creator>Touhidul Alam Seyam</dc:creator>
  <cp:keywords>software engineer, web development, app development, backend, machine learning, AI, agentic systems, TypeScript,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