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53.png" ContentType="image/png"/>
  <Override PartName="/word/media/rId65.png" ContentType="image/png"/>
  <Override PartName="/word/media/rId57.png" ContentType="image/png"/>
  <Override PartName="/word/media/rId21.png" ContentType="image/png"/>
  <Override PartName="/word/media/rId49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33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Мухин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для работы с программами на языке ассемблера NASM, переходим в него и создаём текстовый файл с</w:t>
      </w:r>
      <w:r>
        <w:t xml:space="preserve"> </w:t>
      </w:r>
      <w:r>
        <w:t xml:space="preserve">с названием hello.asm</w:t>
      </w:r>
    </w:p>
    <w:p>
      <w:pPr>
        <w:pStyle w:val="FirstParagraph"/>
      </w:pPr>
      <w:bookmarkStart w:id="24" w:name="fig:001"/>
      <w:r>
        <w:drawing>
          <wp:inline>
            <wp:extent cx="5334000" cy="251057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Открываем файл с помощью текстового редактора gedit .</w:t>
      </w:r>
    </w:p>
    <w:p>
      <w:pPr>
        <w:pStyle w:val="FirstParagraph"/>
      </w:pPr>
      <w:bookmarkStart w:id="28" w:name="fig:002"/>
      <w:r>
        <w:drawing>
          <wp:inline>
            <wp:extent cx="5334000" cy="105804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Вводим текст программы Hello World.</w:t>
      </w:r>
    </w:p>
    <w:p>
      <w:pPr>
        <w:pStyle w:val="FirstParagraph"/>
      </w:pPr>
      <w:bookmarkStart w:id="32" w:name="fig:003"/>
      <w:r>
        <w:drawing>
          <wp:inline>
            <wp:extent cx="5334000" cy="557924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</w:t>
      </w:r>
      <w:r>
        <w:t xml:space="preserve"> </w:t>
      </w:r>
      <w:r>
        <w:t xml:space="preserve">hello.o. Выполняем следующую команду:</w:t>
      </w:r>
    </w:p>
    <w:p>
      <w:pPr>
        <w:pStyle w:val="FirstParagraph"/>
      </w:pPr>
      <w:bookmarkStart w:id="36" w:name="fig:004"/>
      <w:r>
        <w:drawing>
          <wp:inline>
            <wp:extent cx="5334000" cy="38779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Проверяем, что объектный файл был создан.</w:t>
      </w:r>
    </w:p>
    <w:p>
      <w:pPr>
        <w:pStyle w:val="FirstParagraph"/>
      </w:pPr>
      <w:bookmarkStart w:id="40" w:name="fig:005"/>
      <w:r>
        <w:drawing>
          <wp:inline>
            <wp:extent cx="5334000" cy="337409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6"/>
        </w:numPr>
        <w:pStyle w:val="Compact"/>
      </w:pPr>
      <w:r>
        <w:t xml:space="preserve">Чтобы получить исполняемую программу,</w:t>
      </w:r>
      <w:r>
        <w:t xml:space="preserve"> </w:t>
      </w:r>
      <w:r>
        <w:t xml:space="preserve">объектный файл необходимо передать на обработку компоновщику. С помощью команды ls проверяем, что исполняемый файл hello был создан.</w:t>
      </w:r>
    </w:p>
    <w:p>
      <w:pPr>
        <w:pStyle w:val="FirstParagraph"/>
      </w:pPr>
      <w:bookmarkStart w:id="44" w:name="fig:006"/>
      <w:r>
        <w:drawing>
          <wp:inline>
            <wp:extent cx="5334000" cy="15072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7"/>
        </w:numPr>
        <w:pStyle w:val="Compact"/>
      </w:pPr>
      <w:r>
        <w:t xml:space="preserve">Запускаем исполняемый файл</w:t>
      </w:r>
    </w:p>
    <w:p>
      <w:pPr>
        <w:pStyle w:val="FirstParagraph"/>
      </w:pPr>
      <w:bookmarkStart w:id="48" w:name="fig:007"/>
      <w:r>
        <w:drawing>
          <wp:inline>
            <wp:extent cx="5334000" cy="150727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8"/>
        </w:numPr>
        <w:pStyle w:val="Compact"/>
      </w:pPr>
      <w:r>
        <w:t xml:space="preserve">C помощью команды cp создаём копию</w:t>
      </w:r>
      <w:r>
        <w:t xml:space="preserve"> </w:t>
      </w:r>
      <w:r>
        <w:t xml:space="preserve">файла hello.asm с именем lab5.asm</w:t>
      </w:r>
    </w:p>
    <w:p>
      <w:pPr>
        <w:pStyle w:val="FirstParagraph"/>
      </w:pPr>
      <w:bookmarkStart w:id="52" w:name="fig:008"/>
      <w:r>
        <w:drawing>
          <wp:inline>
            <wp:extent cx="5334000" cy="150727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9"/>
        </w:numPr>
        <w:pStyle w:val="Compact"/>
      </w:pPr>
      <w:r>
        <w:t xml:space="preserve">Вносим изменения в текст программы в файле так, чтобы вместо Hello world! на экран выводилась</w:t>
      </w:r>
      <w:r>
        <w:t xml:space="preserve"> </w:t>
      </w:r>
      <w:r>
        <w:t xml:space="preserve">строка с фамилией и именем.</w:t>
      </w:r>
    </w:p>
    <w:p>
      <w:pPr>
        <w:pStyle w:val="FirstParagraph"/>
      </w:pPr>
      <w:bookmarkStart w:id="56" w:name="fig:009"/>
      <w:r>
        <w:drawing>
          <wp:inline>
            <wp:extent cx="5334000" cy="3651132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02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10"/>
        </w:numPr>
        <w:pStyle w:val="Compact"/>
      </w:pPr>
      <w:r>
        <w:t xml:space="preserve">Транслируем полученный текст программы в объектный файл.</w:t>
      </w:r>
    </w:p>
    <w:p>
      <w:pPr>
        <w:pStyle w:val="FirstParagraph"/>
      </w:pPr>
      <w:bookmarkStart w:id="60" w:name="fig:010"/>
      <w:r>
        <w:drawing>
          <wp:inline>
            <wp:extent cx="5334000" cy="767562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0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11"/>
        </w:numPr>
        <w:pStyle w:val="Compact"/>
      </w:pPr>
      <w:r>
        <w:t xml:space="preserve">Выполняем компоновку объектного файла и запускаем получившийся исполняемый файл.</w:t>
      </w:r>
    </w:p>
    <w:p>
      <w:pPr>
        <w:pStyle w:val="FirstParagraph"/>
      </w:pPr>
      <w:bookmarkStart w:id="64" w:name="fig:011"/>
      <w:r>
        <w:drawing>
          <wp:inline>
            <wp:extent cx="5334000" cy="767562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0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bookmarkStart w:id="68" w:name="fig:011"/>
      <w:r>
        <w:drawing>
          <wp:inline>
            <wp:extent cx="5334000" cy="767562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03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numPr>
          <w:ilvl w:val="0"/>
          <w:numId w:val="1012"/>
        </w:numPr>
        <w:pStyle w:val="Compact"/>
      </w:pPr>
      <w:r>
        <w:t xml:space="preserve">Копируем файлы в локальный репозиторий, загружаем на Github.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процедуры компиляции и сборки программ, написанных</w:t>
      </w:r>
      <w:r>
        <w:t xml:space="preserve"> </w:t>
      </w:r>
      <w:r>
        <w:t xml:space="preserve">на ассемблере NASM.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53" Target="media/rId53.png" /><Relationship Type="http://schemas.openxmlformats.org/officeDocument/2006/relationships/image" Id="rId65" Target="media/rId65.png" /><Relationship Type="http://schemas.openxmlformats.org/officeDocument/2006/relationships/image" Id="rId57" Target="media/rId57.png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Мухин Тимофей Владимирович</dc:creator>
  <dc:language>ru-RU</dc:language>
  <cp:keywords/>
  <dcterms:created xsi:type="dcterms:W3CDTF">2022-11-27T11:42:45Z</dcterms:created>
  <dcterms:modified xsi:type="dcterms:W3CDTF">2022-11-27T11:42:45Z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Листинги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