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рабочей</w:t>
      </w:r>
      <w:r>
        <w:t xml:space="preserve"> </w:t>
      </w:r>
      <w:r>
        <w:t xml:space="preserve">среды.</w:t>
      </w:r>
    </w:p>
    <w:p>
      <w:pPr>
        <w:pStyle w:val="Author"/>
      </w:pPr>
      <w:r>
        <w:t xml:space="preserve">Мухин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Настройка рабочей среды. Установка менеджера паролей, шрифтов. Сохранение dotfiles.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Установка pass</w:t>
      </w:r>
    </w:p>
    <w:p>
      <w:pPr>
        <w:pStyle w:val="FirstParagraph"/>
      </w:pPr>
      <w:bookmarkStart w:id="24" w:name="fig:001"/>
      <w:r>
        <w:drawing>
          <wp:inline>
            <wp:extent cx="3733800" cy="1615984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5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Ключи GPG. Генерация нового</w:t>
      </w:r>
    </w:p>
    <w:p>
      <w:pPr>
        <w:pStyle w:val="FirstParagraph"/>
      </w:pPr>
      <w:bookmarkStart w:id="28" w:name="fig:001"/>
      <w:r>
        <w:drawing>
          <wp:inline>
            <wp:extent cx="3733800" cy="161598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5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Инициализируем хранилище</w:t>
      </w:r>
    </w:p>
    <w:p>
      <w:pPr>
        <w:pStyle w:val="FirstParagraph"/>
      </w:pPr>
      <w:bookmarkStart w:id="32" w:name="fig:001"/>
      <w:r>
        <w:drawing>
          <wp:inline>
            <wp:extent cx="3733800" cy="1615984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5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4"/>
        </w:numPr>
        <w:pStyle w:val="Compact"/>
      </w:pPr>
      <w:r>
        <w:t xml:space="preserve">Работа с Pass</w:t>
      </w:r>
    </w:p>
    <w:p>
      <w:pPr>
        <w:pStyle w:val="FirstParagraph"/>
      </w:pPr>
      <w:bookmarkStart w:id="36" w:name="fig:001"/>
      <w:r>
        <w:drawing>
          <wp:inline>
            <wp:extent cx="3733800" cy="1615984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5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Сохранение пароля</w:t>
      </w:r>
    </w:p>
    <w:p>
      <w:pPr>
        <w:pStyle w:val="FirstParagraph"/>
      </w:pPr>
      <w:bookmarkStart w:id="40" w:name="fig:001"/>
      <w:r>
        <w:drawing>
          <wp:inline>
            <wp:extent cx="3733800" cy="1100137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6"/>
        </w:numPr>
        <w:pStyle w:val="Compact"/>
      </w:pPr>
      <w:r>
        <w:t xml:space="preserve">Генерация нового пароля</w:t>
      </w:r>
    </w:p>
    <w:p>
      <w:pPr>
        <w:pStyle w:val="FirstParagraph"/>
      </w:pPr>
      <w:bookmarkStart w:id="44" w:name="fig:001"/>
      <w:r>
        <w:drawing>
          <wp:inline>
            <wp:extent cx="3733800" cy="1100137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7"/>
        </w:numPr>
        <w:pStyle w:val="Compact"/>
      </w:pPr>
      <w:r>
        <w:t xml:space="preserve">Установка chezmoi</w:t>
      </w:r>
    </w:p>
    <w:p>
      <w:pPr>
        <w:pStyle w:val="FirstParagraph"/>
      </w:pPr>
      <w:bookmarkStart w:id="48" w:name="fig:001"/>
      <w:r>
        <w:drawing>
          <wp:inline>
            <wp:extent cx="3733800" cy="379946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8"/>
        </w:numPr>
        <w:pStyle w:val="Compact"/>
      </w:pPr>
      <w:r>
        <w:t xml:space="preserve">Инициализируйте chezmoi с новым репозиторием dotfiles</w:t>
      </w:r>
    </w:p>
    <w:p>
      <w:pPr>
        <w:pStyle w:val="FirstParagraph"/>
      </w:pPr>
      <w:bookmarkStart w:id="52" w:name="fig:001"/>
      <w:r>
        <w:drawing>
          <wp:inline>
            <wp:extent cx="3733800" cy="61081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была настроена рабочая среда, установлен менеджер паролей pass, chezmoi и сохранены dotfiles.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Мухин Тимофей Владимирович</dc:creator>
  <dc:language>ru-RU</dc:language>
  <cp:keywords/>
  <dcterms:created xsi:type="dcterms:W3CDTF">2024-03-16T08:09:53Z</dcterms:created>
  <dcterms:modified xsi:type="dcterms:W3CDTF">2024-03-16T08:09:53Z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Настройка рабочей среды.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