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right"/>
        <w:rPr>
          <w:b w:val="1"/>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 </w:t>
      </w:r>
    </w:p>
    <w:p w:rsidR="00000000" w:rsidDel="00000000" w:rsidP="00000000" w:rsidRDefault="00000000" w:rsidRPr="00000000" w14:paraId="0000000A">
      <w:pPr>
        <w:spacing w:after="0" w:line="240" w:lineRule="auto"/>
        <w:jc w:val="right"/>
        <w:rPr>
          <w:b w:val="1"/>
          <w:sz w:val="48"/>
          <w:szCs w:val="48"/>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sz w:val="48"/>
          <w:szCs w:val="48"/>
          <w:rtl w:val="0"/>
        </w:rPr>
        <w:t xml:space="preserve">V</w:t>
      </w:r>
      <w:r w:rsidDel="00000000" w:rsidR="00000000" w:rsidRPr="00000000">
        <w:rPr>
          <w:b w:val="1"/>
          <w:color w:val="000000"/>
          <w:sz w:val="48"/>
          <w:szCs w:val="48"/>
          <w:vertAlign w:val="baseline"/>
          <w:rtl w:val="0"/>
        </w:rPr>
        <w:t xml:space="preserve">ersión </w:t>
      </w:r>
      <w:r w:rsidDel="00000000" w:rsidR="00000000" w:rsidRPr="00000000">
        <w:rPr>
          <w:b w:val="1"/>
          <w:sz w:val="48"/>
          <w:szCs w:val="48"/>
          <w:rtl w:val="0"/>
        </w:rPr>
        <w:t xml:space="preserve">3</w:t>
      </w: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right"/>
        <w:rPr>
          <w:i w:val="0"/>
          <w:color w:val="000000"/>
          <w:sz w:val="48"/>
          <w:szCs w:val="48"/>
          <w:vertAlign w:val="baseline"/>
        </w:rPr>
      </w:pPr>
      <w:r w:rsidDel="00000000" w:rsidR="00000000" w:rsidRPr="00000000">
        <w:rPr>
          <w:i w:val="1"/>
          <w:color w:val="000000"/>
          <w:sz w:val="48"/>
          <w:szCs w:val="48"/>
          <w:vertAlign w:val="baseline"/>
          <w:rtl w:val="0"/>
        </w:rPr>
        <w:t xml:space="preserve">Sistema de Control de Entregas y Descuentos para la empresa Lupita’s Bakery</w:t>
      </w:r>
      <w:r w:rsidDel="00000000" w:rsidR="00000000" w:rsidRPr="00000000">
        <w:rPr>
          <w:rtl w:val="0"/>
        </w:rPr>
      </w:r>
    </w:p>
    <w:p w:rsidR="00000000" w:rsidDel="00000000" w:rsidP="00000000" w:rsidRDefault="00000000" w:rsidRPr="00000000" w14:paraId="0000000E">
      <w:pPr>
        <w:spacing w:after="0" w:line="240" w:lineRule="auto"/>
        <w:jc w:val="right"/>
        <w:rPr>
          <w:i w:val="0"/>
          <w:color w:val="000000"/>
          <w:sz w:val="48"/>
          <w:szCs w:val="48"/>
          <w:vertAlign w:val="baseline"/>
        </w:rPr>
      </w:pP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sz w:val="36"/>
          <w:szCs w:val="36"/>
          <w:rtl w:val="0"/>
        </w:rPr>
        <w:t xml:space="preserve">20</w:t>
      </w:r>
      <w:r w:rsidDel="00000000" w:rsidR="00000000" w:rsidRPr="00000000">
        <w:rPr>
          <w:b w:val="1"/>
          <w:i w:val="1"/>
          <w:sz w:val="36"/>
          <w:szCs w:val="36"/>
          <w:vertAlign w:val="baseline"/>
          <w:rtl w:val="0"/>
        </w:rPr>
        <w:t xml:space="preserve">/0</w:t>
      </w:r>
      <w:r w:rsidDel="00000000" w:rsidR="00000000" w:rsidRPr="00000000">
        <w:rPr>
          <w:b w:val="1"/>
          <w:i w:val="1"/>
          <w:sz w:val="36"/>
          <w:szCs w:val="36"/>
          <w:rtl w:val="0"/>
        </w:rPr>
        <w:t xml:space="preserve">6</w:t>
      </w:r>
      <w:r w:rsidDel="00000000" w:rsidR="00000000" w:rsidRPr="00000000">
        <w:rPr>
          <w:b w:val="1"/>
          <w:i w:val="1"/>
          <w:sz w:val="36"/>
          <w:szCs w:val="36"/>
          <w:vertAlign w:val="baseline"/>
          <w:rtl w:val="0"/>
        </w:rPr>
        <w:t xml:space="preserve">/2022</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color w:val="365f91"/>
          <w:rtl w:val="0"/>
        </w:rPr>
        <w:tab/>
        <w:tab/>
        <w:tab/>
        <w:tab/>
        <w:tab/>
        <w:tab/>
        <w:tab/>
        <w:tab/>
        <w:tab/>
        <w:tab/>
      </w: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color w:val="365f91"/>
        </w:rPr>
      </w:pPr>
      <w:r w:rsidDel="00000000" w:rsidR="00000000" w:rsidRPr="00000000">
        <w:rPr>
          <w:rtl w:val="0"/>
        </w:rPr>
      </w:r>
    </w:p>
    <w:p w:rsidR="00000000" w:rsidDel="00000000" w:rsidP="00000000" w:rsidRDefault="00000000" w:rsidRPr="00000000" w14:paraId="0000001A">
      <w:pPr>
        <w:spacing w:after="0" w:line="240" w:lineRule="auto"/>
        <w:rPr>
          <w:color w:val="365f91"/>
        </w:rPr>
      </w:pPr>
      <w:r w:rsidDel="00000000" w:rsidR="00000000" w:rsidRPr="00000000">
        <w:rPr>
          <w:rtl w:val="0"/>
        </w:rPr>
      </w:r>
    </w:p>
    <w:p w:rsidR="00000000" w:rsidDel="00000000" w:rsidP="00000000" w:rsidRDefault="00000000" w:rsidRPr="00000000" w14:paraId="0000001B">
      <w:pPr>
        <w:spacing w:after="0" w:line="240" w:lineRule="auto"/>
        <w:rPr>
          <w:color w:val="365f91"/>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tabs>
              <w:tab w:val="right" w:pos="8838"/>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5193tj7c2stx">
            <w:r w:rsidDel="00000000" w:rsidR="00000000" w:rsidRPr="00000000">
              <w:rPr>
                <w:rFonts w:ascii="Calibri" w:cs="Calibri" w:eastAsia="Calibri" w:hAnsi="Calibri"/>
                <w:b w:val="1"/>
                <w:sz w:val="22"/>
                <w:szCs w:val="22"/>
                <w:rtl w:val="0"/>
              </w:rPr>
              <w:t xml:space="preserve">Información del Proyecto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_heading=h.5193tj7c2stx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200" w:line="240" w:lineRule="auto"/>
            <w:ind w:left="0" w:firstLine="0"/>
            <w:rPr>
              <w:rFonts w:ascii="Calibri" w:cs="Calibri" w:eastAsia="Calibri" w:hAnsi="Calibri"/>
              <w:sz w:val="22"/>
              <w:szCs w:val="22"/>
            </w:rPr>
          </w:pPr>
          <w:hyperlink w:anchor="_heading=h.30j0zll">
            <w:r w:rsidDel="00000000" w:rsidR="00000000" w:rsidRPr="00000000">
              <w:rPr>
                <w:rFonts w:ascii="Calibri" w:cs="Calibri" w:eastAsia="Calibri" w:hAnsi="Calibri"/>
                <w:b w:val="1"/>
                <w:sz w:val="22"/>
                <w:szCs w:val="22"/>
                <w:rtl w:val="0"/>
              </w:rPr>
              <w:t xml:space="preserve">Propósito </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200" w:line="240" w:lineRule="auto"/>
            <w:ind w:left="0" w:firstLine="0"/>
            <w:rPr>
              <w:rFonts w:ascii="Calibri" w:cs="Calibri" w:eastAsia="Calibri" w:hAnsi="Calibri"/>
              <w:sz w:val="22"/>
              <w:szCs w:val="22"/>
            </w:rPr>
          </w:pPr>
          <w:hyperlink w:anchor="_heading=h.6gtx7mfna2ve">
            <w:r w:rsidDel="00000000" w:rsidR="00000000" w:rsidRPr="00000000">
              <w:rPr>
                <w:rFonts w:ascii="Calibri" w:cs="Calibri" w:eastAsia="Calibri" w:hAnsi="Calibri"/>
                <w:b w:val="1"/>
                <w:sz w:val="22"/>
                <w:szCs w:val="22"/>
                <w:rtl w:val="0"/>
              </w:rPr>
              <w:t xml:space="preserve">Alcance del producto / Software </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_heading=h.6gtx7mfna2ve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200" w:line="240" w:lineRule="auto"/>
            <w:ind w:left="0" w:firstLine="0"/>
            <w:rPr>
              <w:rFonts w:ascii="Calibri" w:cs="Calibri" w:eastAsia="Calibri" w:hAnsi="Calibri"/>
              <w:sz w:val="22"/>
              <w:szCs w:val="22"/>
            </w:rPr>
          </w:pPr>
          <w:hyperlink w:anchor="_heading=h.dbbqcialt94r">
            <w:r w:rsidDel="00000000" w:rsidR="00000000" w:rsidRPr="00000000">
              <w:rPr>
                <w:rFonts w:ascii="Calibri" w:cs="Calibri" w:eastAsia="Calibri" w:hAnsi="Calibri"/>
                <w:b w:val="1"/>
                <w:sz w:val="22"/>
                <w:szCs w:val="22"/>
                <w:rtl w:val="0"/>
              </w:rPr>
              <w:t xml:space="preserve">Funcionalidades del producto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_heading=h.dbbqcialt94r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200" w:line="240" w:lineRule="auto"/>
            <w:ind w:left="0" w:firstLine="0"/>
            <w:rPr>
              <w:rFonts w:ascii="Calibri" w:cs="Calibri" w:eastAsia="Calibri" w:hAnsi="Calibri"/>
              <w:sz w:val="22"/>
              <w:szCs w:val="22"/>
            </w:rPr>
          </w:pPr>
          <w:hyperlink w:anchor="_heading=h.r30lv3sa0lq9">
            <w:r w:rsidDel="00000000" w:rsidR="00000000" w:rsidRPr="00000000">
              <w:rPr>
                <w:rFonts w:ascii="Calibri" w:cs="Calibri" w:eastAsia="Calibri" w:hAnsi="Calibri"/>
                <w:b w:val="1"/>
                <w:sz w:val="22"/>
                <w:szCs w:val="22"/>
                <w:rtl w:val="0"/>
              </w:rPr>
              <w:t xml:space="preserve">Clases y características de usuarios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_heading=h.r30lv3sa0lq9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200" w:line="240" w:lineRule="auto"/>
            <w:ind w:left="0" w:firstLine="0"/>
            <w:rPr>
              <w:rFonts w:ascii="Calibri" w:cs="Calibri" w:eastAsia="Calibri" w:hAnsi="Calibri"/>
              <w:sz w:val="22"/>
              <w:szCs w:val="22"/>
            </w:rPr>
          </w:pPr>
          <w:hyperlink w:anchor="_heading=h.r4iokoemfiyq">
            <w:r w:rsidDel="00000000" w:rsidR="00000000" w:rsidRPr="00000000">
              <w:rPr>
                <w:rFonts w:ascii="Calibri" w:cs="Calibri" w:eastAsia="Calibri" w:hAnsi="Calibri"/>
                <w:b w:val="1"/>
                <w:sz w:val="22"/>
                <w:szCs w:val="22"/>
                <w:rtl w:val="0"/>
              </w:rPr>
              <w:t xml:space="preserve">Requerimientos funcionales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_heading=h.r4iokoemfiyq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200" w:line="240" w:lineRule="auto"/>
            <w:ind w:left="0" w:firstLine="0"/>
            <w:rPr>
              <w:rFonts w:ascii="Calibri" w:cs="Calibri" w:eastAsia="Calibri" w:hAnsi="Calibri"/>
              <w:sz w:val="22"/>
              <w:szCs w:val="22"/>
            </w:rPr>
          </w:pPr>
          <w:hyperlink w:anchor="_heading=h.kakw7vqeirj5">
            <w:r w:rsidDel="00000000" w:rsidR="00000000" w:rsidRPr="00000000">
              <w:rPr>
                <w:rFonts w:ascii="Calibri" w:cs="Calibri" w:eastAsia="Calibri" w:hAnsi="Calibri"/>
                <w:b w:val="1"/>
                <w:sz w:val="22"/>
                <w:szCs w:val="22"/>
                <w:rtl w:val="0"/>
              </w:rPr>
              <w:t xml:space="preserve">Reglas de negocio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_heading=h.kakw7vqeirj5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after="80" w:before="200" w:line="240" w:lineRule="auto"/>
            <w:ind w:left="0" w:firstLine="0"/>
            <w:rPr>
              <w:rFonts w:ascii="Calibri" w:cs="Calibri" w:eastAsia="Calibri" w:hAnsi="Calibri"/>
              <w:sz w:val="22"/>
              <w:szCs w:val="22"/>
            </w:rPr>
          </w:pPr>
          <w:hyperlink w:anchor="_heading=h.4kfpynm15uas">
            <w:r w:rsidDel="00000000" w:rsidR="00000000" w:rsidRPr="00000000">
              <w:rPr>
                <w:rFonts w:ascii="Calibri" w:cs="Calibri" w:eastAsia="Calibri" w:hAnsi="Calibri"/>
                <w:b w:val="1"/>
                <w:sz w:val="22"/>
                <w:szCs w:val="22"/>
                <w:rtl w:val="0"/>
              </w:rPr>
              <w:t xml:space="preserve">Requerimientos no funcionales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_heading=h.4kfpynm15uas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0"/>
          <w:color w:val="365f91"/>
          <w:vertAlign w:val="baseline"/>
        </w:rPr>
      </w:pPr>
      <w:r w:rsidDel="00000000" w:rsidR="00000000" w:rsidRPr="00000000">
        <w:rPr>
          <w:rtl w:val="0"/>
        </w:rPr>
      </w:r>
    </w:p>
    <w:p w:rsidR="00000000" w:rsidDel="00000000" w:rsidP="00000000" w:rsidRDefault="00000000" w:rsidRPr="00000000" w14:paraId="0000002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240" w:lineRule="auto"/>
        <w:rPr>
          <w:color w:val="365f91"/>
        </w:rPr>
      </w:pPr>
      <w:r w:rsidDel="00000000" w:rsidR="00000000" w:rsidRPr="00000000">
        <w:rPr>
          <w:rtl w:val="0"/>
        </w:rPr>
      </w:r>
    </w:p>
    <w:p w:rsidR="00000000" w:rsidDel="00000000" w:rsidP="00000000" w:rsidRDefault="00000000" w:rsidRPr="00000000" w14:paraId="00000030">
      <w:pPr>
        <w:spacing w:after="0" w:line="240" w:lineRule="auto"/>
        <w:rPr>
          <w:color w:val="365f91"/>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spacing w:after="0" w:line="240" w:lineRule="auto"/>
        <w:rPr>
          <w:color w:val="365f91"/>
        </w:rPr>
      </w:pPr>
      <w:bookmarkStart w:colFirst="0" w:colLast="0" w:name="_heading=h.pruxm98f758s" w:id="1"/>
      <w:bookmarkEnd w:id="1"/>
      <w:r w:rsidDel="00000000" w:rsidR="00000000" w:rsidRPr="00000000">
        <w:rPr>
          <w:rtl w:val="0"/>
        </w:rPr>
      </w:r>
    </w:p>
    <w:p w:rsidR="00000000" w:rsidDel="00000000" w:rsidP="00000000" w:rsidRDefault="00000000" w:rsidRPr="00000000" w14:paraId="00000034">
      <w:pPr>
        <w:spacing w:after="0" w:line="240" w:lineRule="auto"/>
        <w:rPr>
          <w:color w:val="365f91"/>
        </w:rPr>
      </w:pPr>
      <w:bookmarkStart w:colFirst="0" w:colLast="0" w:name="_heading=h.fh7wwmqmyjmc" w:id="2"/>
      <w:bookmarkEnd w:id="2"/>
      <w:r w:rsidDel="00000000" w:rsidR="00000000" w:rsidRPr="00000000">
        <w:rPr>
          <w:rtl w:val="0"/>
        </w:rPr>
      </w:r>
    </w:p>
    <w:p w:rsidR="00000000" w:rsidDel="00000000" w:rsidP="00000000" w:rsidRDefault="00000000" w:rsidRPr="00000000" w14:paraId="00000035">
      <w:pPr>
        <w:spacing w:after="0" w:line="240" w:lineRule="auto"/>
        <w:rPr>
          <w:color w:val="365f91"/>
        </w:rPr>
      </w:pPr>
      <w:bookmarkStart w:colFirst="0" w:colLast="0" w:name="_heading=h.hbyozxw32g63" w:id="3"/>
      <w:bookmarkEnd w:id="3"/>
      <w:r w:rsidDel="00000000" w:rsidR="00000000" w:rsidRPr="00000000">
        <w:rPr>
          <w:rtl w:val="0"/>
        </w:rPr>
      </w:r>
    </w:p>
    <w:p w:rsidR="00000000" w:rsidDel="00000000" w:rsidP="00000000" w:rsidRDefault="00000000" w:rsidRPr="00000000" w14:paraId="00000036">
      <w:pPr>
        <w:spacing w:after="0" w:line="240" w:lineRule="auto"/>
        <w:rPr>
          <w:color w:val="365f91"/>
        </w:rPr>
      </w:pPr>
      <w:bookmarkStart w:colFirst="0" w:colLast="0" w:name="_heading=h.11yr3po4w16v" w:id="4"/>
      <w:bookmarkEnd w:id="4"/>
      <w:r w:rsidDel="00000000" w:rsidR="00000000" w:rsidRPr="00000000">
        <w:rPr>
          <w:rtl w:val="0"/>
        </w:rPr>
      </w:r>
    </w:p>
    <w:p w:rsidR="00000000" w:rsidDel="00000000" w:rsidP="00000000" w:rsidRDefault="00000000" w:rsidRPr="00000000" w14:paraId="00000037">
      <w:pPr>
        <w:spacing w:after="0" w:line="240" w:lineRule="auto"/>
        <w:rPr>
          <w:color w:val="365f91"/>
        </w:rPr>
      </w:pPr>
      <w:bookmarkStart w:colFirst="0" w:colLast="0" w:name="_heading=h.jygtil4mc1d8" w:id="5"/>
      <w:bookmarkEnd w:id="5"/>
      <w:r w:rsidDel="00000000" w:rsidR="00000000" w:rsidRPr="00000000">
        <w:rPr>
          <w:rtl w:val="0"/>
        </w:rPr>
      </w:r>
    </w:p>
    <w:p w:rsidR="00000000" w:rsidDel="00000000" w:rsidP="00000000" w:rsidRDefault="00000000" w:rsidRPr="00000000" w14:paraId="00000038">
      <w:pPr>
        <w:spacing w:after="0" w:line="240" w:lineRule="auto"/>
        <w:rPr>
          <w:color w:val="365f91"/>
        </w:rPr>
      </w:pPr>
      <w:bookmarkStart w:colFirst="0" w:colLast="0" w:name="_heading=h.noomjiem9otp" w:id="6"/>
      <w:bookmarkEnd w:id="6"/>
      <w:r w:rsidDel="00000000" w:rsidR="00000000" w:rsidRPr="00000000">
        <w:rPr>
          <w:rtl w:val="0"/>
        </w:rPr>
      </w:r>
    </w:p>
    <w:p w:rsidR="00000000" w:rsidDel="00000000" w:rsidP="00000000" w:rsidRDefault="00000000" w:rsidRPr="00000000" w14:paraId="00000039">
      <w:pPr>
        <w:spacing w:after="0" w:line="240" w:lineRule="auto"/>
        <w:rPr>
          <w:color w:val="365f91"/>
        </w:rPr>
      </w:pPr>
      <w:bookmarkStart w:colFirst="0" w:colLast="0" w:name="_heading=h.q44huanfhoa6" w:id="7"/>
      <w:bookmarkEnd w:id="7"/>
      <w:r w:rsidDel="00000000" w:rsidR="00000000" w:rsidRPr="00000000">
        <w:rPr>
          <w:rtl w:val="0"/>
        </w:rPr>
      </w:r>
    </w:p>
    <w:p w:rsidR="00000000" w:rsidDel="00000000" w:rsidP="00000000" w:rsidRDefault="00000000" w:rsidRPr="00000000" w14:paraId="0000003A">
      <w:pPr>
        <w:spacing w:after="0" w:line="240" w:lineRule="auto"/>
        <w:rPr>
          <w:color w:val="365f91"/>
        </w:rPr>
      </w:pPr>
      <w:bookmarkStart w:colFirst="0" w:colLast="0" w:name="_heading=h.3ip1y8g6z3yu" w:id="8"/>
      <w:bookmarkEnd w:id="8"/>
      <w:r w:rsidDel="00000000" w:rsidR="00000000" w:rsidRPr="00000000">
        <w:rPr>
          <w:rtl w:val="0"/>
        </w:rPr>
      </w:r>
    </w:p>
    <w:p w:rsidR="00000000" w:rsidDel="00000000" w:rsidP="00000000" w:rsidRDefault="00000000" w:rsidRPr="00000000" w14:paraId="0000003B">
      <w:pPr>
        <w:spacing w:after="0" w:line="240" w:lineRule="auto"/>
        <w:rPr>
          <w:color w:val="365f91"/>
        </w:rPr>
      </w:pPr>
      <w:bookmarkStart w:colFirst="0" w:colLast="0" w:name="_heading=h.lnesi6whixu6" w:id="9"/>
      <w:bookmarkEnd w:id="9"/>
      <w:r w:rsidDel="00000000" w:rsidR="00000000" w:rsidRPr="00000000">
        <w:rPr>
          <w:rtl w:val="0"/>
        </w:rPr>
      </w:r>
    </w:p>
    <w:p w:rsidR="00000000" w:rsidDel="00000000" w:rsidP="00000000" w:rsidRDefault="00000000" w:rsidRPr="00000000" w14:paraId="0000003C">
      <w:pPr>
        <w:spacing w:after="0" w:line="240" w:lineRule="auto"/>
        <w:rPr>
          <w:color w:val="365f91"/>
        </w:rPr>
      </w:pPr>
      <w:bookmarkStart w:colFirst="0" w:colLast="0" w:name="_heading=h.2etd6slwfh4s" w:id="10"/>
      <w:bookmarkEnd w:id="10"/>
      <w:r w:rsidDel="00000000" w:rsidR="00000000" w:rsidRPr="00000000">
        <w:rPr>
          <w:rtl w:val="0"/>
        </w:rPr>
      </w:r>
    </w:p>
    <w:p w:rsidR="00000000" w:rsidDel="00000000" w:rsidP="00000000" w:rsidRDefault="00000000" w:rsidRPr="00000000" w14:paraId="0000003D">
      <w:pPr>
        <w:spacing w:after="0" w:line="240" w:lineRule="auto"/>
        <w:rPr>
          <w:color w:val="365f91"/>
        </w:rPr>
      </w:pPr>
      <w:bookmarkStart w:colFirst="0" w:colLast="0" w:name="_heading=h.2a4wnied83q" w:id="11"/>
      <w:bookmarkEnd w:id="11"/>
      <w:r w:rsidDel="00000000" w:rsidR="00000000" w:rsidRPr="00000000">
        <w:rPr>
          <w:rtl w:val="0"/>
        </w:rPr>
      </w:r>
    </w:p>
    <w:p w:rsidR="00000000" w:rsidDel="00000000" w:rsidP="00000000" w:rsidRDefault="00000000" w:rsidRPr="00000000" w14:paraId="0000003E">
      <w:pPr>
        <w:pStyle w:val="Heading1"/>
        <w:spacing w:after="280" w:before="280" w:line="240" w:lineRule="auto"/>
        <w:rPr>
          <w:sz w:val="24"/>
          <w:szCs w:val="24"/>
          <w:vertAlign w:val="baseline"/>
        </w:rPr>
      </w:pPr>
      <w:bookmarkStart w:colFirst="0" w:colLast="0" w:name="_heading=h.5193tj7c2stx" w:id="12"/>
      <w:bookmarkEnd w:id="12"/>
      <w:r w:rsidDel="00000000" w:rsidR="00000000" w:rsidRPr="00000000">
        <w:rPr>
          <w:sz w:val="24"/>
          <w:szCs w:val="24"/>
          <w:vertAlign w:val="baseline"/>
          <w:rtl w:val="0"/>
        </w:rPr>
        <w:t xml:space="preserve">Información del Proyecto</w:t>
      </w:r>
    </w:p>
    <w:tbl>
      <w:tblPr>
        <w:tblStyle w:val="Table1"/>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shd w:fill="274e13" w:val="clear"/>
            <w:vAlign w:val="top"/>
          </w:tcPr>
          <w:p w:rsidR="00000000" w:rsidDel="00000000" w:rsidP="00000000" w:rsidRDefault="00000000" w:rsidRPr="00000000" w14:paraId="0000003F">
            <w:pPr>
              <w:spacing w:after="0" w:line="240" w:lineRule="auto"/>
              <w:rPr>
                <w:color w:val="ffffff"/>
                <w:vertAlign w:val="baseline"/>
              </w:rPr>
            </w:pPr>
            <w:r w:rsidDel="00000000" w:rsidR="00000000" w:rsidRPr="00000000">
              <w:rPr>
                <w:color w:val="ffffff"/>
                <w:vertAlign w:val="baseline"/>
                <w:rtl w:val="0"/>
              </w:rPr>
              <w:t xml:space="preserve">Empresa / Organización</w:t>
            </w:r>
          </w:p>
        </w:tc>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color w:val="000000"/>
                <w:vertAlign w:val="baseline"/>
                <w:rtl w:val="0"/>
              </w:rPr>
              <w:t xml:space="preserve">REDDRAGON</w:t>
            </w:r>
          </w:p>
        </w:tc>
      </w:tr>
      <w:tr>
        <w:trPr>
          <w:cantSplit w:val="0"/>
          <w:tblHeader w:val="0"/>
        </w:trPr>
        <w:tc>
          <w:tcPr>
            <w:shd w:fill="274e13" w:val="clear"/>
            <w:vAlign w:val="top"/>
          </w:tcPr>
          <w:p w:rsidR="00000000" w:rsidDel="00000000" w:rsidP="00000000" w:rsidRDefault="00000000" w:rsidRPr="00000000" w14:paraId="00000041">
            <w:pPr>
              <w:spacing w:after="0" w:line="240" w:lineRule="auto"/>
              <w:rPr>
                <w:color w:val="ffffff"/>
                <w:vertAlign w:val="baseline"/>
              </w:rPr>
            </w:pPr>
            <w:r w:rsidDel="00000000" w:rsidR="00000000" w:rsidRPr="00000000">
              <w:rPr>
                <w:color w:val="ffffff"/>
                <w:vertAlign w:val="baseline"/>
                <w:rtl w:val="0"/>
              </w:rPr>
              <w:t xml:space="preserve">Proyecto</w:t>
            </w:r>
          </w:p>
        </w:tc>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Sistema de Control de Entregas y Descuentos para la empresa Lupita’s Bakery</w:t>
            </w:r>
          </w:p>
        </w:tc>
      </w:tr>
      <w:tr>
        <w:trPr>
          <w:cantSplit w:val="0"/>
          <w:tblHeader w:val="0"/>
        </w:trPr>
        <w:tc>
          <w:tcPr>
            <w:shd w:fill="274e13" w:val="clear"/>
            <w:vAlign w:val="top"/>
          </w:tcPr>
          <w:p w:rsidR="00000000" w:rsidDel="00000000" w:rsidP="00000000" w:rsidRDefault="00000000" w:rsidRPr="00000000" w14:paraId="00000043">
            <w:pPr>
              <w:spacing w:after="0" w:line="240" w:lineRule="auto"/>
              <w:rPr>
                <w:color w:val="ffffff"/>
                <w:vertAlign w:val="baseline"/>
              </w:rPr>
            </w:pPr>
            <w:r w:rsidDel="00000000" w:rsidR="00000000" w:rsidRPr="00000000">
              <w:rPr>
                <w:color w:val="ffffff"/>
                <w:vertAlign w:val="baseline"/>
                <w:rtl w:val="0"/>
              </w:rPr>
              <w:t xml:space="preserve">Fecha de preparación</w:t>
            </w:r>
          </w:p>
        </w:tc>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16/05/2022</w:t>
            </w:r>
          </w:p>
        </w:tc>
      </w:tr>
      <w:tr>
        <w:trPr>
          <w:cantSplit w:val="0"/>
          <w:tblHeader w:val="0"/>
        </w:trPr>
        <w:tc>
          <w:tcPr>
            <w:shd w:fill="274e13" w:val="clear"/>
            <w:vAlign w:val="top"/>
          </w:tcPr>
          <w:p w:rsidR="00000000" w:rsidDel="00000000" w:rsidP="00000000" w:rsidRDefault="00000000" w:rsidRPr="00000000" w14:paraId="00000045">
            <w:pPr>
              <w:spacing w:after="0" w:line="240" w:lineRule="auto"/>
              <w:rPr>
                <w:color w:val="ffffff"/>
                <w:vertAlign w:val="baseline"/>
              </w:rPr>
            </w:pPr>
            <w:r w:rsidDel="00000000" w:rsidR="00000000" w:rsidRPr="00000000">
              <w:rPr>
                <w:color w:val="ffffff"/>
                <w:vertAlign w:val="baseline"/>
                <w:rtl w:val="0"/>
              </w:rPr>
              <w:t xml:space="preserve">Cliente</w:t>
            </w:r>
          </w:p>
        </w:tc>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Lupita’s Backery</w:t>
            </w:r>
          </w:p>
        </w:tc>
      </w:tr>
      <w:tr>
        <w:trPr>
          <w:cantSplit w:val="0"/>
          <w:tblHeader w:val="0"/>
        </w:trPr>
        <w:tc>
          <w:tcPr>
            <w:shd w:fill="274e13" w:val="clear"/>
            <w:vAlign w:val="top"/>
          </w:tcPr>
          <w:p w:rsidR="00000000" w:rsidDel="00000000" w:rsidP="00000000" w:rsidRDefault="00000000" w:rsidRPr="00000000" w14:paraId="00000047">
            <w:pPr>
              <w:spacing w:after="0" w:line="240" w:lineRule="auto"/>
              <w:rPr>
                <w:color w:val="ffffff"/>
                <w:vertAlign w:val="baseline"/>
              </w:rPr>
            </w:pPr>
            <w:r w:rsidDel="00000000" w:rsidR="00000000" w:rsidRPr="00000000">
              <w:rPr>
                <w:color w:val="ffffff"/>
                <w:vertAlign w:val="baseline"/>
                <w:rtl w:val="0"/>
              </w:rPr>
              <w:t xml:space="preserve">Gerente / Líder de Proyecto</w:t>
            </w:r>
          </w:p>
        </w:tc>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Oscar Barreto</w:t>
            </w:r>
          </w:p>
        </w:tc>
      </w:tr>
    </w:tbl>
    <w:p w:rsidR="00000000" w:rsidDel="00000000" w:rsidP="00000000" w:rsidRDefault="00000000" w:rsidRPr="00000000" w14:paraId="00000049">
      <w:pPr>
        <w:pStyle w:val="Heading1"/>
        <w:numPr>
          <w:ilvl w:val="0"/>
          <w:numId w:val="2"/>
        </w:numPr>
        <w:spacing w:after="280" w:before="280" w:line="240" w:lineRule="auto"/>
        <w:ind w:left="567" w:hanging="360"/>
        <w:rPr>
          <w:sz w:val="24"/>
          <w:szCs w:val="24"/>
        </w:rPr>
      </w:pPr>
      <w:bookmarkStart w:colFirst="0" w:colLast="0" w:name="_heading=h.30j0zll" w:id="13"/>
      <w:bookmarkEnd w:id="13"/>
      <w:r w:rsidDel="00000000" w:rsidR="00000000" w:rsidRPr="00000000">
        <w:rPr>
          <w:sz w:val="24"/>
          <w:szCs w:val="24"/>
          <w:vertAlign w:val="baseline"/>
          <w:rtl w:val="0"/>
        </w:rPr>
        <w:t xml:space="preserve">Propósito </w:t>
      </w:r>
      <w:r w:rsidDel="00000000" w:rsidR="00000000" w:rsidRPr="00000000">
        <w:rPr>
          <w:rtl w:val="0"/>
        </w:rPr>
      </w:r>
    </w:p>
    <w:p w:rsidR="00000000" w:rsidDel="00000000" w:rsidP="00000000" w:rsidRDefault="00000000" w:rsidRPr="00000000" w14:paraId="0000004A">
      <w:pPr>
        <w:spacing w:after="0" w:line="240" w:lineRule="auto"/>
        <w:ind w:left="567" w:right="64" w:firstLine="0"/>
        <w:jc w:val="both"/>
        <w:rPr>
          <w:color w:val="00b050"/>
          <w:vertAlign w:val="baseline"/>
        </w:rPr>
      </w:pPr>
      <w:bookmarkStart w:colFirst="0" w:colLast="0" w:name="_heading=h.1fob9te" w:id="14"/>
      <w:bookmarkEnd w:id="14"/>
      <w:r w:rsidDel="00000000" w:rsidR="00000000" w:rsidRPr="00000000">
        <w:rPr>
          <w:color w:val="000000"/>
          <w:vertAlign w:val="baseline"/>
          <w:rtl w:val="0"/>
        </w:rPr>
        <w:t xml:space="preserve">La empresa Lupita’s Bakery, una panadería en estados unidos, cual le vende panes a supermercados, grifos y otras panaderías, desea trabajar su marca de carbono, para esto además de reemplazar bolsas plásticas por bolsas de papel la empresa decide reemplazar sus contenedores plásticos por contenedores de bambú biodegradables, esta inversión vendría acompañada de un alza en el precio del pan para poder cubrir los gastos de la implementación de estos nuevos contenedores. Esta iniciativa tiene el riesgo de que los clientes no deseen continuar comprando panes así que la empresa idea un sistema de descuento en el cual sus clientes les podrán regresar los panes que no venden para poder obtener un descuento en su siguiente orden de compra.</w:t>
      </w:r>
      <w:r w:rsidDel="00000000" w:rsidR="00000000" w:rsidRPr="00000000">
        <w:rPr>
          <w:rtl w:val="0"/>
        </w:rPr>
      </w:r>
    </w:p>
    <w:p w:rsidR="00000000" w:rsidDel="00000000" w:rsidP="00000000" w:rsidRDefault="00000000" w:rsidRPr="00000000" w14:paraId="0000004B">
      <w:pPr>
        <w:pStyle w:val="Heading1"/>
        <w:numPr>
          <w:ilvl w:val="0"/>
          <w:numId w:val="2"/>
        </w:numPr>
        <w:spacing w:after="280" w:before="280" w:line="240" w:lineRule="auto"/>
        <w:ind w:left="567" w:hanging="360"/>
        <w:rPr>
          <w:sz w:val="24"/>
          <w:szCs w:val="24"/>
        </w:rPr>
      </w:pPr>
      <w:bookmarkStart w:colFirst="0" w:colLast="0" w:name="_heading=h.6gtx7mfna2ve" w:id="15"/>
      <w:bookmarkEnd w:id="15"/>
      <w:r w:rsidDel="00000000" w:rsidR="00000000" w:rsidRPr="00000000">
        <w:rPr>
          <w:sz w:val="24"/>
          <w:szCs w:val="24"/>
          <w:vertAlign w:val="baseline"/>
          <w:rtl w:val="0"/>
        </w:rPr>
        <w:t xml:space="preserve">Alcance del producto / Software </w:t>
      </w:r>
      <w:r w:rsidDel="00000000" w:rsidR="00000000" w:rsidRPr="00000000">
        <w:rPr>
          <w:rtl w:val="0"/>
        </w:rPr>
      </w:r>
    </w:p>
    <w:p w:rsidR="00000000" w:rsidDel="00000000" w:rsidP="00000000" w:rsidRDefault="00000000" w:rsidRPr="00000000" w14:paraId="0000004C">
      <w:pPr>
        <w:spacing w:after="0" w:line="240" w:lineRule="auto"/>
        <w:ind w:left="567" w:right="64" w:firstLine="0"/>
        <w:jc w:val="both"/>
        <w:rPr>
          <w:color w:val="000000"/>
          <w:vertAlign w:val="baseline"/>
        </w:rPr>
      </w:pPr>
      <w:bookmarkStart w:colFirst="0" w:colLast="0" w:name="_heading=h.3znysh7" w:id="16"/>
      <w:bookmarkEnd w:id="16"/>
      <w:r w:rsidDel="00000000" w:rsidR="00000000" w:rsidRPr="00000000">
        <w:rPr>
          <w:color w:val="000000"/>
          <w:vertAlign w:val="baseline"/>
          <w:rtl w:val="0"/>
        </w:rPr>
        <w:t xml:space="preserve">Lupita’s Bakery no maneja la cantidad de pan que vende por cada tipo, pero para este proyecto quiere usar la información de los panes devueltos por sus clientes para poder entregar el tipo de pan que más se ajuste a las necesidades de su cliente, para así poder gestionar correctamente los descuentos, la empresa obtendrá un sistema echo a la medida, nosotros como empresa desarrolladora de software nos encargaremos de producir este sistema.</w:t>
      </w:r>
    </w:p>
    <w:p w:rsidR="00000000" w:rsidDel="00000000" w:rsidP="00000000" w:rsidRDefault="00000000" w:rsidRPr="00000000" w14:paraId="0000004D">
      <w:pPr>
        <w:pStyle w:val="Heading1"/>
        <w:numPr>
          <w:ilvl w:val="0"/>
          <w:numId w:val="2"/>
        </w:numPr>
        <w:spacing w:after="280" w:before="280" w:line="240" w:lineRule="auto"/>
        <w:ind w:left="567" w:hanging="360"/>
        <w:rPr>
          <w:sz w:val="24"/>
          <w:szCs w:val="24"/>
        </w:rPr>
      </w:pPr>
      <w:bookmarkStart w:colFirst="0" w:colLast="0" w:name="_heading=h.dbbqcialt94r" w:id="17"/>
      <w:bookmarkEnd w:id="17"/>
      <w:r w:rsidDel="00000000" w:rsidR="00000000" w:rsidRPr="00000000">
        <w:rPr>
          <w:sz w:val="24"/>
          <w:szCs w:val="24"/>
          <w:vertAlign w:val="baseline"/>
          <w:rtl w:val="0"/>
        </w:rPr>
        <w:t xml:space="preserve">Funcionalidades del producto</w:t>
      </w:r>
      <w:r w:rsidDel="00000000" w:rsidR="00000000" w:rsidRPr="00000000">
        <w:rPr>
          <w:rtl w:val="0"/>
        </w:rPr>
      </w:r>
    </w:p>
    <w:p w:rsidR="00000000" w:rsidDel="00000000" w:rsidP="00000000" w:rsidRDefault="00000000" w:rsidRPr="00000000" w14:paraId="0000004E">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Lista de las funcionalidades del software que se están especificando en el documento de requerimientos. </w:t>
      </w:r>
    </w:p>
    <w:p w:rsidR="00000000" w:rsidDel="00000000" w:rsidP="00000000" w:rsidRDefault="00000000" w:rsidRPr="00000000" w14:paraId="0000004F">
      <w:pPr>
        <w:spacing w:after="0" w:line="240" w:lineRule="auto"/>
        <w:ind w:left="567" w:right="64" w:firstLine="0"/>
        <w:jc w:val="both"/>
        <w:rPr>
          <w:color w:val="000000"/>
          <w:vertAlign w:val="baseline"/>
        </w:rPr>
      </w:pPr>
      <w:r w:rsidDel="00000000" w:rsidR="00000000" w:rsidRPr="00000000">
        <w:rPr>
          <w:rtl w:val="0"/>
        </w:rPr>
      </w:r>
    </w:p>
    <w:p w:rsidR="00000000" w:rsidDel="00000000" w:rsidP="00000000" w:rsidRDefault="00000000" w:rsidRPr="00000000" w14:paraId="00000050">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Aquí solo se incluye una lista numerada de las principales funcionalidades, la información detallada de requerimientos funcionales se documenta en la sección 5 de este documento.</w:t>
      </w:r>
    </w:p>
    <w:p w:rsidR="00000000" w:rsidDel="00000000" w:rsidP="00000000" w:rsidRDefault="00000000" w:rsidRPr="00000000" w14:paraId="00000051">
      <w:pPr>
        <w:spacing w:after="0" w:line="240" w:lineRule="auto"/>
        <w:ind w:left="567" w:right="64" w:firstLine="0"/>
        <w:jc w:val="both"/>
        <w:rPr>
          <w:color w:val="000000"/>
          <w:vertAlign w:val="baseline"/>
        </w:rPr>
      </w:pPr>
      <w:bookmarkStart w:colFirst="0" w:colLast="0" w:name="_heading=h.2et92p0" w:id="18"/>
      <w:bookmarkEnd w:id="18"/>
      <w:r w:rsidDel="00000000" w:rsidR="00000000" w:rsidRPr="00000000">
        <w:rPr>
          <w:rtl w:val="0"/>
        </w:rPr>
      </w:r>
    </w:p>
    <w:p w:rsidR="00000000" w:rsidDel="00000000" w:rsidP="00000000" w:rsidRDefault="00000000" w:rsidRPr="00000000" w14:paraId="00000052">
      <w:pPr>
        <w:pStyle w:val="Heading1"/>
        <w:numPr>
          <w:ilvl w:val="0"/>
          <w:numId w:val="2"/>
        </w:numPr>
        <w:spacing w:after="280" w:before="280" w:line="240" w:lineRule="auto"/>
        <w:ind w:left="567" w:hanging="360"/>
        <w:rPr>
          <w:sz w:val="24"/>
          <w:szCs w:val="24"/>
        </w:rPr>
      </w:pPr>
      <w:bookmarkStart w:colFirst="0" w:colLast="0" w:name="_heading=h.r30lv3sa0lq9" w:id="19"/>
      <w:bookmarkEnd w:id="19"/>
      <w:r w:rsidDel="00000000" w:rsidR="00000000" w:rsidRPr="00000000">
        <w:rPr>
          <w:sz w:val="24"/>
          <w:szCs w:val="24"/>
          <w:vertAlign w:val="baseline"/>
          <w:rtl w:val="0"/>
        </w:rPr>
        <w:t xml:space="preserve">Clases y características de usuarios</w:t>
      </w:r>
      <w:r w:rsidDel="00000000" w:rsidR="00000000" w:rsidRPr="00000000">
        <w:rPr>
          <w:rtl w:val="0"/>
        </w:rPr>
      </w:r>
    </w:p>
    <w:tbl>
      <w:tblPr>
        <w:tblStyle w:val="Table2"/>
        <w:tblW w:w="7936.999999999999"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128"/>
        <w:tblGridChange w:id="0">
          <w:tblGrid>
            <w:gridCol w:w="1809"/>
            <w:gridCol w:w="6128"/>
          </w:tblGrid>
        </w:tblGridChange>
      </w:tblGrid>
      <w:tr>
        <w:trPr>
          <w:cantSplit w:val="0"/>
          <w:trHeight w:val="331" w:hRule="atLeast"/>
          <w:tblHeader w:val="0"/>
        </w:trPr>
        <w:tc>
          <w:tcPr>
            <w:shd w:fill="38761d" w:val="clear"/>
            <w:vAlign w:val="top"/>
          </w:tcPr>
          <w:p w:rsidR="00000000" w:rsidDel="00000000" w:rsidP="00000000" w:rsidRDefault="00000000" w:rsidRPr="00000000" w14:paraId="00000053">
            <w:pPr>
              <w:spacing w:after="0" w:line="240" w:lineRule="auto"/>
              <w:ind w:right="64" w:hanging="3"/>
              <w:jc w:val="center"/>
              <w:rPr>
                <w:color w:val="ffffff"/>
                <w:vertAlign w:val="baseline"/>
              </w:rPr>
            </w:pPr>
            <w:r w:rsidDel="00000000" w:rsidR="00000000" w:rsidRPr="00000000">
              <w:rPr>
                <w:color w:val="ffffff"/>
                <w:vertAlign w:val="baseline"/>
                <w:rtl w:val="0"/>
              </w:rPr>
              <w:t xml:space="preserve">Clase</w:t>
            </w:r>
          </w:p>
        </w:tc>
        <w:tc>
          <w:tcPr>
            <w:shd w:fill="38761d" w:val="clear"/>
            <w:vAlign w:val="top"/>
          </w:tcPr>
          <w:p w:rsidR="00000000" w:rsidDel="00000000" w:rsidP="00000000" w:rsidRDefault="00000000" w:rsidRPr="00000000" w14:paraId="00000054">
            <w:pPr>
              <w:spacing w:after="0" w:line="240" w:lineRule="auto"/>
              <w:ind w:left="567" w:right="64" w:firstLine="0"/>
              <w:jc w:val="center"/>
              <w:rPr>
                <w:color w:val="ffffff"/>
                <w:vertAlign w:val="baseline"/>
              </w:rPr>
            </w:pPr>
            <w:r w:rsidDel="00000000" w:rsidR="00000000" w:rsidRPr="00000000">
              <w:rPr>
                <w:color w:val="ffffff"/>
                <w:vertAlign w:val="baseline"/>
                <w:rtl w:val="0"/>
              </w:rPr>
              <w:t xml:space="preserve">Características</w:t>
            </w:r>
          </w:p>
        </w:tc>
      </w:tr>
      <w:tr>
        <w:trPr>
          <w:cantSplit w:val="0"/>
          <w:trHeight w:val="331" w:hRule="atLeast"/>
          <w:tblHeader w:val="0"/>
        </w:trPr>
        <w:tc>
          <w:tcPr>
            <w:shd w:fill="93c47d" w:val="clear"/>
            <w:vAlign w:val="top"/>
          </w:tcPr>
          <w:p w:rsidR="00000000" w:rsidDel="00000000" w:rsidP="00000000" w:rsidRDefault="00000000" w:rsidRPr="00000000" w14:paraId="00000055">
            <w:pPr>
              <w:spacing w:after="0" w:line="240" w:lineRule="auto"/>
              <w:ind w:right="64"/>
              <w:jc w:val="both"/>
              <w:rPr>
                <w:b w:val="1"/>
                <w:color w:val="ffffff"/>
                <w:vertAlign w:val="baseline"/>
              </w:rPr>
            </w:pPr>
            <w:r w:rsidDel="00000000" w:rsidR="00000000" w:rsidRPr="00000000">
              <w:rPr>
                <w:b w:val="1"/>
                <w:color w:val="ffffff"/>
                <w:vertAlign w:val="baseline"/>
                <w:rtl w:val="0"/>
              </w:rPr>
              <w:t xml:space="preserve">Administrador</w:t>
            </w:r>
          </w:p>
        </w:tc>
        <w:tc>
          <w:tcPr>
            <w:vAlign w:val="top"/>
          </w:tcPr>
          <w:p w:rsidR="00000000" w:rsidDel="00000000" w:rsidP="00000000" w:rsidRDefault="00000000" w:rsidRPr="00000000" w14:paraId="00000056">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Es la persona que puede visualizar y manejar todo el sistema.</w:t>
            </w:r>
          </w:p>
        </w:tc>
      </w:tr>
      <w:tr>
        <w:trPr>
          <w:cantSplit w:val="0"/>
          <w:trHeight w:val="331" w:hRule="atLeast"/>
          <w:tblHeader w:val="0"/>
        </w:trPr>
        <w:tc>
          <w:tcPr>
            <w:shd w:fill="93c47d" w:val="clear"/>
            <w:vAlign w:val="top"/>
          </w:tcPr>
          <w:p w:rsidR="00000000" w:rsidDel="00000000" w:rsidP="00000000" w:rsidRDefault="00000000" w:rsidRPr="00000000" w14:paraId="00000057">
            <w:pPr>
              <w:spacing w:after="0" w:line="240" w:lineRule="auto"/>
              <w:ind w:right="64"/>
              <w:jc w:val="both"/>
              <w:rPr>
                <w:b w:val="1"/>
                <w:color w:val="ffffff"/>
                <w:vertAlign w:val="baseline"/>
              </w:rPr>
            </w:pPr>
            <w:r w:rsidDel="00000000" w:rsidR="00000000" w:rsidRPr="00000000">
              <w:rPr>
                <w:b w:val="1"/>
                <w:color w:val="ffffff"/>
                <w:vertAlign w:val="baseline"/>
                <w:rtl w:val="0"/>
              </w:rPr>
              <w:t xml:space="preserve">Cliente</w:t>
            </w:r>
          </w:p>
        </w:tc>
        <w:tc>
          <w:tcPr>
            <w:vAlign w:val="top"/>
          </w:tcPr>
          <w:p w:rsidR="00000000" w:rsidDel="00000000" w:rsidP="00000000" w:rsidRDefault="00000000" w:rsidRPr="00000000" w14:paraId="00000058">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El cliente registra su compra.</w:t>
            </w:r>
          </w:p>
          <w:p w:rsidR="00000000" w:rsidDel="00000000" w:rsidP="00000000" w:rsidRDefault="00000000" w:rsidRPr="00000000" w14:paraId="00000059">
            <w:pPr>
              <w:spacing w:after="0" w:line="240" w:lineRule="auto"/>
              <w:ind w:left="567" w:right="64" w:firstLine="0"/>
              <w:jc w:val="both"/>
              <w:rPr>
                <w:color w:val="000000"/>
                <w:vertAlign w:val="baseline"/>
              </w:rPr>
            </w:pPr>
            <w:r w:rsidDel="00000000" w:rsidR="00000000" w:rsidRPr="00000000">
              <w:rPr>
                <w:color w:val="000000"/>
                <w:vertAlign w:val="baseline"/>
                <w:rtl w:val="0"/>
              </w:rPr>
              <w:t xml:space="preserve">El cliente es la persona encargada de subir las fotos de sus mostradores para seguir con el descuento.</w:t>
            </w:r>
          </w:p>
        </w:tc>
      </w:tr>
    </w:tbl>
    <w:p w:rsidR="00000000" w:rsidDel="00000000" w:rsidP="00000000" w:rsidRDefault="00000000" w:rsidRPr="00000000" w14:paraId="0000005A">
      <w:pPr>
        <w:shd w:fill="ffffff" w:val="clear"/>
        <w:spacing w:after="0" w:line="240" w:lineRule="auto"/>
        <w:rPr>
          <w:color w:val="00b050"/>
          <w:vertAlign w:val="baseline"/>
        </w:rPr>
      </w:pPr>
      <w:bookmarkStart w:colFirst="0" w:colLast="0" w:name="_heading=h.tyjcwt" w:id="20"/>
      <w:bookmarkEnd w:id="20"/>
      <w:r w:rsidDel="00000000" w:rsidR="00000000" w:rsidRPr="00000000">
        <w:rPr>
          <w:rtl w:val="0"/>
        </w:rPr>
      </w:r>
    </w:p>
    <w:p w:rsidR="00000000" w:rsidDel="00000000" w:rsidP="00000000" w:rsidRDefault="00000000" w:rsidRPr="00000000" w14:paraId="0000005B">
      <w:pPr>
        <w:pStyle w:val="Heading1"/>
        <w:numPr>
          <w:ilvl w:val="0"/>
          <w:numId w:val="2"/>
        </w:numPr>
        <w:spacing w:after="280" w:before="280" w:line="240" w:lineRule="auto"/>
        <w:ind w:left="567" w:hanging="360"/>
        <w:rPr>
          <w:sz w:val="24"/>
          <w:szCs w:val="24"/>
        </w:rPr>
      </w:pPr>
      <w:bookmarkStart w:colFirst="0" w:colLast="0" w:name="_heading=h.r4iokoemfiyq" w:id="21"/>
      <w:bookmarkEnd w:id="21"/>
      <w:r w:rsidDel="00000000" w:rsidR="00000000" w:rsidRPr="00000000">
        <w:rPr>
          <w:sz w:val="24"/>
          <w:szCs w:val="24"/>
          <w:vertAlign w:val="baseline"/>
          <w:rtl w:val="0"/>
        </w:rPr>
        <w:t xml:space="preserve">Requerimientos funcionales</w:t>
      </w:r>
      <w:r w:rsidDel="00000000" w:rsidR="00000000" w:rsidRPr="00000000">
        <w:rPr>
          <w:rtl w:val="0"/>
        </w:rPr>
      </w:r>
    </w:p>
    <w:tbl>
      <w:tblPr>
        <w:tblStyle w:val="Table3"/>
        <w:tblW w:w="876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845"/>
        <w:gridCol w:w="2220"/>
        <w:gridCol w:w="1770"/>
        <w:gridCol w:w="1785"/>
        <w:tblGridChange w:id="0">
          <w:tblGrid>
            <w:gridCol w:w="1140"/>
            <w:gridCol w:w="1845"/>
            <w:gridCol w:w="2220"/>
            <w:gridCol w:w="1770"/>
            <w:gridCol w:w="1785"/>
          </w:tblGrid>
        </w:tblGridChange>
      </w:tblGrid>
      <w:tr>
        <w:trPr>
          <w:cantSplit w:val="0"/>
          <w:trHeight w:val="622" w:hRule="atLeast"/>
          <w:tblHeader w:val="0"/>
        </w:trPr>
        <w:tc>
          <w:tcPr>
            <w:shd w:fill="38761d" w:val="clear"/>
            <w:vAlign w:val="top"/>
          </w:tcPr>
          <w:p w:rsidR="00000000" w:rsidDel="00000000" w:rsidP="00000000" w:rsidRDefault="00000000" w:rsidRPr="00000000" w14:paraId="0000005C">
            <w:pPr>
              <w:jc w:val="center"/>
              <w:rPr>
                <w:color w:val="ffffff"/>
                <w:vertAlign w:val="baseline"/>
              </w:rPr>
            </w:pPr>
            <w:r w:rsidDel="00000000" w:rsidR="00000000" w:rsidRPr="00000000">
              <w:rPr>
                <w:color w:val="ffffff"/>
                <w:vertAlign w:val="baseline"/>
                <w:rtl w:val="0"/>
              </w:rPr>
              <w:t xml:space="preserve">ID</w:t>
            </w:r>
          </w:p>
        </w:tc>
        <w:tc>
          <w:tcPr>
            <w:shd w:fill="38761d" w:val="clear"/>
            <w:vAlign w:val="top"/>
          </w:tcPr>
          <w:p w:rsidR="00000000" w:rsidDel="00000000" w:rsidP="00000000" w:rsidRDefault="00000000" w:rsidRPr="00000000" w14:paraId="0000005D">
            <w:pPr>
              <w:rPr>
                <w:b w:val="0"/>
                <w:color w:val="ffffff"/>
                <w:vertAlign w:val="baseline"/>
              </w:rPr>
            </w:pPr>
            <w:r w:rsidDel="00000000" w:rsidR="00000000" w:rsidRPr="00000000">
              <w:rPr>
                <w:b w:val="1"/>
                <w:color w:val="ffffff"/>
                <w:vertAlign w:val="baseline"/>
                <w:rtl w:val="0"/>
              </w:rPr>
              <w:t xml:space="preserve">Requisito</w:t>
            </w:r>
            <w:r w:rsidDel="00000000" w:rsidR="00000000" w:rsidRPr="00000000">
              <w:rPr>
                <w:rtl w:val="0"/>
              </w:rPr>
            </w:r>
          </w:p>
        </w:tc>
        <w:tc>
          <w:tcPr>
            <w:shd w:fill="38761d" w:val="clear"/>
            <w:vAlign w:val="top"/>
          </w:tcPr>
          <w:p w:rsidR="00000000" w:rsidDel="00000000" w:rsidP="00000000" w:rsidRDefault="00000000" w:rsidRPr="00000000" w14:paraId="0000005E">
            <w:pPr>
              <w:rPr>
                <w:b w:val="0"/>
                <w:color w:val="ffffff"/>
                <w:vertAlign w:val="baseline"/>
              </w:rPr>
            </w:pPr>
            <w:r w:rsidDel="00000000" w:rsidR="00000000" w:rsidRPr="00000000">
              <w:rPr>
                <w:b w:val="1"/>
                <w:color w:val="ffffff"/>
                <w:vertAlign w:val="baseline"/>
                <w:rtl w:val="0"/>
              </w:rPr>
              <w:t xml:space="preserve">Descripción</w:t>
            </w:r>
            <w:r w:rsidDel="00000000" w:rsidR="00000000" w:rsidRPr="00000000">
              <w:rPr>
                <w:rtl w:val="0"/>
              </w:rPr>
            </w:r>
          </w:p>
        </w:tc>
        <w:tc>
          <w:tcPr>
            <w:shd w:fill="38761d" w:val="clear"/>
            <w:vAlign w:val="top"/>
          </w:tcPr>
          <w:p w:rsidR="00000000" w:rsidDel="00000000" w:rsidP="00000000" w:rsidRDefault="00000000" w:rsidRPr="00000000" w14:paraId="0000005F">
            <w:pPr>
              <w:jc w:val="center"/>
              <w:rPr>
                <w:b w:val="0"/>
                <w:color w:val="ffffff"/>
                <w:vertAlign w:val="baseline"/>
              </w:rPr>
            </w:pPr>
            <w:r w:rsidDel="00000000" w:rsidR="00000000" w:rsidRPr="00000000">
              <w:rPr>
                <w:b w:val="1"/>
                <w:color w:val="ffffff"/>
                <w:vertAlign w:val="baseline"/>
                <w:rtl w:val="0"/>
              </w:rPr>
              <w:t xml:space="preserve">Prioridad</w:t>
            </w:r>
            <w:r w:rsidDel="00000000" w:rsidR="00000000" w:rsidRPr="00000000">
              <w:rPr>
                <w:rtl w:val="0"/>
              </w:rPr>
            </w:r>
          </w:p>
        </w:tc>
        <w:tc>
          <w:tcPr>
            <w:shd w:fill="38761d" w:val="clear"/>
            <w:vAlign w:val="top"/>
          </w:tcPr>
          <w:p w:rsidR="00000000" w:rsidDel="00000000" w:rsidP="00000000" w:rsidRDefault="00000000" w:rsidRPr="00000000" w14:paraId="00000060">
            <w:pPr>
              <w:jc w:val="center"/>
              <w:rPr>
                <w:b w:val="1"/>
                <w:color w:val="ffffff"/>
                <w:vertAlign w:val="baseline"/>
              </w:rPr>
            </w:pPr>
            <w:r w:rsidDel="00000000" w:rsidR="00000000" w:rsidRPr="00000000">
              <w:rPr>
                <w:b w:val="1"/>
                <w:color w:val="ffffff"/>
                <w:rtl w:val="0"/>
              </w:rPr>
              <w:t xml:space="preserve">Estado</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61">
            <w:pPr>
              <w:jc w:val="center"/>
              <w:rPr>
                <w:color w:val="ffffff"/>
                <w:vertAlign w:val="baseline"/>
              </w:rPr>
            </w:pPr>
            <w:r w:rsidDel="00000000" w:rsidR="00000000" w:rsidRPr="00000000">
              <w:rPr>
                <w:color w:val="ffffff"/>
                <w:vertAlign w:val="baseline"/>
                <w:rtl w:val="0"/>
              </w:rPr>
              <w:t xml:space="preserve">R001</w:t>
            </w:r>
          </w:p>
        </w:tc>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Registrar clientes</w:t>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Registrar los clientes que van a comprar las bolsas de pan</w:t>
            </w:r>
          </w:p>
        </w:tc>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Alta</w:t>
            </w:r>
          </w:p>
        </w:tc>
        <w:tc>
          <w:tcPr>
            <w:vAlign w:val="top"/>
          </w:tcPr>
          <w:p w:rsidR="00000000" w:rsidDel="00000000" w:rsidP="00000000" w:rsidRDefault="00000000" w:rsidRPr="00000000" w14:paraId="00000065">
            <w:pPr>
              <w:jc w:val="center"/>
              <w:rPr>
                <w:vertAlign w:val="baseline"/>
              </w:rPr>
            </w:pPr>
            <w:r w:rsidDel="00000000" w:rsidR="00000000" w:rsidRPr="00000000">
              <w:rPr>
                <w:rtl w:val="0"/>
              </w:rPr>
              <w:t xml:space="preserve">Realizado</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66">
            <w:pPr>
              <w:jc w:val="center"/>
              <w:rPr>
                <w:color w:val="ffffff"/>
                <w:vertAlign w:val="baseline"/>
              </w:rPr>
            </w:pPr>
            <w:r w:rsidDel="00000000" w:rsidR="00000000" w:rsidRPr="00000000">
              <w:rPr>
                <w:color w:val="ffffff"/>
                <w:vertAlign w:val="baseline"/>
                <w:rtl w:val="0"/>
              </w:rPr>
              <w:t xml:space="preserve">R002</w:t>
            </w:r>
          </w:p>
        </w:tc>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Registrar compra</w:t>
            </w:r>
          </w:p>
        </w:tc>
        <w:tc>
          <w:tcPr>
            <w:vAlign w:val="top"/>
          </w:tcPr>
          <w:p w:rsidR="00000000" w:rsidDel="00000000" w:rsidP="00000000" w:rsidRDefault="00000000" w:rsidRPr="00000000" w14:paraId="00000068">
            <w:pPr>
              <w:rPr>
                <w:vertAlign w:val="baseline"/>
              </w:rPr>
            </w:pPr>
            <w:r w:rsidDel="00000000" w:rsidR="00000000" w:rsidRPr="00000000">
              <w:rPr>
                <w:vertAlign w:val="baseline"/>
                <w:rtl w:val="0"/>
              </w:rPr>
              <w:t xml:space="preserve">Los clientes harán la compra de la cantidad de panes</w:t>
            </w:r>
          </w:p>
        </w:tc>
        <w:tc>
          <w:tcPr>
            <w:vAlign w:val="top"/>
          </w:tcPr>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Alta</w:t>
            </w:r>
          </w:p>
        </w:tc>
        <w:tc>
          <w:tcPr>
            <w:vAlign w:val="top"/>
          </w:tcPr>
          <w:p w:rsidR="00000000" w:rsidDel="00000000" w:rsidP="00000000" w:rsidRDefault="00000000" w:rsidRPr="00000000" w14:paraId="0000006A">
            <w:pPr>
              <w:jc w:val="center"/>
              <w:rPr>
                <w:vertAlign w:val="baseline"/>
              </w:rPr>
            </w:pPr>
            <w:r w:rsidDel="00000000" w:rsidR="00000000" w:rsidRPr="00000000">
              <w:rPr>
                <w:rtl w:val="0"/>
              </w:rPr>
              <w:t xml:space="preserve">Pendiente</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6B">
            <w:pPr>
              <w:jc w:val="center"/>
              <w:rPr>
                <w:color w:val="ffffff"/>
                <w:vertAlign w:val="baseline"/>
              </w:rPr>
            </w:pPr>
            <w:r w:rsidDel="00000000" w:rsidR="00000000" w:rsidRPr="00000000">
              <w:rPr>
                <w:color w:val="ffffff"/>
                <w:vertAlign w:val="baseline"/>
                <w:rtl w:val="0"/>
              </w:rPr>
              <w:t xml:space="preserve">R003</w:t>
            </w:r>
          </w:p>
        </w:tc>
        <w:tc>
          <w:tcPr>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Hacer el descuento a clientes.</w:t>
            </w:r>
          </w:p>
        </w:tc>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Efectuar el descuento a los clientes para la siguiente compra dependiendo de su regla de negocio.</w:t>
            </w:r>
          </w:p>
        </w:tc>
        <w:tc>
          <w:tcPr>
            <w:vAlign w:val="top"/>
          </w:tcPr>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Alta</w:t>
            </w:r>
          </w:p>
        </w:tc>
        <w:tc>
          <w:tcPr>
            <w:vAlign w:val="top"/>
          </w:tcPr>
          <w:p w:rsidR="00000000" w:rsidDel="00000000" w:rsidP="00000000" w:rsidRDefault="00000000" w:rsidRPr="00000000" w14:paraId="0000006F">
            <w:pPr>
              <w:jc w:val="center"/>
              <w:rPr>
                <w:vertAlign w:val="baseline"/>
              </w:rPr>
            </w:pPr>
            <w:r w:rsidDel="00000000" w:rsidR="00000000" w:rsidRPr="00000000">
              <w:rPr>
                <w:rtl w:val="0"/>
              </w:rPr>
              <w:t xml:space="preserve">Pendiente</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70">
            <w:pPr>
              <w:jc w:val="center"/>
              <w:rPr>
                <w:color w:val="ffffff"/>
                <w:vertAlign w:val="baseline"/>
              </w:rPr>
            </w:pPr>
            <w:r w:rsidDel="00000000" w:rsidR="00000000" w:rsidRPr="00000000">
              <w:rPr>
                <w:color w:val="ffffff"/>
                <w:vertAlign w:val="baseline"/>
                <w:rtl w:val="0"/>
              </w:rPr>
              <w:t xml:space="preserve">R004</w:t>
            </w:r>
          </w:p>
        </w:tc>
        <w:tc>
          <w:tcPr>
            <w:vAlign w:val="top"/>
          </w:tcPr>
          <w:p w:rsidR="00000000" w:rsidDel="00000000" w:rsidP="00000000" w:rsidRDefault="00000000" w:rsidRPr="00000000" w14:paraId="00000071">
            <w:pPr>
              <w:rPr>
                <w:vertAlign w:val="baseline"/>
              </w:rPr>
            </w:pPr>
            <w:r w:rsidDel="00000000" w:rsidR="00000000" w:rsidRPr="00000000">
              <w:rPr>
                <w:color w:val="000000"/>
                <w:vertAlign w:val="baseline"/>
                <w:rtl w:val="0"/>
              </w:rPr>
              <w:t xml:space="preserve">Buscar el tipo de pan que más se ajuste a las necesidades del cliente.</w:t>
            </w:r>
            <w:r w:rsidDel="00000000" w:rsidR="00000000" w:rsidRPr="00000000">
              <w:rPr>
                <w:rtl w:val="0"/>
              </w:rPr>
            </w:r>
          </w:p>
        </w:tc>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El administrador podrá visualizar qué panes compra el cliente con mayor frecuencia</w:t>
            </w:r>
          </w:p>
        </w:tc>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Media</w:t>
            </w:r>
          </w:p>
        </w:tc>
        <w:tc>
          <w:tcPr>
            <w:vAlign w:val="top"/>
          </w:tcPr>
          <w:p w:rsidR="00000000" w:rsidDel="00000000" w:rsidP="00000000" w:rsidRDefault="00000000" w:rsidRPr="00000000" w14:paraId="00000074">
            <w:pPr>
              <w:jc w:val="center"/>
              <w:rPr>
                <w:vertAlign w:val="baseline"/>
              </w:rPr>
            </w:pPr>
            <w:r w:rsidDel="00000000" w:rsidR="00000000" w:rsidRPr="00000000">
              <w:rPr>
                <w:rtl w:val="0"/>
              </w:rPr>
              <w:t xml:space="preserve">Pendiente</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75">
            <w:pPr>
              <w:jc w:val="center"/>
              <w:rPr>
                <w:color w:val="ffffff"/>
                <w:vertAlign w:val="baseline"/>
              </w:rPr>
            </w:pPr>
            <w:r w:rsidDel="00000000" w:rsidR="00000000" w:rsidRPr="00000000">
              <w:rPr>
                <w:color w:val="ffffff"/>
                <w:vertAlign w:val="baseline"/>
                <w:rtl w:val="0"/>
              </w:rPr>
              <w:t xml:space="preserve">R005</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El cliente debe subir las fotos de sus mostradores.</w:t>
            </w:r>
          </w:p>
        </w:tc>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El cliente debe de subir las fotos de sus mostradores e ingresar la información de la panadería para poder acceder al descuento en su próxima compra</w:t>
            </w:r>
          </w:p>
        </w:tc>
        <w:tc>
          <w:tcPr>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Media.</w:t>
            </w:r>
          </w:p>
        </w:tc>
        <w:tc>
          <w:tcPr>
            <w:vAlign w:val="top"/>
          </w:tcPr>
          <w:p w:rsidR="00000000" w:rsidDel="00000000" w:rsidP="00000000" w:rsidRDefault="00000000" w:rsidRPr="00000000" w14:paraId="00000079">
            <w:pPr>
              <w:jc w:val="center"/>
              <w:rPr>
                <w:vertAlign w:val="baseline"/>
              </w:rPr>
            </w:pPr>
            <w:r w:rsidDel="00000000" w:rsidR="00000000" w:rsidRPr="00000000">
              <w:rPr>
                <w:rtl w:val="0"/>
              </w:rPr>
              <w:t xml:space="preserve">Realizado</w:t>
            </w:r>
            <w:r w:rsidDel="00000000" w:rsidR="00000000" w:rsidRPr="00000000">
              <w:rPr>
                <w:rtl w:val="0"/>
              </w:rPr>
            </w:r>
          </w:p>
        </w:tc>
      </w:tr>
      <w:tr>
        <w:trPr>
          <w:cantSplit w:val="0"/>
          <w:trHeight w:val="622" w:hRule="atLeast"/>
          <w:tblHeader w:val="0"/>
        </w:trPr>
        <w:tc>
          <w:tcPr>
            <w:shd w:fill="93c47d" w:val="clear"/>
            <w:vAlign w:val="top"/>
          </w:tcPr>
          <w:p w:rsidR="00000000" w:rsidDel="00000000" w:rsidP="00000000" w:rsidRDefault="00000000" w:rsidRPr="00000000" w14:paraId="0000007A">
            <w:pPr>
              <w:jc w:val="center"/>
              <w:rPr>
                <w:color w:val="ffffff"/>
                <w:vertAlign w:val="baseline"/>
              </w:rPr>
            </w:pPr>
            <w:r w:rsidDel="00000000" w:rsidR="00000000" w:rsidRPr="00000000">
              <w:rPr>
                <w:color w:val="ffffff"/>
                <w:rtl w:val="0"/>
              </w:rPr>
              <w:t xml:space="preserve">R006</w:t>
            </w:r>
            <w:r w:rsidDel="00000000" w:rsidR="00000000" w:rsidRPr="00000000">
              <w:rPr>
                <w:rtl w:val="0"/>
              </w:rPr>
            </w:r>
          </w:p>
        </w:tc>
        <w:tc>
          <w:tcPr>
            <w:vAlign w:val="top"/>
          </w:tcPr>
          <w:p w:rsidR="00000000" w:rsidDel="00000000" w:rsidP="00000000" w:rsidRDefault="00000000" w:rsidRPr="00000000" w14:paraId="0000007B">
            <w:pPr>
              <w:rPr>
                <w:vertAlign w:val="baseline"/>
              </w:rPr>
            </w:pPr>
            <w:r w:rsidDel="00000000" w:rsidR="00000000" w:rsidRPr="00000000">
              <w:rPr>
                <w:rtl w:val="0"/>
              </w:rPr>
              <w:t xml:space="preserve">Administrador podrá acceder al sistema</w:t>
            </w:r>
            <w:r w:rsidDel="00000000" w:rsidR="00000000" w:rsidRPr="00000000">
              <w:rPr>
                <w:rtl w:val="0"/>
              </w:rPr>
            </w:r>
          </w:p>
        </w:tc>
        <w:tc>
          <w:tcPr>
            <w:vAlign w:val="top"/>
          </w:tcPr>
          <w:p w:rsidR="00000000" w:rsidDel="00000000" w:rsidP="00000000" w:rsidRDefault="00000000" w:rsidRPr="00000000" w14:paraId="0000007C">
            <w:pPr>
              <w:rPr>
                <w:vertAlign w:val="baseline"/>
              </w:rPr>
            </w:pPr>
            <w:r w:rsidDel="00000000" w:rsidR="00000000" w:rsidRPr="00000000">
              <w:rPr>
                <w:rtl w:val="0"/>
              </w:rPr>
              <w:t xml:space="preserve">Administrador podrá gestionar el sistema</w:t>
            </w:r>
            <w:r w:rsidDel="00000000" w:rsidR="00000000" w:rsidRPr="00000000">
              <w:rPr>
                <w:rtl w:val="0"/>
              </w:rPr>
            </w:r>
          </w:p>
        </w:tc>
        <w:tc>
          <w:tcPr>
            <w:vAlign w:val="top"/>
          </w:tcPr>
          <w:p w:rsidR="00000000" w:rsidDel="00000000" w:rsidP="00000000" w:rsidRDefault="00000000" w:rsidRPr="00000000" w14:paraId="0000007D">
            <w:pPr>
              <w:jc w:val="center"/>
              <w:rPr>
                <w:vertAlign w:val="baseline"/>
              </w:rPr>
            </w:pPr>
            <w:r w:rsidDel="00000000" w:rsidR="00000000" w:rsidRPr="00000000">
              <w:rPr>
                <w:rtl w:val="0"/>
              </w:rPr>
              <w:t xml:space="preserve">Alta</w:t>
            </w:r>
            <w:r w:rsidDel="00000000" w:rsidR="00000000" w:rsidRPr="00000000">
              <w:rPr>
                <w:rtl w:val="0"/>
              </w:rPr>
            </w:r>
          </w:p>
        </w:tc>
        <w:tc>
          <w:tcPr>
            <w:vAlign w:val="top"/>
          </w:tcPr>
          <w:p w:rsidR="00000000" w:rsidDel="00000000" w:rsidP="00000000" w:rsidRDefault="00000000" w:rsidRPr="00000000" w14:paraId="0000007E">
            <w:pPr>
              <w:jc w:val="center"/>
              <w:rPr/>
            </w:pPr>
            <w:r w:rsidDel="00000000" w:rsidR="00000000" w:rsidRPr="00000000">
              <w:rPr>
                <w:rtl w:val="0"/>
              </w:rPr>
              <w:t xml:space="preserve">Pendiente</w:t>
            </w:r>
          </w:p>
        </w:tc>
      </w:tr>
    </w:tbl>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bookmarkStart w:colFirst="0" w:colLast="0" w:name="_heading=h.3dy6vkm" w:id="22"/>
      <w:bookmarkEnd w:id="22"/>
      <w:r w:rsidDel="00000000" w:rsidR="00000000" w:rsidRPr="00000000">
        <w:rPr>
          <w:rtl w:val="0"/>
        </w:rPr>
      </w:r>
    </w:p>
    <w:p w:rsidR="00000000" w:rsidDel="00000000" w:rsidP="00000000" w:rsidRDefault="00000000" w:rsidRPr="00000000" w14:paraId="00000081">
      <w:pPr>
        <w:pStyle w:val="Heading1"/>
        <w:numPr>
          <w:ilvl w:val="0"/>
          <w:numId w:val="2"/>
        </w:numPr>
        <w:spacing w:after="280" w:before="280" w:line="240" w:lineRule="auto"/>
        <w:ind w:left="567" w:hanging="360"/>
        <w:rPr>
          <w:sz w:val="24"/>
          <w:szCs w:val="24"/>
        </w:rPr>
      </w:pPr>
      <w:bookmarkStart w:colFirst="0" w:colLast="0" w:name="_heading=h.kakw7vqeirj5" w:id="23"/>
      <w:bookmarkEnd w:id="23"/>
      <w:r w:rsidDel="00000000" w:rsidR="00000000" w:rsidRPr="00000000">
        <w:rPr>
          <w:sz w:val="24"/>
          <w:szCs w:val="24"/>
          <w:vertAlign w:val="baseline"/>
          <w:rtl w:val="0"/>
        </w:rPr>
        <w:t xml:space="preserve">Reglas de negocio</w:t>
      </w:r>
      <w:r w:rsidDel="00000000" w:rsidR="00000000" w:rsidRPr="00000000">
        <w:rPr>
          <w:rtl w:val="0"/>
        </w:rPr>
      </w:r>
    </w:p>
    <w:p w:rsidR="00000000" w:rsidDel="00000000" w:rsidP="00000000" w:rsidRDefault="00000000" w:rsidRPr="00000000" w14:paraId="00000082">
      <w:pPr>
        <w:spacing w:after="0" w:line="240" w:lineRule="auto"/>
        <w:ind w:right="64" w:firstLine="567"/>
        <w:jc w:val="both"/>
        <w:rPr>
          <w:color w:val="000000"/>
          <w:vertAlign w:val="baseline"/>
        </w:rPr>
      </w:pPr>
      <w:r w:rsidDel="00000000" w:rsidR="00000000" w:rsidRPr="00000000">
        <w:rPr>
          <w:color w:val="000000"/>
          <w:vertAlign w:val="baseline"/>
          <w:rtl w:val="0"/>
        </w:rPr>
        <w:t xml:space="preserve">La regla principal para acceder a los descuentos es:</w:t>
      </w:r>
    </w:p>
    <w:p w:rsidR="00000000" w:rsidDel="00000000" w:rsidP="00000000" w:rsidRDefault="00000000" w:rsidRPr="00000000" w14:paraId="00000083">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Los clientes deben de trabajar por más de 4 años con </w:t>
      </w:r>
      <w:r w:rsidDel="00000000" w:rsidR="00000000" w:rsidRPr="00000000">
        <w:rPr>
          <w:rtl w:val="0"/>
        </w:rPr>
        <w:t xml:space="preserve">Lupita 's</w:t>
      </w:r>
      <w:r w:rsidDel="00000000" w:rsidR="00000000" w:rsidRPr="00000000">
        <w:rPr>
          <w:color w:val="000000"/>
          <w:vertAlign w:val="baseline"/>
          <w:rtl w:val="0"/>
        </w:rPr>
        <w:t xml:space="preserve"> </w:t>
      </w:r>
      <w:r w:rsidDel="00000000" w:rsidR="00000000" w:rsidRPr="00000000">
        <w:rPr>
          <w:rtl w:val="0"/>
        </w:rPr>
        <w:t xml:space="preserve">Bakery</w:t>
      </w:r>
      <w:r w:rsidDel="00000000" w:rsidR="00000000" w:rsidRPr="00000000">
        <w:rPr>
          <w:color w:val="000000"/>
          <w:vertAlign w:val="baseline"/>
          <w:rtl w:val="0"/>
        </w:rPr>
        <w:t xml:space="preserve">.</w:t>
      </w:r>
    </w:p>
    <w:p w:rsidR="00000000" w:rsidDel="00000000" w:rsidP="00000000" w:rsidRDefault="00000000" w:rsidRPr="00000000" w14:paraId="00000084">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Los clientes deben tener la información de los mostradores de los clientes registrados para que accedan al descuento.</w:t>
      </w:r>
    </w:p>
    <w:p w:rsidR="00000000" w:rsidDel="00000000" w:rsidP="00000000" w:rsidRDefault="00000000" w:rsidRPr="00000000" w14:paraId="00000085">
      <w:pPr>
        <w:numPr>
          <w:ilvl w:val="0"/>
          <w:numId w:val="1"/>
        </w:numPr>
        <w:spacing w:after="0" w:line="240" w:lineRule="auto"/>
        <w:ind w:left="1287" w:right="64" w:hanging="360"/>
        <w:jc w:val="both"/>
        <w:rPr>
          <w:color w:val="000000"/>
          <w:vertAlign w:val="baseline"/>
        </w:rPr>
      </w:pPr>
      <w:bookmarkStart w:colFirst="0" w:colLast="0" w:name="_heading=h.1t3h5sf" w:id="24"/>
      <w:bookmarkEnd w:id="24"/>
      <w:r w:rsidDel="00000000" w:rsidR="00000000" w:rsidRPr="00000000">
        <w:rPr>
          <w:color w:val="000000"/>
          <w:vertAlign w:val="baseline"/>
          <w:rtl w:val="0"/>
        </w:rPr>
        <w:t xml:space="preserve">Los clientes que devuelven los </w:t>
      </w:r>
      <w:r w:rsidDel="00000000" w:rsidR="00000000" w:rsidRPr="00000000">
        <w:rPr>
          <w:rtl w:val="0"/>
        </w:rPr>
        <w:t xml:space="preserve">productos</w:t>
      </w:r>
      <w:r w:rsidDel="00000000" w:rsidR="00000000" w:rsidRPr="00000000">
        <w:rPr>
          <w:color w:val="000000"/>
          <w:vertAlign w:val="baseline"/>
          <w:rtl w:val="0"/>
        </w:rPr>
        <w:t xml:space="preserve"> </w:t>
      </w:r>
      <w:r w:rsidDel="00000000" w:rsidR="00000000" w:rsidRPr="00000000">
        <w:rPr>
          <w:rtl w:val="0"/>
        </w:rPr>
        <w:t xml:space="preserve">sobrantes</w:t>
      </w:r>
      <w:r w:rsidDel="00000000" w:rsidR="00000000" w:rsidRPr="00000000">
        <w:rPr>
          <w:color w:val="000000"/>
          <w:vertAlign w:val="baseline"/>
          <w:rtl w:val="0"/>
        </w:rPr>
        <w:t xml:space="preserve"> o </w:t>
      </w:r>
      <w:r w:rsidDel="00000000" w:rsidR="00000000" w:rsidRPr="00000000">
        <w:rPr>
          <w:rtl w:val="0"/>
        </w:rPr>
        <w:t xml:space="preserve">devueltos</w:t>
      </w:r>
      <w:r w:rsidDel="00000000" w:rsidR="00000000" w:rsidRPr="00000000">
        <w:rPr>
          <w:color w:val="000000"/>
          <w:vertAlign w:val="baseline"/>
          <w:rtl w:val="0"/>
        </w:rPr>
        <w:t xml:space="preserve">.</w:t>
      </w:r>
    </w:p>
    <w:p w:rsidR="00000000" w:rsidDel="00000000" w:rsidP="00000000" w:rsidRDefault="00000000" w:rsidRPr="00000000" w14:paraId="00000086">
      <w:pPr>
        <w:pStyle w:val="Heading1"/>
        <w:numPr>
          <w:ilvl w:val="0"/>
          <w:numId w:val="2"/>
        </w:numPr>
        <w:spacing w:after="280" w:before="280" w:line="240" w:lineRule="auto"/>
        <w:ind w:left="360" w:hanging="360"/>
        <w:rPr>
          <w:sz w:val="24"/>
          <w:szCs w:val="24"/>
        </w:rPr>
      </w:pPr>
      <w:bookmarkStart w:colFirst="0" w:colLast="0" w:name="_heading=h.4kfpynm15uas" w:id="25"/>
      <w:bookmarkEnd w:id="25"/>
      <w:r w:rsidDel="00000000" w:rsidR="00000000" w:rsidRPr="00000000">
        <w:rPr>
          <w:sz w:val="24"/>
          <w:szCs w:val="24"/>
          <w:vertAlign w:val="baseline"/>
          <w:rtl w:val="0"/>
        </w:rPr>
        <w:t xml:space="preserve">Requerimientos no funcionales</w:t>
      </w:r>
      <w:r w:rsidDel="00000000" w:rsidR="00000000" w:rsidRPr="00000000">
        <w:rPr>
          <w:rtl w:val="0"/>
        </w:rPr>
      </w:r>
    </w:p>
    <w:p w:rsidR="00000000" w:rsidDel="00000000" w:rsidP="00000000" w:rsidRDefault="00000000" w:rsidRPr="00000000" w14:paraId="00000087">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Disponibilidad: Corresponde al tiempo total en el sistema puede ser usado en un período determinado. </w:t>
      </w:r>
    </w:p>
    <w:p w:rsidR="00000000" w:rsidDel="00000000" w:rsidP="00000000" w:rsidRDefault="00000000" w:rsidRPr="00000000" w14:paraId="00000088">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Usabilidad: La facilidad de uso y aprendizaje de un Sistema para los usuarios.</w:t>
      </w:r>
    </w:p>
    <w:p w:rsidR="00000000" w:rsidDel="00000000" w:rsidP="00000000" w:rsidRDefault="00000000" w:rsidRPr="00000000" w14:paraId="00000089">
      <w:pPr>
        <w:numPr>
          <w:ilvl w:val="0"/>
          <w:numId w:val="1"/>
        </w:numPr>
        <w:spacing w:after="0" w:line="240" w:lineRule="auto"/>
        <w:ind w:left="1287" w:right="64" w:hanging="360"/>
        <w:jc w:val="both"/>
        <w:rPr>
          <w:color w:val="000000"/>
          <w:vertAlign w:val="baseline"/>
        </w:rPr>
      </w:pPr>
      <w:r w:rsidDel="00000000" w:rsidR="00000000" w:rsidRPr="00000000">
        <w:rPr>
          <w:color w:val="000000"/>
          <w:vertAlign w:val="baseline"/>
          <w:rtl w:val="0"/>
        </w:rPr>
        <w:t xml:space="preserve">Mantenibilidad: Mide la facilidad con que puede darse mantenimiento al producto con la finalidad de: Desarrollar nuevos requerimientos, Aislar los defectos y sus causas, corregir estos defectos y atender las demandas del entorno cambiante. </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2"/>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character" w:styleId="Hipervínculovisitado">
    <w:name w:val="Hipervínculo visitado"/>
    <w:next w:val="Hipervínculovisitado"/>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wC5SagUP8vCGQSvuOhWDZQUPTg==">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2022-07-18T14:11:00Z</dcterms:created>
  <dc:creator>admin</dc:creator>
</cp:coreProperties>
</file>

<file path=docProps/custom.xml><?xml version="1.0" encoding="utf-8"?>
<Properties xmlns="http://schemas.openxmlformats.org/officeDocument/2006/custom-properties" xmlns:vt="http://schemas.openxmlformats.org/officeDocument/2006/docPropsVTypes"/>
</file>