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14DEE0" w:rsidR="00C370E6" w:rsidRPr="00A61C33" w:rsidRDefault="00091E8F">
      <w:pPr>
        <w:widowControl w:val="0"/>
        <w:spacing w:line="240" w:lineRule="auto"/>
        <w:ind w:right="-270"/>
        <w:jc w:val="center"/>
        <w:rPr>
          <w:rFonts w:asciiTheme="majorHAnsi" w:eastAsia="Times New Roman" w:hAnsiTheme="majorHAnsi" w:cstheme="majorHAnsi"/>
          <w:b/>
          <w:sz w:val="56"/>
          <w:szCs w:val="56"/>
        </w:rPr>
      </w:pPr>
      <w:r w:rsidRPr="00A61C33">
        <w:rPr>
          <w:rFonts w:asciiTheme="majorHAnsi" w:eastAsia="Times New Roman" w:hAnsiTheme="majorHAnsi" w:cstheme="majorHAnsi"/>
          <w:b/>
          <w:sz w:val="56"/>
          <w:szCs w:val="56"/>
        </w:rPr>
        <w:t>Oluwaseyi Williams</w:t>
      </w:r>
    </w:p>
    <w:p w14:paraId="00000002" w14:textId="2C70E3B6" w:rsidR="00C370E6" w:rsidRPr="00A61C33" w:rsidRDefault="00091E8F">
      <w:pPr>
        <w:widowControl w:val="0"/>
        <w:spacing w:line="240" w:lineRule="auto"/>
        <w:jc w:val="center"/>
        <w:rPr>
          <w:rFonts w:asciiTheme="majorHAnsi" w:eastAsia="Calibri" w:hAnsiTheme="majorHAnsi" w:cstheme="majorHAnsi"/>
          <w:sz w:val="16"/>
          <w:szCs w:val="16"/>
        </w:rPr>
      </w:pPr>
      <w:r w:rsidRPr="00A61C33">
        <w:rPr>
          <w:rFonts w:asciiTheme="majorHAnsi" w:eastAsia="Calibri" w:hAnsiTheme="majorHAnsi" w:cstheme="majorHAnsi"/>
          <w:sz w:val="16"/>
          <w:szCs w:val="16"/>
        </w:rPr>
        <w:t>Oluwaseyi.</w:t>
      </w:r>
      <w:r w:rsidR="00836016" w:rsidRPr="00A61C33">
        <w:rPr>
          <w:rFonts w:asciiTheme="majorHAnsi" w:eastAsia="Calibri" w:hAnsiTheme="majorHAnsi" w:cstheme="majorHAnsi"/>
          <w:sz w:val="16"/>
          <w:szCs w:val="16"/>
        </w:rPr>
        <w:t>W</w:t>
      </w:r>
      <w:r w:rsidRPr="00A61C33">
        <w:rPr>
          <w:rFonts w:asciiTheme="majorHAnsi" w:eastAsia="Calibri" w:hAnsiTheme="majorHAnsi" w:cstheme="majorHAnsi"/>
          <w:sz w:val="16"/>
          <w:szCs w:val="16"/>
        </w:rPr>
        <w:t xml:space="preserve">illiams@outlook.com • Oluwaseyi-Williams-website.com • </w:t>
      </w:r>
      <w:hyperlink r:id="rId7">
        <w:r w:rsidR="002538D5" w:rsidRPr="00A61C33">
          <w:rPr>
            <w:rFonts w:asciiTheme="majorHAnsi" w:eastAsia="Calibri" w:hAnsiTheme="majorHAnsi" w:cstheme="majorHAnsi"/>
            <w:color w:val="1155CC"/>
            <w:sz w:val="16"/>
            <w:szCs w:val="16"/>
            <w:u w:val="single"/>
          </w:rPr>
          <w:t>LinkedIn</w:t>
        </w:r>
      </w:hyperlink>
      <w:r w:rsidRPr="00A61C33">
        <w:rPr>
          <w:rFonts w:asciiTheme="majorHAnsi" w:eastAsia="Calibri" w:hAnsiTheme="majorHAnsi" w:cstheme="majorHAnsi"/>
          <w:sz w:val="16"/>
          <w:szCs w:val="16"/>
        </w:rPr>
        <w:t xml:space="preserve"> • </w:t>
      </w:r>
      <w:hyperlink r:id="rId8">
        <w:r w:rsidR="002538D5" w:rsidRPr="00A61C33">
          <w:rPr>
            <w:rFonts w:asciiTheme="majorHAnsi" w:eastAsia="Calibri" w:hAnsiTheme="majorHAnsi" w:cstheme="majorHAnsi"/>
            <w:color w:val="1155CC"/>
            <w:sz w:val="16"/>
            <w:szCs w:val="16"/>
            <w:u w:val="single"/>
          </w:rPr>
          <w:t>GitHub</w:t>
        </w:r>
      </w:hyperlink>
    </w:p>
    <w:p w14:paraId="00000003" w14:textId="77777777" w:rsidR="00C370E6" w:rsidRPr="00A61C33" w:rsidRDefault="00C370E6">
      <w:pPr>
        <w:widowControl w:val="0"/>
        <w:spacing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</w:p>
    <w:p w14:paraId="00000004" w14:textId="77777777" w:rsidR="00C370E6" w:rsidRPr="00A61C33" w:rsidRDefault="00000000">
      <w:pPr>
        <w:widowControl w:val="0"/>
        <w:pBdr>
          <w:bottom w:val="single" w:sz="8" w:space="0" w:color="4A86E8"/>
        </w:pBdr>
        <w:spacing w:line="240" w:lineRule="auto"/>
        <w:rPr>
          <w:rFonts w:asciiTheme="majorHAnsi" w:eastAsia="Times New Roman" w:hAnsiTheme="majorHAnsi" w:cstheme="majorHAnsi"/>
          <w:b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b/>
          <w:sz w:val="16"/>
          <w:szCs w:val="16"/>
        </w:rPr>
        <w:t>SUMMARY</w:t>
      </w:r>
    </w:p>
    <w:p w14:paraId="00000006" w14:textId="0BED9F5F" w:rsidR="00C370E6" w:rsidRPr="00A61C33" w:rsidRDefault="00091E8F" w:rsidP="00091E8F">
      <w:pPr>
        <w:widowControl w:val="0"/>
        <w:spacing w:line="240" w:lineRule="auto"/>
        <w:rPr>
          <w:rFonts w:asciiTheme="majorHAnsi" w:eastAsia="Calibri" w:hAnsiTheme="majorHAnsi" w:cstheme="majorHAnsi"/>
          <w:sz w:val="16"/>
          <w:szCs w:val="16"/>
        </w:rPr>
      </w:pPr>
      <w:r w:rsidRPr="00A61C33">
        <w:rPr>
          <w:rFonts w:asciiTheme="majorHAnsi" w:hAnsiTheme="majorHAnsi" w:cstheme="majorHAnsi"/>
          <w:sz w:val="16"/>
          <w:szCs w:val="16"/>
        </w:rPr>
        <w:t xml:space="preserve">As a highly motivated and experienced IT professional, I am seeking a challenging role as a Security Analyst. With a strong background in security policies, vulnerability management, and IT systems, I am </w:t>
      </w:r>
      <w:r w:rsidR="002538D5" w:rsidRPr="00A61C33">
        <w:rPr>
          <w:rFonts w:asciiTheme="majorHAnsi" w:hAnsiTheme="majorHAnsi" w:cstheme="majorHAnsi"/>
          <w:sz w:val="16"/>
          <w:szCs w:val="16"/>
        </w:rPr>
        <w:t>enthusiastic</w:t>
      </w:r>
      <w:r w:rsidRPr="00A61C33">
        <w:rPr>
          <w:rFonts w:asciiTheme="majorHAnsi" w:hAnsiTheme="majorHAnsi" w:cstheme="majorHAnsi"/>
          <w:sz w:val="16"/>
          <w:szCs w:val="16"/>
        </w:rPr>
        <w:t xml:space="preserve"> about enhancing security practices and proactively monitoring systems to protect organizations from potential breaches</w:t>
      </w:r>
    </w:p>
    <w:p w14:paraId="00000007" w14:textId="77777777" w:rsidR="00C370E6" w:rsidRPr="00A61C33" w:rsidRDefault="00C370E6">
      <w:pPr>
        <w:widowControl w:val="0"/>
        <w:spacing w:line="240" w:lineRule="auto"/>
        <w:jc w:val="center"/>
        <w:rPr>
          <w:rFonts w:asciiTheme="majorHAnsi" w:eastAsia="Calibri" w:hAnsiTheme="majorHAnsi" w:cstheme="majorHAnsi"/>
          <w:sz w:val="16"/>
          <w:szCs w:val="16"/>
        </w:rPr>
      </w:pPr>
    </w:p>
    <w:p w14:paraId="37B8B9B0" w14:textId="44B85FEE" w:rsidR="00810431" w:rsidRPr="00A61C33" w:rsidRDefault="00000000">
      <w:pPr>
        <w:widowControl w:val="0"/>
        <w:pBdr>
          <w:bottom w:val="single" w:sz="8" w:space="0" w:color="4A86E8"/>
        </w:pBdr>
        <w:spacing w:line="240" w:lineRule="auto"/>
        <w:rPr>
          <w:rFonts w:asciiTheme="majorHAnsi" w:eastAsia="Times New Roman" w:hAnsiTheme="majorHAnsi" w:cstheme="majorHAnsi"/>
          <w:b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b/>
          <w:sz w:val="16"/>
          <w:szCs w:val="16"/>
        </w:rPr>
        <w:t>CERTIFICATIONS</w:t>
      </w:r>
    </w:p>
    <w:p w14:paraId="00000009" w14:textId="3E486CF9" w:rsidR="00C370E6" w:rsidRPr="00A61C33" w:rsidRDefault="00000000">
      <w:pPr>
        <w:widowControl w:val="0"/>
        <w:tabs>
          <w:tab w:val="left" w:pos="1170"/>
          <w:tab w:val="right" w:pos="9360"/>
        </w:tabs>
        <w:spacing w:line="240" w:lineRule="auto"/>
        <w:jc w:val="center"/>
        <w:rPr>
          <w:rFonts w:asciiTheme="majorHAnsi" w:eastAsia="Calibri" w:hAnsiTheme="majorHAnsi" w:cstheme="majorHAnsi"/>
          <w:b/>
          <w:sz w:val="16"/>
          <w:szCs w:val="16"/>
        </w:rPr>
      </w:pPr>
      <w:bookmarkStart w:id="0" w:name="_Hlk155182550"/>
      <w:r w:rsidRPr="00A61C33">
        <w:rPr>
          <w:rFonts w:asciiTheme="majorHAnsi" w:eastAsia="Calibri" w:hAnsiTheme="majorHAnsi" w:cstheme="majorHAnsi"/>
          <w:b/>
          <w:sz w:val="16"/>
          <w:szCs w:val="16"/>
        </w:rPr>
        <w:t>CompTIA Security+</w:t>
      </w:r>
      <w:r w:rsidR="00793D1F" w:rsidRPr="00A61C33">
        <w:rPr>
          <w:rFonts w:asciiTheme="majorHAnsi" w:eastAsia="Calibri" w:hAnsiTheme="majorHAnsi" w:cstheme="majorHAnsi"/>
          <w:b/>
          <w:sz w:val="16"/>
          <w:szCs w:val="16"/>
        </w:rPr>
        <w:t xml:space="preserve"> (In-progress)</w:t>
      </w:r>
      <w:r w:rsidRPr="00A61C33">
        <w:rPr>
          <w:rFonts w:asciiTheme="majorHAnsi" w:eastAsia="Calibri" w:hAnsiTheme="majorHAnsi" w:cstheme="majorHAnsi"/>
          <w:b/>
          <w:sz w:val="16"/>
          <w:szCs w:val="16"/>
        </w:rPr>
        <w:t xml:space="preserve"> • </w:t>
      </w:r>
      <w:r w:rsidR="00793D1F" w:rsidRPr="00A61C33">
        <w:rPr>
          <w:rFonts w:asciiTheme="majorHAnsi" w:eastAsia="Calibri" w:hAnsiTheme="majorHAnsi" w:cstheme="majorHAnsi"/>
          <w:b/>
          <w:sz w:val="16"/>
          <w:szCs w:val="16"/>
        </w:rPr>
        <w:t>Google Cyber</w:t>
      </w:r>
      <w:r w:rsidR="009B4383" w:rsidRPr="00A61C33">
        <w:rPr>
          <w:rFonts w:asciiTheme="majorHAnsi" w:eastAsia="Calibri" w:hAnsiTheme="majorHAnsi" w:cstheme="majorHAnsi"/>
          <w:b/>
          <w:sz w:val="16"/>
          <w:szCs w:val="16"/>
        </w:rPr>
        <w:t>s</w:t>
      </w:r>
      <w:r w:rsidR="00793D1F" w:rsidRPr="00A61C33">
        <w:rPr>
          <w:rFonts w:asciiTheme="majorHAnsi" w:eastAsia="Calibri" w:hAnsiTheme="majorHAnsi" w:cstheme="majorHAnsi"/>
          <w:b/>
          <w:sz w:val="16"/>
          <w:szCs w:val="16"/>
        </w:rPr>
        <w:t>ecurity Certificate</w:t>
      </w:r>
    </w:p>
    <w:bookmarkEnd w:id="0"/>
    <w:p w14:paraId="0000000A" w14:textId="77777777" w:rsidR="00C370E6" w:rsidRPr="00A61C33" w:rsidRDefault="00C370E6">
      <w:pPr>
        <w:widowControl w:val="0"/>
        <w:tabs>
          <w:tab w:val="left" w:pos="1170"/>
          <w:tab w:val="right" w:pos="9360"/>
        </w:tabs>
        <w:spacing w:line="240" w:lineRule="auto"/>
        <w:jc w:val="center"/>
        <w:rPr>
          <w:rFonts w:asciiTheme="majorHAnsi" w:eastAsia="Calibri" w:hAnsiTheme="majorHAnsi" w:cstheme="majorHAnsi"/>
          <w:b/>
          <w:sz w:val="16"/>
          <w:szCs w:val="16"/>
        </w:rPr>
      </w:pPr>
    </w:p>
    <w:p w14:paraId="0000000B" w14:textId="77777777" w:rsidR="00C370E6" w:rsidRPr="00A61C33" w:rsidRDefault="00C370E6">
      <w:pPr>
        <w:widowControl w:val="0"/>
        <w:tabs>
          <w:tab w:val="left" w:pos="1170"/>
          <w:tab w:val="right" w:pos="9360"/>
        </w:tabs>
        <w:spacing w:line="240" w:lineRule="auto"/>
        <w:jc w:val="center"/>
        <w:rPr>
          <w:rFonts w:asciiTheme="majorHAnsi" w:eastAsia="Calibri" w:hAnsiTheme="majorHAnsi" w:cstheme="majorHAnsi"/>
          <w:b/>
          <w:sz w:val="16"/>
          <w:szCs w:val="16"/>
        </w:rPr>
      </w:pPr>
      <w:bookmarkStart w:id="1" w:name="_Hlk155178564"/>
    </w:p>
    <w:p w14:paraId="0000000C" w14:textId="77777777" w:rsidR="00C370E6" w:rsidRPr="00A61C33" w:rsidRDefault="00000000">
      <w:pPr>
        <w:widowControl w:val="0"/>
        <w:pBdr>
          <w:bottom w:val="single" w:sz="8" w:space="0" w:color="4A86E8"/>
        </w:pBdr>
        <w:spacing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b/>
          <w:sz w:val="16"/>
          <w:szCs w:val="16"/>
        </w:rPr>
        <w:t>EDUCATION</w:t>
      </w:r>
    </w:p>
    <w:p w14:paraId="0000000D" w14:textId="2EA72C33" w:rsidR="00C370E6" w:rsidRPr="00A61C33" w:rsidRDefault="00793D1F">
      <w:pPr>
        <w:widowControl w:val="0"/>
        <w:tabs>
          <w:tab w:val="right" w:pos="10800"/>
        </w:tabs>
        <w:spacing w:line="240" w:lineRule="auto"/>
        <w:jc w:val="center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b/>
          <w:sz w:val="16"/>
          <w:szCs w:val="16"/>
        </w:rPr>
        <w:t>Rutgers University</w:t>
      </w:r>
      <w:r w:rsidR="00095E21" w:rsidRPr="00A61C33">
        <w:rPr>
          <w:rFonts w:asciiTheme="majorHAnsi" w:eastAsia="Times New Roman" w:hAnsiTheme="majorHAnsi" w:cstheme="majorHAnsi"/>
          <w:b/>
          <w:sz w:val="16"/>
          <w:szCs w:val="16"/>
        </w:rPr>
        <w:t>/New Jersey Institute of Technology</w:t>
      </w:r>
      <w:r w:rsidRPr="00A61C33">
        <w:rPr>
          <w:rFonts w:asciiTheme="majorHAnsi" w:eastAsia="Times New Roman" w:hAnsiTheme="majorHAnsi" w:cstheme="majorHAnsi"/>
          <w:b/>
          <w:sz w:val="16"/>
          <w:szCs w:val="16"/>
        </w:rPr>
        <w:t xml:space="preserve">: </w:t>
      </w:r>
      <w:r w:rsidRPr="00A61C33">
        <w:rPr>
          <w:rFonts w:asciiTheme="majorHAnsi" w:eastAsia="Times New Roman" w:hAnsiTheme="majorHAnsi" w:cstheme="majorHAnsi"/>
          <w:sz w:val="16"/>
          <w:szCs w:val="16"/>
        </w:rPr>
        <w:t>Bachelors of Arts</w:t>
      </w:r>
      <w:r w:rsidR="00095E21" w:rsidRPr="00A61C33">
        <w:rPr>
          <w:rFonts w:asciiTheme="majorHAnsi" w:eastAsia="Times New Roman" w:hAnsiTheme="majorHAnsi" w:cstheme="majorHAnsi"/>
          <w:sz w:val="16"/>
          <w:szCs w:val="16"/>
        </w:rPr>
        <w:t xml:space="preserve"> in Computer Science</w:t>
      </w:r>
    </w:p>
    <w:bookmarkEnd w:id="1"/>
    <w:p w14:paraId="0000000E" w14:textId="77777777" w:rsidR="00C370E6" w:rsidRPr="00A61C33" w:rsidRDefault="00C370E6">
      <w:pPr>
        <w:widowControl w:val="0"/>
        <w:tabs>
          <w:tab w:val="right" w:pos="10800"/>
        </w:tabs>
        <w:spacing w:line="240" w:lineRule="auto"/>
        <w:jc w:val="center"/>
        <w:rPr>
          <w:rFonts w:asciiTheme="majorHAnsi" w:eastAsia="Times New Roman" w:hAnsiTheme="majorHAnsi" w:cstheme="majorHAnsi"/>
          <w:sz w:val="16"/>
          <w:szCs w:val="16"/>
        </w:rPr>
      </w:pPr>
    </w:p>
    <w:p w14:paraId="7980A1D5" w14:textId="77777777" w:rsidR="00810431" w:rsidRPr="00A61C33" w:rsidRDefault="00810431" w:rsidP="00810431">
      <w:pPr>
        <w:widowControl w:val="0"/>
        <w:tabs>
          <w:tab w:val="left" w:pos="1170"/>
          <w:tab w:val="right" w:pos="9360"/>
        </w:tabs>
        <w:spacing w:line="240" w:lineRule="auto"/>
        <w:jc w:val="center"/>
        <w:rPr>
          <w:rFonts w:asciiTheme="majorHAnsi" w:eastAsia="Calibri" w:hAnsiTheme="majorHAnsi" w:cstheme="majorHAnsi"/>
          <w:b/>
          <w:sz w:val="16"/>
          <w:szCs w:val="16"/>
        </w:rPr>
      </w:pPr>
    </w:p>
    <w:p w14:paraId="56CD5ACB" w14:textId="4706DF85" w:rsidR="00810431" w:rsidRPr="00A61C33" w:rsidRDefault="00F551FD" w:rsidP="00810431">
      <w:pPr>
        <w:widowControl w:val="0"/>
        <w:pBdr>
          <w:bottom w:val="single" w:sz="8" w:space="0" w:color="4A86E8"/>
        </w:pBdr>
        <w:spacing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b/>
          <w:sz w:val="16"/>
          <w:szCs w:val="16"/>
        </w:rPr>
        <w:t>SKILLS</w:t>
      </w:r>
    </w:p>
    <w:p w14:paraId="0000000F" w14:textId="4D12FA18" w:rsidR="00C370E6" w:rsidRPr="00A61C33" w:rsidRDefault="00F551FD">
      <w:pPr>
        <w:widowControl w:val="0"/>
        <w:tabs>
          <w:tab w:val="left" w:pos="1170"/>
          <w:tab w:val="right" w:pos="9360"/>
        </w:tabs>
        <w:spacing w:line="240" w:lineRule="auto"/>
        <w:jc w:val="both"/>
        <w:rPr>
          <w:rFonts w:asciiTheme="majorHAnsi" w:eastAsia="Calibri" w:hAnsiTheme="majorHAnsi" w:cstheme="majorHAnsi"/>
          <w:bCs/>
          <w:sz w:val="16"/>
          <w:szCs w:val="16"/>
        </w:rPr>
      </w:pPr>
      <w:r w:rsidRPr="00A61C33">
        <w:rPr>
          <w:rFonts w:asciiTheme="majorHAnsi" w:eastAsia="Calibri" w:hAnsiTheme="majorHAnsi" w:cstheme="majorHAnsi"/>
          <w:bCs/>
          <w:sz w:val="16"/>
          <w:szCs w:val="16"/>
        </w:rPr>
        <w:t>Python • Active Directory • SIEM • ISO27001 • NIST 800-171• Azure • Vulnerability Management • Vulnerability Assessment • Risk Analysis • Windows/Linux/MacOS • Incident Response • Adaptability • Splunk • Service Now • Excellent communication • Interpersonal Skills</w:t>
      </w:r>
    </w:p>
    <w:p w14:paraId="4B2D42F8" w14:textId="77777777" w:rsidR="00F551FD" w:rsidRPr="00A61C33" w:rsidRDefault="00F551FD">
      <w:pPr>
        <w:widowControl w:val="0"/>
        <w:tabs>
          <w:tab w:val="left" w:pos="1170"/>
          <w:tab w:val="right" w:pos="9360"/>
        </w:tabs>
        <w:spacing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</w:p>
    <w:p w14:paraId="00000010" w14:textId="77777777" w:rsidR="00C370E6" w:rsidRPr="00A61C33" w:rsidRDefault="00000000">
      <w:pPr>
        <w:widowControl w:val="0"/>
        <w:pBdr>
          <w:bottom w:val="single" w:sz="8" w:space="0" w:color="4A86E8"/>
        </w:pBdr>
        <w:spacing w:line="240" w:lineRule="auto"/>
        <w:rPr>
          <w:rFonts w:asciiTheme="majorHAnsi" w:eastAsia="Times New Roman" w:hAnsiTheme="majorHAnsi" w:cstheme="majorHAnsi"/>
          <w:b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b/>
          <w:sz w:val="16"/>
          <w:szCs w:val="16"/>
        </w:rPr>
        <w:t>CYBERSECURITY PROJECTS &amp; LABS</w:t>
      </w:r>
    </w:p>
    <w:p w14:paraId="00000011" w14:textId="11222FBB" w:rsidR="00C370E6" w:rsidRPr="00A61C33" w:rsidRDefault="00000000">
      <w:pPr>
        <w:widowControl w:val="0"/>
        <w:tabs>
          <w:tab w:val="left" w:pos="3780"/>
          <w:tab w:val="right" w:pos="9360"/>
        </w:tabs>
        <w:spacing w:line="240" w:lineRule="auto"/>
        <w:jc w:val="both"/>
        <w:rPr>
          <w:rFonts w:asciiTheme="majorHAnsi" w:eastAsia="Times New Roman" w:hAnsiTheme="majorHAnsi" w:cstheme="majorHAnsi"/>
          <w:b/>
          <w:sz w:val="16"/>
          <w:szCs w:val="16"/>
        </w:rPr>
      </w:pPr>
      <w:hyperlink r:id="rId9">
        <w:r w:rsidR="00095E21" w:rsidRPr="00A61C33">
          <w:rPr>
            <w:rFonts w:asciiTheme="majorHAnsi" w:eastAsia="Times New Roman" w:hAnsiTheme="majorHAnsi" w:cstheme="majorHAnsi"/>
            <w:b/>
            <w:color w:val="1155CC"/>
            <w:sz w:val="16"/>
            <w:szCs w:val="16"/>
            <w:u w:val="single"/>
          </w:rPr>
          <w:t>Nessus-Scan on Windows VM</w:t>
        </w:r>
        <w:r w:rsidR="00F83B9E" w:rsidRPr="00A61C33">
          <w:rPr>
            <w:rFonts w:asciiTheme="majorHAnsi" w:eastAsia="Times New Roman" w:hAnsiTheme="majorHAnsi" w:cstheme="majorHAnsi"/>
            <w:b/>
            <w:color w:val="1155CC"/>
            <w:sz w:val="16"/>
            <w:szCs w:val="16"/>
            <w:u w:val="single"/>
          </w:rPr>
          <w:t xml:space="preserve"> </w:t>
        </w:r>
        <w:r w:rsidR="00095E21" w:rsidRPr="00A61C33">
          <w:rPr>
            <w:rFonts w:asciiTheme="majorHAnsi" w:eastAsia="Times New Roman" w:hAnsiTheme="majorHAnsi" w:cstheme="majorHAnsi"/>
            <w:b/>
            <w:color w:val="1155CC"/>
            <w:sz w:val="16"/>
            <w:szCs w:val="16"/>
            <w:u w:val="single"/>
          </w:rPr>
          <w:t>(Vulnerability Scan)</w:t>
        </w:r>
        <w:r w:rsidRPr="00A61C33">
          <w:rPr>
            <w:rFonts w:asciiTheme="majorHAnsi" w:eastAsia="Times New Roman" w:hAnsiTheme="majorHAnsi" w:cstheme="majorHAnsi"/>
            <w:b/>
            <w:color w:val="1155CC"/>
            <w:sz w:val="16"/>
            <w:szCs w:val="16"/>
            <w:u w:val="single"/>
          </w:rPr>
          <w:t xml:space="preserve"> Lab</w:t>
        </w:r>
      </w:hyperlink>
    </w:p>
    <w:p w14:paraId="00000012" w14:textId="79E1943D" w:rsidR="00C370E6" w:rsidRPr="00A61C33" w:rsidRDefault="00A03DEE">
      <w:pPr>
        <w:widowControl w:val="0"/>
        <w:numPr>
          <w:ilvl w:val="0"/>
          <w:numId w:val="1"/>
        </w:numPr>
        <w:tabs>
          <w:tab w:val="left" w:pos="3780"/>
        </w:tabs>
        <w:spacing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>Installed and configured Nessus Essentials to perform credentialed vulnerability scans against Windows 10 Hosts</w:t>
      </w:r>
    </w:p>
    <w:p w14:paraId="00000013" w14:textId="056A0F5D" w:rsidR="00C370E6" w:rsidRPr="00A61C33" w:rsidRDefault="00A03DEE">
      <w:pPr>
        <w:widowControl w:val="0"/>
        <w:numPr>
          <w:ilvl w:val="0"/>
          <w:numId w:val="1"/>
        </w:numPr>
        <w:tabs>
          <w:tab w:val="left" w:pos="3780"/>
        </w:tabs>
        <w:spacing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>Implemented Vulnerability Management Function on sandbox networks: Prioritize, Assess, Report, Remediate, Verify</w:t>
      </w:r>
    </w:p>
    <w:p w14:paraId="00000014" w14:textId="49612EE9" w:rsidR="00C370E6" w:rsidRPr="00A61C33" w:rsidRDefault="00836016">
      <w:pPr>
        <w:widowControl w:val="0"/>
        <w:numPr>
          <w:ilvl w:val="0"/>
          <w:numId w:val="1"/>
        </w:numPr>
        <w:tabs>
          <w:tab w:val="left" w:pos="3780"/>
        </w:tabs>
        <w:spacing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>Developed and automated remediation process to deal with vulnerabilities stemming from Windows</w:t>
      </w:r>
    </w:p>
    <w:p w14:paraId="00000015" w14:textId="77777777" w:rsidR="00C370E6" w:rsidRPr="00A61C33" w:rsidRDefault="00C370E6">
      <w:pPr>
        <w:widowControl w:val="0"/>
        <w:tabs>
          <w:tab w:val="left" w:pos="3780"/>
        </w:tabs>
        <w:spacing w:line="240" w:lineRule="auto"/>
        <w:rPr>
          <w:rFonts w:asciiTheme="majorHAnsi" w:eastAsia="Times New Roman" w:hAnsiTheme="majorHAnsi" w:cstheme="majorHAnsi"/>
          <w:sz w:val="16"/>
          <w:szCs w:val="16"/>
        </w:rPr>
      </w:pPr>
    </w:p>
    <w:p w14:paraId="00000016" w14:textId="73A20F46" w:rsidR="00C370E6" w:rsidRPr="00A61C33" w:rsidRDefault="00000000">
      <w:pPr>
        <w:keepNext/>
        <w:widowControl w:val="0"/>
        <w:spacing w:line="240" w:lineRule="auto"/>
        <w:rPr>
          <w:rFonts w:asciiTheme="majorHAnsi" w:eastAsia="Times New Roman" w:hAnsiTheme="majorHAnsi" w:cstheme="majorHAnsi"/>
          <w:sz w:val="16"/>
          <w:szCs w:val="16"/>
        </w:rPr>
      </w:pPr>
      <w:hyperlink r:id="rId10">
        <w:r w:rsidRPr="00A61C33">
          <w:rPr>
            <w:rFonts w:asciiTheme="majorHAnsi" w:eastAsia="Times New Roman" w:hAnsiTheme="majorHAnsi" w:cstheme="majorHAnsi"/>
            <w:b/>
            <w:color w:val="1155CC"/>
            <w:sz w:val="16"/>
            <w:szCs w:val="16"/>
            <w:u w:val="single"/>
          </w:rPr>
          <w:t>Azure Cloud Detection Lab</w:t>
        </w:r>
      </w:hyperlink>
    </w:p>
    <w:p w14:paraId="00000017" w14:textId="13E5DEBB" w:rsidR="00C370E6" w:rsidRPr="00A61C33" w:rsidRDefault="00A03DEE">
      <w:pPr>
        <w:keepNext/>
        <w:widowControl w:val="0"/>
        <w:numPr>
          <w:ilvl w:val="0"/>
          <w:numId w:val="4"/>
        </w:numPr>
        <w:spacing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>Used Custom PowerShell script to extract meta data from Windows Event Viewer</w:t>
      </w:r>
      <w:r w:rsidR="002538D5" w:rsidRPr="00A61C33">
        <w:rPr>
          <w:rFonts w:asciiTheme="majorHAnsi" w:eastAsia="Times New Roman" w:hAnsiTheme="majorHAnsi" w:cstheme="majorHAnsi"/>
          <w:sz w:val="16"/>
          <w:szCs w:val="16"/>
        </w:rPr>
        <w:t xml:space="preserve"> and </w:t>
      </w:r>
      <w:r w:rsidRPr="00A61C33">
        <w:rPr>
          <w:rFonts w:asciiTheme="majorHAnsi" w:eastAsia="Times New Roman" w:hAnsiTheme="majorHAnsi" w:cstheme="majorHAnsi"/>
          <w:sz w:val="16"/>
          <w:szCs w:val="16"/>
        </w:rPr>
        <w:t>forwarded to third party API</w:t>
      </w:r>
    </w:p>
    <w:p w14:paraId="00000018" w14:textId="64E0455F" w:rsidR="00C370E6" w:rsidRPr="00A61C33" w:rsidRDefault="00A03DEE">
      <w:pPr>
        <w:keepNext/>
        <w:widowControl w:val="0"/>
        <w:numPr>
          <w:ilvl w:val="0"/>
          <w:numId w:val="4"/>
        </w:numPr>
        <w:tabs>
          <w:tab w:val="left" w:pos="3780"/>
          <w:tab w:val="right" w:pos="9360"/>
        </w:tabs>
        <w:spacing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>Implemented Log Analytic Workspace in Azure to ingest custom logs containing geographic information</w:t>
      </w:r>
    </w:p>
    <w:p w14:paraId="00000019" w14:textId="0AD23810" w:rsidR="00C370E6" w:rsidRPr="00A61C33" w:rsidRDefault="00A03DEE">
      <w:pPr>
        <w:keepNext/>
        <w:widowControl w:val="0"/>
        <w:numPr>
          <w:ilvl w:val="0"/>
          <w:numId w:val="4"/>
        </w:numPr>
        <w:tabs>
          <w:tab w:val="left" w:pos="3780"/>
          <w:tab w:val="right" w:pos="9360"/>
        </w:tabs>
        <w:spacing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>Configured Azure Sentinel workbook to display global attack data</w:t>
      </w:r>
      <w:r w:rsidR="00F83B9E" w:rsidRPr="00A61C33">
        <w:rPr>
          <w:rFonts w:asciiTheme="majorHAnsi" w:eastAsia="Times New Roman" w:hAnsiTheme="majorHAnsi" w:cstheme="majorHAnsi"/>
          <w:sz w:val="16"/>
          <w:szCs w:val="16"/>
        </w:rPr>
        <w:t xml:space="preserve"> </w:t>
      </w:r>
      <w:r w:rsidRPr="00A61C33">
        <w:rPr>
          <w:rFonts w:asciiTheme="majorHAnsi" w:eastAsia="Times New Roman" w:hAnsiTheme="majorHAnsi" w:cstheme="majorHAnsi"/>
          <w:sz w:val="16"/>
          <w:szCs w:val="16"/>
        </w:rPr>
        <w:t xml:space="preserve">(RDP brute force) on world map according to </w:t>
      </w:r>
      <w:r w:rsidR="00F83B9E" w:rsidRPr="00A61C33">
        <w:rPr>
          <w:rFonts w:asciiTheme="majorHAnsi" w:eastAsia="Times New Roman" w:hAnsiTheme="majorHAnsi" w:cstheme="majorHAnsi"/>
          <w:sz w:val="16"/>
          <w:szCs w:val="16"/>
        </w:rPr>
        <w:t>physical location</w:t>
      </w:r>
    </w:p>
    <w:p w14:paraId="0000001A" w14:textId="77777777" w:rsidR="00C370E6" w:rsidRPr="00A61C33" w:rsidRDefault="00C370E6">
      <w:pPr>
        <w:keepNext/>
        <w:widowControl w:val="0"/>
        <w:tabs>
          <w:tab w:val="left" w:pos="3780"/>
          <w:tab w:val="right" w:pos="9360"/>
        </w:tabs>
        <w:spacing w:line="240" w:lineRule="auto"/>
        <w:rPr>
          <w:rFonts w:asciiTheme="majorHAnsi" w:eastAsia="Times New Roman" w:hAnsiTheme="majorHAnsi" w:cstheme="majorHAnsi"/>
          <w:sz w:val="16"/>
          <w:szCs w:val="16"/>
        </w:rPr>
      </w:pPr>
    </w:p>
    <w:p w14:paraId="0000001B" w14:textId="4C7D47B9" w:rsidR="00C370E6" w:rsidRPr="00A61C33" w:rsidRDefault="00000000">
      <w:pPr>
        <w:widowControl w:val="0"/>
        <w:tabs>
          <w:tab w:val="left" w:pos="3780"/>
          <w:tab w:val="right" w:pos="9360"/>
        </w:tabs>
        <w:spacing w:line="240" w:lineRule="auto"/>
        <w:jc w:val="both"/>
        <w:rPr>
          <w:rFonts w:asciiTheme="majorHAnsi" w:eastAsia="Times New Roman" w:hAnsiTheme="majorHAnsi" w:cstheme="majorHAnsi"/>
          <w:b/>
          <w:sz w:val="16"/>
          <w:szCs w:val="16"/>
        </w:rPr>
      </w:pPr>
      <w:hyperlink r:id="rId11">
        <w:r w:rsidR="00095E21" w:rsidRPr="00A61C33">
          <w:rPr>
            <w:rFonts w:asciiTheme="majorHAnsi" w:eastAsia="Times New Roman" w:hAnsiTheme="majorHAnsi" w:cstheme="majorHAnsi"/>
            <w:b/>
            <w:color w:val="1155CC"/>
            <w:sz w:val="16"/>
            <w:szCs w:val="16"/>
            <w:u w:val="single"/>
          </w:rPr>
          <w:t>Vulnerability</w:t>
        </w:r>
        <w:r w:rsidRPr="00A61C33">
          <w:rPr>
            <w:rFonts w:asciiTheme="majorHAnsi" w:eastAsia="Times New Roman" w:hAnsiTheme="majorHAnsi" w:cstheme="majorHAnsi"/>
            <w:b/>
            <w:color w:val="1155CC"/>
            <w:sz w:val="16"/>
            <w:szCs w:val="16"/>
            <w:u w:val="single"/>
          </w:rPr>
          <w:t xml:space="preserve"> </w:t>
        </w:r>
        <w:r w:rsidR="00095E21" w:rsidRPr="00A61C33">
          <w:rPr>
            <w:rFonts w:asciiTheme="majorHAnsi" w:eastAsia="Times New Roman" w:hAnsiTheme="majorHAnsi" w:cstheme="majorHAnsi"/>
            <w:b/>
            <w:color w:val="1155CC"/>
            <w:sz w:val="16"/>
            <w:szCs w:val="16"/>
            <w:u w:val="single"/>
          </w:rPr>
          <w:t>Assessments</w:t>
        </w:r>
        <w:r w:rsidRPr="00A61C33">
          <w:rPr>
            <w:rFonts w:asciiTheme="majorHAnsi" w:eastAsia="Times New Roman" w:hAnsiTheme="majorHAnsi" w:cstheme="majorHAnsi"/>
            <w:b/>
            <w:color w:val="1155CC"/>
            <w:sz w:val="16"/>
            <w:szCs w:val="16"/>
            <w:u w:val="single"/>
          </w:rPr>
          <w:t xml:space="preserve"> Lab</w:t>
        </w:r>
      </w:hyperlink>
    </w:p>
    <w:p w14:paraId="0000001C" w14:textId="295F2228" w:rsidR="00C370E6" w:rsidRPr="00A61C33" w:rsidRDefault="00F83B9E">
      <w:pPr>
        <w:widowControl w:val="0"/>
        <w:numPr>
          <w:ilvl w:val="0"/>
          <w:numId w:val="3"/>
        </w:numPr>
        <w:spacing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>Conducted Vulnerability assessments using NIST, PASTA Framework, and access controls</w:t>
      </w:r>
    </w:p>
    <w:p w14:paraId="00000022" w14:textId="3DBD7C87" w:rsidR="00C370E6" w:rsidRPr="00A61C33" w:rsidRDefault="00F83B9E" w:rsidP="00091E8F">
      <w:pPr>
        <w:widowControl w:val="0"/>
        <w:numPr>
          <w:ilvl w:val="0"/>
          <w:numId w:val="3"/>
        </w:numPr>
        <w:spacing w:after="200"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>Evaluated an IT Audit on a sample companies’ system to make sure current user permission, implemented controls, procedures and protocols are current</w:t>
      </w:r>
    </w:p>
    <w:p w14:paraId="00000023" w14:textId="77777777" w:rsidR="00C370E6" w:rsidRPr="00A61C33" w:rsidRDefault="00C370E6">
      <w:pPr>
        <w:widowControl w:val="0"/>
        <w:spacing w:line="240" w:lineRule="auto"/>
        <w:jc w:val="center"/>
        <w:rPr>
          <w:rFonts w:asciiTheme="majorHAnsi" w:eastAsia="Times New Roman" w:hAnsiTheme="majorHAnsi" w:cstheme="majorHAnsi"/>
          <w:sz w:val="16"/>
          <w:szCs w:val="16"/>
        </w:rPr>
      </w:pPr>
    </w:p>
    <w:p w14:paraId="00000024" w14:textId="77777777" w:rsidR="00C370E6" w:rsidRPr="00A61C33" w:rsidRDefault="00000000">
      <w:pPr>
        <w:widowControl w:val="0"/>
        <w:pBdr>
          <w:bottom w:val="single" w:sz="8" w:space="0" w:color="4A86E8"/>
        </w:pBdr>
        <w:spacing w:line="240" w:lineRule="auto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b/>
          <w:sz w:val="16"/>
          <w:szCs w:val="16"/>
        </w:rPr>
        <w:t>EXPERIENCE</w:t>
      </w:r>
    </w:p>
    <w:p w14:paraId="00000025" w14:textId="0F8FAA8D" w:rsidR="00C370E6" w:rsidRPr="00A61C33" w:rsidRDefault="00095E21">
      <w:pPr>
        <w:widowControl w:val="0"/>
        <w:tabs>
          <w:tab w:val="left" w:pos="1170"/>
          <w:tab w:val="right" w:pos="10800"/>
        </w:tabs>
        <w:spacing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b/>
          <w:sz w:val="16"/>
          <w:szCs w:val="16"/>
        </w:rPr>
        <w:t>The Body Shop</w:t>
      </w:r>
      <w:r w:rsidRPr="00A61C33">
        <w:rPr>
          <w:rFonts w:asciiTheme="majorHAnsi" w:eastAsia="Times New Roman" w:hAnsiTheme="majorHAnsi" w:cstheme="majorHAnsi"/>
          <w:sz w:val="16"/>
          <w:szCs w:val="16"/>
        </w:rPr>
        <w:tab/>
        <w:t xml:space="preserve">      </w:t>
      </w:r>
      <w:r w:rsidR="002538D5" w:rsidRPr="00A61C33">
        <w:rPr>
          <w:rFonts w:asciiTheme="majorHAnsi" w:eastAsia="Times New Roman" w:hAnsiTheme="majorHAnsi" w:cstheme="majorHAnsi"/>
          <w:sz w:val="16"/>
          <w:szCs w:val="16"/>
        </w:rPr>
        <w:tab/>
      </w:r>
      <w:r w:rsidRPr="00A61C33">
        <w:rPr>
          <w:rFonts w:asciiTheme="majorHAnsi" w:eastAsia="Times New Roman" w:hAnsiTheme="majorHAnsi" w:cstheme="majorHAnsi"/>
          <w:sz w:val="16"/>
          <w:szCs w:val="16"/>
        </w:rPr>
        <w:t>Feb 2022 - current</w:t>
      </w:r>
    </w:p>
    <w:p w14:paraId="00000026" w14:textId="629D5088" w:rsidR="00C370E6" w:rsidRPr="00A61C33" w:rsidRDefault="00095E21">
      <w:pPr>
        <w:widowControl w:val="0"/>
        <w:tabs>
          <w:tab w:val="left" w:pos="1170"/>
          <w:tab w:val="right" w:pos="10800"/>
        </w:tabs>
        <w:spacing w:line="240" w:lineRule="auto"/>
        <w:jc w:val="both"/>
        <w:rPr>
          <w:rFonts w:asciiTheme="majorHAnsi" w:eastAsia="Times New Roman" w:hAnsiTheme="majorHAnsi" w:cstheme="majorHAnsi"/>
          <w:i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i/>
          <w:sz w:val="16"/>
          <w:szCs w:val="16"/>
        </w:rPr>
        <w:t>System Analyst</w:t>
      </w:r>
    </w:p>
    <w:p w14:paraId="00000027" w14:textId="67C720AA" w:rsidR="00C370E6" w:rsidRPr="00A61C33" w:rsidRDefault="00793D1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>Imaged and Deployed devices using Microsoft Intune for retail and corporate employees</w:t>
      </w:r>
    </w:p>
    <w:p w14:paraId="00000028" w14:textId="5545B35F" w:rsidR="00C370E6" w:rsidRPr="00A61C33" w:rsidRDefault="00793D1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>Led the relocation of the company’s office and set up the network</w:t>
      </w:r>
    </w:p>
    <w:p w14:paraId="6C67B287" w14:textId="7225AD96" w:rsidR="00091E8F" w:rsidRPr="00A61C33" w:rsidRDefault="00793D1F" w:rsidP="00091E8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>Disassembled Company’s Data center and assisted with the migration of data to the Azure</w:t>
      </w:r>
    </w:p>
    <w:p w14:paraId="2AE1D0E3" w14:textId="77777777" w:rsidR="00091E8F" w:rsidRPr="00A61C33" w:rsidRDefault="00091E8F" w:rsidP="00091E8F">
      <w:pPr>
        <w:widowControl w:val="0"/>
        <w:tabs>
          <w:tab w:val="left" w:pos="3780"/>
          <w:tab w:val="right" w:pos="9360"/>
        </w:tabs>
        <w:spacing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</w:p>
    <w:p w14:paraId="16D3A2B2" w14:textId="4F9059DD" w:rsidR="00091E8F" w:rsidRPr="00A61C33" w:rsidRDefault="00095E21" w:rsidP="00091E8F">
      <w:pPr>
        <w:widowControl w:val="0"/>
        <w:tabs>
          <w:tab w:val="left" w:pos="1170"/>
          <w:tab w:val="right" w:pos="10800"/>
        </w:tabs>
        <w:spacing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b/>
          <w:sz w:val="16"/>
          <w:szCs w:val="16"/>
        </w:rPr>
        <w:t>Rutgers Office of Information Technology</w:t>
      </w:r>
      <w:r w:rsidR="00091E8F" w:rsidRPr="00A61C33">
        <w:rPr>
          <w:rFonts w:asciiTheme="majorHAnsi" w:eastAsia="Times New Roman" w:hAnsiTheme="majorHAnsi" w:cstheme="majorHAnsi"/>
          <w:sz w:val="16"/>
          <w:szCs w:val="16"/>
        </w:rPr>
        <w:tab/>
        <w:t xml:space="preserve">        </w:t>
      </w:r>
      <w:r w:rsidRPr="00A61C33">
        <w:rPr>
          <w:rFonts w:asciiTheme="majorHAnsi" w:eastAsia="Times New Roman" w:hAnsiTheme="majorHAnsi" w:cstheme="majorHAnsi"/>
          <w:sz w:val="16"/>
          <w:szCs w:val="16"/>
        </w:rPr>
        <w:t>Sep</w:t>
      </w:r>
      <w:r w:rsidR="00091E8F" w:rsidRPr="00A61C33">
        <w:rPr>
          <w:rFonts w:asciiTheme="majorHAnsi" w:eastAsia="Times New Roman" w:hAnsiTheme="majorHAnsi" w:cstheme="majorHAnsi"/>
          <w:sz w:val="16"/>
          <w:szCs w:val="16"/>
        </w:rPr>
        <w:t xml:space="preserve"> 20</w:t>
      </w:r>
      <w:r w:rsidRPr="00A61C33">
        <w:rPr>
          <w:rFonts w:asciiTheme="majorHAnsi" w:eastAsia="Times New Roman" w:hAnsiTheme="majorHAnsi" w:cstheme="majorHAnsi"/>
          <w:sz w:val="16"/>
          <w:szCs w:val="16"/>
        </w:rPr>
        <w:t>16</w:t>
      </w:r>
      <w:r w:rsidR="00091E8F" w:rsidRPr="00A61C33">
        <w:rPr>
          <w:rFonts w:asciiTheme="majorHAnsi" w:eastAsia="Times New Roman" w:hAnsiTheme="majorHAnsi" w:cstheme="majorHAnsi"/>
          <w:sz w:val="16"/>
          <w:szCs w:val="16"/>
        </w:rPr>
        <w:t xml:space="preserve"> - </w:t>
      </w:r>
      <w:r w:rsidRPr="00A61C33">
        <w:rPr>
          <w:rFonts w:asciiTheme="majorHAnsi" w:eastAsia="Times New Roman" w:hAnsiTheme="majorHAnsi" w:cstheme="majorHAnsi"/>
          <w:sz w:val="16"/>
          <w:szCs w:val="16"/>
        </w:rPr>
        <w:t>Feb</w:t>
      </w:r>
      <w:r w:rsidR="00091E8F" w:rsidRPr="00A61C33">
        <w:rPr>
          <w:rFonts w:asciiTheme="majorHAnsi" w:eastAsia="Times New Roman" w:hAnsiTheme="majorHAnsi" w:cstheme="majorHAnsi"/>
          <w:sz w:val="16"/>
          <w:szCs w:val="16"/>
        </w:rPr>
        <w:t xml:space="preserve"> 2022</w:t>
      </w:r>
    </w:p>
    <w:p w14:paraId="501539EA" w14:textId="758EBF99" w:rsidR="00091E8F" w:rsidRPr="00A61C33" w:rsidRDefault="00095E21" w:rsidP="00091E8F">
      <w:pPr>
        <w:widowControl w:val="0"/>
        <w:tabs>
          <w:tab w:val="left" w:pos="1170"/>
          <w:tab w:val="right" w:pos="10800"/>
        </w:tabs>
        <w:spacing w:line="240" w:lineRule="auto"/>
        <w:jc w:val="both"/>
        <w:rPr>
          <w:rFonts w:asciiTheme="majorHAnsi" w:eastAsia="Times New Roman" w:hAnsiTheme="majorHAnsi" w:cstheme="majorHAnsi"/>
          <w:i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i/>
          <w:sz w:val="16"/>
          <w:szCs w:val="16"/>
        </w:rPr>
        <w:t>Information Technology Supervisor</w:t>
      </w:r>
    </w:p>
    <w:p w14:paraId="595BA923" w14:textId="5213B761" w:rsidR="00091E8F" w:rsidRPr="00A61C33" w:rsidRDefault="00793D1F" w:rsidP="00091E8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>Managed user accounts and groups in Active Directory and Azure Active Directory</w:t>
      </w:r>
      <w:r w:rsidR="00435570" w:rsidRPr="00A61C33">
        <w:rPr>
          <w:rFonts w:asciiTheme="majorHAnsi" w:eastAsia="Times New Roman" w:hAnsiTheme="majorHAnsi" w:cstheme="majorHAnsi"/>
          <w:sz w:val="16"/>
          <w:szCs w:val="16"/>
        </w:rPr>
        <w:t xml:space="preserve"> and Azure Active Directory, ensuring efficient access control and streamlined user management</w:t>
      </w:r>
    </w:p>
    <w:p w14:paraId="66B7AD02" w14:textId="7987E1A6" w:rsidR="003E0E71" w:rsidRPr="00A61C33" w:rsidRDefault="003E0E71" w:rsidP="00091E8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>Configured, maintained, and troubleshooted technical equipment and IT assets</w:t>
      </w:r>
      <w:r w:rsidR="00435570" w:rsidRPr="00A61C33">
        <w:rPr>
          <w:rFonts w:asciiTheme="majorHAnsi" w:eastAsia="Times New Roman" w:hAnsiTheme="majorHAnsi" w:cstheme="majorHAnsi"/>
          <w:sz w:val="16"/>
          <w:szCs w:val="16"/>
        </w:rPr>
        <w:t>, ensuring smooth functioning systems</w:t>
      </w:r>
    </w:p>
    <w:p w14:paraId="2C748978" w14:textId="1324494B" w:rsidR="00091E8F" w:rsidRPr="00A61C33" w:rsidRDefault="00793D1F" w:rsidP="00091E8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 xml:space="preserve">Resolved technical issues with LAN, WAN, WIFI, and </w:t>
      </w:r>
      <w:r w:rsidR="00435570" w:rsidRPr="00A61C33">
        <w:rPr>
          <w:rFonts w:asciiTheme="majorHAnsi" w:eastAsia="Times New Roman" w:hAnsiTheme="majorHAnsi" w:cstheme="majorHAnsi"/>
          <w:sz w:val="16"/>
          <w:szCs w:val="16"/>
        </w:rPr>
        <w:t>other systems promptly, optimizing overall network performance</w:t>
      </w:r>
    </w:p>
    <w:p w14:paraId="0DCA8DB3" w14:textId="2690B1DB" w:rsidR="00091E8F" w:rsidRPr="00A61C33" w:rsidRDefault="00793D1F" w:rsidP="00091E8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 xml:space="preserve">Oversaw </w:t>
      </w:r>
      <w:r w:rsidR="00435570" w:rsidRPr="00A61C33">
        <w:rPr>
          <w:rFonts w:asciiTheme="majorHAnsi" w:eastAsia="Times New Roman" w:hAnsiTheme="majorHAnsi" w:cstheme="majorHAnsi"/>
          <w:sz w:val="16"/>
          <w:szCs w:val="16"/>
        </w:rPr>
        <w:t>and successfully executed technical projects using Jira and Service now ticketing system, improving management efficiency and meeting deadlines</w:t>
      </w:r>
    </w:p>
    <w:p w14:paraId="695D89BF" w14:textId="58E8BF50" w:rsidR="00435570" w:rsidRPr="00A61C33" w:rsidRDefault="00435570" w:rsidP="00091E8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>Deployed desktop applications and provided timely incident resolution, ensuring uninterrupted workflow and minimizing disruptions for end users</w:t>
      </w:r>
    </w:p>
    <w:p w14:paraId="3FADCA24" w14:textId="77777777" w:rsidR="00095E21" w:rsidRPr="00A61C33" w:rsidRDefault="00095E21" w:rsidP="00095E21">
      <w:pPr>
        <w:widowControl w:val="0"/>
        <w:tabs>
          <w:tab w:val="left" w:pos="3780"/>
          <w:tab w:val="right" w:pos="9360"/>
        </w:tabs>
        <w:spacing w:line="240" w:lineRule="auto"/>
        <w:ind w:left="720"/>
        <w:jc w:val="both"/>
        <w:rPr>
          <w:rFonts w:asciiTheme="majorHAnsi" w:eastAsia="Times New Roman" w:hAnsiTheme="majorHAnsi" w:cstheme="majorHAnsi"/>
          <w:sz w:val="16"/>
          <w:szCs w:val="16"/>
        </w:rPr>
      </w:pPr>
    </w:p>
    <w:p w14:paraId="633B6278" w14:textId="1283C4DB" w:rsidR="00091E8F" w:rsidRPr="00A61C33" w:rsidRDefault="00095E21" w:rsidP="00091E8F">
      <w:pPr>
        <w:widowControl w:val="0"/>
        <w:tabs>
          <w:tab w:val="left" w:pos="1170"/>
          <w:tab w:val="right" w:pos="10800"/>
        </w:tabs>
        <w:spacing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b/>
          <w:sz w:val="16"/>
          <w:szCs w:val="16"/>
        </w:rPr>
        <w:t>Daiichi Sankyo</w:t>
      </w:r>
      <w:r w:rsidR="00091E8F" w:rsidRPr="00A61C33">
        <w:rPr>
          <w:rFonts w:asciiTheme="majorHAnsi" w:eastAsia="Times New Roman" w:hAnsiTheme="majorHAnsi" w:cstheme="majorHAnsi"/>
          <w:sz w:val="16"/>
          <w:szCs w:val="16"/>
        </w:rPr>
        <w:tab/>
        <w:t xml:space="preserve">        </w:t>
      </w:r>
      <w:r w:rsidR="00435570" w:rsidRPr="00A61C33">
        <w:rPr>
          <w:rFonts w:asciiTheme="majorHAnsi" w:eastAsia="Times New Roman" w:hAnsiTheme="majorHAnsi" w:cstheme="majorHAnsi"/>
          <w:sz w:val="16"/>
          <w:szCs w:val="16"/>
        </w:rPr>
        <w:tab/>
      </w:r>
      <w:r w:rsidR="00091E8F" w:rsidRPr="00A61C33">
        <w:rPr>
          <w:rFonts w:asciiTheme="majorHAnsi" w:eastAsia="Times New Roman" w:hAnsiTheme="majorHAnsi" w:cstheme="majorHAnsi"/>
          <w:sz w:val="16"/>
          <w:szCs w:val="16"/>
        </w:rPr>
        <w:t>J</w:t>
      </w:r>
      <w:r w:rsidRPr="00A61C33">
        <w:rPr>
          <w:rFonts w:asciiTheme="majorHAnsi" w:eastAsia="Times New Roman" w:hAnsiTheme="majorHAnsi" w:cstheme="majorHAnsi"/>
          <w:sz w:val="16"/>
          <w:szCs w:val="16"/>
        </w:rPr>
        <w:t>ul</w:t>
      </w:r>
      <w:r w:rsidR="00091E8F" w:rsidRPr="00A61C33">
        <w:rPr>
          <w:rFonts w:asciiTheme="majorHAnsi" w:eastAsia="Times New Roman" w:hAnsiTheme="majorHAnsi" w:cstheme="majorHAnsi"/>
          <w:sz w:val="16"/>
          <w:szCs w:val="16"/>
        </w:rPr>
        <w:t xml:space="preserve"> 20</w:t>
      </w:r>
      <w:r w:rsidRPr="00A61C33">
        <w:rPr>
          <w:rFonts w:asciiTheme="majorHAnsi" w:eastAsia="Times New Roman" w:hAnsiTheme="majorHAnsi" w:cstheme="majorHAnsi"/>
          <w:sz w:val="16"/>
          <w:szCs w:val="16"/>
        </w:rPr>
        <w:t>20</w:t>
      </w:r>
      <w:r w:rsidR="00091E8F" w:rsidRPr="00A61C33">
        <w:rPr>
          <w:rFonts w:asciiTheme="majorHAnsi" w:eastAsia="Times New Roman" w:hAnsiTheme="majorHAnsi" w:cstheme="majorHAnsi"/>
          <w:sz w:val="16"/>
          <w:szCs w:val="16"/>
        </w:rPr>
        <w:t xml:space="preserve"> - </w:t>
      </w:r>
      <w:r w:rsidRPr="00A61C33">
        <w:rPr>
          <w:rFonts w:asciiTheme="majorHAnsi" w:eastAsia="Times New Roman" w:hAnsiTheme="majorHAnsi" w:cstheme="majorHAnsi"/>
          <w:sz w:val="16"/>
          <w:szCs w:val="16"/>
        </w:rPr>
        <w:t>Aug</w:t>
      </w:r>
      <w:r w:rsidR="00091E8F" w:rsidRPr="00A61C33">
        <w:rPr>
          <w:rFonts w:asciiTheme="majorHAnsi" w:eastAsia="Times New Roman" w:hAnsiTheme="majorHAnsi" w:cstheme="majorHAnsi"/>
          <w:sz w:val="16"/>
          <w:szCs w:val="16"/>
        </w:rPr>
        <w:t xml:space="preserve"> 202</w:t>
      </w:r>
      <w:r w:rsidRPr="00A61C33">
        <w:rPr>
          <w:rFonts w:asciiTheme="majorHAnsi" w:eastAsia="Times New Roman" w:hAnsiTheme="majorHAnsi" w:cstheme="majorHAnsi"/>
          <w:sz w:val="16"/>
          <w:szCs w:val="16"/>
        </w:rPr>
        <w:t>1</w:t>
      </w:r>
    </w:p>
    <w:p w14:paraId="783D8C80" w14:textId="792B0048" w:rsidR="00091E8F" w:rsidRPr="00A61C33" w:rsidRDefault="00091E8F" w:rsidP="00091E8F">
      <w:pPr>
        <w:widowControl w:val="0"/>
        <w:tabs>
          <w:tab w:val="left" w:pos="1170"/>
          <w:tab w:val="right" w:pos="10800"/>
        </w:tabs>
        <w:spacing w:line="240" w:lineRule="auto"/>
        <w:jc w:val="both"/>
        <w:rPr>
          <w:rFonts w:asciiTheme="majorHAnsi" w:eastAsia="Times New Roman" w:hAnsiTheme="majorHAnsi" w:cstheme="majorHAnsi"/>
          <w:i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i/>
          <w:sz w:val="16"/>
          <w:szCs w:val="16"/>
        </w:rPr>
        <w:t>Information Technology Intern</w:t>
      </w:r>
      <w:r w:rsidR="00095E21" w:rsidRPr="00A61C33">
        <w:rPr>
          <w:rFonts w:asciiTheme="majorHAnsi" w:eastAsia="Times New Roman" w:hAnsiTheme="majorHAnsi" w:cstheme="majorHAnsi"/>
          <w:i/>
          <w:sz w:val="16"/>
          <w:szCs w:val="16"/>
        </w:rPr>
        <w:t>, Risk and Governance</w:t>
      </w:r>
    </w:p>
    <w:p w14:paraId="37FAF6C3" w14:textId="0E4A5D1B" w:rsidR="00435570" w:rsidRPr="00A61C33" w:rsidRDefault="00435570" w:rsidP="00091E8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>Presented GRC reports and findings to senior management driving informed decision-making</w:t>
      </w:r>
    </w:p>
    <w:p w14:paraId="6C4414D1" w14:textId="570A0F54" w:rsidR="00091E8F" w:rsidRPr="00A61C33" w:rsidRDefault="00793D1F" w:rsidP="00091E8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 xml:space="preserve">Conducted risk assessments, </w:t>
      </w:r>
      <w:r w:rsidR="00435570" w:rsidRPr="00A61C33">
        <w:rPr>
          <w:rFonts w:asciiTheme="majorHAnsi" w:eastAsia="Times New Roman" w:hAnsiTheme="majorHAnsi" w:cstheme="majorHAnsi"/>
          <w:sz w:val="16"/>
          <w:szCs w:val="16"/>
        </w:rPr>
        <w:t xml:space="preserve">significantly </w:t>
      </w:r>
      <w:r w:rsidRPr="00A61C33">
        <w:rPr>
          <w:rFonts w:asciiTheme="majorHAnsi" w:eastAsia="Times New Roman" w:hAnsiTheme="majorHAnsi" w:cstheme="majorHAnsi"/>
          <w:sz w:val="16"/>
          <w:szCs w:val="16"/>
        </w:rPr>
        <w:t>reducing the company’s risk score from 89% to 69%</w:t>
      </w:r>
      <w:r w:rsidR="00091E8F" w:rsidRPr="00A61C33">
        <w:rPr>
          <w:rFonts w:asciiTheme="majorHAnsi" w:eastAsia="Times New Roman" w:hAnsiTheme="majorHAnsi" w:cstheme="majorHAnsi"/>
          <w:sz w:val="16"/>
          <w:szCs w:val="16"/>
        </w:rPr>
        <w:t>.</w:t>
      </w:r>
    </w:p>
    <w:p w14:paraId="0ADF7BC2" w14:textId="3A97D79C" w:rsidR="00091E8F" w:rsidRPr="00A61C33" w:rsidRDefault="00793D1F" w:rsidP="00091E8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>Collaborated with cross-functional teams to develop and update policies and procedures, fostering a culture of compliance</w:t>
      </w:r>
      <w:r w:rsidR="00435570" w:rsidRPr="00A61C33">
        <w:rPr>
          <w:rFonts w:asciiTheme="majorHAnsi" w:eastAsia="Times New Roman" w:hAnsiTheme="majorHAnsi" w:cstheme="majorHAnsi"/>
          <w:sz w:val="16"/>
          <w:szCs w:val="16"/>
        </w:rPr>
        <w:t xml:space="preserve"> within the organization</w:t>
      </w:r>
    </w:p>
    <w:p w14:paraId="5906D4B9" w14:textId="319EA122" w:rsidR="00435570" w:rsidRPr="00A61C33" w:rsidRDefault="00435570" w:rsidP="00091E8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>Analyzed security-related systems using preempt, Cisco Umbrella, and Microsoft Azure, enhancing overall security</w:t>
      </w:r>
    </w:p>
    <w:p w14:paraId="6484F8AC" w14:textId="5C048514" w:rsidR="00091E8F" w:rsidRPr="00A61C33" w:rsidRDefault="00793D1F" w:rsidP="00091E8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 xml:space="preserve">Designed </w:t>
      </w:r>
      <w:r w:rsidR="00435570" w:rsidRPr="00A61C33">
        <w:rPr>
          <w:rFonts w:asciiTheme="majorHAnsi" w:eastAsia="Times New Roman" w:hAnsiTheme="majorHAnsi" w:cstheme="majorHAnsi"/>
          <w:sz w:val="16"/>
          <w:szCs w:val="16"/>
        </w:rPr>
        <w:t xml:space="preserve">comprehensive </w:t>
      </w:r>
      <w:r w:rsidRPr="00A61C33">
        <w:rPr>
          <w:rFonts w:asciiTheme="majorHAnsi" w:eastAsia="Times New Roman" w:hAnsiTheme="majorHAnsi" w:cstheme="majorHAnsi"/>
          <w:sz w:val="16"/>
          <w:szCs w:val="16"/>
        </w:rPr>
        <w:t>training program documentation to increase compliance awareness</w:t>
      </w:r>
    </w:p>
    <w:p w14:paraId="625B8138" w14:textId="03C4C3A4" w:rsidR="002538D5" w:rsidRPr="00A61C33" w:rsidRDefault="002538D5" w:rsidP="00091E8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Theme="majorHAnsi" w:eastAsia="Times New Roman" w:hAnsiTheme="majorHAnsi" w:cstheme="majorHAnsi"/>
          <w:sz w:val="16"/>
          <w:szCs w:val="16"/>
        </w:rPr>
      </w:pPr>
      <w:r w:rsidRPr="00A61C33">
        <w:rPr>
          <w:rFonts w:asciiTheme="majorHAnsi" w:eastAsia="Times New Roman" w:hAnsiTheme="majorHAnsi" w:cstheme="majorHAnsi"/>
          <w:sz w:val="16"/>
          <w:szCs w:val="16"/>
        </w:rPr>
        <w:t>Implemented and maintained a robust GRC framework for regulatory compliance, ensuring adherence to industry standards</w:t>
      </w:r>
    </w:p>
    <w:sectPr w:rsidR="002538D5" w:rsidRPr="00A61C33">
      <w:headerReference w:type="default" r:id="rId12"/>
      <w:pgSz w:w="12240" w:h="15840"/>
      <w:pgMar w:top="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96C27" w14:textId="77777777" w:rsidR="00B237C4" w:rsidRDefault="00B237C4">
      <w:pPr>
        <w:spacing w:line="240" w:lineRule="auto"/>
      </w:pPr>
      <w:r>
        <w:separator/>
      </w:r>
    </w:p>
  </w:endnote>
  <w:endnote w:type="continuationSeparator" w:id="0">
    <w:p w14:paraId="689A14EA" w14:textId="77777777" w:rsidR="00B237C4" w:rsidRDefault="00B237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30017" w14:textId="77777777" w:rsidR="00B237C4" w:rsidRDefault="00B237C4">
      <w:pPr>
        <w:spacing w:line="240" w:lineRule="auto"/>
      </w:pPr>
      <w:r>
        <w:separator/>
      </w:r>
    </w:p>
  </w:footnote>
  <w:footnote w:type="continuationSeparator" w:id="0">
    <w:p w14:paraId="5E3A5260" w14:textId="77777777" w:rsidR="00B237C4" w:rsidRDefault="00B237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C370E6" w:rsidRDefault="00C370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A7FD4"/>
    <w:multiLevelType w:val="multilevel"/>
    <w:tmpl w:val="833E844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AC6A71"/>
    <w:multiLevelType w:val="multilevel"/>
    <w:tmpl w:val="82CEA58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9E261B"/>
    <w:multiLevelType w:val="multilevel"/>
    <w:tmpl w:val="444A2A8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0C7D86"/>
    <w:multiLevelType w:val="multilevel"/>
    <w:tmpl w:val="8022F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5C2904"/>
    <w:multiLevelType w:val="multilevel"/>
    <w:tmpl w:val="6F3E31A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501576904">
    <w:abstractNumId w:val="1"/>
  </w:num>
  <w:num w:numId="2" w16cid:durableId="653532460">
    <w:abstractNumId w:val="0"/>
  </w:num>
  <w:num w:numId="3" w16cid:durableId="1744372072">
    <w:abstractNumId w:val="4"/>
  </w:num>
  <w:num w:numId="4" w16cid:durableId="984047186">
    <w:abstractNumId w:val="2"/>
  </w:num>
  <w:num w:numId="5" w16cid:durableId="1096902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0E6"/>
    <w:rsid w:val="00091E8F"/>
    <w:rsid w:val="00095E21"/>
    <w:rsid w:val="002055F5"/>
    <w:rsid w:val="0023605F"/>
    <w:rsid w:val="002538D5"/>
    <w:rsid w:val="003E0E71"/>
    <w:rsid w:val="00435570"/>
    <w:rsid w:val="00510DD0"/>
    <w:rsid w:val="00793D1F"/>
    <w:rsid w:val="00797484"/>
    <w:rsid w:val="00810431"/>
    <w:rsid w:val="00836016"/>
    <w:rsid w:val="009B4383"/>
    <w:rsid w:val="00A03DEE"/>
    <w:rsid w:val="00A61C33"/>
    <w:rsid w:val="00A63BE8"/>
    <w:rsid w:val="00B237C4"/>
    <w:rsid w:val="00C370E6"/>
    <w:rsid w:val="00D52AE3"/>
    <w:rsid w:val="00D57CE1"/>
    <w:rsid w:val="00E02EE5"/>
    <w:rsid w:val="00F551FD"/>
    <w:rsid w:val="00F83B9E"/>
    <w:rsid w:val="00F8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C212"/>
  <w15:docId w15:val="{D74C6F0C-8C89-4011-B8E7-D777054E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E0E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E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0E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yiWill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oluwaseyi-william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QQtZi5QMjdTzLbsuLkw_5UWkHOszCgB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eyiWills/SIEM-Configuration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yiWills/Nessus-Sc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Oluwaseyi Williams</dc:creator>
  <cp:lastModifiedBy>Oluwaseyi Williams</cp:lastModifiedBy>
  <cp:revision>10</cp:revision>
  <cp:lastPrinted>2024-01-03T02:04:00Z</cp:lastPrinted>
  <dcterms:created xsi:type="dcterms:W3CDTF">2024-01-03T01:57:00Z</dcterms:created>
  <dcterms:modified xsi:type="dcterms:W3CDTF">2024-01-06T20:45:00Z</dcterms:modified>
</cp:coreProperties>
</file>