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5260D" w:rsidR="00751C46" w:rsidP="00751C46" w:rsidRDefault="00E55DE6" w14:paraId="741BE9D2" w14:textId="48AE147E">
      <w:pPr>
        <w:pStyle w:val="Overskrift1"/>
        <w:rPr>
          <w:lang w:val="en-US"/>
        </w:rPr>
      </w:pPr>
      <w:r>
        <w:rPr>
          <w:lang w:val="en-US"/>
        </w:rPr>
        <w:t>Orange Tree</w:t>
      </w:r>
    </w:p>
    <w:p w:rsidRPr="00E5260D" w:rsidR="0019581F" w:rsidP="0019581F" w:rsidRDefault="0019581F" w14:paraId="70D84847" w14:textId="77777777">
      <w:pPr>
        <w:rPr>
          <w:lang w:val="en-US"/>
        </w:rPr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Pr="00A368A3" w:rsidR="00751C46" w:rsidTr="0019581F" w14:paraId="22F7A13B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Pr="00A368A3" w:rsidR="00751C46" w:rsidP="00083727" w:rsidRDefault="00751C46" w14:paraId="7989D169" w14:textId="77777777">
            <w:pPr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083727" w:rsidR="00487180" w:rsidP="00487180" w:rsidRDefault="00487180" w14:paraId="4B8DC248" w14:textId="77777777">
            <w:pPr>
              <w:rPr>
                <w:u w:val="single"/>
              </w:rPr>
            </w:pPr>
            <w:r w:rsidRPr="00083727">
              <w:rPr>
                <w:u w:val="single"/>
              </w:rPr>
              <w:t>Du kan:</w:t>
            </w:r>
          </w:p>
          <w:p w:rsidRPr="00E365B5" w:rsidR="00487180" w:rsidP="00487180" w:rsidRDefault="00487180" w14:paraId="1863183B" w14:textId="77777777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:rsidRPr="000053DE" w:rsidR="00487180" w:rsidP="00487180" w:rsidRDefault="00487180" w14:paraId="2CA53B45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 […]</w:t>
            </w:r>
          </w:p>
          <w:p w:rsidRPr="000053DE" w:rsidR="00487180" w:rsidP="00487180" w:rsidRDefault="00487180" w14:paraId="59DF8382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:rsidRPr="004A666F" w:rsidR="00CE015D" w:rsidP="004A666F" w:rsidRDefault="00487180" w14:paraId="53ACB063" w14:textId="6034056E">
            <w:pPr>
              <w:pStyle w:val="Listeafsnit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>i en struktureret sammenhæng tilegne sig ny viden, færdigheder og kompetencer inden for programmeringssprog, udviklingsværktøjer, programmeringsteknikker og programdesign</w:t>
            </w:r>
          </w:p>
        </w:tc>
      </w:tr>
      <w:tr w:rsidR="00BF03C7" w:rsidTr="0019581F" w14:paraId="567F5F9C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="00BF03C7" w:rsidP="00106273" w:rsidRDefault="00BF03C7" w14:paraId="7A09E9B9" w14:textId="7D95114D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702C58" w:rsidR="0030093D" w:rsidP="0030093D" w:rsidRDefault="00F664B1" w14:paraId="7BC3318D" w14:textId="1CF87AD6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Pr="00702C58" w:rsidR="00702C58">
              <w:rPr>
                <w:u w:val="single"/>
              </w:rPr>
              <w:t>sporet</w:t>
            </w:r>
            <w:r w:rsidRPr="00702C58" w:rsidR="0030093D">
              <w:rPr>
                <w:u w:val="single"/>
              </w:rPr>
              <w:t>:</w:t>
            </w:r>
          </w:p>
          <w:p w:rsidR="00AE3973" w:rsidP="00AE3973" w:rsidRDefault="00AE3973" w14:paraId="537ED4D0" w14:textId="0E71F3D0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467B96">
              <w:t xml:space="preserve">Du kan genkende </w:t>
            </w:r>
            <w:r>
              <w:t xml:space="preserve">enkelte kendetegn </w:t>
            </w:r>
            <w:r w:rsidRPr="00467B96">
              <w:t xml:space="preserve">i </w:t>
            </w:r>
            <w:r>
              <w:t>d</w:t>
            </w:r>
            <w:r w:rsidRPr="00467B96">
              <w:t>e</w:t>
            </w:r>
            <w:r>
              <w:t>n</w:t>
            </w:r>
            <w:r w:rsidRPr="00467B96">
              <w:t xml:space="preserve"> </w:t>
            </w:r>
            <w:r>
              <w:rPr>
                <w:b/>
              </w:rPr>
              <w:t>logiske struktur</w:t>
            </w:r>
            <w:r>
              <w:t xml:space="preserve"> af en applikation – </w:t>
            </w:r>
            <w:r w:rsidRPr="00AE3973">
              <w:rPr>
                <w:u w:val="single"/>
              </w:rPr>
              <w:t>namespace</w:t>
            </w:r>
            <w:r>
              <w:t xml:space="preserve">, klasse, </w:t>
            </w:r>
            <w:r>
              <w:t>metode (navngivet sekvens)</w:t>
            </w:r>
            <w:r>
              <w:t xml:space="preserve">, </w:t>
            </w:r>
            <w:r>
              <w:t>kodeblok, sætning</w:t>
            </w:r>
          </w:p>
          <w:p w:rsidRPr="00A65257" w:rsidR="00013E47" w:rsidP="00013E47" w:rsidRDefault="00013E47" w14:paraId="3FBBCD89" w14:textId="213B3EE1">
            <w:pPr>
              <w:numPr>
                <w:ilvl w:val="0"/>
                <w:numId w:val="2"/>
              </w:numPr>
              <w:ind w:left="357" w:hanging="357"/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>
              <w:rPr>
                <w:rFonts w:eastAsia="Times New Roman" w:cstheme="minorHAnsi"/>
                <w:color w:val="000000"/>
                <w:lang w:eastAsia="da-DK"/>
              </w:rPr>
              <w:t xml:space="preserve">[Unistrukturel] Du kan genkende enkelte kendetegn ved </w:t>
            </w:r>
            <w:r w:rsidRPr="002F2AF3">
              <w:rPr>
                <w:rFonts w:eastAsia="Times New Roman" w:cstheme="minorHAnsi"/>
                <w:b/>
                <w:color w:val="000000"/>
                <w:lang w:eastAsia="da-DK"/>
              </w:rPr>
              <w:t>C#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Pr="001B77C7">
              <w:rPr>
                <w:rFonts w:eastAsia="Times New Roman" w:cstheme="minorHAnsi"/>
                <w:b/>
                <w:color w:val="000000"/>
                <w:lang w:eastAsia="da-DK"/>
              </w:rPr>
              <w:t>klasse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– C# </w:t>
            </w:r>
            <w:r w:rsidRPr="00013E47">
              <w:rPr>
                <w:rFonts w:eastAsia="Times New Roman" w:cstheme="minorHAnsi"/>
                <w:color w:val="000000"/>
                <w:lang w:eastAsia="da-DK"/>
              </w:rPr>
              <w:t>klasse, felt, metode, access modifiers (public, private)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, </w:t>
            </w:r>
            <w:r w:rsidRPr="00587A5F">
              <w:rPr>
                <w:rFonts w:eastAsia="Times New Roman" w:cstheme="minorHAnsi"/>
                <w:color w:val="000000"/>
                <w:u w:val="single"/>
                <w:lang w:eastAsia="da-DK"/>
              </w:rPr>
              <w:t>access keywords (</w:t>
            </w:r>
            <w:r w:rsidRPr="00013E47">
              <w:rPr>
                <w:rFonts w:eastAsia="Times New Roman" w:cstheme="minorHAnsi"/>
                <w:color w:val="000000"/>
                <w:u w:val="single"/>
                <w:lang w:eastAsia="da-DK"/>
              </w:rPr>
              <w:t>this</w:t>
            </w:r>
            <w:r w:rsidRPr="00587A5F">
              <w:rPr>
                <w:rFonts w:eastAsia="Times New Roman" w:cstheme="minorHAnsi"/>
                <w:color w:val="000000"/>
                <w:u w:val="single"/>
                <w:lang w:eastAsia="da-DK"/>
              </w:rPr>
              <w:t>)</w:t>
            </w:r>
          </w:p>
          <w:p w:rsidRPr="00A65257" w:rsidR="00013E47" w:rsidP="00013E47" w:rsidRDefault="00013E47" w14:paraId="4D193812" w14:textId="22A9540A">
            <w:pPr>
              <w:numPr>
                <w:ilvl w:val="0"/>
                <w:numId w:val="2"/>
              </w:numPr>
              <w:ind w:left="357" w:hanging="357"/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>
              <w:rPr>
                <w:rFonts w:eastAsia="Times New Roman" w:cstheme="minorHAnsi"/>
                <w:color w:val="000000"/>
                <w:lang w:eastAsia="da-DK"/>
              </w:rPr>
              <w:t xml:space="preserve">[Unistrukturel] Du kan genkende enkelte kendetegn ved </w:t>
            </w:r>
            <w:r w:rsidRPr="002F2AF3">
              <w:rPr>
                <w:rFonts w:eastAsia="Times New Roman" w:cstheme="minorHAnsi"/>
                <w:b/>
                <w:color w:val="000000"/>
                <w:lang w:eastAsia="da-DK"/>
              </w:rPr>
              <w:t>C#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Pr="001B77C7">
              <w:rPr>
                <w:rFonts w:eastAsia="Times New Roman" w:cstheme="minorHAnsi"/>
                <w:b/>
                <w:color w:val="000000"/>
                <w:lang w:eastAsia="da-DK"/>
              </w:rPr>
              <w:t>objekt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– </w:t>
            </w:r>
            <w:r>
              <w:rPr>
                <w:rFonts w:eastAsia="Times New Roman" w:cstheme="minorHAnsi"/>
                <w:color w:val="000000"/>
                <w:lang w:eastAsia="da-DK"/>
              </w:rPr>
              <w:t>instantiering</w:t>
            </w:r>
            <w:r w:rsidR="00C67C70">
              <w:rPr>
                <w:rFonts w:eastAsia="Times New Roman" w:cstheme="minorHAnsi"/>
                <w:color w:val="000000"/>
                <w:lang w:eastAsia="da-DK"/>
              </w:rPr>
              <w:t xml:space="preserve"> (</w:t>
            </w:r>
            <w:r>
              <w:rPr>
                <w:rFonts w:eastAsia="Times New Roman" w:cstheme="minorHAnsi"/>
                <w:color w:val="000000"/>
                <w:lang w:eastAsia="da-DK"/>
              </w:rPr>
              <w:t>new operator</w:t>
            </w:r>
            <w:r w:rsidR="00C67C70">
              <w:rPr>
                <w:rFonts w:eastAsia="Times New Roman" w:cstheme="minorHAnsi"/>
                <w:color w:val="000000"/>
                <w:lang w:eastAsia="da-DK"/>
              </w:rPr>
              <w:t>)</w:t>
            </w:r>
          </w:p>
          <w:p w:rsidRPr="006D37E4" w:rsidR="006D37E4" w:rsidP="006D37E4" w:rsidRDefault="00BD6F49" w14:paraId="4A31DAB3" w14:textId="1341E507">
            <w:pPr>
              <w:numPr>
                <w:ilvl w:val="0"/>
                <w:numId w:val="2"/>
              </w:numPr>
              <w:spacing w:after="160"/>
              <w:ind w:left="357" w:hanging="357"/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>
              <w:t xml:space="preserve">[Unistrukturel] Du kan genkende enkelte kendetegn ved </w:t>
            </w:r>
            <w:r w:rsidRPr="008F4DD6" w:rsidR="008F4DD6">
              <w:rPr>
                <w:b/>
                <w:bCs/>
              </w:rPr>
              <w:t>navngivningskonvention</w:t>
            </w:r>
            <w:r w:rsidR="00CF2332">
              <w:rPr>
                <w:b/>
                <w:bCs/>
              </w:rPr>
              <w:t>er</w:t>
            </w:r>
            <w:r w:rsidRPr="006F6B0B" w:rsidR="008F4DD6">
              <w:t xml:space="preserve"> (en: </w:t>
            </w:r>
            <w:r w:rsidRPr="008F4DD6" w:rsidR="008F4DD6">
              <w:t>naming convention</w:t>
            </w:r>
            <w:r w:rsidR="00CF2332">
              <w:t>s</w:t>
            </w:r>
            <w:r w:rsidRPr="008F4DD6" w:rsidR="008F4DD6">
              <w:t>)</w:t>
            </w:r>
            <w:r w:rsidR="00013E47">
              <w:t xml:space="preserve"> – </w:t>
            </w:r>
            <w:r w:rsidRPr="00587A5F" w:rsidR="00013E47">
              <w:rPr>
                <w:u w:val="single"/>
              </w:rPr>
              <w:t xml:space="preserve">Pascal Case </w:t>
            </w:r>
            <w:r w:rsidRPr="00E107B8" w:rsidR="00013E47">
              <w:t>(UpperCammelCase)</w:t>
            </w:r>
            <w:r w:rsidR="00013E47">
              <w:t xml:space="preserve">, </w:t>
            </w:r>
            <w:r w:rsidRPr="00E107B8" w:rsidR="00E107B8">
              <w:rPr>
                <w:u w:val="single"/>
              </w:rPr>
              <w:t>camelCase</w:t>
            </w:r>
            <w:r w:rsidR="00E107B8">
              <w:t xml:space="preserve"> (</w:t>
            </w:r>
            <w:r w:rsidRPr="00E107B8" w:rsidR="00013E47">
              <w:t>lowerCamelCase</w:t>
            </w:r>
            <w:r w:rsidR="00E107B8">
              <w:t>)</w:t>
            </w:r>
          </w:p>
          <w:p w:rsidRPr="0091241C" w:rsidR="006D37E4" w:rsidP="006D37E4" w:rsidRDefault="006D37E4" w14:paraId="759FDB0B" w14:textId="77777777">
            <w:pPr>
              <w:rPr>
                <w:rFonts w:cs="Times New Roman"/>
                <w:u w:val="single"/>
              </w:rPr>
            </w:pPr>
            <w:r>
              <w:rPr>
                <w:u w:val="single"/>
              </w:rPr>
              <w:t>Færdigheds</w:t>
            </w:r>
            <w:r w:rsidRPr="002138B3">
              <w:rPr>
                <w:u w:val="single"/>
              </w:rPr>
              <w:t>sporet:</w:t>
            </w:r>
          </w:p>
          <w:p w:rsidRPr="00D36445" w:rsidR="00702C58" w:rsidP="00800DF1" w:rsidRDefault="006445D8" w14:paraId="0083AC8D" w14:textId="6DA09AC8">
            <w:pPr>
              <w:pStyle w:val="Listeafsnit"/>
              <w:numPr>
                <w:ilvl w:val="0"/>
                <w:numId w:val="46"/>
              </w:numPr>
              <w:spacing w:after="160"/>
              <w:textAlignment w:val="baseline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[Uni</w:t>
            </w:r>
            <w:r w:rsidRPr="00D36445" w:rsidR="006D37E4">
              <w:rPr>
                <w:rFonts w:cstheme="minorHAnsi"/>
                <w:color w:val="000000"/>
              </w:rPr>
              <w:t xml:space="preserve">strukturel] Du kan genkende enkelte kendetegn ved </w:t>
            </w:r>
            <w:r w:rsidRPr="00D36445" w:rsidR="006D37E4">
              <w:rPr>
                <w:rFonts w:cstheme="minorHAnsi"/>
                <w:b/>
                <w:bCs/>
                <w:color w:val="000000"/>
              </w:rPr>
              <w:t>testing</w:t>
            </w:r>
            <w:r w:rsidRPr="00D36445" w:rsidR="006D37E4">
              <w:rPr>
                <w:rFonts w:cstheme="minorHAnsi"/>
                <w:color w:val="000000"/>
              </w:rPr>
              <w:t xml:space="preserve"> – </w:t>
            </w:r>
            <w:r w:rsidR="00587A5F">
              <w:rPr>
                <w:rFonts w:cstheme="minorHAnsi"/>
                <w:color w:val="000000"/>
              </w:rPr>
              <w:t>u</w:t>
            </w:r>
            <w:r w:rsidRPr="00D36445" w:rsidR="006D37E4">
              <w:rPr>
                <w:rFonts w:cstheme="minorHAnsi"/>
                <w:color w:val="000000"/>
              </w:rPr>
              <w:t>nit test attribut</w:t>
            </w:r>
            <w:r w:rsidR="00587A5F">
              <w:rPr>
                <w:rFonts w:cstheme="minorHAnsi"/>
                <w:color w:val="000000"/>
              </w:rPr>
              <w:t>ter</w:t>
            </w:r>
            <w:r w:rsidRPr="00D36445" w:rsidR="006D37E4">
              <w:rPr>
                <w:rFonts w:cstheme="minorHAnsi"/>
                <w:color w:val="000000"/>
              </w:rPr>
              <w:t xml:space="preserve"> (</w:t>
            </w:r>
            <w:r w:rsidR="00587A5F">
              <w:rPr>
                <w:rFonts w:cstheme="minorHAnsi"/>
                <w:color w:val="000000"/>
              </w:rPr>
              <w:t>t</w:t>
            </w:r>
            <w:r w:rsidRPr="00D36445" w:rsidR="006D37E4">
              <w:rPr>
                <w:rFonts w:cstheme="minorHAnsi"/>
                <w:color w:val="000000"/>
              </w:rPr>
              <w:t xml:space="preserve">est class, test method, </w:t>
            </w:r>
            <w:r w:rsidR="00587A5F">
              <w:rPr>
                <w:rFonts w:cstheme="minorHAnsi"/>
                <w:color w:val="000000"/>
                <w:u w:val="single"/>
              </w:rPr>
              <w:t>t</w:t>
            </w:r>
            <w:r w:rsidRPr="00D36445" w:rsidR="006D37E4">
              <w:rPr>
                <w:rFonts w:cstheme="minorHAnsi"/>
                <w:color w:val="000000"/>
                <w:u w:val="single"/>
              </w:rPr>
              <w:t>est initialize</w:t>
            </w:r>
            <w:r w:rsidRPr="00D36445" w:rsidR="006D37E4">
              <w:rPr>
                <w:rFonts w:cstheme="minorHAnsi"/>
                <w:color w:val="000000"/>
              </w:rPr>
              <w:t xml:space="preserve">), </w:t>
            </w:r>
            <w:r w:rsidR="00587A5F">
              <w:rPr>
                <w:rFonts w:cstheme="minorHAnsi"/>
                <w:color w:val="000000"/>
              </w:rPr>
              <w:t>u</w:t>
            </w:r>
            <w:r w:rsidRPr="00D36445" w:rsidR="006D37E4">
              <w:rPr>
                <w:rFonts w:cstheme="minorHAnsi"/>
                <w:color w:val="000000"/>
              </w:rPr>
              <w:t>nit test assertions)</w:t>
            </w:r>
          </w:p>
        </w:tc>
      </w:tr>
      <w:tr w:rsidRPr="00503F70" w:rsidR="00702C58" w:rsidTr="0019581F" w14:paraId="3E7B4112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="00702C58" w:rsidP="00702C58" w:rsidRDefault="00702C58" w14:paraId="0B62BAB1" w14:textId="763567A6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="007B7FB6" w:rsidP="007B7FB6" w:rsidRDefault="007B7FB6" w14:paraId="2EB00D64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343B4769">
              <w:rPr>
                <w:rFonts w:ascii="Calibri" w:hAnsi="Calibri" w:eastAsia="Calibri" w:cs="Calibri"/>
                <w:u w:val="single"/>
              </w:rPr>
              <w:t>Programmeringssporet:</w:t>
            </w:r>
          </w:p>
          <w:p w:rsidR="00E804CD" w:rsidP="00E804CD" w:rsidRDefault="00000000" w14:paraId="150F87CA" w14:textId="5D36A9CD">
            <w:pPr>
              <w:pStyle w:val="Listeafsnit"/>
              <w:numPr>
                <w:ilvl w:val="0"/>
                <w:numId w:val="34"/>
              </w:numPr>
              <w:rPr>
                <w:rFonts w:eastAsiaTheme="minorEastAsia" w:cstheme="minorBidi"/>
                <w:szCs w:val="22"/>
              </w:rPr>
            </w:pPr>
            <w:hyperlink w:history="1" r:id="rId8">
              <w:r w:rsidRPr="00B66D23" w:rsidR="00B66D23">
                <w:rPr>
                  <w:rStyle w:val="Hyperlink"/>
                  <w:rFonts w:eastAsiaTheme="minorEastAsia" w:cstheme="minorBidi"/>
                  <w:szCs w:val="22"/>
                </w:rPr>
                <w:t>this (C# Reference)</w:t>
              </w:r>
            </w:hyperlink>
          </w:p>
          <w:p w:rsidR="000C33FE" w:rsidP="00E804CD" w:rsidRDefault="00000000" w14:paraId="151D0806" w14:textId="08C13E14">
            <w:pPr>
              <w:pStyle w:val="Listeafsnit"/>
              <w:numPr>
                <w:ilvl w:val="0"/>
                <w:numId w:val="34"/>
              </w:numPr>
              <w:rPr>
                <w:rFonts w:eastAsiaTheme="minorEastAsia" w:cstheme="minorBidi"/>
                <w:szCs w:val="22"/>
              </w:rPr>
            </w:pPr>
            <w:hyperlink w:history="1" r:id="rId9">
              <w:r w:rsidRPr="000C33FE" w:rsidR="000C33FE">
                <w:rPr>
                  <w:rStyle w:val="Hyperlink"/>
                  <w:rFonts w:eastAsiaTheme="minorEastAsia" w:cstheme="minorBidi"/>
                  <w:szCs w:val="22"/>
                </w:rPr>
                <w:t>Test Initialize and Test Setup</w:t>
              </w:r>
            </w:hyperlink>
          </w:p>
          <w:p w:rsidRPr="00E804CD" w:rsidR="00E804CD" w:rsidP="00E804CD" w:rsidRDefault="00000000" w14:paraId="2C23E248" w14:textId="77777777">
            <w:pPr>
              <w:pStyle w:val="Listeafsnit"/>
              <w:numPr>
                <w:ilvl w:val="0"/>
                <w:numId w:val="34"/>
              </w:numPr>
              <w:rPr>
                <w:rStyle w:val="Hyperlink"/>
                <w:rFonts w:eastAsiaTheme="minorEastAsia" w:cstheme="minorBidi"/>
                <w:color w:val="auto"/>
                <w:szCs w:val="22"/>
                <w:u w:val="none"/>
              </w:rPr>
            </w:pPr>
            <w:hyperlink w:history="1" r:id="rId10">
              <w:r w:rsidRPr="00E804CD" w:rsidR="00503F70">
                <w:rPr>
                  <w:rStyle w:val="Hyperlink"/>
                  <w:rFonts w:eastAsiaTheme="minorEastAsia" w:cstheme="minorBidi"/>
                  <w:szCs w:val="22"/>
                </w:rPr>
                <w:t>C# - Namespaces</w:t>
              </w:r>
            </w:hyperlink>
          </w:p>
          <w:p w:rsidRPr="00785E8D" w:rsidR="0047290F" w:rsidP="0047290F" w:rsidRDefault="00000000" w14:paraId="6D2B0973" w14:textId="4A000243">
            <w:pPr>
              <w:pStyle w:val="Listeafsnit"/>
              <w:numPr>
                <w:ilvl w:val="0"/>
                <w:numId w:val="34"/>
              </w:numPr>
              <w:rPr>
                <w:rFonts w:eastAsiaTheme="minorEastAsia" w:cstheme="minorBidi"/>
                <w:szCs w:val="22"/>
              </w:rPr>
            </w:pPr>
            <w:hyperlink w:history="1" r:id="rId11">
              <w:r w:rsidRPr="00E804CD" w:rsidR="00503F70">
                <w:rPr>
                  <w:rStyle w:val="Hyperlink"/>
                  <w:rFonts w:eastAsiaTheme="minorEastAsia"/>
                </w:rPr>
                <w:t>C# Namespaces</w:t>
              </w:r>
            </w:hyperlink>
            <w:r w:rsidRPr="00E804CD" w:rsidR="00503F70">
              <w:rPr>
                <w:rFonts w:eastAsiaTheme="minorEastAsia"/>
              </w:rPr>
              <w:t xml:space="preserve"> (video: 5:51)</w:t>
            </w:r>
          </w:p>
          <w:p w:rsidRPr="006D37E4" w:rsidR="000C33FE" w:rsidP="006D37E4" w:rsidRDefault="00000000" w14:paraId="268316BD" w14:textId="0BF7AA41">
            <w:pPr>
              <w:pStyle w:val="Listeafsnit"/>
              <w:numPr>
                <w:ilvl w:val="0"/>
                <w:numId w:val="34"/>
              </w:numPr>
              <w:spacing w:after="160"/>
              <w:rPr>
                <w:rFonts w:eastAsiaTheme="minorEastAsia" w:cstheme="minorBidi"/>
                <w:szCs w:val="22"/>
              </w:rPr>
            </w:pPr>
            <w:hyperlink w:history="1" w:anchor="naming-conventions" r:id="rId12">
              <w:r w:rsidRPr="00CF2332" w:rsidR="00CF2332">
                <w:rPr>
                  <w:rStyle w:val="Hyperlink"/>
                  <w:rFonts w:eastAsiaTheme="minorEastAsia"/>
                </w:rPr>
                <w:t>C# Coding Conventions</w:t>
              </w:r>
            </w:hyperlink>
          </w:p>
        </w:tc>
      </w:tr>
    </w:tbl>
    <w:p w:rsidR="002C3A6F" w:rsidP="00EB00A0" w:rsidRDefault="002C3A6F" w14:paraId="084713CF" w14:textId="78789E2A">
      <w:pPr>
        <w:spacing w:before="160" w:after="0"/>
      </w:pPr>
      <w:r>
        <w:t xml:space="preserve">Du skal i denne opgave lave en lille simulator for et appelsintræs livsforløb. Øvelserne i opgaven illustrerer processen med at indkapsle ens interne datastruktur, definere en kontrolleret tilgang til sin datastruktur, implementere træets adfærd samt teste implementeringen med en unit-test. Så du genbesøger tidligere emner med et nyt eksempel og ny vinkel. </w:t>
      </w:r>
      <w:r w:rsidR="00711ACF">
        <w:t>Forberedelsen introducerer navngivningskonvention</w:t>
      </w:r>
      <w:r w:rsidR="005E1FE5">
        <w:t>er</w:t>
      </w:r>
      <w:r w:rsidR="00C03A29">
        <w:t xml:space="preserve"> (en: naming conventions)</w:t>
      </w:r>
      <w:r w:rsidR="00711ACF">
        <w:t xml:space="preserve"> og </w:t>
      </w:r>
      <w:proofErr w:type="spellStart"/>
      <w:r w:rsidR="00711ACF">
        <w:t>namespaces</w:t>
      </w:r>
      <w:proofErr w:type="spellEnd"/>
      <w:r w:rsidR="00711ACF">
        <w:t>, som også illustreres i opgaven.</w:t>
      </w:r>
    </w:p>
    <w:p w:rsidR="004804BF" w:rsidP="004804BF" w:rsidRDefault="004804BF" w14:paraId="24479CB5" w14:textId="1214BC71">
      <w:pPr>
        <w:spacing w:before="160"/>
      </w:pPr>
      <w:r w:rsidRPr="00A613E9">
        <w:rPr>
          <w:b/>
        </w:rPr>
        <w:t xml:space="preserve">Sørg for at have lavet </w:t>
      </w:r>
      <w:r>
        <w:rPr>
          <w:b/>
        </w:rPr>
        <w:t xml:space="preserve">alle </w:t>
      </w:r>
      <w:r w:rsidRPr="00A613E9">
        <w:rPr>
          <w:b/>
        </w:rPr>
        <w:t>øvelse</w:t>
      </w:r>
      <w:r>
        <w:rPr>
          <w:b/>
        </w:rPr>
        <w:t>rne</w:t>
      </w:r>
      <w:r w:rsidRPr="00A613E9">
        <w:rPr>
          <w:b/>
        </w:rPr>
        <w:t xml:space="preserve"> i </w:t>
      </w:r>
      <w:r>
        <w:rPr>
          <w:b/>
        </w:rPr>
        <w:t>denne opgave</w:t>
      </w:r>
      <w:r w:rsidRPr="00A613E9">
        <w:rPr>
          <w:b/>
        </w:rPr>
        <w:t>, da du skal arb</w:t>
      </w:r>
      <w:r>
        <w:rPr>
          <w:b/>
        </w:rPr>
        <w:t xml:space="preserve">ejde videre med </w:t>
      </w:r>
      <w:r>
        <w:rPr>
          <w:b/>
        </w:rPr>
        <w:t xml:space="preserve">denne case </w:t>
      </w:r>
      <w:r>
        <w:rPr>
          <w:b/>
        </w:rPr>
        <w:t>i næste opgave Ex</w:t>
      </w:r>
      <w:r>
        <w:rPr>
          <w:b/>
        </w:rPr>
        <w:t>10-Properties</w:t>
      </w:r>
      <w:r w:rsidRPr="00A613E9">
        <w:rPr>
          <w:b/>
        </w:rPr>
        <w:t>.</w:t>
      </w:r>
    </w:p>
    <w:p w:rsidR="004804BF" w:rsidP="00EB00A0" w:rsidRDefault="004804BF" w14:paraId="438D717D" w14:textId="77777777">
      <w:pPr>
        <w:spacing w:before="160" w:after="0"/>
      </w:pPr>
    </w:p>
    <w:p w:rsidR="00E836AA" w:rsidRDefault="00E836AA" w14:paraId="489A67E3" w14:textId="108111CD"/>
    <w:p w:rsidR="004D436B" w:rsidRDefault="004D436B" w14:paraId="5DAAEA12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87180" w:rsidP="00487180" w:rsidRDefault="00487180" w14:paraId="709D6594" w14:textId="415E673A">
      <w:pPr>
        <w:pStyle w:val="Overskrift1"/>
      </w:pPr>
      <w:r>
        <w:lastRenderedPageBreak/>
        <w:t>Øvelse 1: Terminologi</w:t>
      </w:r>
    </w:p>
    <w:p w:rsidR="00487180" w:rsidP="00487180" w:rsidRDefault="00487180" w14:paraId="4618B8DF" w14:textId="65D34997">
      <w:r>
        <w:t>Del teamet op i mindre grupper (</w:t>
      </w:r>
      <w:r w:rsidR="00970D35">
        <w:t xml:space="preserve">af 2 </w:t>
      </w:r>
      <w:r w:rsidR="00D15472">
        <w:t>personer</w:t>
      </w:r>
      <w:r>
        <w:t xml:space="preserve">), og brug </w:t>
      </w:r>
      <w:r>
        <w:rPr>
          <w:b/>
        </w:rPr>
        <w:t>Ordet rundt</w:t>
      </w:r>
      <w:r>
        <w:t xml:space="preserve"> til at reflektere over begreberne ”</w:t>
      </w:r>
      <w:r w:rsidR="008F688B">
        <w:t>navnekonvention</w:t>
      </w:r>
      <w:r w:rsidR="00CF2332">
        <w:t>er</w:t>
      </w:r>
      <w:r w:rsidR="000A5497">
        <w:t xml:space="preserve"> (en: naming convention</w:t>
      </w:r>
      <w:r w:rsidR="00CF2332">
        <w:t>s</w:t>
      </w:r>
      <w:r w:rsidR="000A5497">
        <w:t>)</w:t>
      </w:r>
      <w:r w:rsidR="008F688B">
        <w:t>”,</w:t>
      </w:r>
      <w:r w:rsidR="00484A0F">
        <w:t>”test initialize”,</w:t>
      </w:r>
      <w:r w:rsidR="008F688B">
        <w:t xml:space="preserve"> ”</w:t>
      </w:r>
      <w:r w:rsidR="00E804CD">
        <w:t>this</w:t>
      </w:r>
      <w:r w:rsidR="004434F5">
        <w:t xml:space="preserve"> </w:t>
      </w:r>
      <w:proofErr w:type="spellStart"/>
      <w:r w:rsidR="004434F5">
        <w:t>keyword</w:t>
      </w:r>
      <w:proofErr w:type="spellEnd"/>
      <w:r w:rsidR="008F688B">
        <w:t xml:space="preserve">” og </w:t>
      </w:r>
      <w:r w:rsidR="00E804CD">
        <w:t>”</w:t>
      </w:r>
      <w:proofErr w:type="spellStart"/>
      <w:r w:rsidR="008F688B">
        <w:t>namespace</w:t>
      </w:r>
      <w:r w:rsidR="00E804CD">
        <w:t>s</w:t>
      </w:r>
      <w:proofErr w:type="spellEnd"/>
      <w:r w:rsidR="00E804CD">
        <w:t>”</w:t>
      </w:r>
      <w:r w:rsidR="008F688B">
        <w:t>.</w:t>
      </w:r>
      <w:r>
        <w:t xml:space="preserve"> </w:t>
      </w:r>
      <w:r w:rsidRPr="00757EDF">
        <w:rPr>
          <w:u w:val="single"/>
        </w:rPr>
        <w:t>Sørg for</w:t>
      </w:r>
      <w:r w:rsidR="00CE0425">
        <w:rPr>
          <w:u w:val="single"/>
        </w:rPr>
        <w:t>,</w:t>
      </w:r>
      <w:r w:rsidRPr="00757EDF">
        <w:rPr>
          <w:u w:val="single"/>
        </w:rPr>
        <w:t xml:space="preserve"> at alle f</w:t>
      </w:r>
      <w:r>
        <w:rPr>
          <w:u w:val="single"/>
        </w:rPr>
        <w:t>å</w:t>
      </w:r>
      <w:r w:rsidRPr="00757EDF">
        <w:rPr>
          <w:u w:val="single"/>
        </w:rPr>
        <w:t>r mulighed for at tale.</w:t>
      </w:r>
    </w:p>
    <w:p w:rsidRPr="00E3418A" w:rsidR="00487180" w:rsidP="00487180" w:rsidRDefault="00487180" w14:paraId="3D79167B" w14:textId="0DB5D781">
      <w:r>
        <w:rPr>
          <w:i/>
        </w:rPr>
        <w:t xml:space="preserve">Tidsramme: </w:t>
      </w:r>
      <w:r w:rsidR="00535E3F">
        <w:rPr>
          <w:i/>
        </w:rPr>
        <w:t>20</w:t>
      </w:r>
      <w:r>
        <w:rPr>
          <w:i/>
        </w:rPr>
        <w:t xml:space="preserve"> minutter</w:t>
      </w:r>
    </w:p>
    <w:p w:rsidR="00E836AA" w:rsidP="00E836AA" w:rsidRDefault="00E836AA" w14:paraId="528A0C88" w14:textId="1724803E">
      <w:pPr>
        <w:pStyle w:val="Overskrift1"/>
      </w:pPr>
      <w:r>
        <w:t>Øvelse 2:</w:t>
      </w:r>
      <w:r w:rsidR="00F31076">
        <w:t xml:space="preserve"> </w:t>
      </w:r>
      <w:r w:rsidR="00F541DB">
        <w:t>OrangeTree-simulation</w:t>
      </w:r>
    </w:p>
    <w:p w:rsidRPr="00895883" w:rsidR="00895883" w:rsidP="00895883" w:rsidRDefault="002B0FE0" w14:paraId="6E587EF9" w14:textId="6069F791">
      <w:r>
        <w:t xml:space="preserve">De første øvelser forneden </w:t>
      </w:r>
      <w:r w:rsidR="008F688B">
        <w:t>omfatt</w:t>
      </w:r>
      <w:r>
        <w:t>er oprettelse af konsolprojekt, testprojekt og implementering af den centrale C#-klasse</w:t>
      </w:r>
      <w:r w:rsidR="0098228B">
        <w:t>, OrangeTree</w:t>
      </w:r>
      <w:r>
        <w:t xml:space="preserve">, </w:t>
      </w:r>
      <w:r w:rsidR="0098228B">
        <w:t>til simulering af et appelsintræs livsforløb. D</w:t>
      </w:r>
      <w:r>
        <w:t>en sidste øvelse er selve gennem</w:t>
      </w:r>
      <w:r w:rsidR="0098228B">
        <w:softHyphen/>
      </w:r>
      <w:r>
        <w:t>førelse af en unit-test for at tjekke</w:t>
      </w:r>
      <w:r w:rsidR="0098228B">
        <w:t>,</w:t>
      </w:r>
      <w:r>
        <w:t xml:space="preserve"> om din implemente</w:t>
      </w:r>
      <w:r w:rsidR="00AE20DE">
        <w:softHyphen/>
      </w:r>
      <w:r>
        <w:t>ring er korrekt. Når du kører testen i Test Explorer</w:t>
      </w:r>
      <w:r w:rsidR="00AE20DE">
        <w:t>,</w:t>
      </w:r>
      <w:r w:rsidR="002C3A6F">
        <w:t xml:space="preserve"> retter du i din implementering</w:t>
      </w:r>
      <w:r w:rsidR="00AE20DE">
        <w:t>,</w:t>
      </w:r>
      <w:r w:rsidR="002C3A6F">
        <w:t xml:space="preserve"> indtil alle tests kører uden problemer (dvs. er grønne).</w:t>
      </w:r>
      <w:r w:rsidR="00AE20DE">
        <w:t xml:space="preserve"> Det forklares nærmere</w:t>
      </w:r>
      <w:r w:rsidR="00300107">
        <w:t>, når du kommer til</w:t>
      </w:r>
      <w:r w:rsidR="00AE20DE">
        <w:t xml:space="preserve"> øvelsen.</w:t>
      </w:r>
    </w:p>
    <w:p w:rsidR="00F541DB" w:rsidP="00F541DB" w:rsidRDefault="00F541DB" w14:paraId="75269A91" w14:textId="7C5B7107">
      <w:pPr>
        <w:pStyle w:val="Overskrift2"/>
      </w:pPr>
      <w:r>
        <w:t xml:space="preserve">Øvelse 2.1: Forberedelse af </w:t>
      </w:r>
      <w:r w:rsidR="005E5DC3">
        <w:t>konsol</w:t>
      </w:r>
      <w:r>
        <w:t>projekt</w:t>
      </w:r>
      <w:r w:rsidR="005E5DC3">
        <w:t xml:space="preserve"> og testprojekt</w:t>
      </w:r>
    </w:p>
    <w:p w:rsidR="00F541DB" w:rsidP="00F541DB" w:rsidRDefault="00F541DB" w14:paraId="3BA810C2" w14:textId="107E1755">
      <w:r>
        <w:t>Udfør følgende:</w:t>
      </w:r>
    </w:p>
    <w:p w:rsidR="00F541DB" w:rsidP="00F541DB" w:rsidRDefault="00F541DB" w14:paraId="5051C07D" w14:textId="06A1406A">
      <w:pPr>
        <w:pStyle w:val="Listeafsnit"/>
        <w:numPr>
          <w:ilvl w:val="0"/>
          <w:numId w:val="36"/>
        </w:numPr>
      </w:pPr>
      <w:r>
        <w:t>Opret et nyt konsolprojekt med navnet ”OrangeTreeSim”</w:t>
      </w:r>
    </w:p>
    <w:p w:rsidR="00BB0172" w:rsidP="005E5DC3" w:rsidRDefault="00BB0172" w14:paraId="7330CCFD" w14:textId="5C0B7664">
      <w:pPr>
        <w:pStyle w:val="Listeafsnit"/>
        <w:numPr>
          <w:ilvl w:val="0"/>
          <w:numId w:val="36"/>
        </w:numPr>
        <w:spacing w:after="240"/>
        <w:ind w:left="714" w:hanging="357"/>
      </w:pPr>
      <w:r>
        <w:t xml:space="preserve">Opret </w:t>
      </w:r>
      <w:r w:rsidR="005E5DC3">
        <w:t xml:space="preserve">i samme solution </w:t>
      </w:r>
      <w:r>
        <w:t>et nyt unit-test projekt</w:t>
      </w:r>
      <w:r w:rsidR="00537F4C">
        <w:t xml:space="preserve"> (projektskabelon: ”</w:t>
      </w:r>
      <w:proofErr w:type="spellStart"/>
      <w:r w:rsidRPr="00537F4C" w:rsidR="00537F4C">
        <w:rPr>
          <w:i/>
        </w:rPr>
        <w:t>MSTest</w:t>
      </w:r>
      <w:proofErr w:type="spellEnd"/>
      <w:r w:rsidRPr="00537F4C" w:rsidR="00537F4C">
        <w:rPr>
          <w:i/>
        </w:rPr>
        <w:t xml:space="preserve"> Test Project</w:t>
      </w:r>
      <w:r w:rsidR="00537F4C">
        <w:t>”)</w:t>
      </w:r>
      <w:r w:rsidR="005E5DC3">
        <w:t xml:space="preserve"> med navnet ”</w:t>
      </w:r>
      <w:proofErr w:type="spellStart"/>
      <w:r w:rsidR="005E5DC3">
        <w:t>OrangeTreeTest</w:t>
      </w:r>
      <w:proofErr w:type="spellEnd"/>
      <w:r w:rsidR="005E5DC3">
        <w:t>”.</w:t>
      </w:r>
    </w:p>
    <w:p w:rsidR="008E0D67" w:rsidP="005E5DC3" w:rsidRDefault="008E0D67" w14:paraId="39DBF719" w14:textId="262599BA">
      <w:r>
        <w:t>Hvis du er i tvivl, så se i opgaven fra forrige uge, hvor du første gang også oprettede et testprojekt.</w:t>
      </w:r>
    </w:p>
    <w:p w:rsidR="005E5DC3" w:rsidP="005E5DC3" w:rsidRDefault="00537F4C" w14:paraId="5BD479F1" w14:textId="7760E538">
      <w:r>
        <w:t>Men du</w:t>
      </w:r>
      <w:r w:rsidR="00AE20DE">
        <w:t xml:space="preserve"> er ikke helt færdig</w:t>
      </w:r>
      <w:r w:rsidR="008E0D67">
        <w:t xml:space="preserve"> endnu</w:t>
      </w:r>
      <w:r w:rsidR="00AE20DE">
        <w:t>.</w:t>
      </w:r>
      <w:r w:rsidR="008E0D67">
        <w:t xml:space="preserve"> </w:t>
      </w:r>
      <w:r w:rsidR="005E5DC3">
        <w:t>Lige nu kender testprojektet ikke til konsolprojekt</w:t>
      </w:r>
      <w:r>
        <w:t>et</w:t>
      </w:r>
      <w:r w:rsidR="005E5DC3">
        <w:t>, så det sikrer du ved at indsætte en projektreference i testprojekt</w:t>
      </w:r>
      <w:r w:rsidR="00546D7D">
        <w:t>et</w:t>
      </w:r>
      <w:r w:rsidR="005E5DC3">
        <w:t xml:space="preserve"> til konsolprojektet:</w:t>
      </w:r>
    </w:p>
    <w:p w:rsidRPr="00D0697B" w:rsidR="00D0697B" w:rsidP="00D0697B" w:rsidRDefault="005E5DC3" w14:paraId="1AF28B3B" w14:textId="60F136F4">
      <w:pPr>
        <w:pStyle w:val="Listeafsnit"/>
        <w:keepNext/>
        <w:numPr>
          <w:ilvl w:val="0"/>
          <w:numId w:val="44"/>
        </w:numPr>
        <w:ind w:left="714" w:hanging="357"/>
        <w:rPr>
          <w:lang w:val="en-US"/>
        </w:rPr>
      </w:pPr>
      <w:r w:rsidRPr="005E5DC3">
        <w:rPr>
          <w:lang w:val="en-US"/>
        </w:rPr>
        <w:t xml:space="preserve">Find </w:t>
      </w:r>
      <w:r w:rsidR="00D0697B">
        <w:rPr>
          <w:lang w:val="en-US"/>
        </w:rPr>
        <w:t>“</w:t>
      </w:r>
      <w:r w:rsidRPr="005E5DC3">
        <w:rPr>
          <w:lang w:val="en-US"/>
        </w:rPr>
        <w:t>Dependenc</w:t>
      </w:r>
      <w:r w:rsidR="00D0697B">
        <w:rPr>
          <w:lang w:val="en-US"/>
        </w:rPr>
        <w:t>ies”</w:t>
      </w:r>
      <w:r w:rsidRPr="005E5DC3">
        <w:rPr>
          <w:lang w:val="en-US"/>
        </w:rPr>
        <w:t xml:space="preserve"> under </w:t>
      </w:r>
      <w:proofErr w:type="spellStart"/>
      <w:r w:rsidRPr="005E5DC3">
        <w:rPr>
          <w:lang w:val="en-US"/>
        </w:rPr>
        <w:t>testprojektet</w:t>
      </w:r>
      <w:proofErr w:type="spellEnd"/>
      <w:r w:rsidRPr="005E5DC3">
        <w:rPr>
          <w:lang w:val="en-US"/>
        </w:rPr>
        <w:t xml:space="preserve"> </w:t>
      </w:r>
      <w:r w:rsidR="00537F4C">
        <w:rPr>
          <w:lang w:val="en-US"/>
        </w:rPr>
        <w:t>“</w:t>
      </w:r>
      <w:proofErr w:type="spellStart"/>
      <w:r w:rsidR="00537F4C">
        <w:rPr>
          <w:lang w:val="en-US"/>
        </w:rPr>
        <w:t>OrangeTreeTest</w:t>
      </w:r>
      <w:proofErr w:type="spellEnd"/>
      <w:r w:rsidR="00537F4C">
        <w:rPr>
          <w:lang w:val="en-US"/>
        </w:rPr>
        <w:t xml:space="preserve">” </w:t>
      </w:r>
      <w:proofErr w:type="spellStart"/>
      <w:r w:rsidRPr="005E5DC3">
        <w:rPr>
          <w:lang w:val="en-US"/>
        </w:rPr>
        <w:t>i</w:t>
      </w:r>
      <w:proofErr w:type="spellEnd"/>
      <w:r w:rsidRPr="005E5DC3">
        <w:rPr>
          <w:lang w:val="en-US"/>
        </w:rPr>
        <w:t xml:space="preserve"> </w:t>
      </w:r>
      <w:r w:rsidR="00D0697B">
        <w:rPr>
          <w:lang w:val="en-US"/>
        </w:rPr>
        <w:t xml:space="preserve">din </w:t>
      </w:r>
      <w:r w:rsidRPr="005E5DC3">
        <w:rPr>
          <w:lang w:val="en-US"/>
        </w:rPr>
        <w:t>Solution Explorer:</w:t>
      </w:r>
    </w:p>
    <w:p w:rsidRPr="00D0697B" w:rsidR="005E5DC3" w:rsidP="00D0697B" w:rsidRDefault="00D0697B" w14:paraId="6598AFDB" w14:textId="6C7CA67F">
      <w:pPr>
        <w:pStyle w:val="Listeafsnit"/>
        <w:keepNext/>
        <w:ind w:left="714"/>
        <w:rPr>
          <w:lang w:val="en-US"/>
        </w:rPr>
      </w:pPr>
      <w:r>
        <w:rPr>
          <w:noProof/>
        </w:rPr>
        <w:drawing>
          <wp:inline distT="0" distB="0" distL="0" distR="0" wp14:anchorId="574C5DCD" wp14:editId="083C8929">
            <wp:extent cx="2217420" cy="1249680"/>
            <wp:effectExtent l="0" t="0" r="0" b="762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" t="5748"/>
                    <a:stretch/>
                  </pic:blipFill>
                  <pic:spPr bwMode="auto">
                    <a:xfrm>
                      <a:off x="0" y="0"/>
                      <a:ext cx="22174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DC3" w:rsidP="00546D7D" w:rsidRDefault="005E5DC3" w14:paraId="5ADA2C4B" w14:textId="514AA40E">
      <w:pPr>
        <w:pStyle w:val="Listeafsnit"/>
        <w:keepNext/>
        <w:numPr>
          <w:ilvl w:val="0"/>
          <w:numId w:val="44"/>
        </w:numPr>
        <w:ind w:left="714" w:hanging="357"/>
      </w:pPr>
      <w:r>
        <w:t>Højreklik på</w:t>
      </w:r>
      <w:r w:rsidR="00103792">
        <w:t xml:space="preserve"> ”</w:t>
      </w:r>
      <w:proofErr w:type="spellStart"/>
      <w:r>
        <w:t>Dependenc</w:t>
      </w:r>
      <w:r w:rsidR="00103792">
        <w:t>ies</w:t>
      </w:r>
      <w:proofErr w:type="spellEnd"/>
      <w:r w:rsidR="00103792">
        <w:t>”</w:t>
      </w:r>
      <w:r>
        <w:t xml:space="preserve"> og vælg ”Add Project Reference…” øverst på menuen</w:t>
      </w:r>
      <w:r w:rsidR="00CE0425">
        <w:t>.</w:t>
      </w:r>
    </w:p>
    <w:p w:rsidR="005E5DC3" w:rsidP="00D0697B" w:rsidRDefault="00D0697B" w14:paraId="4AA4CB26" w14:textId="247BAF55">
      <w:pPr>
        <w:pStyle w:val="Listeafsnit"/>
        <w:keepNext/>
        <w:ind w:left="714"/>
      </w:pPr>
      <w:r>
        <w:rPr>
          <w:noProof/>
        </w:rPr>
        <w:drawing>
          <wp:inline distT="0" distB="0" distL="0" distR="0" wp14:anchorId="5FDD5B0B" wp14:editId="085EB84F">
            <wp:extent cx="4229100" cy="133350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C3" w:rsidP="005E5DC3" w:rsidRDefault="005E5DC3" w14:paraId="3B679AF6" w14:textId="0EF4681C">
      <w:pPr>
        <w:pStyle w:val="Listeafsnit"/>
        <w:numPr>
          <w:ilvl w:val="0"/>
          <w:numId w:val="44"/>
        </w:numPr>
      </w:pPr>
      <w:r>
        <w:t>Herefter sæt flueben i projektet ”OrangeTreeSim”</w:t>
      </w:r>
      <w:r w:rsidR="00CE0425">
        <w:t>,</w:t>
      </w:r>
      <w:r>
        <w:t xml:space="preserve"> og vælg ok</w:t>
      </w:r>
      <w:r w:rsidR="00CE0425">
        <w:t>.</w:t>
      </w:r>
    </w:p>
    <w:p w:rsidR="00103792" w:rsidP="00103792" w:rsidRDefault="00103792" w14:paraId="6613940E" w14:textId="3AD124D9">
      <w:pPr>
        <w:pStyle w:val="Listeafsnit"/>
      </w:pPr>
      <w:r>
        <w:rPr>
          <w:noProof/>
        </w:rPr>
        <w:drawing>
          <wp:inline distT="0" distB="0" distL="0" distR="0" wp14:anchorId="4B800BCB" wp14:editId="3DE8C257">
            <wp:extent cx="5250180" cy="948040"/>
            <wp:effectExtent l="0" t="0" r="0" b="508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91"/>
                    <a:stretch/>
                  </pic:blipFill>
                  <pic:spPr bwMode="auto">
                    <a:xfrm>
                      <a:off x="0" y="0"/>
                      <a:ext cx="5293471" cy="95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D7D" w:rsidP="00AE20DE" w:rsidRDefault="00546D7D" w14:paraId="63B7C87A" w14:textId="65973E1C">
      <w:pPr>
        <w:jc w:val="center"/>
      </w:pPr>
    </w:p>
    <w:p w:rsidR="005E5DC3" w:rsidP="005E5DC3" w:rsidRDefault="00AE20DE" w14:paraId="75B96811" w14:textId="646F33C5">
      <w:r>
        <w:lastRenderedPageBreak/>
        <w:t>Det var projektreferencen.</w:t>
      </w:r>
    </w:p>
    <w:p w:rsidR="00AE20DE" w:rsidP="00C04223" w:rsidRDefault="00AE20DE" w14:paraId="19220222" w14:textId="678606EE">
      <w:pPr>
        <w:keepNext/>
      </w:pPr>
      <w:r>
        <w:t xml:space="preserve">Sidste trin er, at testprojektet også kender til </w:t>
      </w:r>
      <w:r w:rsidR="00CD2340">
        <w:t>”Oran</w:t>
      </w:r>
      <w:r>
        <w:t>geTreeSim</w:t>
      </w:r>
      <w:r w:rsidR="00CD2340">
        <w:t>”</w:t>
      </w:r>
      <w:r>
        <w:t>-</w:t>
      </w:r>
      <w:proofErr w:type="spellStart"/>
      <w:r>
        <w:t>namespacet</w:t>
      </w:r>
      <w:proofErr w:type="spellEnd"/>
      <w:r>
        <w:t xml:space="preserve"> for at kunne ti</w:t>
      </w:r>
      <w:r w:rsidR="00CD2340">
        <w:t xml:space="preserve">lgå klasserne i </w:t>
      </w:r>
      <w:r>
        <w:t>konsolprojektet:</w:t>
      </w:r>
    </w:p>
    <w:p w:rsidR="00AE20DE" w:rsidP="00AE20DE" w:rsidRDefault="00AE20DE" w14:paraId="7DF867C4" w14:textId="7E2173B1">
      <w:pPr>
        <w:pStyle w:val="Listeafsnit"/>
        <w:numPr>
          <w:ilvl w:val="0"/>
          <w:numId w:val="44"/>
        </w:numPr>
      </w:pPr>
      <w:r>
        <w:t xml:space="preserve">Øverst i testprojektets </w:t>
      </w:r>
      <w:proofErr w:type="spellStart"/>
      <w:r>
        <w:t>testfil</w:t>
      </w:r>
      <w:proofErr w:type="spellEnd"/>
      <w:r>
        <w:t xml:space="preserve"> ”</w:t>
      </w:r>
      <w:r w:rsidRPr="00AE20DE">
        <w:rPr>
          <w:i/>
        </w:rPr>
        <w:t>UnitTest1.cs</w:t>
      </w:r>
      <w:r>
        <w:t>”, indsæt ”</w:t>
      </w:r>
      <w:proofErr w:type="spellStart"/>
      <w:r>
        <w:t>using</w:t>
      </w:r>
      <w:proofErr w:type="spellEnd"/>
      <w:r>
        <w:t xml:space="preserve"> OrangeTreeSim;” (se rød pil)</w:t>
      </w:r>
    </w:p>
    <w:p w:rsidR="00AE20DE" w:rsidP="00AE20DE" w:rsidRDefault="00AE20DE" w14:paraId="216D0A0B" w14:textId="743CD570">
      <w:pPr>
        <w:jc w:val="center"/>
      </w:pPr>
      <w:r>
        <w:rPr>
          <w:noProof/>
          <w:lang w:eastAsia="da-DK"/>
        </w:rPr>
        <w:drawing>
          <wp:inline distT="0" distB="0" distL="0" distR="0" wp14:anchorId="5CD51249" wp14:editId="50FAE1A4">
            <wp:extent cx="4990984" cy="1302379"/>
            <wp:effectExtent l="0" t="0" r="635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8555" cy="13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72" w:rsidP="00BB0172" w:rsidRDefault="00AE20DE" w14:paraId="7E8DBF17" w14:textId="6D4B8FB9">
      <w:r>
        <w:t xml:space="preserve">Nu </w:t>
      </w:r>
      <w:r w:rsidR="00F1416D">
        <w:t xml:space="preserve">kender </w:t>
      </w:r>
      <w:r>
        <w:t xml:space="preserve">testprojektet </w:t>
      </w:r>
      <w:r w:rsidR="00F1416D">
        <w:t xml:space="preserve">både konsolprojektet og det rette namespace, så det er </w:t>
      </w:r>
      <w:r>
        <w:t xml:space="preserve">parat til </w:t>
      </w:r>
      <w:r w:rsidR="00F1416D">
        <w:t>d</w:t>
      </w:r>
      <w:r>
        <w:t xml:space="preserve">en </w:t>
      </w:r>
      <w:r w:rsidR="00F1416D">
        <w:t xml:space="preserve">sidste </w:t>
      </w:r>
      <w:r>
        <w:t>øvelse.</w:t>
      </w:r>
      <w:r w:rsidR="0098228B">
        <w:t xml:space="preserve"> Det kommer du til</w:t>
      </w:r>
      <w:r w:rsidR="00B14998">
        <w:t xml:space="preserve"> lidt senere</w:t>
      </w:r>
      <w:r w:rsidR="0098228B">
        <w:t>.</w:t>
      </w:r>
    </w:p>
    <w:p w:rsidR="00BB0172" w:rsidP="00BB0172" w:rsidRDefault="00BB0172" w14:paraId="332C04BE" w14:textId="13EC394D">
      <w:pPr>
        <w:pStyle w:val="Overskrift2"/>
      </w:pPr>
      <w:r>
        <w:t>Øvelse 2.2: OrangeTree-klassen</w:t>
      </w:r>
    </w:p>
    <w:p w:rsidRPr="00BB0172" w:rsidR="00BB0172" w:rsidP="00330CE2" w:rsidRDefault="00BB0172" w14:paraId="685EF4C5" w14:textId="55F8D0F5">
      <w:pPr>
        <w:keepNext/>
      </w:pPr>
      <w:r>
        <w:t>Du skal nu fokusere på selve OrangeTree-klassens opbygning.</w:t>
      </w:r>
    </w:p>
    <w:p w:rsidR="002B6661" w:rsidP="002B6661" w:rsidRDefault="00335DB5" w14:paraId="618F9C33" w14:textId="18090150">
      <w:pPr>
        <w:pStyle w:val="Listeafsnit"/>
        <w:numPr>
          <w:ilvl w:val="0"/>
          <w:numId w:val="36"/>
        </w:numPr>
        <w:spacing w:after="240"/>
        <w:ind w:left="714" w:hanging="357"/>
      </w:pPr>
      <w:r>
        <w:t xml:space="preserve">Indsæt en ny </w:t>
      </w:r>
      <w:r w:rsidR="00E76AC6">
        <w:t xml:space="preserve">C# </w:t>
      </w:r>
      <w:r>
        <w:t xml:space="preserve">klasse ”OrangeTree” </w:t>
      </w:r>
      <w:r w:rsidR="002B6661">
        <w:t>(i en separat C#-fil) t</w:t>
      </w:r>
      <w:r>
        <w:t>i</w:t>
      </w:r>
      <w:r w:rsidR="002B6661">
        <w:t>l</w:t>
      </w:r>
      <w:r>
        <w:t xml:space="preserve"> </w:t>
      </w:r>
      <w:r w:rsidRPr="002B6661" w:rsidR="00BB0172">
        <w:rPr>
          <w:u w:val="single"/>
        </w:rPr>
        <w:t>konsol</w:t>
      </w:r>
      <w:r w:rsidRPr="002B6661">
        <w:rPr>
          <w:u w:val="single"/>
        </w:rPr>
        <w:t>projektet</w:t>
      </w:r>
      <w:r>
        <w:t>,</w:t>
      </w:r>
    </w:p>
    <w:p w:rsidR="00B66D23" w:rsidP="00B66D23" w:rsidRDefault="00B66D23" w14:paraId="2C841542" w14:textId="4560B8DF">
      <w:pPr>
        <w:pStyle w:val="Listeafsnit"/>
        <w:numPr>
          <w:ilvl w:val="1"/>
          <w:numId w:val="36"/>
        </w:numPr>
        <w:spacing w:after="240"/>
      </w:pPr>
      <w:r>
        <w:t xml:space="preserve">Gør klassen </w:t>
      </w:r>
      <w:r w:rsidRPr="00135FBB">
        <w:rPr>
          <w:b/>
          <w:bCs/>
        </w:rPr>
        <w:t>public</w:t>
      </w:r>
    </w:p>
    <w:p w:rsidR="00294E16" w:rsidP="002B6661" w:rsidRDefault="002B6661" w14:paraId="45B33841" w14:textId="4EA14FA6">
      <w:r>
        <w:t xml:space="preserve">C#-klassen skal </w:t>
      </w:r>
      <w:r w:rsidR="00A65B07">
        <w:t>u</w:t>
      </w:r>
      <w:r>
        <w:t>dtrykke</w:t>
      </w:r>
      <w:r w:rsidR="00E76AC6">
        <w:t xml:space="preserve"> </w:t>
      </w:r>
      <w:r w:rsidR="00335DB5">
        <w:t>følgende designklasse:</w:t>
      </w:r>
    </w:p>
    <w:p w:rsidR="00335DB5" w:rsidP="00294E16" w:rsidRDefault="00294E16" w14:paraId="6BC8CEC4" w14:textId="0FE56483">
      <w:pPr>
        <w:pStyle w:val="Listeafsnit"/>
        <w:spacing w:after="240"/>
        <w:jc w:val="center"/>
      </w:pPr>
      <w:r>
        <w:rPr>
          <w:noProof/>
        </w:rPr>
        <w:drawing>
          <wp:inline distT="0" distB="0" distL="0" distR="0" wp14:anchorId="575B08DC" wp14:editId="5A6FD495">
            <wp:extent cx="1577340" cy="1124925"/>
            <wp:effectExtent l="0" t="0" r="381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angeTre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8" t="9779" r="6333" b="8444"/>
                    <a:stretch/>
                  </pic:blipFill>
                  <pic:spPr bwMode="auto">
                    <a:xfrm>
                      <a:off x="0" y="0"/>
                      <a:ext cx="1583509" cy="1129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E16" w:rsidP="00294E16" w:rsidRDefault="00294E16" w14:paraId="2F65F005" w14:textId="1A15D96C">
      <w:r>
        <w:t>Klassen angiver et antal attributter, som samlet udgør klassens interne datastruktur. Bemærk</w:t>
      </w:r>
      <w:r w:rsidR="00FD55E0">
        <w:t>,</w:t>
      </w:r>
      <w:r>
        <w:t xml:space="preserve"> at alle attributter er angivet som private i klassen (minustegnet) og starter med lille bogstav (</w:t>
      </w:r>
      <w:r w:rsidR="007F6439">
        <w:t>lowerC</w:t>
      </w:r>
      <w:r>
        <w:t>amel</w:t>
      </w:r>
      <w:r w:rsidR="007F6439">
        <w:t>C</w:t>
      </w:r>
      <w:r>
        <w:t>ase). Dette skal samlet indikere, at hver attribut ska</w:t>
      </w:r>
      <w:r w:rsidR="00B14998">
        <w:t>l</w:t>
      </w:r>
      <w:r>
        <w:t xml:space="preserve"> implementeres som et </w:t>
      </w:r>
      <w:r w:rsidRPr="00A65B07">
        <w:rPr>
          <w:b/>
          <w:u w:val="single"/>
        </w:rPr>
        <w:t>privat felt</w:t>
      </w:r>
      <w:r>
        <w:t xml:space="preserve"> i C#. Hver attribut ønskes </w:t>
      </w:r>
      <w:r w:rsidR="00E76AC6">
        <w:t xml:space="preserve">at være </w:t>
      </w:r>
      <w:r>
        <w:t xml:space="preserve">privat for at beskytte klassens interne datastruktur fra misbrug af klassens brugere. Dette er en </w:t>
      </w:r>
      <w:r w:rsidR="00E76AC6">
        <w:t xml:space="preserve">konkret </w:t>
      </w:r>
      <w:r>
        <w:t xml:space="preserve">måde at implementere OOP-princippet </w:t>
      </w:r>
      <w:r w:rsidRPr="00294E16">
        <w:rPr>
          <w:b/>
        </w:rPr>
        <w:t>indkapsling</w:t>
      </w:r>
      <w:r w:rsidR="00E76AC6">
        <w:t xml:space="preserve"> på</w:t>
      </w:r>
      <w:r w:rsidR="00B14998">
        <w:t>, som du også tidligere har set på</w:t>
      </w:r>
      <w:r w:rsidR="00E76AC6">
        <w:t>.</w:t>
      </w:r>
    </w:p>
    <w:p w:rsidR="00E76AC6" w:rsidP="00396664" w:rsidRDefault="00E76AC6" w14:paraId="4AF43EA3" w14:textId="517E2DFD">
      <w:pPr>
        <w:spacing w:after="0"/>
      </w:pPr>
      <w:r>
        <w:t>Et instantieret objekt af OrangeTree-klassen repræsenterer således et konkret appelsintræ med</w:t>
      </w:r>
      <w:r w:rsidR="00A65B07">
        <w:t xml:space="preserve"> sin helt egen tilstand (værdien</w:t>
      </w:r>
      <w:r>
        <w:t xml:space="preserve"> af de </w:t>
      </w:r>
      <w:r w:rsidR="00CE0425">
        <w:t>fem</w:t>
      </w:r>
      <w:r>
        <w:t xml:space="preserve"> attributter). Attributternes betydning er følgende:</w:t>
      </w:r>
    </w:p>
    <w:p w:rsidR="00E76AC6" w:rsidP="00E76AC6" w:rsidRDefault="00E76AC6" w14:paraId="643F8266" w14:textId="667ED3C4">
      <w:pPr>
        <w:pStyle w:val="Listeafsnit"/>
        <w:numPr>
          <w:ilvl w:val="0"/>
          <w:numId w:val="37"/>
        </w:numPr>
      </w:pPr>
      <w:r w:rsidRPr="00E76AC6">
        <w:rPr>
          <w:b/>
        </w:rPr>
        <w:t>age</w:t>
      </w:r>
      <w:r>
        <w:t>: angiver træets alder</w:t>
      </w:r>
    </w:p>
    <w:p w:rsidR="00E76AC6" w:rsidP="00E76AC6" w:rsidRDefault="00E76AC6" w14:paraId="41E9577B" w14:textId="230C6B8C">
      <w:pPr>
        <w:pStyle w:val="Listeafsnit"/>
        <w:numPr>
          <w:ilvl w:val="0"/>
          <w:numId w:val="37"/>
        </w:numPr>
      </w:pPr>
      <w:proofErr w:type="spellStart"/>
      <w:r>
        <w:rPr>
          <w:b/>
        </w:rPr>
        <w:t>height</w:t>
      </w:r>
      <w:proofErr w:type="spellEnd"/>
      <w:r>
        <w:t>: angiver træets højde</w:t>
      </w:r>
    </w:p>
    <w:p w:rsidR="00E76AC6" w:rsidP="00E76AC6" w:rsidRDefault="00E76AC6" w14:paraId="76C4395C" w14:textId="06DCD4D8">
      <w:pPr>
        <w:pStyle w:val="Listeafsnit"/>
        <w:numPr>
          <w:ilvl w:val="0"/>
          <w:numId w:val="37"/>
        </w:numPr>
      </w:pPr>
      <w:r>
        <w:rPr>
          <w:b/>
        </w:rPr>
        <w:t>treeAlive</w:t>
      </w:r>
      <w:r>
        <w:t xml:space="preserve">: angiver </w:t>
      </w:r>
      <w:r w:rsidR="00A65B07">
        <w:t>(</w:t>
      </w:r>
      <w:r>
        <w:t>med sand/falsk</w:t>
      </w:r>
      <w:r w:rsidR="00A65B07">
        <w:t>), om træet er i live</w:t>
      </w:r>
    </w:p>
    <w:p w:rsidR="00E76AC6" w:rsidP="00E76AC6" w:rsidRDefault="00E76AC6" w14:paraId="37E4235A" w14:textId="5FE8A7C3">
      <w:pPr>
        <w:pStyle w:val="Listeafsnit"/>
        <w:numPr>
          <w:ilvl w:val="0"/>
          <w:numId w:val="37"/>
        </w:numPr>
      </w:pPr>
      <w:r>
        <w:rPr>
          <w:b/>
        </w:rPr>
        <w:t>numOranges</w:t>
      </w:r>
      <w:r>
        <w:t>: antal appelsiner på træet</w:t>
      </w:r>
    </w:p>
    <w:p w:rsidR="00E76AC6" w:rsidP="001E4DF5" w:rsidRDefault="00E76AC6" w14:paraId="7B78D2F5" w14:textId="7628C081">
      <w:pPr>
        <w:pStyle w:val="Listeafsnit"/>
        <w:numPr>
          <w:ilvl w:val="0"/>
          <w:numId w:val="37"/>
        </w:numPr>
        <w:spacing w:after="240"/>
        <w:ind w:left="714" w:hanging="357"/>
      </w:pPr>
      <w:r>
        <w:rPr>
          <w:b/>
        </w:rPr>
        <w:t>orangesEaten</w:t>
      </w:r>
      <w:r>
        <w:t>: antal spiste appelsiner fra træet</w:t>
      </w:r>
    </w:p>
    <w:p w:rsidR="002B6661" w:rsidP="007F4D36" w:rsidRDefault="002B6661" w14:paraId="100A950E" w14:textId="759E4B82">
      <w:pPr>
        <w:spacing w:after="0"/>
      </w:pPr>
      <w:r>
        <w:t>Udfør følgende:</w:t>
      </w:r>
    </w:p>
    <w:p w:rsidR="002B6661" w:rsidP="002B6661" w:rsidRDefault="002B6661" w14:paraId="54C3B70E" w14:textId="08F1D7AB">
      <w:pPr>
        <w:pStyle w:val="Listeafsnit"/>
        <w:numPr>
          <w:ilvl w:val="0"/>
          <w:numId w:val="40"/>
        </w:numPr>
      </w:pPr>
      <w:r>
        <w:t xml:space="preserve">Implementér </w:t>
      </w:r>
      <w:r w:rsidR="007F6439">
        <w:t>designklassens</w:t>
      </w:r>
      <w:r>
        <w:t xml:space="preserve"> </w:t>
      </w:r>
      <w:r w:rsidR="00CE0425">
        <w:t>fem</w:t>
      </w:r>
      <w:r>
        <w:t xml:space="preserve"> attributter som </w:t>
      </w:r>
      <w:r w:rsidR="00CE0425">
        <w:t>fem</w:t>
      </w:r>
      <w:r>
        <w:t xml:space="preserve"> private felter i C#-klassen for OrangeTree.</w:t>
      </w:r>
    </w:p>
    <w:p w:rsidR="002B6661" w:rsidP="00294E16" w:rsidRDefault="002B6661" w14:paraId="10271242" w14:textId="77777777"/>
    <w:p w:rsidR="00294E16" w:rsidP="00294E16" w:rsidRDefault="00EA6000" w14:paraId="0031C550" w14:textId="108E4F4D">
      <w:pPr>
        <w:pStyle w:val="Overskrift2"/>
      </w:pPr>
      <w:r>
        <w:lastRenderedPageBreak/>
        <w:t>Øvelse 2.3</w:t>
      </w:r>
      <w:r w:rsidR="00294E16">
        <w:t>: Styret tilgang til datastruktur</w:t>
      </w:r>
    </w:p>
    <w:p w:rsidR="00294E16" w:rsidP="00294E16" w:rsidRDefault="00294E16" w14:paraId="38D14D1C" w14:textId="05B0884F">
      <w:r>
        <w:t xml:space="preserve">OrangeTree-klassens datastruktur </w:t>
      </w:r>
      <w:r w:rsidR="00B14998">
        <w:t>(</w:t>
      </w:r>
      <w:proofErr w:type="spellStart"/>
      <w:r w:rsidR="00B14998">
        <w:t>attributer</w:t>
      </w:r>
      <w:proofErr w:type="spellEnd"/>
      <w:r w:rsidR="00B14998">
        <w:t xml:space="preserve">) </w:t>
      </w:r>
      <w:r>
        <w:t>er beskyttet</w:t>
      </w:r>
      <w:r w:rsidR="00E76AC6">
        <w:t xml:space="preserve"> med vilje</w:t>
      </w:r>
      <w:r>
        <w:t xml:space="preserve">, men </w:t>
      </w:r>
      <w:r w:rsidR="00BB017D">
        <w:t>du</w:t>
      </w:r>
      <w:r w:rsidR="00E76AC6">
        <w:t xml:space="preserve"> ønsker faktisk at kunne læse værdierne af alle attributter samt sætte </w:t>
      </w:r>
      <w:r w:rsidR="00A65B07">
        <w:t>værdien på</w:t>
      </w:r>
      <w:r w:rsidR="00E76AC6">
        <w:t xml:space="preserve"> </w:t>
      </w:r>
      <w:r>
        <w:t xml:space="preserve">tre af </w:t>
      </w:r>
      <w:r w:rsidR="00A65B07">
        <w:t xml:space="preserve">dem </w:t>
      </w:r>
      <w:r w:rsidR="00E76AC6">
        <w:t xml:space="preserve">ude fra klassen. Men </w:t>
      </w:r>
      <w:r w:rsidR="00BB017D">
        <w:t>du</w:t>
      </w:r>
      <w:r w:rsidR="00E76AC6">
        <w:t xml:space="preserve"> øn</w:t>
      </w:r>
      <w:r>
        <w:t>s</w:t>
      </w:r>
      <w:r w:rsidR="00E76AC6">
        <w:t>k</w:t>
      </w:r>
      <w:r>
        <w:t xml:space="preserve">er </w:t>
      </w:r>
      <w:r w:rsidR="001E4DF5">
        <w:t xml:space="preserve">også, </w:t>
      </w:r>
      <w:r>
        <w:t xml:space="preserve">at </w:t>
      </w:r>
      <w:r w:rsidR="00E76AC6">
        <w:t>denne tilgang er kontrolleret</w:t>
      </w:r>
      <w:r w:rsidR="001E4DF5">
        <w:t xml:space="preserve"> uden mulighed for at ændre </w:t>
      </w:r>
      <w:r w:rsidR="00B14998">
        <w:t>værdierne direkte</w:t>
      </w:r>
      <w:r w:rsidR="00E76AC6">
        <w:t>.</w:t>
      </w:r>
      <w:r w:rsidR="00103E40">
        <w:t xml:space="preserve"> Da felterne i C#-klassen er private, kan </w:t>
      </w:r>
      <w:r w:rsidR="00BB017D">
        <w:t>du</w:t>
      </w:r>
      <w:r w:rsidR="00A65B07">
        <w:t xml:space="preserve"> kun</w:t>
      </w:r>
      <w:r w:rsidR="00103E40">
        <w:t xml:space="preserve"> tilgå dem via nye </w:t>
      </w:r>
      <w:r w:rsidR="00A65B07">
        <w:t xml:space="preserve">offentlige (public) </w:t>
      </w:r>
      <w:r w:rsidR="00103E40">
        <w:t>metoder til klassen, som netop kan sætte og læse værdier</w:t>
      </w:r>
      <w:r w:rsidR="001E4DF5">
        <w:t xml:space="preserve"> </w:t>
      </w:r>
      <w:r w:rsidR="00BB0172">
        <w:t>mere kontrolleret</w:t>
      </w:r>
      <w:r w:rsidR="00103E40">
        <w:t>.</w:t>
      </w:r>
    </w:p>
    <w:p w:rsidR="00BB0172" w:rsidP="00F9407A" w:rsidRDefault="00BB0172" w14:paraId="565AB352" w14:textId="03692131">
      <w:pPr>
        <w:spacing w:after="0"/>
      </w:pPr>
      <w:r>
        <w:t>Ønsket er at kunne:</w:t>
      </w:r>
    </w:p>
    <w:p w:rsidR="00BB0172" w:rsidP="00BB0172" w:rsidRDefault="00BB0172" w14:paraId="732B0846" w14:textId="038E30E8">
      <w:pPr>
        <w:pStyle w:val="Listeafsnit"/>
        <w:numPr>
          <w:ilvl w:val="0"/>
          <w:numId w:val="38"/>
        </w:numPr>
      </w:pPr>
      <w:r w:rsidRPr="00BB0172">
        <w:rPr>
          <w:b/>
        </w:rPr>
        <w:t>skrive og læse</w:t>
      </w:r>
      <w:r>
        <w:t xml:space="preserve"> age-feltet</w:t>
      </w:r>
    </w:p>
    <w:p w:rsidR="00BB0172" w:rsidP="00A50608" w:rsidRDefault="00BB0172" w14:paraId="61CA0771" w14:textId="4FF0C69D">
      <w:pPr>
        <w:pStyle w:val="Listeafsnit"/>
        <w:numPr>
          <w:ilvl w:val="0"/>
          <w:numId w:val="38"/>
        </w:numPr>
      </w:pPr>
      <w:r w:rsidRPr="00BB0172">
        <w:rPr>
          <w:b/>
        </w:rPr>
        <w:t>skrive og læse</w:t>
      </w:r>
      <w:r>
        <w:t xml:space="preserve"> </w:t>
      </w:r>
      <w:proofErr w:type="spellStart"/>
      <w:r>
        <w:t>height</w:t>
      </w:r>
      <w:proofErr w:type="spellEnd"/>
      <w:r>
        <w:t>-feltet</w:t>
      </w:r>
    </w:p>
    <w:p w:rsidR="00BB0172" w:rsidP="00A50608" w:rsidRDefault="00BB0172" w14:paraId="63004F79" w14:textId="5F532BED">
      <w:pPr>
        <w:pStyle w:val="Listeafsnit"/>
        <w:numPr>
          <w:ilvl w:val="0"/>
          <w:numId w:val="38"/>
        </w:numPr>
      </w:pPr>
      <w:r w:rsidRPr="00BB0172">
        <w:rPr>
          <w:b/>
        </w:rPr>
        <w:t>skrive og læse</w:t>
      </w:r>
      <w:r>
        <w:t xml:space="preserve"> treeAlive-feltet</w:t>
      </w:r>
    </w:p>
    <w:p w:rsidR="00BB0172" w:rsidP="00A50608" w:rsidRDefault="00BB0172" w14:paraId="14C91AD6" w14:textId="5D21F17F">
      <w:pPr>
        <w:pStyle w:val="Listeafsnit"/>
        <w:numPr>
          <w:ilvl w:val="0"/>
          <w:numId w:val="38"/>
        </w:numPr>
      </w:pPr>
      <w:r w:rsidRPr="00BB0172">
        <w:rPr>
          <w:b/>
        </w:rPr>
        <w:t>læse</w:t>
      </w:r>
      <w:r>
        <w:t xml:space="preserve"> numOranges-feltet</w:t>
      </w:r>
    </w:p>
    <w:p w:rsidR="00BB0172" w:rsidP="00BB0172" w:rsidRDefault="00BB0172" w14:paraId="7A3A8DC5" w14:textId="4F99F77E">
      <w:pPr>
        <w:pStyle w:val="Listeafsnit"/>
        <w:numPr>
          <w:ilvl w:val="0"/>
          <w:numId w:val="38"/>
        </w:numPr>
        <w:spacing w:after="240"/>
        <w:ind w:left="714" w:hanging="357"/>
      </w:pPr>
      <w:r w:rsidRPr="00BB0172">
        <w:rPr>
          <w:b/>
        </w:rPr>
        <w:t>læse</w:t>
      </w:r>
      <w:r>
        <w:t xml:space="preserve"> orangesEaten-feltet</w:t>
      </w:r>
    </w:p>
    <w:p w:rsidR="00895883" w:rsidP="002B6661" w:rsidRDefault="00895883" w14:paraId="19C77B29" w14:textId="62909C08">
      <w:pPr>
        <w:keepNext/>
      </w:pPr>
      <w:r>
        <w:t xml:space="preserve">Derfor opdateres designklassen med følgende </w:t>
      </w:r>
      <w:r w:rsidR="00BB0172">
        <w:t xml:space="preserve">operationer </w:t>
      </w:r>
      <w:r>
        <w:t>(ændringer angivet med fed skrift):</w:t>
      </w:r>
    </w:p>
    <w:p w:rsidRPr="00294E16" w:rsidR="002B22AC" w:rsidP="002B6661" w:rsidRDefault="002B22AC" w14:paraId="4BD2BA2F" w14:textId="05490AD3">
      <w:pPr>
        <w:jc w:val="center"/>
      </w:pPr>
      <w:r>
        <w:rPr>
          <w:noProof/>
          <w:lang w:eastAsia="da-DK"/>
        </w:rPr>
        <w:drawing>
          <wp:inline distT="0" distB="0" distL="0" distR="0" wp14:anchorId="5E30E60A" wp14:editId="6FB74C66">
            <wp:extent cx="1896355" cy="2036618"/>
            <wp:effectExtent l="0" t="0" r="8890" b="190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angeTree.GetSet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4" t="6061" r="5968" b="5934"/>
                    <a:stretch/>
                  </pic:blipFill>
                  <pic:spPr bwMode="auto">
                    <a:xfrm>
                      <a:off x="0" y="0"/>
                      <a:ext cx="1908583" cy="204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661" w:rsidP="00294E16" w:rsidRDefault="002B6661" w14:paraId="33300A5F" w14:textId="06E876B4">
      <w:r>
        <w:t>Bemærk</w:t>
      </w:r>
      <w:r w:rsidR="00CE0425">
        <w:t>,</w:t>
      </w:r>
      <w:r>
        <w:t xml:space="preserve"> at disse operationer navngivningsmæssigt følger et bestemt mønster GetXXX/SetXXX, hvilket du </w:t>
      </w:r>
      <w:r w:rsidR="001E4DF5">
        <w:t xml:space="preserve">snart </w:t>
      </w:r>
      <w:r>
        <w:t xml:space="preserve">i en senere opgave </w:t>
      </w:r>
      <w:r w:rsidR="001E4DF5">
        <w:t>kommer til at arbejde</w:t>
      </w:r>
      <w:r>
        <w:t xml:space="preserve"> videre med.</w:t>
      </w:r>
    </w:p>
    <w:p w:rsidR="00BB0172" w:rsidP="00E9413E" w:rsidRDefault="00BB0172" w14:paraId="0924D696" w14:textId="720C0246">
      <w:pPr>
        <w:spacing w:after="0"/>
      </w:pPr>
      <w:r>
        <w:t>Udfør følgende:</w:t>
      </w:r>
    </w:p>
    <w:p w:rsidR="002B6661" w:rsidP="00BB0172" w:rsidRDefault="002B6661" w14:paraId="4C2A7DED" w14:textId="2D603D02">
      <w:pPr>
        <w:pStyle w:val="Listeafsnit"/>
        <w:numPr>
          <w:ilvl w:val="0"/>
          <w:numId w:val="39"/>
        </w:numPr>
      </w:pPr>
      <w:r>
        <w:t>Im</w:t>
      </w:r>
      <w:r w:rsidR="00952C6F">
        <w:t>plementé</w:t>
      </w:r>
      <w:r>
        <w:t>r de angivne operationer som C#-metoder i OrangeTree-klassen, hvor en SetXXX-metode sætter en værdi</w:t>
      </w:r>
      <w:r w:rsidR="001E4DF5">
        <w:t xml:space="preserve"> i det tilsvarende XXX-felt</w:t>
      </w:r>
      <w:r>
        <w:t xml:space="preserve">, og en GetXXX henter </w:t>
      </w:r>
      <w:r w:rsidR="001E4DF5">
        <w:t xml:space="preserve">en </w:t>
      </w:r>
      <w:r>
        <w:t>værdi</w:t>
      </w:r>
      <w:r w:rsidR="001E4DF5">
        <w:t xml:space="preserve"> fra det tilsvarende XXX-felt (f.eks. </w:t>
      </w:r>
      <w:proofErr w:type="spellStart"/>
      <w:r w:rsidR="001E4DF5">
        <w:t>SetAge</w:t>
      </w:r>
      <w:proofErr w:type="spellEnd"/>
      <w:r w:rsidR="001E4DF5">
        <w:t xml:space="preserve"> sætter age-feltet i klassen til værdien af parameteren age).</w:t>
      </w:r>
    </w:p>
    <w:p w:rsidR="002B6661" w:rsidP="00E9413E" w:rsidRDefault="00822713" w14:paraId="7A21482D" w14:textId="685C3D1E">
      <w:pPr>
        <w:pStyle w:val="Listeafsnit"/>
        <w:numPr>
          <w:ilvl w:val="1"/>
          <w:numId w:val="39"/>
        </w:numPr>
        <w:spacing w:after="160"/>
      </w:pPr>
      <w:r w:rsidRPr="00BE0BE4">
        <w:rPr>
          <w:u w:val="single"/>
        </w:rPr>
        <w:t>Hint:</w:t>
      </w:r>
      <w:r>
        <w:t xml:space="preserve"> </w:t>
      </w:r>
      <w:r w:rsidR="006907AC">
        <w:t>Du får behov for et ”</w:t>
      </w:r>
      <w:r w:rsidR="003E1841">
        <w:t xml:space="preserve">access </w:t>
      </w:r>
      <w:proofErr w:type="spellStart"/>
      <w:r w:rsidR="003E1841">
        <w:t>keyword</w:t>
      </w:r>
      <w:proofErr w:type="spellEnd"/>
      <w:r w:rsidR="006907AC">
        <w:t>”</w:t>
      </w:r>
    </w:p>
    <w:p w:rsidR="00E76AC6" w:rsidP="00E76AC6" w:rsidRDefault="00EA6000" w14:paraId="1ED526E6" w14:textId="78C8A3B7">
      <w:pPr>
        <w:pStyle w:val="Overskrift2"/>
      </w:pPr>
      <w:r>
        <w:t>Øvelse 2.4</w:t>
      </w:r>
      <w:r w:rsidR="00E76AC6">
        <w:t>: Styring af simuleringen</w:t>
      </w:r>
    </w:p>
    <w:p w:rsidR="00E76AC6" w:rsidP="00E76AC6" w:rsidRDefault="00E76AC6" w14:paraId="5F89127B" w14:textId="1E8C57F1">
      <w:r>
        <w:t>Nu</w:t>
      </w:r>
      <w:r w:rsidR="001E4DF5">
        <w:t>,</w:t>
      </w:r>
      <w:r>
        <w:t xml:space="preserve"> hvor du har datastrukturen på plads</w:t>
      </w:r>
      <w:r w:rsidR="001E4DF5">
        <w:t>, skal du se på operationer til at simulere appelsintræets livsforløb. Dette gøres ved at implementere to nye operationer, der interagerer med træets tilstand.</w:t>
      </w:r>
    </w:p>
    <w:p w:rsidR="001E4DF5" w:rsidP="00932C8B" w:rsidRDefault="001E4DF5" w14:paraId="01A573B9" w14:textId="6843CDE0">
      <w:pPr>
        <w:keepNext/>
      </w:pPr>
      <w:r>
        <w:lastRenderedPageBreak/>
        <w:t>Designklassen opdateres til følgende:</w:t>
      </w:r>
    </w:p>
    <w:p w:rsidRPr="00E76AC6" w:rsidR="00952C6F" w:rsidP="001E4DF5" w:rsidRDefault="00952C6F" w14:paraId="6BE196C8" w14:textId="032CCC3D">
      <w:pPr>
        <w:jc w:val="center"/>
      </w:pPr>
      <w:r>
        <w:rPr>
          <w:noProof/>
          <w:lang w:eastAsia="da-DK"/>
        </w:rPr>
        <w:drawing>
          <wp:inline distT="0" distB="0" distL="0" distR="0" wp14:anchorId="68A3FBE0" wp14:editId="621F5F35">
            <wp:extent cx="1879121" cy="2258291"/>
            <wp:effectExtent l="0" t="0" r="6985" b="889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angeTree.Sim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3" t="5289" r="5968" b="5448"/>
                    <a:stretch/>
                  </pic:blipFill>
                  <pic:spPr bwMode="auto">
                    <a:xfrm>
                      <a:off x="0" y="0"/>
                      <a:ext cx="1904092" cy="228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E16" w:rsidP="00294E16" w:rsidRDefault="001E4DF5" w14:paraId="3DE916CD" w14:textId="2D9EBE00">
      <w:r>
        <w:t>De to nye operationer og deres funktion</w:t>
      </w:r>
      <w:r w:rsidR="00D463AF">
        <w:t>alitet</w:t>
      </w:r>
      <w:r>
        <w:t xml:space="preserve"> er:</w:t>
      </w:r>
    </w:p>
    <w:p w:rsidR="001E4DF5" w:rsidP="001E4DF5" w:rsidRDefault="00937213" w14:paraId="63ABAF0F" w14:textId="3A6DB7C7">
      <w:pPr>
        <w:pStyle w:val="Listeafsnit"/>
        <w:numPr>
          <w:ilvl w:val="0"/>
          <w:numId w:val="39"/>
        </w:numPr>
      </w:pPr>
      <w:proofErr w:type="spellStart"/>
      <w:r w:rsidRPr="00F9561E">
        <w:rPr>
          <w:b/>
        </w:rPr>
        <w:t>OneYearPasses</w:t>
      </w:r>
      <w:proofErr w:type="spellEnd"/>
      <w:r w:rsidRPr="00F9561E">
        <w:rPr>
          <w:b/>
        </w:rPr>
        <w:t>()</w:t>
      </w:r>
      <w:r>
        <w:t xml:space="preserve">: denne operation simulerer, at et år er gået, træet er vokset og har givet ny frugt. For hvert år (dvs. et kald af </w:t>
      </w:r>
      <w:proofErr w:type="spellStart"/>
      <w:r>
        <w:t>OneYearPasses</w:t>
      </w:r>
      <w:proofErr w:type="spellEnd"/>
      <w:r>
        <w:t>) ændres træets tilstand således:</w:t>
      </w:r>
    </w:p>
    <w:p w:rsidR="00937213" w:rsidP="00937213" w:rsidRDefault="00937213" w14:paraId="0664E05E" w14:textId="26E90F6F">
      <w:pPr>
        <w:pStyle w:val="Listeafsnit"/>
        <w:numPr>
          <w:ilvl w:val="1"/>
          <w:numId w:val="39"/>
        </w:numPr>
      </w:pPr>
      <w:r>
        <w:t>Træets alder øges med 1 (age-feltet)</w:t>
      </w:r>
    </w:p>
    <w:p w:rsidR="00937213" w:rsidP="00937213" w:rsidRDefault="00937213" w14:paraId="16065CDB" w14:textId="5635DDFA">
      <w:pPr>
        <w:pStyle w:val="Listeafsnit"/>
        <w:numPr>
          <w:ilvl w:val="1"/>
          <w:numId w:val="39"/>
        </w:numPr>
      </w:pPr>
      <w:r>
        <w:t>Træet højde øges med 2, hvis træets alder er under 80</w:t>
      </w:r>
      <w:r w:rsidR="00F03BE4">
        <w:t>, ellers ikke</w:t>
      </w:r>
      <w:r>
        <w:t xml:space="preserve"> (</w:t>
      </w:r>
      <w:proofErr w:type="spellStart"/>
      <w:r>
        <w:t>height</w:t>
      </w:r>
      <w:proofErr w:type="spellEnd"/>
      <w:r>
        <w:t>-feltet)</w:t>
      </w:r>
    </w:p>
    <w:p w:rsidR="00937213" w:rsidP="00937213" w:rsidRDefault="00937213" w14:paraId="4A644A11" w14:textId="75A0ED72">
      <w:pPr>
        <w:pStyle w:val="Listeafsnit"/>
        <w:numPr>
          <w:ilvl w:val="1"/>
          <w:numId w:val="39"/>
        </w:numPr>
      </w:pPr>
      <w:r>
        <w:t>Træet er i live, hvis træets alder er under 80, ellers dødt (treeAlive)</w:t>
      </w:r>
    </w:p>
    <w:p w:rsidR="00937213" w:rsidP="00937213" w:rsidRDefault="00937213" w14:paraId="035049CD" w14:textId="68742620">
      <w:pPr>
        <w:pStyle w:val="Listeafsnit"/>
        <w:numPr>
          <w:ilvl w:val="1"/>
          <w:numId w:val="39"/>
        </w:numPr>
      </w:pPr>
      <w:r>
        <w:t xml:space="preserve">Træet giver ikke frugt første år, men derefter </w:t>
      </w:r>
      <w:r w:rsidRPr="00937213">
        <w:rPr>
          <w:b/>
          <w:u w:val="single"/>
        </w:rPr>
        <w:t>øges</w:t>
      </w:r>
      <w:r>
        <w:t xml:space="preserve"> dets produktion med 5 appelsiner for hvert år</w:t>
      </w:r>
      <w:r w:rsidR="002B0FE0">
        <w:t xml:space="preserve"> (dvs. 5 appelsiner 2. år, 10 appelsiner det 3. år, 15 appelsiner det 4. år osv.). Frugt fra forrige år føres ikke med over til et nyt år (numOranges-feltet)</w:t>
      </w:r>
    </w:p>
    <w:p w:rsidRPr="00F541DB" w:rsidR="00937213" w:rsidP="002B0FE0" w:rsidRDefault="00937213" w14:paraId="167B7719" w14:textId="5159E271">
      <w:pPr>
        <w:pStyle w:val="Listeafsnit"/>
        <w:numPr>
          <w:ilvl w:val="0"/>
          <w:numId w:val="39"/>
        </w:numPr>
        <w:spacing w:after="240"/>
        <w:ind w:left="714" w:hanging="357"/>
        <w:rPr/>
      </w:pPr>
      <w:proofErr w:type="spellStart"/>
      <w:r w:rsidRPr="5626721F" w:rsidR="5626721F">
        <w:rPr>
          <w:b w:val="1"/>
          <w:bCs w:val="1"/>
        </w:rPr>
        <w:t>EatOrange</w:t>
      </w:r>
      <w:proofErr w:type="spellEnd"/>
      <w:r w:rsidRPr="5626721F" w:rsidR="5626721F">
        <w:rPr>
          <w:b w:val="1"/>
          <w:bCs w:val="1"/>
        </w:rPr>
        <w:t>(</w:t>
      </w:r>
      <w:proofErr w:type="spellStart"/>
      <w:r w:rsidRPr="5626721F" w:rsidR="5626721F">
        <w:rPr>
          <w:b w:val="1"/>
          <w:bCs w:val="1"/>
        </w:rPr>
        <w:t>count</w:t>
      </w:r>
      <w:proofErr w:type="spellEnd"/>
      <w:r w:rsidRPr="5626721F" w:rsidR="5626721F">
        <w:rPr>
          <w:b w:val="1"/>
          <w:bCs w:val="1"/>
        </w:rPr>
        <w:t xml:space="preserve"> : int)</w:t>
      </w:r>
      <w:r w:rsidR="5626721F">
        <w:rPr/>
        <w:t xml:space="preserve">: denne operation simulerer, at der spises det antal appelsiner, der er angivet i </w:t>
      </w:r>
      <w:proofErr w:type="spellStart"/>
      <w:r w:rsidR="5626721F">
        <w:rPr/>
        <w:t>count</w:t>
      </w:r>
      <w:proofErr w:type="spellEnd"/>
      <w:r w:rsidR="5626721F">
        <w:rPr/>
        <w:t xml:space="preserve">-parameteren </w:t>
      </w:r>
      <w:r w:rsidRPr="5626721F" w:rsidR="5626721F">
        <w:rPr>
          <w:u w:val="single"/>
        </w:rPr>
        <w:t>fra årets høst</w:t>
      </w:r>
      <w:r w:rsidR="5626721F">
        <w:rPr/>
        <w:t>, hvis der altså er så mange appelsiner tilbage på træet (orangesEaten-feltet)</w:t>
      </w:r>
    </w:p>
    <w:p w:rsidR="00F541DB" w:rsidP="00F541DB" w:rsidRDefault="002B0FE0" w14:paraId="206DCE85" w14:textId="6F3603ED">
      <w:r>
        <w:t>Udfør følgende:</w:t>
      </w:r>
    </w:p>
    <w:p w:rsidR="002B0FE0" w:rsidP="00D62C8A" w:rsidRDefault="002B0FE0" w14:paraId="0641959C" w14:textId="627EE23B">
      <w:pPr>
        <w:pStyle w:val="Listeafsnit"/>
        <w:numPr>
          <w:ilvl w:val="0"/>
          <w:numId w:val="41"/>
        </w:numPr>
        <w:spacing w:after="240"/>
        <w:ind w:left="714" w:hanging="357"/>
      </w:pPr>
      <w:r>
        <w:t>Implementér de to operationer som metoder i C#-klassen</w:t>
      </w:r>
    </w:p>
    <w:p w:rsidR="00F541DB" w:rsidP="00937213" w:rsidRDefault="00F541DB" w14:paraId="2F819B12" w14:textId="748EEE1D">
      <w:pPr>
        <w:pStyle w:val="Overskrift2"/>
      </w:pPr>
      <w:r>
        <w:t xml:space="preserve">Øvelse </w:t>
      </w:r>
      <w:r w:rsidR="00937213">
        <w:t>2.</w:t>
      </w:r>
      <w:r w:rsidR="00EA6000">
        <w:t>5</w:t>
      </w:r>
      <w:r>
        <w:t>: Test af OrangeTreeSim</w:t>
      </w:r>
    </w:p>
    <w:p w:rsidR="004F148D" w:rsidP="004F148D" w:rsidRDefault="001F1BE6" w14:paraId="08B3E3AF" w14:textId="77777777">
      <w:pPr>
        <w:ind w:left="1304" w:hanging="1304"/>
      </w:pPr>
      <w:r>
        <w:t>Du er nu parat til at teste din implementering.</w:t>
      </w:r>
    </w:p>
    <w:p w:rsidRPr="004F148D" w:rsidR="001F1BE6" w:rsidP="004F148D" w:rsidRDefault="004F148D" w14:paraId="75B19B9D" w14:textId="0B3AD1EC">
      <w:r w:rsidRPr="004F148D">
        <w:t>Benyt ’git pull’ i materialefolderen for programmering. Her</w:t>
      </w:r>
      <w:r>
        <w:t>efter</w:t>
      </w:r>
      <w:r w:rsidRPr="004F148D">
        <w:t xml:space="preserve"> </w:t>
      </w:r>
      <w:r w:rsidRPr="004F148D" w:rsidR="0040739C">
        <w:t>skulle folderen gerne indeholde word-filen:</w:t>
      </w:r>
      <w:r w:rsidRPr="004F148D">
        <w:t xml:space="preserve"> </w:t>
      </w:r>
      <w:r w:rsidRPr="004F148D" w:rsidR="0040739C">
        <w:t>”</w:t>
      </w:r>
      <w:r w:rsidRPr="004F148D" w:rsidR="0040739C">
        <w:rPr>
          <w:i/>
          <w:iCs/>
        </w:rPr>
        <w:t>Ex</w:t>
      </w:r>
      <w:r w:rsidR="00C71350">
        <w:rPr>
          <w:i/>
          <w:iCs/>
        </w:rPr>
        <w:t>09</w:t>
      </w:r>
      <w:r w:rsidRPr="004F148D" w:rsidR="0040739C">
        <w:rPr>
          <w:i/>
          <w:iCs/>
        </w:rPr>
        <w:t>-OrangeTree.UnitTest.docx</w:t>
      </w:r>
      <w:r w:rsidRPr="004F148D" w:rsidR="0040739C">
        <w:t>”.</w:t>
      </w:r>
    </w:p>
    <w:p w:rsidR="0040739C" w:rsidP="004F148D" w:rsidRDefault="0040739C" w14:paraId="2B18A01F" w14:textId="2C977BC8">
      <w:r w:rsidRPr="004F148D">
        <w:t>Åbn “Ex</w:t>
      </w:r>
      <w:r w:rsidR="00C71350">
        <w:t>09</w:t>
      </w:r>
      <w:r w:rsidRPr="004F148D">
        <w:t>-OrangeTree.UnitTest.docx”</w:t>
      </w:r>
      <w:r w:rsidR="00BB017D">
        <w:t>,</w:t>
      </w:r>
      <w:r w:rsidRPr="004F148D">
        <w:t xml:space="preserve"> og kopier indholdet</w:t>
      </w:r>
      <w:r>
        <w:t xml:space="preserve"> (alt med grå baggrund) fra filen ind i din </w:t>
      </w:r>
      <w:r w:rsidRPr="00D767AD">
        <w:t>UnitTest1</w:t>
      </w:r>
      <w:r>
        <w:t xml:space="preserve">.cs-fil i dit Unit Test projekt fra øvelse 2.1. Vær opmærksom på, at du kun overskriver </w:t>
      </w:r>
      <w:proofErr w:type="spellStart"/>
      <w:r>
        <w:t>TestClass</w:t>
      </w:r>
      <w:proofErr w:type="spellEnd"/>
      <w:r>
        <w:t xml:space="preserve"> med tilhørende </w:t>
      </w:r>
      <w:proofErr w:type="spellStart"/>
      <w:r>
        <w:t>TestMethods</w:t>
      </w:r>
      <w:proofErr w:type="spellEnd"/>
      <w:r>
        <w:t>.</w:t>
      </w:r>
    </w:p>
    <w:p w:rsidR="0040739C" w:rsidP="0040739C" w:rsidRDefault="0040739C" w14:paraId="79624944" w14:textId="5322EBD1">
      <w:r>
        <w:t>Bemærk</w:t>
      </w:r>
      <w:r w:rsidR="00932C8B">
        <w:t>,</w:t>
      </w:r>
      <w:r>
        <w:t xml:space="preserve"> at der i starten </w:t>
      </w:r>
      <w:r w:rsidR="00932C8B">
        <w:t xml:space="preserve">af test-filen </w:t>
      </w:r>
      <w:r>
        <w:t xml:space="preserve">er en </w:t>
      </w:r>
      <w:r w:rsidR="003921A1">
        <w:t xml:space="preserve">ny </w:t>
      </w:r>
      <w:r>
        <w:t>sektion:</w:t>
      </w:r>
    </w:p>
    <w:p w:rsidRPr="003F5567" w:rsidR="0040739C" w:rsidP="0040739C" w:rsidRDefault="0040739C" w14:paraId="3C4D12A6" w14:textId="777777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0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TestInitialize</w:t>
      </w:r>
      <w:proofErr w:type="spellEnd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Pr="003F5567" w:rsidR="0040739C" w:rsidP="0040739C" w:rsidRDefault="0040739C" w14:paraId="73D13B00" w14:textId="777777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SetupForTest</w:t>
      </w:r>
      <w:proofErr w:type="spellEnd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Pr="003F5567" w:rsidR="0040739C" w:rsidP="0040739C" w:rsidRDefault="0040739C" w14:paraId="3CD160E4" w14:textId="777777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3F5567" w:rsidR="0040739C" w:rsidP="0040739C" w:rsidRDefault="0040739C" w14:paraId="477EE843" w14:textId="777777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567">
        <w:rPr>
          <w:rFonts w:ascii="Consolas" w:hAnsi="Consolas" w:cs="Consolas"/>
          <w:color w:val="008000"/>
          <w:sz w:val="19"/>
          <w:szCs w:val="19"/>
          <w:lang w:val="en-US"/>
        </w:rPr>
        <w:t>// Start an orange tree</w:t>
      </w:r>
    </w:p>
    <w:p w:rsidRPr="003F5567" w:rsidR="0040739C" w:rsidP="0040739C" w:rsidRDefault="0040739C" w14:paraId="6AA13F95" w14:textId="777777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orangeTree</w:t>
      </w:r>
      <w:proofErr w:type="spellEnd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OrangeTree();</w:t>
      </w:r>
    </w:p>
    <w:p w:rsidRPr="003F5567" w:rsidR="0040739C" w:rsidP="0040739C" w:rsidRDefault="0040739C" w14:paraId="471130E3" w14:textId="777777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orangeTree.SetAge</w:t>
      </w:r>
      <w:proofErr w:type="spellEnd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Pr="003F5567" w:rsidR="0040739C" w:rsidP="0040739C" w:rsidRDefault="0040739C" w14:paraId="798D54AB" w14:textId="777777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orangeTree.SetHeight</w:t>
      </w:r>
      <w:proofErr w:type="spellEnd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Pr="003F5567" w:rsidR="0040739C" w:rsidP="0040739C" w:rsidRDefault="0040739C" w14:paraId="3DF62D04" w14:textId="777777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orangeTree.SetTreeAlive</w:t>
      </w:r>
      <w:proofErr w:type="spellEnd"/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55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40739C" w:rsidR="0040739C" w:rsidP="0040739C" w:rsidRDefault="0040739C" w14:paraId="2829C6E6" w14:textId="77777777">
      <w:pPr>
        <w:shd w:val="clear" w:color="auto" w:fill="F2F2F2" w:themeFill="background1" w:themeFillShade="F2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739C">
        <w:rPr>
          <w:rFonts w:ascii="Consolas" w:hAnsi="Consolas" w:cs="Consolas"/>
          <w:color w:val="000000"/>
          <w:sz w:val="19"/>
          <w:szCs w:val="19"/>
        </w:rPr>
        <w:t>}</w:t>
      </w:r>
    </w:p>
    <w:p w:rsidR="0040739C" w:rsidP="0040739C" w:rsidRDefault="0040739C" w14:paraId="2A3FB399" w14:textId="694F1063">
      <w:r>
        <w:lastRenderedPageBreak/>
        <w:t>Denne</w:t>
      </w:r>
      <w:r w:rsidR="00932C8B">
        <w:t xml:space="preserve"> [</w:t>
      </w:r>
      <w:proofErr w:type="spellStart"/>
      <w:r w:rsidR="00932C8B">
        <w:t>TestInitialize</w:t>
      </w:r>
      <w:proofErr w:type="spellEnd"/>
      <w:r w:rsidR="00932C8B">
        <w:t>]</w:t>
      </w:r>
      <w:r>
        <w:t xml:space="preserve"> sektion udføres før </w:t>
      </w:r>
      <w:r w:rsidRPr="0040739C">
        <w:rPr>
          <w:u w:val="single"/>
        </w:rPr>
        <w:t>hver enkelt test</w:t>
      </w:r>
      <w:r>
        <w:t xml:space="preserve">, og </w:t>
      </w:r>
      <w:r w:rsidR="00BB017D">
        <w:t xml:space="preserve">det </w:t>
      </w:r>
      <w:r>
        <w:t xml:space="preserve">er </w:t>
      </w:r>
      <w:r w:rsidR="00F86F02">
        <w:t>en smart og hurtig måde</w:t>
      </w:r>
      <w:r>
        <w:t xml:space="preserve"> at</w:t>
      </w:r>
      <w:r w:rsidR="00932C8B">
        <w:t xml:space="preserve"> </w:t>
      </w:r>
      <w:proofErr w:type="spellStart"/>
      <w:r w:rsidR="00932C8B">
        <w:t>instantiere</w:t>
      </w:r>
      <w:proofErr w:type="spellEnd"/>
      <w:r w:rsidR="00932C8B">
        <w:t xml:space="preserve"> og initialisere</w:t>
      </w:r>
      <w:r>
        <w:t xml:space="preserve"> </w:t>
      </w:r>
      <w:proofErr w:type="spellStart"/>
      <w:r>
        <w:t>orangeTree</w:t>
      </w:r>
      <w:proofErr w:type="spellEnd"/>
      <w:r>
        <w:t>-objektet</w:t>
      </w:r>
      <w:r w:rsidR="00932C8B">
        <w:t xml:space="preserve"> uden at skulle skrive det samme i hver enkel testmetode</w:t>
      </w:r>
      <w:r>
        <w:t>.</w:t>
      </w:r>
    </w:p>
    <w:p w:rsidR="0040739C" w:rsidP="0040739C" w:rsidRDefault="0040739C" w14:paraId="5F6DAC61" w14:textId="64BB2084">
      <w:r>
        <w:t xml:space="preserve">Nu er du endelig klar til at benytte Test </w:t>
      </w:r>
      <w:proofErr w:type="spellStart"/>
      <w:r>
        <w:t>Exploreren</w:t>
      </w:r>
      <w:proofErr w:type="spellEnd"/>
      <w:r>
        <w:t>:</w:t>
      </w:r>
    </w:p>
    <w:p w:rsidRPr="00AF7F74" w:rsidR="0040739C" w:rsidP="0040739C" w:rsidRDefault="0040739C" w14:paraId="3FF79AFA" w14:textId="77777777">
      <w:pPr>
        <w:pStyle w:val="Listeafsnit"/>
        <w:numPr>
          <w:ilvl w:val="0"/>
          <w:numId w:val="42"/>
        </w:numPr>
        <w:spacing w:after="240"/>
        <w:ind w:left="765" w:hanging="357"/>
      </w:pPr>
      <w:r w:rsidRPr="00AF7F74">
        <w:t xml:space="preserve">Tryk på ”Test” i hovedmenuen --&gt; Windows --&gt; </w:t>
      </w:r>
      <w:r>
        <w:t>Test E</w:t>
      </w:r>
      <w:r w:rsidRPr="00AF7F74">
        <w:t>xplorer (grøn knap til venstre, ’Run All’)</w:t>
      </w:r>
    </w:p>
    <w:p w:rsidR="007B7FB6" w:rsidP="0050463B" w:rsidRDefault="0040739C" w14:paraId="1A7D1BC7" w14:textId="567D5608">
      <w:r>
        <w:t>Hvis du er heldig, vil alle dine tests være grønne, men sandsynligvis er der nok også røde. Gå hver testmetode igennem fra toppen af (hvis den fejler) og tilret</w:t>
      </w:r>
      <w:r w:rsidR="00F03BE4">
        <w:t>,</w:t>
      </w:r>
      <w:r>
        <w:t xml:space="preserve"> indtil den kører og er grøn.</w:t>
      </w:r>
    </w:p>
    <w:sectPr w:rsidR="007B7FB6" w:rsidSect="006F27E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orient="portrait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5D41" w:rsidRDefault="00D25D41" w14:paraId="7F2FCA92" w14:textId="77777777">
      <w:pPr>
        <w:spacing w:after="0" w:line="240" w:lineRule="auto"/>
      </w:pPr>
      <w:r>
        <w:separator/>
      </w:r>
    </w:p>
  </w:endnote>
  <w:endnote w:type="continuationSeparator" w:id="0">
    <w:p w:rsidR="00D25D41" w:rsidRDefault="00D25D41" w14:paraId="7B90B8B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EE0" w:rsidRDefault="003A0EE0" w14:paraId="2033DB06" w14:textId="7777777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:rsidTr="0BD8060C" w14:paraId="6A7FAE62" w14:textId="77777777">
      <w:tc>
        <w:tcPr>
          <w:tcW w:w="3213" w:type="dxa"/>
        </w:tcPr>
        <w:p w:rsidR="00403506" w:rsidP="0BD8060C" w:rsidRDefault="00403506" w14:paraId="137C6DED" w14:textId="7A7F5D07">
          <w:pPr>
            <w:pStyle w:val="Sidehoved"/>
            <w:ind w:left="-115"/>
          </w:pPr>
        </w:p>
      </w:tc>
      <w:tc>
        <w:tcPr>
          <w:tcW w:w="3213" w:type="dxa"/>
        </w:tcPr>
        <w:p w:rsidR="00403506" w:rsidP="0BD8060C" w:rsidRDefault="00403506" w14:paraId="5546AF7E" w14:textId="6FF33C4A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C4FF7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C4FF7">
            <w:rPr>
              <w:noProof/>
            </w:rPr>
            <w:t>6</w:t>
          </w:r>
          <w:r>
            <w:fldChar w:fldCharType="end"/>
          </w:r>
        </w:p>
      </w:tc>
      <w:tc>
        <w:tcPr>
          <w:tcW w:w="3213" w:type="dxa"/>
        </w:tcPr>
        <w:p w:rsidR="00403506" w:rsidP="0BD8060C" w:rsidRDefault="00403506" w14:paraId="5E521A37" w14:textId="1AADED9B">
          <w:pPr>
            <w:pStyle w:val="Sidehoved"/>
            <w:ind w:right="-115"/>
            <w:jc w:val="right"/>
          </w:pPr>
        </w:p>
      </w:tc>
    </w:tr>
  </w:tbl>
  <w:p w:rsidR="00403506" w:rsidP="0BD8060C" w:rsidRDefault="00403506" w14:paraId="474E42E5" w14:textId="5ECEE86E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EE0" w:rsidRDefault="003A0EE0" w14:paraId="6110EEFC" w14:textId="7777777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5D41" w:rsidRDefault="00D25D41" w14:paraId="599FE962" w14:textId="77777777">
      <w:pPr>
        <w:spacing w:after="0" w:line="240" w:lineRule="auto"/>
      </w:pPr>
      <w:r>
        <w:separator/>
      </w:r>
    </w:p>
  </w:footnote>
  <w:footnote w:type="continuationSeparator" w:id="0">
    <w:p w:rsidR="00D25D41" w:rsidRDefault="00D25D41" w14:paraId="4E1321B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EE0" w:rsidRDefault="003A0EE0" w14:paraId="619089EA" w14:textId="7777777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:rsidTr="0047434A" w14:paraId="4F9CFD29" w14:textId="77777777">
      <w:tc>
        <w:tcPr>
          <w:tcW w:w="3213" w:type="dxa"/>
        </w:tcPr>
        <w:p w:rsidR="00403506" w:rsidP="0BD8060C" w:rsidRDefault="00403506" w14:paraId="6C22030A" w14:textId="377F2AD9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:rsidR="00403506" w:rsidP="0BD8060C" w:rsidRDefault="00403506" w14:paraId="1D478BF4" w14:textId="68770CCF">
          <w:pPr>
            <w:pStyle w:val="Sidehoved"/>
            <w:jc w:val="center"/>
          </w:pPr>
        </w:p>
      </w:tc>
      <w:tc>
        <w:tcPr>
          <w:tcW w:w="4961" w:type="dxa"/>
        </w:tcPr>
        <w:p w:rsidR="00403506" w:rsidP="00E55DE6" w:rsidRDefault="005F423D" w14:paraId="1BFF4445" w14:textId="73C6D1BF">
          <w:pPr>
            <w:pStyle w:val="Sidehoved"/>
            <w:ind w:right="-115"/>
            <w:jc w:val="right"/>
          </w:pPr>
          <w:r>
            <w:t>Ex0</w:t>
          </w:r>
          <w:r w:rsidR="003A0EE0">
            <w:t>9</w:t>
          </w:r>
          <w:r w:rsidR="00403506">
            <w:t>-</w:t>
          </w:r>
          <w:r w:rsidR="00E55DE6">
            <w:t>OrangeTree</w:t>
          </w:r>
        </w:p>
      </w:tc>
    </w:tr>
  </w:tbl>
  <w:p w:rsidR="00403506" w:rsidP="0BD8060C" w:rsidRDefault="00403506" w14:paraId="66916DDF" w14:textId="54FA5F8D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EE0" w:rsidRDefault="003A0EE0" w14:paraId="69F3550C" w14:textId="7777777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89C"/>
    <w:multiLevelType w:val="hybridMultilevel"/>
    <w:tmpl w:val="891219D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155E61"/>
    <w:multiLevelType w:val="hybridMultilevel"/>
    <w:tmpl w:val="EB2802E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6D14F6"/>
    <w:multiLevelType w:val="hybridMultilevel"/>
    <w:tmpl w:val="51C68E7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5825FB"/>
    <w:multiLevelType w:val="hybridMultilevel"/>
    <w:tmpl w:val="73C03196"/>
    <w:lvl w:ilvl="0" w:tplc="0406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4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AB91893"/>
    <w:multiLevelType w:val="hybridMultilevel"/>
    <w:tmpl w:val="30DE29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DD84415"/>
    <w:multiLevelType w:val="hybridMultilevel"/>
    <w:tmpl w:val="23AA94FC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02A4C53"/>
    <w:multiLevelType w:val="hybridMultilevel"/>
    <w:tmpl w:val="AB88F4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D729B"/>
    <w:multiLevelType w:val="hybridMultilevel"/>
    <w:tmpl w:val="EB3ACDE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51D34B8"/>
    <w:multiLevelType w:val="hybridMultilevel"/>
    <w:tmpl w:val="982C679E"/>
    <w:lvl w:ilvl="0" w:tplc="A6EA0B8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2405B0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A748F8C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60E334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7CC10E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C4F20CD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F2EB82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FD240E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92F418D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16E202E0"/>
    <w:multiLevelType w:val="hybridMultilevel"/>
    <w:tmpl w:val="E50EC5B4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19853EC3"/>
    <w:multiLevelType w:val="hybridMultilevel"/>
    <w:tmpl w:val="6D1C6DE0"/>
    <w:lvl w:ilvl="0" w:tplc="0406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12" w15:restartNumberingAfterBreak="0">
    <w:nsid w:val="1D4A5088"/>
    <w:multiLevelType w:val="hybridMultilevel"/>
    <w:tmpl w:val="9A50984C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1F6F11E3"/>
    <w:multiLevelType w:val="hybridMultilevel"/>
    <w:tmpl w:val="DF069DF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292030E"/>
    <w:multiLevelType w:val="hybridMultilevel"/>
    <w:tmpl w:val="C766430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D55F3D"/>
    <w:multiLevelType w:val="hybridMultilevel"/>
    <w:tmpl w:val="05EC74F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5277119"/>
    <w:multiLevelType w:val="hybridMultilevel"/>
    <w:tmpl w:val="42B480B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602444B"/>
    <w:multiLevelType w:val="hybridMultilevel"/>
    <w:tmpl w:val="5DF4BFF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69B3088"/>
    <w:multiLevelType w:val="hybridMultilevel"/>
    <w:tmpl w:val="DC8C7B2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789711A"/>
    <w:multiLevelType w:val="hybridMultilevel"/>
    <w:tmpl w:val="0A04AA6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9241141"/>
    <w:multiLevelType w:val="hybridMultilevel"/>
    <w:tmpl w:val="2B141BC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D64102D"/>
    <w:multiLevelType w:val="hybridMultilevel"/>
    <w:tmpl w:val="727C772A"/>
    <w:lvl w:ilvl="0" w:tplc="040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19B4859"/>
    <w:multiLevelType w:val="hybridMultilevel"/>
    <w:tmpl w:val="8B9A2D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F73EC"/>
    <w:multiLevelType w:val="hybridMultilevel"/>
    <w:tmpl w:val="D6F8A2BE"/>
    <w:lvl w:ilvl="0" w:tplc="040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37550878"/>
    <w:multiLevelType w:val="hybridMultilevel"/>
    <w:tmpl w:val="49161D6A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39B47DDA"/>
    <w:multiLevelType w:val="hybridMultilevel"/>
    <w:tmpl w:val="D5AE0A66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3ACD1700"/>
    <w:multiLevelType w:val="hybridMultilevel"/>
    <w:tmpl w:val="286E775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C9E3E8C"/>
    <w:multiLevelType w:val="hybridMultilevel"/>
    <w:tmpl w:val="8DFA15B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43206EC1"/>
    <w:multiLevelType w:val="hybridMultilevel"/>
    <w:tmpl w:val="7A4C5B4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D5C0C14"/>
    <w:multiLevelType w:val="hybridMultilevel"/>
    <w:tmpl w:val="0FE89AF6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4DBC6ACE"/>
    <w:multiLevelType w:val="hybridMultilevel"/>
    <w:tmpl w:val="44E67ED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1DE7E62"/>
    <w:multiLevelType w:val="hybridMultilevel"/>
    <w:tmpl w:val="833ADC3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51F55D15"/>
    <w:multiLevelType w:val="hybridMultilevel"/>
    <w:tmpl w:val="641AC1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666327"/>
    <w:multiLevelType w:val="hybridMultilevel"/>
    <w:tmpl w:val="CB2498E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8E1069C"/>
    <w:multiLevelType w:val="hybridMultilevel"/>
    <w:tmpl w:val="76F0786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CAB64E0"/>
    <w:multiLevelType w:val="hybridMultilevel"/>
    <w:tmpl w:val="57EC81D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FB31EB7"/>
    <w:multiLevelType w:val="hybridMultilevel"/>
    <w:tmpl w:val="F0E642C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5FB56C67"/>
    <w:multiLevelType w:val="hybridMultilevel"/>
    <w:tmpl w:val="EDE632B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3F62EC8"/>
    <w:multiLevelType w:val="hybridMultilevel"/>
    <w:tmpl w:val="CED6768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9551D1F"/>
    <w:multiLevelType w:val="hybridMultilevel"/>
    <w:tmpl w:val="75B6586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A88223F"/>
    <w:multiLevelType w:val="hybridMultilevel"/>
    <w:tmpl w:val="F006D10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6E17801"/>
    <w:multiLevelType w:val="hybridMultilevel"/>
    <w:tmpl w:val="3226421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9410651"/>
    <w:multiLevelType w:val="hybridMultilevel"/>
    <w:tmpl w:val="F1D886A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35147256">
    <w:abstractNumId w:val="4"/>
  </w:num>
  <w:num w:numId="2" w16cid:durableId="1272005998">
    <w:abstractNumId w:val="10"/>
  </w:num>
  <w:num w:numId="3" w16cid:durableId="222955821">
    <w:abstractNumId w:val="34"/>
  </w:num>
  <w:num w:numId="4" w16cid:durableId="1336227820">
    <w:abstractNumId w:val="29"/>
  </w:num>
  <w:num w:numId="5" w16cid:durableId="1072697280">
    <w:abstractNumId w:val="12"/>
  </w:num>
  <w:num w:numId="6" w16cid:durableId="52043005">
    <w:abstractNumId w:val="43"/>
  </w:num>
  <w:num w:numId="7" w16cid:durableId="1232541045">
    <w:abstractNumId w:val="44"/>
  </w:num>
  <w:num w:numId="8" w16cid:durableId="1894265569">
    <w:abstractNumId w:val="6"/>
  </w:num>
  <w:num w:numId="9" w16cid:durableId="1068963440">
    <w:abstractNumId w:val="25"/>
  </w:num>
  <w:num w:numId="10" w16cid:durableId="511451878">
    <w:abstractNumId w:val="26"/>
  </w:num>
  <w:num w:numId="11" w16cid:durableId="336078815">
    <w:abstractNumId w:val="13"/>
  </w:num>
  <w:num w:numId="12" w16cid:durableId="1005323163">
    <w:abstractNumId w:val="33"/>
  </w:num>
  <w:num w:numId="13" w16cid:durableId="443766061">
    <w:abstractNumId w:val="18"/>
  </w:num>
  <w:num w:numId="14" w16cid:durableId="150299344">
    <w:abstractNumId w:val="2"/>
  </w:num>
  <w:num w:numId="15" w16cid:durableId="1565722912">
    <w:abstractNumId w:val="37"/>
  </w:num>
  <w:num w:numId="16" w16cid:durableId="457994592">
    <w:abstractNumId w:val="3"/>
  </w:num>
  <w:num w:numId="17" w16cid:durableId="418403368">
    <w:abstractNumId w:val="39"/>
  </w:num>
  <w:num w:numId="18" w16cid:durableId="172844908">
    <w:abstractNumId w:val="1"/>
  </w:num>
  <w:num w:numId="19" w16cid:durableId="1136337528">
    <w:abstractNumId w:val="17"/>
  </w:num>
  <w:num w:numId="20" w16cid:durableId="1901593543">
    <w:abstractNumId w:val="23"/>
  </w:num>
  <w:num w:numId="21" w16cid:durableId="1261791061">
    <w:abstractNumId w:val="28"/>
  </w:num>
  <w:num w:numId="22" w16cid:durableId="1973751783">
    <w:abstractNumId w:val="41"/>
  </w:num>
  <w:num w:numId="23" w16cid:durableId="14044800">
    <w:abstractNumId w:val="22"/>
  </w:num>
  <w:num w:numId="24" w16cid:durableId="1902056949">
    <w:abstractNumId w:val="30"/>
  </w:num>
  <w:num w:numId="25" w16cid:durableId="139156335">
    <w:abstractNumId w:val="7"/>
  </w:num>
  <w:num w:numId="26" w16cid:durableId="1556234545">
    <w:abstractNumId w:val="21"/>
  </w:num>
  <w:num w:numId="27" w16cid:durableId="1296258823">
    <w:abstractNumId w:val="20"/>
  </w:num>
  <w:num w:numId="28" w16cid:durableId="1964652690">
    <w:abstractNumId w:val="27"/>
  </w:num>
  <w:num w:numId="29" w16cid:durableId="244874524">
    <w:abstractNumId w:val="36"/>
  </w:num>
  <w:num w:numId="30" w16cid:durableId="1818644221">
    <w:abstractNumId w:val="35"/>
  </w:num>
  <w:num w:numId="31" w16cid:durableId="507644767">
    <w:abstractNumId w:val="5"/>
  </w:num>
  <w:num w:numId="32" w16cid:durableId="617881151">
    <w:abstractNumId w:val="14"/>
  </w:num>
  <w:num w:numId="33" w16cid:durableId="915092335">
    <w:abstractNumId w:val="19"/>
  </w:num>
  <w:num w:numId="34" w16cid:durableId="1050416823">
    <w:abstractNumId w:val="9"/>
  </w:num>
  <w:num w:numId="35" w16cid:durableId="1436828213">
    <w:abstractNumId w:val="16"/>
  </w:num>
  <w:num w:numId="36" w16cid:durableId="1922594320">
    <w:abstractNumId w:val="40"/>
  </w:num>
  <w:num w:numId="37" w16cid:durableId="980890635">
    <w:abstractNumId w:val="38"/>
  </w:num>
  <w:num w:numId="38" w16cid:durableId="240413102">
    <w:abstractNumId w:val="15"/>
  </w:num>
  <w:num w:numId="39" w16cid:durableId="1799909297">
    <w:abstractNumId w:val="0"/>
  </w:num>
  <w:num w:numId="40" w16cid:durableId="425274387">
    <w:abstractNumId w:val="45"/>
  </w:num>
  <w:num w:numId="41" w16cid:durableId="297420368">
    <w:abstractNumId w:val="42"/>
  </w:num>
  <w:num w:numId="42" w16cid:durableId="1385830138">
    <w:abstractNumId w:val="11"/>
  </w:num>
  <w:num w:numId="43" w16cid:durableId="290332408">
    <w:abstractNumId w:val="24"/>
  </w:num>
  <w:num w:numId="44" w16cid:durableId="1823621069">
    <w:abstractNumId w:val="32"/>
  </w:num>
  <w:num w:numId="45" w16cid:durableId="798576044">
    <w:abstractNumId w:val="8"/>
  </w:num>
  <w:num w:numId="46" w16cid:durableId="1382484893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lang="da-DK" w:vendorID="64" w:dllVersion="0" w:nlCheck="1" w:checkStyle="0" w:appName="MSWord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3244"/>
    <w:rsid w:val="00004F25"/>
    <w:rsid w:val="00012E02"/>
    <w:rsid w:val="000131EC"/>
    <w:rsid w:val="00013E47"/>
    <w:rsid w:val="00016A7E"/>
    <w:rsid w:val="0002176F"/>
    <w:rsid w:val="00034256"/>
    <w:rsid w:val="00040646"/>
    <w:rsid w:val="000412F2"/>
    <w:rsid w:val="0004272F"/>
    <w:rsid w:val="00045BD0"/>
    <w:rsid w:val="00046C8B"/>
    <w:rsid w:val="00047210"/>
    <w:rsid w:val="00051440"/>
    <w:rsid w:val="00054DC7"/>
    <w:rsid w:val="00054DDA"/>
    <w:rsid w:val="00055E43"/>
    <w:rsid w:val="00083727"/>
    <w:rsid w:val="00087296"/>
    <w:rsid w:val="00090A05"/>
    <w:rsid w:val="00091F7D"/>
    <w:rsid w:val="00092DBE"/>
    <w:rsid w:val="00093B5E"/>
    <w:rsid w:val="00093C25"/>
    <w:rsid w:val="00094504"/>
    <w:rsid w:val="0009457B"/>
    <w:rsid w:val="000A5497"/>
    <w:rsid w:val="000A749D"/>
    <w:rsid w:val="000B01DF"/>
    <w:rsid w:val="000B0D57"/>
    <w:rsid w:val="000B3334"/>
    <w:rsid w:val="000B669D"/>
    <w:rsid w:val="000C2D0A"/>
    <w:rsid w:val="000C33FE"/>
    <w:rsid w:val="000C42D7"/>
    <w:rsid w:val="000C51CC"/>
    <w:rsid w:val="000D53DE"/>
    <w:rsid w:val="000D63C1"/>
    <w:rsid w:val="000E1EB6"/>
    <w:rsid w:val="000E3BA3"/>
    <w:rsid w:val="000E47B5"/>
    <w:rsid w:val="000F57F6"/>
    <w:rsid w:val="000F696B"/>
    <w:rsid w:val="000F69B3"/>
    <w:rsid w:val="00100272"/>
    <w:rsid w:val="0010208E"/>
    <w:rsid w:val="00103792"/>
    <w:rsid w:val="00103E40"/>
    <w:rsid w:val="00106273"/>
    <w:rsid w:val="0011118A"/>
    <w:rsid w:val="001274D5"/>
    <w:rsid w:val="00127CF9"/>
    <w:rsid w:val="001325F1"/>
    <w:rsid w:val="00134F9E"/>
    <w:rsid w:val="00135FBB"/>
    <w:rsid w:val="00136731"/>
    <w:rsid w:val="00154E7B"/>
    <w:rsid w:val="00156874"/>
    <w:rsid w:val="0016260C"/>
    <w:rsid w:val="00165A63"/>
    <w:rsid w:val="001718B9"/>
    <w:rsid w:val="00175376"/>
    <w:rsid w:val="00175E1E"/>
    <w:rsid w:val="001779A0"/>
    <w:rsid w:val="0019581F"/>
    <w:rsid w:val="00196BAF"/>
    <w:rsid w:val="001A4027"/>
    <w:rsid w:val="001A7870"/>
    <w:rsid w:val="001B0442"/>
    <w:rsid w:val="001B58D0"/>
    <w:rsid w:val="001B5960"/>
    <w:rsid w:val="001B78E0"/>
    <w:rsid w:val="001C01E3"/>
    <w:rsid w:val="001C15F5"/>
    <w:rsid w:val="001C2E31"/>
    <w:rsid w:val="001C69B4"/>
    <w:rsid w:val="001C7703"/>
    <w:rsid w:val="001D4907"/>
    <w:rsid w:val="001D6EF0"/>
    <w:rsid w:val="001D7225"/>
    <w:rsid w:val="001E0815"/>
    <w:rsid w:val="001E293E"/>
    <w:rsid w:val="001E3D74"/>
    <w:rsid w:val="001E4DF5"/>
    <w:rsid w:val="001F1BE6"/>
    <w:rsid w:val="001F300F"/>
    <w:rsid w:val="001F3E88"/>
    <w:rsid w:val="00210C08"/>
    <w:rsid w:val="00214741"/>
    <w:rsid w:val="00214B7E"/>
    <w:rsid w:val="00231FC7"/>
    <w:rsid w:val="00232258"/>
    <w:rsid w:val="0023568C"/>
    <w:rsid w:val="0024627C"/>
    <w:rsid w:val="002471F0"/>
    <w:rsid w:val="00250D4A"/>
    <w:rsid w:val="00257900"/>
    <w:rsid w:val="00273050"/>
    <w:rsid w:val="00273834"/>
    <w:rsid w:val="002760BF"/>
    <w:rsid w:val="002766F3"/>
    <w:rsid w:val="00276AE7"/>
    <w:rsid w:val="00282A17"/>
    <w:rsid w:val="002870E1"/>
    <w:rsid w:val="00291137"/>
    <w:rsid w:val="00293D6A"/>
    <w:rsid w:val="00294587"/>
    <w:rsid w:val="00294E16"/>
    <w:rsid w:val="002951E1"/>
    <w:rsid w:val="00296FDB"/>
    <w:rsid w:val="002A0A36"/>
    <w:rsid w:val="002B0FE0"/>
    <w:rsid w:val="002B1A98"/>
    <w:rsid w:val="002B22AC"/>
    <w:rsid w:val="002B3E9B"/>
    <w:rsid w:val="002B5339"/>
    <w:rsid w:val="002B6661"/>
    <w:rsid w:val="002C0D06"/>
    <w:rsid w:val="002C3A6F"/>
    <w:rsid w:val="002C4258"/>
    <w:rsid w:val="002C6EFF"/>
    <w:rsid w:val="002D0C1C"/>
    <w:rsid w:val="002D0C37"/>
    <w:rsid w:val="002D1D7D"/>
    <w:rsid w:val="002E575C"/>
    <w:rsid w:val="002F4623"/>
    <w:rsid w:val="002F601B"/>
    <w:rsid w:val="00300107"/>
    <w:rsid w:val="0030093D"/>
    <w:rsid w:val="00300E83"/>
    <w:rsid w:val="00316A3A"/>
    <w:rsid w:val="0032017D"/>
    <w:rsid w:val="0032793D"/>
    <w:rsid w:val="00330CE2"/>
    <w:rsid w:val="00332AF7"/>
    <w:rsid w:val="00335DB5"/>
    <w:rsid w:val="0034742D"/>
    <w:rsid w:val="0035386E"/>
    <w:rsid w:val="00354093"/>
    <w:rsid w:val="003576E1"/>
    <w:rsid w:val="00370939"/>
    <w:rsid w:val="003731D2"/>
    <w:rsid w:val="0037398C"/>
    <w:rsid w:val="00374E74"/>
    <w:rsid w:val="00376B68"/>
    <w:rsid w:val="00385883"/>
    <w:rsid w:val="003921A1"/>
    <w:rsid w:val="0039233A"/>
    <w:rsid w:val="00393227"/>
    <w:rsid w:val="00396664"/>
    <w:rsid w:val="003A0EE0"/>
    <w:rsid w:val="003A1ABD"/>
    <w:rsid w:val="003A4102"/>
    <w:rsid w:val="003A6541"/>
    <w:rsid w:val="003C5B52"/>
    <w:rsid w:val="003D2471"/>
    <w:rsid w:val="003D26A9"/>
    <w:rsid w:val="003D6FEE"/>
    <w:rsid w:val="003E1630"/>
    <w:rsid w:val="003E182C"/>
    <w:rsid w:val="003E1841"/>
    <w:rsid w:val="003E6533"/>
    <w:rsid w:val="003E7245"/>
    <w:rsid w:val="00403506"/>
    <w:rsid w:val="0040739C"/>
    <w:rsid w:val="00413801"/>
    <w:rsid w:val="00423E02"/>
    <w:rsid w:val="00424EF9"/>
    <w:rsid w:val="0042561C"/>
    <w:rsid w:val="004268DE"/>
    <w:rsid w:val="00426F98"/>
    <w:rsid w:val="004305DD"/>
    <w:rsid w:val="0044151A"/>
    <w:rsid w:val="004434F5"/>
    <w:rsid w:val="004471D2"/>
    <w:rsid w:val="00450BD8"/>
    <w:rsid w:val="00462421"/>
    <w:rsid w:val="00463094"/>
    <w:rsid w:val="004668B9"/>
    <w:rsid w:val="00467108"/>
    <w:rsid w:val="0047148D"/>
    <w:rsid w:val="00472242"/>
    <w:rsid w:val="004726EB"/>
    <w:rsid w:val="0047290F"/>
    <w:rsid w:val="0047434A"/>
    <w:rsid w:val="004804BF"/>
    <w:rsid w:val="00484A0F"/>
    <w:rsid w:val="00485CD9"/>
    <w:rsid w:val="00487180"/>
    <w:rsid w:val="00491844"/>
    <w:rsid w:val="00496D6A"/>
    <w:rsid w:val="00497482"/>
    <w:rsid w:val="004A4715"/>
    <w:rsid w:val="004A57BB"/>
    <w:rsid w:val="004A666F"/>
    <w:rsid w:val="004A725D"/>
    <w:rsid w:val="004B48DE"/>
    <w:rsid w:val="004C613C"/>
    <w:rsid w:val="004D24D0"/>
    <w:rsid w:val="004D436B"/>
    <w:rsid w:val="004D6EE4"/>
    <w:rsid w:val="004E55D2"/>
    <w:rsid w:val="004E783A"/>
    <w:rsid w:val="004F148D"/>
    <w:rsid w:val="004F269A"/>
    <w:rsid w:val="004F7099"/>
    <w:rsid w:val="0050200C"/>
    <w:rsid w:val="00503F70"/>
    <w:rsid w:val="0050434D"/>
    <w:rsid w:val="0050448E"/>
    <w:rsid w:val="0050463B"/>
    <w:rsid w:val="00506C51"/>
    <w:rsid w:val="00516374"/>
    <w:rsid w:val="00521DF4"/>
    <w:rsid w:val="00525CEF"/>
    <w:rsid w:val="00525D7B"/>
    <w:rsid w:val="00535E3F"/>
    <w:rsid w:val="00537F4C"/>
    <w:rsid w:val="00540D11"/>
    <w:rsid w:val="00546D7D"/>
    <w:rsid w:val="00557922"/>
    <w:rsid w:val="00563AA2"/>
    <w:rsid w:val="005646FB"/>
    <w:rsid w:val="00564BC7"/>
    <w:rsid w:val="005652AF"/>
    <w:rsid w:val="00574B47"/>
    <w:rsid w:val="00575A50"/>
    <w:rsid w:val="00582101"/>
    <w:rsid w:val="00587A5F"/>
    <w:rsid w:val="005913B9"/>
    <w:rsid w:val="00595102"/>
    <w:rsid w:val="005A1E5E"/>
    <w:rsid w:val="005B3AB2"/>
    <w:rsid w:val="005C209E"/>
    <w:rsid w:val="005C3648"/>
    <w:rsid w:val="005C7D9E"/>
    <w:rsid w:val="005D21BD"/>
    <w:rsid w:val="005E1FE5"/>
    <w:rsid w:val="005E5DC3"/>
    <w:rsid w:val="005F01A4"/>
    <w:rsid w:val="005F423D"/>
    <w:rsid w:val="006207BB"/>
    <w:rsid w:val="006233B8"/>
    <w:rsid w:val="006323D0"/>
    <w:rsid w:val="006323D8"/>
    <w:rsid w:val="00637661"/>
    <w:rsid w:val="00640273"/>
    <w:rsid w:val="0064344C"/>
    <w:rsid w:val="006445D8"/>
    <w:rsid w:val="00644CD8"/>
    <w:rsid w:val="00652A66"/>
    <w:rsid w:val="00652FA8"/>
    <w:rsid w:val="00653DED"/>
    <w:rsid w:val="006601E8"/>
    <w:rsid w:val="00666EB2"/>
    <w:rsid w:val="006710A7"/>
    <w:rsid w:val="00676E42"/>
    <w:rsid w:val="0068583B"/>
    <w:rsid w:val="00686C72"/>
    <w:rsid w:val="006907AC"/>
    <w:rsid w:val="006919FD"/>
    <w:rsid w:val="00697352"/>
    <w:rsid w:val="006A5FCE"/>
    <w:rsid w:val="006B7B87"/>
    <w:rsid w:val="006C68B6"/>
    <w:rsid w:val="006D37E4"/>
    <w:rsid w:val="006D4CE6"/>
    <w:rsid w:val="006E6E54"/>
    <w:rsid w:val="006F27E3"/>
    <w:rsid w:val="006F6B0B"/>
    <w:rsid w:val="00702C58"/>
    <w:rsid w:val="00704498"/>
    <w:rsid w:val="00704E51"/>
    <w:rsid w:val="00711ACF"/>
    <w:rsid w:val="00713968"/>
    <w:rsid w:val="00713F5F"/>
    <w:rsid w:val="00716752"/>
    <w:rsid w:val="00725651"/>
    <w:rsid w:val="00733DDE"/>
    <w:rsid w:val="00736407"/>
    <w:rsid w:val="0073798B"/>
    <w:rsid w:val="00740A0F"/>
    <w:rsid w:val="00740A4A"/>
    <w:rsid w:val="00741AD9"/>
    <w:rsid w:val="0074203F"/>
    <w:rsid w:val="007423AF"/>
    <w:rsid w:val="007500A9"/>
    <w:rsid w:val="00751C46"/>
    <w:rsid w:val="00752021"/>
    <w:rsid w:val="00755CC0"/>
    <w:rsid w:val="00757EDF"/>
    <w:rsid w:val="007605DF"/>
    <w:rsid w:val="00762AB2"/>
    <w:rsid w:val="007637F4"/>
    <w:rsid w:val="00763A2E"/>
    <w:rsid w:val="007766FB"/>
    <w:rsid w:val="0078110F"/>
    <w:rsid w:val="00785BDA"/>
    <w:rsid w:val="00785E8D"/>
    <w:rsid w:val="00787B60"/>
    <w:rsid w:val="00787C76"/>
    <w:rsid w:val="007A220D"/>
    <w:rsid w:val="007A3058"/>
    <w:rsid w:val="007A3927"/>
    <w:rsid w:val="007B4883"/>
    <w:rsid w:val="007B7FB6"/>
    <w:rsid w:val="007C2F16"/>
    <w:rsid w:val="007C4FF7"/>
    <w:rsid w:val="007C6920"/>
    <w:rsid w:val="007C7847"/>
    <w:rsid w:val="007C7C03"/>
    <w:rsid w:val="007D298F"/>
    <w:rsid w:val="007E1EA8"/>
    <w:rsid w:val="007F3D0C"/>
    <w:rsid w:val="007F4D36"/>
    <w:rsid w:val="007F6439"/>
    <w:rsid w:val="00800DF1"/>
    <w:rsid w:val="00804EFA"/>
    <w:rsid w:val="00815245"/>
    <w:rsid w:val="00822713"/>
    <w:rsid w:val="00826C2C"/>
    <w:rsid w:val="00836156"/>
    <w:rsid w:val="00857A3F"/>
    <w:rsid w:val="00863790"/>
    <w:rsid w:val="00863A25"/>
    <w:rsid w:val="00863F8E"/>
    <w:rsid w:val="008642F1"/>
    <w:rsid w:val="00864AAF"/>
    <w:rsid w:val="00882EE8"/>
    <w:rsid w:val="008853E7"/>
    <w:rsid w:val="00893423"/>
    <w:rsid w:val="00893A5D"/>
    <w:rsid w:val="008942C5"/>
    <w:rsid w:val="00895883"/>
    <w:rsid w:val="008A3A15"/>
    <w:rsid w:val="008A43D4"/>
    <w:rsid w:val="008C3ADF"/>
    <w:rsid w:val="008D018D"/>
    <w:rsid w:val="008E00C2"/>
    <w:rsid w:val="008E0D67"/>
    <w:rsid w:val="008E3623"/>
    <w:rsid w:val="008E6039"/>
    <w:rsid w:val="008F4DD6"/>
    <w:rsid w:val="008F688B"/>
    <w:rsid w:val="009033F7"/>
    <w:rsid w:val="009037D3"/>
    <w:rsid w:val="00905AFB"/>
    <w:rsid w:val="0090627A"/>
    <w:rsid w:val="00915381"/>
    <w:rsid w:val="00916627"/>
    <w:rsid w:val="009205C8"/>
    <w:rsid w:val="0092353D"/>
    <w:rsid w:val="00932C8B"/>
    <w:rsid w:val="009342C2"/>
    <w:rsid w:val="00937213"/>
    <w:rsid w:val="0094119E"/>
    <w:rsid w:val="00945CE9"/>
    <w:rsid w:val="009517E8"/>
    <w:rsid w:val="00951D32"/>
    <w:rsid w:val="00951E7F"/>
    <w:rsid w:val="00952C6F"/>
    <w:rsid w:val="00953722"/>
    <w:rsid w:val="0095571B"/>
    <w:rsid w:val="009660C0"/>
    <w:rsid w:val="00970B73"/>
    <w:rsid w:val="00970D35"/>
    <w:rsid w:val="00973F7C"/>
    <w:rsid w:val="00977148"/>
    <w:rsid w:val="0098228B"/>
    <w:rsid w:val="009843B2"/>
    <w:rsid w:val="00986298"/>
    <w:rsid w:val="00992BA7"/>
    <w:rsid w:val="00993D59"/>
    <w:rsid w:val="00996CBE"/>
    <w:rsid w:val="009A53C5"/>
    <w:rsid w:val="009C1500"/>
    <w:rsid w:val="009D2540"/>
    <w:rsid w:val="009D2A37"/>
    <w:rsid w:val="009D57AF"/>
    <w:rsid w:val="009F0948"/>
    <w:rsid w:val="009F1D1A"/>
    <w:rsid w:val="00A05EB2"/>
    <w:rsid w:val="00A11BCE"/>
    <w:rsid w:val="00A14509"/>
    <w:rsid w:val="00A232E6"/>
    <w:rsid w:val="00A27626"/>
    <w:rsid w:val="00A27A5B"/>
    <w:rsid w:val="00A27D21"/>
    <w:rsid w:val="00A32928"/>
    <w:rsid w:val="00A36855"/>
    <w:rsid w:val="00A36E7E"/>
    <w:rsid w:val="00A37F65"/>
    <w:rsid w:val="00A4381A"/>
    <w:rsid w:val="00A451F2"/>
    <w:rsid w:val="00A45ECF"/>
    <w:rsid w:val="00A52506"/>
    <w:rsid w:val="00A5371A"/>
    <w:rsid w:val="00A56324"/>
    <w:rsid w:val="00A56ABE"/>
    <w:rsid w:val="00A5777B"/>
    <w:rsid w:val="00A57F6A"/>
    <w:rsid w:val="00A60181"/>
    <w:rsid w:val="00A65028"/>
    <w:rsid w:val="00A65B07"/>
    <w:rsid w:val="00A71FC8"/>
    <w:rsid w:val="00A82F7C"/>
    <w:rsid w:val="00A8335A"/>
    <w:rsid w:val="00A840F7"/>
    <w:rsid w:val="00A927BC"/>
    <w:rsid w:val="00A9373A"/>
    <w:rsid w:val="00A955F3"/>
    <w:rsid w:val="00A96B1C"/>
    <w:rsid w:val="00AA559F"/>
    <w:rsid w:val="00AA565A"/>
    <w:rsid w:val="00AA7562"/>
    <w:rsid w:val="00AB4BB2"/>
    <w:rsid w:val="00AC05A6"/>
    <w:rsid w:val="00AD2A6C"/>
    <w:rsid w:val="00AE20DE"/>
    <w:rsid w:val="00AE3973"/>
    <w:rsid w:val="00AE6DD6"/>
    <w:rsid w:val="00AE6E43"/>
    <w:rsid w:val="00AE7F1D"/>
    <w:rsid w:val="00AF315E"/>
    <w:rsid w:val="00B04FBC"/>
    <w:rsid w:val="00B14998"/>
    <w:rsid w:val="00B211ED"/>
    <w:rsid w:val="00B2417A"/>
    <w:rsid w:val="00B26A76"/>
    <w:rsid w:val="00B26B2F"/>
    <w:rsid w:val="00B412D8"/>
    <w:rsid w:val="00B4191A"/>
    <w:rsid w:val="00B4417E"/>
    <w:rsid w:val="00B4772B"/>
    <w:rsid w:val="00B50D95"/>
    <w:rsid w:val="00B53DFC"/>
    <w:rsid w:val="00B54115"/>
    <w:rsid w:val="00B5543C"/>
    <w:rsid w:val="00B659CB"/>
    <w:rsid w:val="00B66D23"/>
    <w:rsid w:val="00B713D8"/>
    <w:rsid w:val="00B85315"/>
    <w:rsid w:val="00B93E25"/>
    <w:rsid w:val="00BA2C5E"/>
    <w:rsid w:val="00BA3DE1"/>
    <w:rsid w:val="00BB0172"/>
    <w:rsid w:val="00BB017D"/>
    <w:rsid w:val="00BB0B96"/>
    <w:rsid w:val="00BB58A0"/>
    <w:rsid w:val="00BB5C52"/>
    <w:rsid w:val="00BC2FD6"/>
    <w:rsid w:val="00BC35A5"/>
    <w:rsid w:val="00BC7798"/>
    <w:rsid w:val="00BC794E"/>
    <w:rsid w:val="00BD5DD0"/>
    <w:rsid w:val="00BD6F49"/>
    <w:rsid w:val="00BE0BE4"/>
    <w:rsid w:val="00BE13D3"/>
    <w:rsid w:val="00BE4CEC"/>
    <w:rsid w:val="00BE6CB8"/>
    <w:rsid w:val="00BF03C7"/>
    <w:rsid w:val="00BF42D3"/>
    <w:rsid w:val="00BF6320"/>
    <w:rsid w:val="00C000C6"/>
    <w:rsid w:val="00C03A29"/>
    <w:rsid w:val="00C04223"/>
    <w:rsid w:val="00C151B1"/>
    <w:rsid w:val="00C22D31"/>
    <w:rsid w:val="00C2325F"/>
    <w:rsid w:val="00C2570A"/>
    <w:rsid w:val="00C40819"/>
    <w:rsid w:val="00C408FC"/>
    <w:rsid w:val="00C4142C"/>
    <w:rsid w:val="00C414C5"/>
    <w:rsid w:val="00C506BB"/>
    <w:rsid w:val="00C53586"/>
    <w:rsid w:val="00C67298"/>
    <w:rsid w:val="00C67C70"/>
    <w:rsid w:val="00C71350"/>
    <w:rsid w:val="00C76593"/>
    <w:rsid w:val="00C7686F"/>
    <w:rsid w:val="00C82EC4"/>
    <w:rsid w:val="00C8758C"/>
    <w:rsid w:val="00C921EB"/>
    <w:rsid w:val="00C9286F"/>
    <w:rsid w:val="00CA3852"/>
    <w:rsid w:val="00CA3B3C"/>
    <w:rsid w:val="00CA6037"/>
    <w:rsid w:val="00CB0496"/>
    <w:rsid w:val="00CB3DD7"/>
    <w:rsid w:val="00CC403B"/>
    <w:rsid w:val="00CC47A6"/>
    <w:rsid w:val="00CC5F27"/>
    <w:rsid w:val="00CD1CDA"/>
    <w:rsid w:val="00CD2340"/>
    <w:rsid w:val="00CD29D9"/>
    <w:rsid w:val="00CE015D"/>
    <w:rsid w:val="00CE0425"/>
    <w:rsid w:val="00CE0B4B"/>
    <w:rsid w:val="00CE181D"/>
    <w:rsid w:val="00CF010E"/>
    <w:rsid w:val="00CF2332"/>
    <w:rsid w:val="00CF3989"/>
    <w:rsid w:val="00D0697B"/>
    <w:rsid w:val="00D111D0"/>
    <w:rsid w:val="00D1542C"/>
    <w:rsid w:val="00D15472"/>
    <w:rsid w:val="00D237B5"/>
    <w:rsid w:val="00D25D41"/>
    <w:rsid w:val="00D26399"/>
    <w:rsid w:val="00D267F0"/>
    <w:rsid w:val="00D334E7"/>
    <w:rsid w:val="00D36445"/>
    <w:rsid w:val="00D374B8"/>
    <w:rsid w:val="00D41E4E"/>
    <w:rsid w:val="00D420FB"/>
    <w:rsid w:val="00D43948"/>
    <w:rsid w:val="00D463AF"/>
    <w:rsid w:val="00D519BA"/>
    <w:rsid w:val="00D62C8A"/>
    <w:rsid w:val="00D64EB6"/>
    <w:rsid w:val="00D66908"/>
    <w:rsid w:val="00D73068"/>
    <w:rsid w:val="00D8289F"/>
    <w:rsid w:val="00D82CA8"/>
    <w:rsid w:val="00D915F6"/>
    <w:rsid w:val="00D9462E"/>
    <w:rsid w:val="00D96BFA"/>
    <w:rsid w:val="00D96FFF"/>
    <w:rsid w:val="00DA2009"/>
    <w:rsid w:val="00DA692A"/>
    <w:rsid w:val="00DA733B"/>
    <w:rsid w:val="00DB0CB3"/>
    <w:rsid w:val="00DB1191"/>
    <w:rsid w:val="00DB30F6"/>
    <w:rsid w:val="00DB737A"/>
    <w:rsid w:val="00DC77AE"/>
    <w:rsid w:val="00DE1F53"/>
    <w:rsid w:val="00DE4835"/>
    <w:rsid w:val="00DE56B7"/>
    <w:rsid w:val="00DF776F"/>
    <w:rsid w:val="00E01C67"/>
    <w:rsid w:val="00E0368B"/>
    <w:rsid w:val="00E045A4"/>
    <w:rsid w:val="00E07A75"/>
    <w:rsid w:val="00E107B8"/>
    <w:rsid w:val="00E26059"/>
    <w:rsid w:val="00E365B5"/>
    <w:rsid w:val="00E408B9"/>
    <w:rsid w:val="00E418DF"/>
    <w:rsid w:val="00E47815"/>
    <w:rsid w:val="00E517D5"/>
    <w:rsid w:val="00E5260D"/>
    <w:rsid w:val="00E534EE"/>
    <w:rsid w:val="00E55DE6"/>
    <w:rsid w:val="00E62570"/>
    <w:rsid w:val="00E6605F"/>
    <w:rsid w:val="00E6702E"/>
    <w:rsid w:val="00E71436"/>
    <w:rsid w:val="00E74DB4"/>
    <w:rsid w:val="00E76AC6"/>
    <w:rsid w:val="00E804CD"/>
    <w:rsid w:val="00E836AA"/>
    <w:rsid w:val="00E9413E"/>
    <w:rsid w:val="00E952D0"/>
    <w:rsid w:val="00E97374"/>
    <w:rsid w:val="00E97B67"/>
    <w:rsid w:val="00EA5AA3"/>
    <w:rsid w:val="00EA6000"/>
    <w:rsid w:val="00EB00A0"/>
    <w:rsid w:val="00EB5711"/>
    <w:rsid w:val="00EB7F0D"/>
    <w:rsid w:val="00EC32CE"/>
    <w:rsid w:val="00EC4A70"/>
    <w:rsid w:val="00EC4C4C"/>
    <w:rsid w:val="00EC5763"/>
    <w:rsid w:val="00ED0CB1"/>
    <w:rsid w:val="00EE2D8E"/>
    <w:rsid w:val="00EE2EFA"/>
    <w:rsid w:val="00EE3E6D"/>
    <w:rsid w:val="00EE48E2"/>
    <w:rsid w:val="00EF4850"/>
    <w:rsid w:val="00F03BE4"/>
    <w:rsid w:val="00F06EAC"/>
    <w:rsid w:val="00F076C0"/>
    <w:rsid w:val="00F12727"/>
    <w:rsid w:val="00F1416D"/>
    <w:rsid w:val="00F145AF"/>
    <w:rsid w:val="00F22C63"/>
    <w:rsid w:val="00F251F2"/>
    <w:rsid w:val="00F2711A"/>
    <w:rsid w:val="00F301DD"/>
    <w:rsid w:val="00F31076"/>
    <w:rsid w:val="00F33147"/>
    <w:rsid w:val="00F349D3"/>
    <w:rsid w:val="00F541DB"/>
    <w:rsid w:val="00F54B23"/>
    <w:rsid w:val="00F624A0"/>
    <w:rsid w:val="00F664B1"/>
    <w:rsid w:val="00F721FA"/>
    <w:rsid w:val="00F7254F"/>
    <w:rsid w:val="00F77C44"/>
    <w:rsid w:val="00F8460B"/>
    <w:rsid w:val="00F857B8"/>
    <w:rsid w:val="00F86F02"/>
    <w:rsid w:val="00F921DC"/>
    <w:rsid w:val="00F92EE8"/>
    <w:rsid w:val="00F9407A"/>
    <w:rsid w:val="00F9561E"/>
    <w:rsid w:val="00F97B44"/>
    <w:rsid w:val="00FA097A"/>
    <w:rsid w:val="00FB6939"/>
    <w:rsid w:val="00FB7CCF"/>
    <w:rsid w:val="00FC013B"/>
    <w:rsid w:val="00FC1328"/>
    <w:rsid w:val="00FC4FDD"/>
    <w:rsid w:val="00FC6E2A"/>
    <w:rsid w:val="00FD1504"/>
    <w:rsid w:val="00FD1F92"/>
    <w:rsid w:val="00FD2509"/>
    <w:rsid w:val="00FD4F56"/>
    <w:rsid w:val="00FD55E0"/>
    <w:rsid w:val="00FF74DD"/>
    <w:rsid w:val="0BD8060C"/>
    <w:rsid w:val="5626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2Tegn" w:customStyle="1">
    <w:name w:val="Overskrift 2 Tegn"/>
    <w:basedOn w:val="Standardskrifttypeiafsnit"/>
    <w:link w:val="Overskrift2"/>
    <w:uiPriority w:val="9"/>
    <w:rsid w:val="0064344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9D2A3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C9286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3Tegn" w:customStyle="1">
    <w:name w:val="Overskrift 3 Tegn"/>
    <w:basedOn w:val="Standardskrifttypeiafsnit"/>
    <w:link w:val="Overskrift3"/>
    <w:uiPriority w:val="9"/>
    <w:rsid w:val="000F69B3"/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character" w:styleId="hps" w:customStyle="1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46309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styleId="CitatTegn" w:customStyle="1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character" w:styleId="Ulstomtale1" w:customStyle="1">
    <w:name w:val="Uløst omtale1"/>
    <w:basedOn w:val="Standardskrifttypeiafsnit"/>
    <w:uiPriority w:val="99"/>
    <w:semiHidden/>
    <w:unhideWhenUsed/>
    <w:rsid w:val="00B66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microsoft.com/en-us/dotnet/csharp/language-reference/keywords/this" TargetMode="External" Id="rId8" /><Relationship Type="http://schemas.openxmlformats.org/officeDocument/2006/relationships/image" Target="media/image1.png" Id="rId13" /><Relationship Type="http://schemas.openxmlformats.org/officeDocument/2006/relationships/image" Target="media/image6.png" Id="rId18" /><Relationship Type="http://schemas.openxmlformats.org/officeDocument/2006/relationships/fontTable" Target="fontTable.xml" Id="rId26" /><Relationship Type="http://schemas.openxmlformats.org/officeDocument/2006/relationships/styles" Target="styles.xml" Id="rId3" /><Relationship Type="http://schemas.openxmlformats.org/officeDocument/2006/relationships/header" Target="header2.xml" Id="rId21" /><Relationship Type="http://schemas.openxmlformats.org/officeDocument/2006/relationships/endnotes" Target="endnotes.xml" Id="rId7" /><Relationship Type="http://schemas.openxmlformats.org/officeDocument/2006/relationships/hyperlink" Target="https://docs.microsoft.com/en-us/dotnet/csharp/fundamentals/coding-style/coding-conventions" TargetMode="External" Id="rId12" /><Relationship Type="http://schemas.openxmlformats.org/officeDocument/2006/relationships/image" Target="media/image5.png" Id="rId17" /><Relationship Type="http://schemas.openxmlformats.org/officeDocument/2006/relationships/footer" Target="footer3.xml" Id="rId25" /><Relationship Type="http://schemas.openxmlformats.org/officeDocument/2006/relationships/numbering" Target="numbering.xml" Id="rId2" /><Relationship Type="http://schemas.openxmlformats.org/officeDocument/2006/relationships/image" Target="media/image4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youtube.com/watch?v=AK40rIzwDbU" TargetMode="External" Id="rId11" /><Relationship Type="http://schemas.openxmlformats.org/officeDocument/2006/relationships/header" Target="header3.xml" Id="rId24" /><Relationship Type="http://schemas.openxmlformats.org/officeDocument/2006/relationships/webSettings" Target="webSettings.xml" Id="rId5" /><Relationship Type="http://schemas.openxmlformats.org/officeDocument/2006/relationships/image" Target="media/image3.png" Id="rId15" /><Relationship Type="http://schemas.openxmlformats.org/officeDocument/2006/relationships/footer" Target="footer2.xml" Id="rId23" /><Relationship Type="http://schemas.openxmlformats.org/officeDocument/2006/relationships/hyperlink" Target="https://www.tutorialspoint.com/csharp/csharp_namespaces.htm" TargetMode="External" Id="rId10" /><Relationship Type="http://schemas.openxmlformats.org/officeDocument/2006/relationships/image" Target="media/image7.png" Id="rId19" /><Relationship Type="http://schemas.openxmlformats.org/officeDocument/2006/relationships/settings" Target="settings.xml" Id="rId4" /><Relationship Type="http://schemas.openxmlformats.org/officeDocument/2006/relationships/hyperlink" Target="https://www.c-sharpcorner.com/UploadFile/dacca2/test-initialize-and-test-setup/" TargetMode="External" Id="rId9" /><Relationship Type="http://schemas.openxmlformats.org/officeDocument/2006/relationships/image" Target="media/image2.png" Id="rId14" /><Relationship Type="http://schemas.openxmlformats.org/officeDocument/2006/relationships/footer" Target="footer1.xml" Id="rId22" /><Relationship Type="http://schemas.openxmlformats.org/officeDocument/2006/relationships/theme" Target="theme/theme1.xml" Id="rId27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BD26C-C75F-4FED-A547-B8CD929B0D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lene andersen</dc:creator>
  <lastModifiedBy>Jan Brown</lastModifiedBy>
  <revision>97</revision>
  <lastPrinted>2018-12-03T06:47:00.0000000Z</lastPrinted>
  <dcterms:created xsi:type="dcterms:W3CDTF">2020-09-22T09:50:00.0000000Z</dcterms:created>
  <dcterms:modified xsi:type="dcterms:W3CDTF">2022-09-20T11:44:28.0522448Z</dcterms:modified>
</coreProperties>
</file>