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8A" w:rsidRDefault="00A62D8A" w:rsidP="00A62D8A">
      <w:pPr>
        <w:pStyle w:val="a4"/>
        <w:jc w:val="both"/>
      </w:pPr>
      <w:r>
        <w:t>一、设计问题</w:t>
      </w:r>
    </w:p>
    <w:p w:rsidR="00B24CAF" w:rsidRDefault="00B24CAF" w:rsidP="00684F67">
      <w:pPr>
        <w:pStyle w:val="a3"/>
        <w:numPr>
          <w:ilvl w:val="0"/>
          <w:numId w:val="1"/>
        </w:numPr>
        <w:shd w:val="clear" w:color="auto" w:fill="FFFFFF"/>
        <w:spacing w:line="525" w:lineRule="atLeast"/>
        <w:rPr>
          <w:rFonts w:ascii="Microsoft Yahei" w:hAnsi="Microsoft Yahei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 xml:space="preserve">实验三 </w:t>
      </w:r>
      <w:r>
        <w:rPr>
          <w:rFonts w:hint="eastAsia"/>
          <w:color w:val="202020"/>
          <w:sz w:val="21"/>
          <w:szCs w:val="21"/>
        </w:rPr>
        <w:t>单例模式的扩展及应用。</w:t>
      </w:r>
      <w:bookmarkStart w:id="0" w:name="_GoBack"/>
      <w:bookmarkEnd w:id="0"/>
    </w:p>
    <w:p w:rsidR="00B24CAF" w:rsidRDefault="00B24CAF" w:rsidP="00B24CAF">
      <w:pPr>
        <w:pStyle w:val="a3"/>
        <w:shd w:val="clear" w:color="auto" w:fill="FFFFFF"/>
        <w:spacing w:line="525" w:lineRule="atLeast"/>
        <w:rPr>
          <w:rFonts w:ascii="Microsoft Yahei" w:hAnsi="Microsoft Yahei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    编写一个类</w:t>
      </w:r>
      <w:r>
        <w:rPr>
          <w:rFonts w:ascii="Times New Roman" w:hAnsi="Times New Roman" w:cs="Times New Roman"/>
          <w:color w:val="202020"/>
          <w:sz w:val="21"/>
          <w:szCs w:val="21"/>
        </w:rPr>
        <w:t>LimitInstanceClass</w:t>
      </w:r>
      <w:r>
        <w:rPr>
          <w:rFonts w:hint="eastAsia"/>
          <w:color w:val="202020"/>
          <w:sz w:val="21"/>
          <w:szCs w:val="21"/>
        </w:rPr>
        <w:t>，该类最多可以实例化指定个数实例。实例的个数用配置文件</w:t>
      </w:r>
      <w:r>
        <w:rPr>
          <w:rFonts w:ascii="Times New Roman" w:hAnsi="Times New Roman" w:cs="Times New Roman"/>
          <w:color w:val="202020"/>
          <w:sz w:val="21"/>
          <w:szCs w:val="21"/>
        </w:rPr>
        <w:t>InstanceLimit.cfg</w:t>
      </w:r>
      <w:r>
        <w:rPr>
          <w:rFonts w:hint="eastAsia"/>
          <w:color w:val="202020"/>
          <w:sz w:val="21"/>
          <w:szCs w:val="21"/>
        </w:rPr>
        <w:t>指定。例如，如果</w:t>
      </w:r>
      <w:r>
        <w:rPr>
          <w:rFonts w:ascii="Times New Roman" w:hAnsi="Times New Roman" w:cs="Times New Roman"/>
          <w:color w:val="202020"/>
          <w:sz w:val="21"/>
          <w:szCs w:val="21"/>
        </w:rPr>
        <w:t>InstanceLimit.cfg</w:t>
      </w:r>
      <w:r>
        <w:rPr>
          <w:rFonts w:hint="eastAsia"/>
          <w:color w:val="202020"/>
          <w:sz w:val="21"/>
          <w:szCs w:val="21"/>
        </w:rPr>
        <w:t>的内容为</w:t>
      </w:r>
      <w:r>
        <w:rPr>
          <w:rFonts w:ascii="Times New Roman" w:hAnsi="Times New Roman" w:cs="Times New Roman"/>
          <w:color w:val="202020"/>
          <w:sz w:val="21"/>
          <w:szCs w:val="21"/>
        </w:rPr>
        <w:t>2</w:t>
      </w:r>
      <w:r>
        <w:rPr>
          <w:rFonts w:hint="eastAsia"/>
          <w:color w:val="202020"/>
          <w:sz w:val="21"/>
          <w:szCs w:val="21"/>
        </w:rPr>
        <w:t>，则</w:t>
      </w:r>
      <w:r>
        <w:rPr>
          <w:rFonts w:ascii="Times New Roman" w:hAnsi="Times New Roman" w:cs="Times New Roman"/>
          <w:color w:val="202020"/>
          <w:sz w:val="21"/>
          <w:szCs w:val="21"/>
        </w:rPr>
        <w:t>LimitInstanceClass</w:t>
      </w:r>
      <w:r>
        <w:rPr>
          <w:rFonts w:hint="eastAsia"/>
          <w:color w:val="202020"/>
          <w:sz w:val="21"/>
          <w:szCs w:val="21"/>
        </w:rPr>
        <w:t>最多可以同时存在</w:t>
      </w:r>
      <w:r>
        <w:rPr>
          <w:rFonts w:ascii="Times New Roman" w:hAnsi="Times New Roman" w:cs="Times New Roman"/>
          <w:color w:val="202020"/>
          <w:sz w:val="21"/>
          <w:szCs w:val="21"/>
        </w:rPr>
        <w:t>2</w:t>
      </w:r>
      <w:r>
        <w:rPr>
          <w:rFonts w:hint="eastAsia"/>
          <w:color w:val="202020"/>
          <w:sz w:val="21"/>
          <w:szCs w:val="21"/>
        </w:rPr>
        <w:t>个对象。</w:t>
      </w:r>
      <w:r>
        <w:rPr>
          <w:rFonts w:ascii="Times New Roman" w:hAnsi="Times New Roman" w:cs="Times New Roman"/>
          <w:color w:val="202020"/>
          <w:sz w:val="21"/>
          <w:szCs w:val="21"/>
        </w:rPr>
        <w:t>LimitInstanceClass</w:t>
      </w:r>
      <w:r>
        <w:rPr>
          <w:rFonts w:hint="eastAsia"/>
          <w:color w:val="202020"/>
          <w:sz w:val="21"/>
          <w:szCs w:val="21"/>
        </w:rPr>
        <w:t>的对象有一个整型成员变量</w:t>
      </w:r>
      <w:r>
        <w:rPr>
          <w:rFonts w:ascii="Times New Roman" w:hAnsi="Times New Roman" w:cs="Times New Roman"/>
          <w:color w:val="202020"/>
          <w:sz w:val="21"/>
          <w:szCs w:val="21"/>
        </w:rPr>
        <w:t>id</w:t>
      </w:r>
      <w:r>
        <w:rPr>
          <w:rFonts w:hint="eastAsia"/>
          <w:color w:val="202020"/>
          <w:sz w:val="21"/>
          <w:szCs w:val="21"/>
        </w:rPr>
        <w:t>，保存对象的编号；有一个</w:t>
      </w:r>
      <w:r>
        <w:rPr>
          <w:rFonts w:ascii="Times New Roman" w:hAnsi="Times New Roman" w:cs="Times New Roman"/>
          <w:color w:val="202020"/>
          <w:sz w:val="21"/>
          <w:szCs w:val="21"/>
        </w:rPr>
        <w:t>boolean</w:t>
      </w:r>
      <w:r>
        <w:rPr>
          <w:rFonts w:hint="eastAsia"/>
          <w:color w:val="202020"/>
          <w:sz w:val="21"/>
          <w:szCs w:val="21"/>
        </w:rPr>
        <w:t>型变量</w:t>
      </w:r>
      <w:r>
        <w:rPr>
          <w:rFonts w:ascii="Times New Roman" w:hAnsi="Times New Roman" w:cs="Times New Roman"/>
          <w:color w:val="202020"/>
          <w:sz w:val="21"/>
          <w:szCs w:val="21"/>
        </w:rPr>
        <w:t>isBusy</w:t>
      </w:r>
      <w:r>
        <w:rPr>
          <w:rFonts w:hint="eastAsia"/>
          <w:color w:val="202020"/>
          <w:sz w:val="21"/>
          <w:szCs w:val="21"/>
        </w:rPr>
        <w:t>，如果该变量的值为</w:t>
      </w:r>
      <w:r>
        <w:rPr>
          <w:rFonts w:ascii="Times New Roman" w:hAnsi="Times New Roman" w:cs="Times New Roman"/>
          <w:color w:val="202020"/>
          <w:sz w:val="21"/>
          <w:szCs w:val="21"/>
        </w:rPr>
        <w:t>true</w:t>
      </w:r>
      <w:r>
        <w:rPr>
          <w:rFonts w:hint="eastAsia"/>
          <w:color w:val="202020"/>
          <w:sz w:val="21"/>
          <w:szCs w:val="21"/>
        </w:rPr>
        <w:t>，表示该对象正在被使用，否则该对象空闲。</w:t>
      </w:r>
      <w:r>
        <w:rPr>
          <w:rFonts w:ascii="Times New Roman" w:hAnsi="Times New Roman" w:cs="Times New Roman"/>
          <w:color w:val="202020"/>
          <w:sz w:val="21"/>
          <w:szCs w:val="21"/>
        </w:rPr>
        <w:t>getInstance()</w:t>
      </w:r>
      <w:r>
        <w:rPr>
          <w:rFonts w:hint="eastAsia"/>
          <w:color w:val="202020"/>
          <w:sz w:val="21"/>
          <w:szCs w:val="21"/>
        </w:rPr>
        <w:t>方法</w:t>
      </w:r>
      <w:r w:rsidRPr="00FA78FD">
        <w:rPr>
          <w:rFonts w:hint="eastAsia"/>
          <w:color w:val="202020"/>
          <w:sz w:val="21"/>
          <w:szCs w:val="21"/>
        </w:rPr>
        <w:t>判断是否存在空闲的对象，存在将该</w:t>
      </w:r>
      <w:r>
        <w:rPr>
          <w:rFonts w:hint="eastAsia"/>
          <w:color w:val="202020"/>
          <w:sz w:val="21"/>
          <w:szCs w:val="21"/>
        </w:rPr>
        <w:t>空闲对象的</w:t>
      </w:r>
      <w:r>
        <w:rPr>
          <w:rFonts w:ascii="Times New Roman" w:hAnsi="Times New Roman" w:cs="Times New Roman"/>
          <w:color w:val="202020"/>
          <w:sz w:val="21"/>
          <w:szCs w:val="21"/>
        </w:rPr>
        <w:t>isBusy</w:t>
      </w:r>
      <w:r>
        <w:rPr>
          <w:rFonts w:hint="eastAsia"/>
          <w:color w:val="202020"/>
          <w:sz w:val="21"/>
          <w:szCs w:val="21"/>
        </w:rPr>
        <w:t>置为</w:t>
      </w:r>
      <w:r>
        <w:rPr>
          <w:rFonts w:ascii="Times New Roman" w:hAnsi="Times New Roman" w:cs="Times New Roman"/>
          <w:color w:val="202020"/>
          <w:sz w:val="21"/>
          <w:szCs w:val="21"/>
        </w:rPr>
        <w:t>true</w:t>
      </w:r>
      <w:r>
        <w:rPr>
          <w:rFonts w:ascii="Times New Roman" w:hAnsi="Times New Roman" w:cs="Times New Roman"/>
          <w:color w:val="202020"/>
          <w:sz w:val="21"/>
          <w:szCs w:val="21"/>
        </w:rPr>
        <w:t>，并返回该对象</w:t>
      </w:r>
      <w:r>
        <w:rPr>
          <w:rFonts w:hint="eastAsia"/>
          <w:color w:val="202020"/>
          <w:sz w:val="21"/>
          <w:szCs w:val="21"/>
        </w:rPr>
        <w:t>；如果不存在空闲对象则返回</w:t>
      </w:r>
      <w:r>
        <w:rPr>
          <w:rFonts w:ascii="Times New Roman" w:hAnsi="Times New Roman" w:cs="Times New Roman"/>
          <w:color w:val="202020"/>
          <w:sz w:val="21"/>
          <w:szCs w:val="21"/>
        </w:rPr>
        <w:t>null</w:t>
      </w:r>
      <w:r>
        <w:rPr>
          <w:rFonts w:hint="eastAsia"/>
          <w:color w:val="202020"/>
          <w:sz w:val="21"/>
          <w:szCs w:val="21"/>
        </w:rPr>
        <w:t>。</w:t>
      </w:r>
      <w:r>
        <w:rPr>
          <w:rFonts w:ascii="Times New Roman" w:hAnsi="Times New Roman" w:cs="Times New Roman"/>
          <w:color w:val="202020"/>
          <w:sz w:val="21"/>
          <w:szCs w:val="21"/>
        </w:rPr>
        <w:t>LimitInstanceClass</w:t>
      </w:r>
      <w:r>
        <w:rPr>
          <w:rFonts w:hint="eastAsia"/>
          <w:color w:val="202020"/>
          <w:sz w:val="21"/>
          <w:szCs w:val="21"/>
        </w:rPr>
        <w:t>有一个</w:t>
      </w:r>
      <w:r>
        <w:rPr>
          <w:rFonts w:ascii="Times New Roman" w:hAnsi="Times New Roman" w:cs="Times New Roman"/>
          <w:color w:val="202020"/>
          <w:sz w:val="21"/>
          <w:szCs w:val="21"/>
        </w:rPr>
        <w:t>release()</w:t>
      </w:r>
      <w:r>
        <w:rPr>
          <w:rFonts w:hint="eastAsia"/>
          <w:color w:val="202020"/>
          <w:sz w:val="21"/>
          <w:szCs w:val="21"/>
        </w:rPr>
        <w:t>方法，该方法将对象的</w:t>
      </w:r>
      <w:r>
        <w:rPr>
          <w:rFonts w:ascii="Times New Roman" w:hAnsi="Times New Roman" w:cs="Times New Roman"/>
          <w:color w:val="202020"/>
          <w:sz w:val="21"/>
          <w:szCs w:val="21"/>
        </w:rPr>
        <w:t>isBusy</w:t>
      </w:r>
      <w:r>
        <w:rPr>
          <w:rFonts w:hint="eastAsia"/>
          <w:color w:val="202020"/>
          <w:sz w:val="21"/>
          <w:szCs w:val="21"/>
        </w:rPr>
        <w:t>置为</w:t>
      </w:r>
      <w:r>
        <w:rPr>
          <w:rFonts w:ascii="Times New Roman" w:hAnsi="Times New Roman" w:cs="Times New Roman"/>
          <w:color w:val="202020"/>
          <w:sz w:val="21"/>
          <w:szCs w:val="21"/>
        </w:rPr>
        <w:t>false</w:t>
      </w:r>
      <w:r>
        <w:rPr>
          <w:rFonts w:hint="eastAsia"/>
          <w:color w:val="202020"/>
          <w:sz w:val="21"/>
          <w:szCs w:val="21"/>
        </w:rPr>
        <w:t>。</w:t>
      </w:r>
      <w:r>
        <w:rPr>
          <w:rFonts w:ascii="Times New Roman" w:hAnsi="Times New Roman" w:cs="Times New Roman"/>
          <w:color w:val="202020"/>
          <w:sz w:val="21"/>
          <w:szCs w:val="21"/>
        </w:rPr>
        <w:t>LimitInstanceClass</w:t>
      </w:r>
      <w:r>
        <w:rPr>
          <w:rFonts w:hint="eastAsia"/>
          <w:color w:val="202020"/>
          <w:sz w:val="21"/>
          <w:szCs w:val="21"/>
        </w:rPr>
        <w:t>还有一个</w:t>
      </w:r>
      <w:r>
        <w:rPr>
          <w:rFonts w:ascii="Times New Roman" w:hAnsi="Times New Roman" w:cs="Times New Roman"/>
          <w:color w:val="202020"/>
          <w:sz w:val="21"/>
          <w:szCs w:val="21"/>
        </w:rPr>
        <w:t>String</w:t>
      </w:r>
      <w:r>
        <w:rPr>
          <w:rFonts w:hint="eastAsia"/>
          <w:color w:val="202020"/>
          <w:sz w:val="21"/>
          <w:szCs w:val="21"/>
        </w:rPr>
        <w:t>类型的成员变量</w:t>
      </w:r>
      <w:r>
        <w:rPr>
          <w:rFonts w:ascii="Times New Roman" w:hAnsi="Times New Roman" w:cs="Times New Roman"/>
          <w:color w:val="202020"/>
          <w:sz w:val="21"/>
          <w:szCs w:val="21"/>
        </w:rPr>
        <w:t>accessMessage</w:t>
      </w:r>
      <w:r>
        <w:rPr>
          <w:rFonts w:hint="eastAsia"/>
          <w:color w:val="202020"/>
          <w:sz w:val="21"/>
          <w:szCs w:val="21"/>
        </w:rPr>
        <w:t>，以及一个成员方法</w:t>
      </w:r>
      <w:r>
        <w:rPr>
          <w:rFonts w:ascii="Times New Roman" w:hAnsi="Times New Roman" w:cs="Times New Roman"/>
          <w:color w:val="202020"/>
          <w:sz w:val="21"/>
          <w:szCs w:val="21"/>
        </w:rPr>
        <w:t>writeAccessMessage(String message)</w:t>
      </w:r>
      <w:r>
        <w:rPr>
          <w:rFonts w:hint="eastAsia"/>
          <w:color w:val="202020"/>
          <w:sz w:val="21"/>
          <w:szCs w:val="21"/>
        </w:rPr>
        <w:t>，该方法将参数</w:t>
      </w:r>
      <w:r>
        <w:rPr>
          <w:rFonts w:ascii="Times New Roman" w:hAnsi="Times New Roman" w:cs="Times New Roman"/>
          <w:color w:val="202020"/>
          <w:sz w:val="21"/>
          <w:szCs w:val="21"/>
        </w:rPr>
        <w:t>message</w:t>
      </w:r>
      <w:r>
        <w:rPr>
          <w:rFonts w:hint="eastAsia"/>
          <w:color w:val="202020"/>
          <w:sz w:val="21"/>
          <w:szCs w:val="21"/>
        </w:rPr>
        <w:t>追加到</w:t>
      </w:r>
      <w:r>
        <w:rPr>
          <w:rFonts w:ascii="Times New Roman" w:hAnsi="Times New Roman" w:cs="Times New Roman"/>
          <w:color w:val="202020"/>
          <w:sz w:val="21"/>
          <w:szCs w:val="21"/>
        </w:rPr>
        <w:t>accessMessage</w:t>
      </w:r>
      <w:r>
        <w:rPr>
          <w:rFonts w:hint="eastAsia"/>
          <w:color w:val="202020"/>
          <w:sz w:val="21"/>
          <w:szCs w:val="21"/>
        </w:rPr>
        <w:t>。</w:t>
      </w:r>
      <w:r>
        <w:rPr>
          <w:rFonts w:ascii="Times New Roman" w:hAnsi="Times New Roman" w:cs="Times New Roman"/>
          <w:color w:val="202020"/>
          <w:sz w:val="21"/>
          <w:szCs w:val="21"/>
        </w:rPr>
        <w:t>LimitInstanceClass</w:t>
      </w:r>
      <w:r>
        <w:rPr>
          <w:rFonts w:hint="eastAsia"/>
          <w:color w:val="202020"/>
          <w:sz w:val="21"/>
          <w:szCs w:val="21"/>
        </w:rPr>
        <w:t>的</w:t>
      </w:r>
      <w:r>
        <w:rPr>
          <w:rFonts w:ascii="Times New Roman" w:hAnsi="Times New Roman" w:cs="Times New Roman"/>
          <w:color w:val="202020"/>
          <w:sz w:val="21"/>
          <w:szCs w:val="21"/>
        </w:rPr>
        <w:t>printAccessMessage()</w:t>
      </w:r>
      <w:r>
        <w:rPr>
          <w:rFonts w:hint="eastAsia"/>
          <w:color w:val="202020"/>
          <w:sz w:val="21"/>
          <w:szCs w:val="21"/>
        </w:rPr>
        <w:t>方法输出</w:t>
      </w:r>
      <w:r>
        <w:rPr>
          <w:rFonts w:ascii="Times New Roman" w:hAnsi="Times New Roman" w:cs="Times New Roman"/>
          <w:color w:val="202020"/>
          <w:sz w:val="21"/>
          <w:szCs w:val="21"/>
        </w:rPr>
        <w:t>accessMessage</w:t>
      </w:r>
      <w:r>
        <w:rPr>
          <w:rFonts w:hint="eastAsia"/>
          <w:color w:val="202020"/>
          <w:sz w:val="21"/>
          <w:szCs w:val="21"/>
        </w:rPr>
        <w:t>的内容。</w:t>
      </w:r>
    </w:p>
    <w:p w:rsidR="00B24CAF" w:rsidRDefault="00B24CAF" w:rsidP="00B24CAF">
      <w:pPr>
        <w:pStyle w:val="a3"/>
        <w:shd w:val="clear" w:color="auto" w:fill="FFFFFF"/>
        <w:spacing w:line="525" w:lineRule="atLeast"/>
        <w:ind w:firstLine="435"/>
        <w:rPr>
          <w:rFonts w:ascii="Microsoft Yahei" w:hAnsi="Microsoft Yahei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编写一个线程类</w:t>
      </w:r>
      <w:r>
        <w:rPr>
          <w:rFonts w:ascii="Times New Roman" w:hAnsi="Times New Roman" w:cs="Times New Roman"/>
          <w:color w:val="202020"/>
          <w:sz w:val="21"/>
          <w:szCs w:val="21"/>
        </w:rPr>
        <w:t>AccessLimitInstanceClassThread</w:t>
      </w:r>
      <w:r>
        <w:rPr>
          <w:rFonts w:hint="eastAsia"/>
          <w:color w:val="202020"/>
          <w:sz w:val="21"/>
          <w:szCs w:val="21"/>
        </w:rPr>
        <w:t>，在其</w:t>
      </w:r>
      <w:r>
        <w:rPr>
          <w:rFonts w:ascii="Times New Roman" w:hAnsi="Times New Roman" w:cs="Times New Roman"/>
          <w:color w:val="202020"/>
          <w:sz w:val="21"/>
          <w:szCs w:val="21"/>
        </w:rPr>
        <w:t>run()</w:t>
      </w:r>
      <w:r>
        <w:rPr>
          <w:rFonts w:hint="eastAsia"/>
          <w:color w:val="202020"/>
          <w:sz w:val="21"/>
          <w:szCs w:val="21"/>
        </w:rPr>
        <w:t>方法中获取一个</w:t>
      </w:r>
      <w:r>
        <w:rPr>
          <w:rFonts w:ascii="Times New Roman" w:hAnsi="Times New Roman" w:cs="Times New Roman"/>
          <w:color w:val="202020"/>
          <w:sz w:val="21"/>
          <w:szCs w:val="21"/>
        </w:rPr>
        <w:t>LimitInstanceClass</w:t>
      </w:r>
      <w:r>
        <w:rPr>
          <w:rFonts w:hint="eastAsia"/>
          <w:color w:val="202020"/>
          <w:sz w:val="21"/>
          <w:szCs w:val="21"/>
        </w:rPr>
        <w:t>对象，调用获得的对象的</w:t>
      </w:r>
      <w:r>
        <w:rPr>
          <w:rFonts w:ascii="Times New Roman" w:hAnsi="Times New Roman" w:cs="Times New Roman"/>
          <w:color w:val="202020"/>
          <w:sz w:val="21"/>
          <w:szCs w:val="21"/>
        </w:rPr>
        <w:t>writeAccessMessage(String message)</w:t>
      </w:r>
      <w:r>
        <w:rPr>
          <w:rFonts w:hint="eastAsia"/>
          <w:color w:val="202020"/>
          <w:sz w:val="21"/>
          <w:szCs w:val="21"/>
        </w:rPr>
        <w:t>将自己的线程名写入</w:t>
      </w:r>
      <w:r>
        <w:rPr>
          <w:rFonts w:ascii="Times New Roman" w:hAnsi="Times New Roman" w:cs="Times New Roman"/>
          <w:color w:val="202020"/>
          <w:sz w:val="21"/>
          <w:szCs w:val="21"/>
        </w:rPr>
        <w:t>accessMessage</w:t>
      </w:r>
      <w:r>
        <w:rPr>
          <w:rFonts w:hint="eastAsia"/>
          <w:color w:val="202020"/>
          <w:sz w:val="21"/>
          <w:szCs w:val="21"/>
        </w:rPr>
        <w:t>，随机休眠</w:t>
      </w:r>
      <w:r>
        <w:rPr>
          <w:rFonts w:ascii="Times New Roman" w:hAnsi="Times New Roman" w:cs="Times New Roman"/>
          <w:color w:val="202020"/>
          <w:sz w:val="21"/>
          <w:szCs w:val="21"/>
        </w:rPr>
        <w:t>0-5</w:t>
      </w:r>
      <w:r>
        <w:rPr>
          <w:rFonts w:hint="eastAsia"/>
          <w:color w:val="202020"/>
          <w:sz w:val="21"/>
          <w:szCs w:val="21"/>
        </w:rPr>
        <w:t>秒，再调用</w:t>
      </w:r>
      <w:r>
        <w:rPr>
          <w:rFonts w:ascii="Times New Roman" w:hAnsi="Times New Roman" w:cs="Times New Roman"/>
          <w:color w:val="202020"/>
          <w:sz w:val="21"/>
          <w:szCs w:val="21"/>
        </w:rPr>
        <w:t>printAccessMessage()</w:t>
      </w:r>
      <w:r>
        <w:rPr>
          <w:rFonts w:hint="eastAsia"/>
          <w:color w:val="202020"/>
          <w:sz w:val="21"/>
          <w:szCs w:val="21"/>
        </w:rPr>
        <w:t>，最后调用</w:t>
      </w:r>
      <w:r>
        <w:rPr>
          <w:rFonts w:ascii="Times New Roman" w:hAnsi="Times New Roman" w:cs="Times New Roman"/>
          <w:color w:val="202020"/>
          <w:sz w:val="21"/>
          <w:szCs w:val="21"/>
        </w:rPr>
        <w:t>release</w:t>
      </w:r>
      <w:r>
        <w:rPr>
          <w:rFonts w:hint="eastAsia"/>
          <w:color w:val="202020"/>
          <w:sz w:val="21"/>
          <w:szCs w:val="21"/>
        </w:rPr>
        <w:t>（）方法。</w:t>
      </w:r>
    </w:p>
    <w:p w:rsidR="00B24CAF" w:rsidRDefault="00B24CAF" w:rsidP="00B24CAF">
      <w:pPr>
        <w:pStyle w:val="a3"/>
        <w:shd w:val="clear" w:color="auto" w:fill="FFFFFF"/>
        <w:spacing w:line="525" w:lineRule="atLeast"/>
        <w:ind w:firstLine="435"/>
        <w:rPr>
          <w:rFonts w:ascii="Microsoft Yahei" w:hAnsi="Microsoft Yahei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编写一个</w:t>
      </w:r>
      <w:r>
        <w:rPr>
          <w:rFonts w:ascii="Times New Roman" w:hAnsi="Times New Roman" w:cs="Times New Roman"/>
          <w:color w:val="202020"/>
          <w:sz w:val="21"/>
          <w:szCs w:val="21"/>
        </w:rPr>
        <w:t>UseLimitInstanceClass</w:t>
      </w:r>
      <w:r>
        <w:rPr>
          <w:rFonts w:hint="eastAsia"/>
          <w:color w:val="202020"/>
          <w:sz w:val="21"/>
          <w:szCs w:val="21"/>
        </w:rPr>
        <w:t>类，在其</w:t>
      </w:r>
      <w:r>
        <w:rPr>
          <w:rFonts w:ascii="Times New Roman" w:hAnsi="Times New Roman" w:cs="Times New Roman"/>
          <w:color w:val="202020"/>
          <w:sz w:val="21"/>
          <w:szCs w:val="21"/>
        </w:rPr>
        <w:t>main</w:t>
      </w:r>
      <w:r>
        <w:rPr>
          <w:rFonts w:hint="eastAsia"/>
          <w:color w:val="202020"/>
          <w:sz w:val="21"/>
          <w:szCs w:val="21"/>
        </w:rPr>
        <w:t>方法中实例化</w:t>
      </w:r>
      <w:r>
        <w:rPr>
          <w:rFonts w:ascii="Times New Roman" w:hAnsi="Times New Roman" w:cs="Times New Roman"/>
          <w:color w:val="202020"/>
          <w:sz w:val="21"/>
          <w:szCs w:val="21"/>
        </w:rPr>
        <w:t>10</w:t>
      </w:r>
      <w:r>
        <w:rPr>
          <w:rFonts w:hint="eastAsia"/>
          <w:color w:val="202020"/>
          <w:sz w:val="21"/>
          <w:szCs w:val="21"/>
        </w:rPr>
        <w:t>个</w:t>
      </w:r>
      <w:r>
        <w:rPr>
          <w:rFonts w:ascii="Times New Roman" w:hAnsi="Times New Roman" w:cs="Times New Roman"/>
          <w:color w:val="202020"/>
          <w:sz w:val="21"/>
          <w:szCs w:val="21"/>
        </w:rPr>
        <w:t>AccessLimitInstanceClassThread</w:t>
      </w:r>
      <w:r>
        <w:rPr>
          <w:rFonts w:hint="eastAsia"/>
          <w:color w:val="202020"/>
          <w:sz w:val="21"/>
          <w:szCs w:val="21"/>
        </w:rPr>
        <w:t>线程对象，并启动各个线程。</w:t>
      </w:r>
    </w:p>
    <w:p w:rsidR="00265CFD" w:rsidRDefault="00B24CAF" w:rsidP="00265CFD">
      <w:pPr>
        <w:pStyle w:val="a3"/>
        <w:shd w:val="clear" w:color="auto" w:fill="FFFFFF"/>
        <w:spacing w:line="525" w:lineRule="atLeast"/>
        <w:ind w:firstLine="435"/>
        <w:rPr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设置</w:t>
      </w:r>
      <w:r>
        <w:rPr>
          <w:rFonts w:ascii="Times New Roman" w:hAnsi="Times New Roman" w:cs="Times New Roman"/>
          <w:color w:val="202020"/>
          <w:sz w:val="21"/>
          <w:szCs w:val="21"/>
        </w:rPr>
        <w:t>InstanceLimit.cfg</w:t>
      </w:r>
      <w:r>
        <w:rPr>
          <w:rFonts w:hint="eastAsia"/>
          <w:color w:val="202020"/>
          <w:sz w:val="21"/>
          <w:szCs w:val="21"/>
        </w:rPr>
        <w:t>的内容为</w:t>
      </w:r>
      <w:r>
        <w:rPr>
          <w:rFonts w:ascii="Times New Roman" w:hAnsi="Times New Roman" w:cs="Times New Roman"/>
          <w:color w:val="202020"/>
          <w:sz w:val="21"/>
          <w:szCs w:val="21"/>
        </w:rPr>
        <w:t>3</w:t>
      </w:r>
      <w:r>
        <w:rPr>
          <w:rFonts w:hint="eastAsia"/>
          <w:color w:val="202020"/>
          <w:sz w:val="21"/>
          <w:szCs w:val="21"/>
        </w:rPr>
        <w:t>，写出你的程序的运行结果。</w:t>
      </w:r>
    </w:p>
    <w:p w:rsidR="00C0186B" w:rsidRPr="00265CFD" w:rsidRDefault="00265CFD" w:rsidP="00265CFD">
      <w:pPr>
        <w:rPr>
          <w:rFonts w:ascii="宋体" w:eastAsia="宋体" w:hAnsi="宋体" w:cs="宋体" w:hint="eastAsia"/>
          <w:kern w:val="0"/>
        </w:rPr>
      </w:pPr>
      <w:r>
        <w:br w:type="page"/>
      </w:r>
    </w:p>
    <w:p w:rsidR="00A62D8A" w:rsidRDefault="00265CFD" w:rsidP="00A62D8A">
      <w:pPr>
        <w:pStyle w:val="a4"/>
        <w:jc w:val="both"/>
        <w:rPr>
          <w:sz w:val="21"/>
          <w:szCs w:val="21"/>
        </w:rPr>
      </w:pPr>
      <w:r>
        <w:rPr>
          <w:rFonts w:hint="eastAsia"/>
        </w:rPr>
        <w:lastRenderedPageBreak/>
        <w:t>二</w:t>
      </w:r>
      <w:r w:rsidR="00A62D8A">
        <w:t>、设计方案</w:t>
      </w:r>
    </w:p>
    <w:p w:rsidR="00563179" w:rsidRPr="00265CFD" w:rsidRDefault="00265CFD" w:rsidP="00265CFD">
      <w:pPr>
        <w:pStyle w:val="a3"/>
        <w:shd w:val="clear" w:color="auto" w:fill="FFFFFF"/>
        <w:spacing w:line="525" w:lineRule="atLeast"/>
        <w:ind w:firstLine="420"/>
        <w:rPr>
          <w:rFonts w:asciiTheme="majorHAnsi" w:hAnsiTheme="majorHAnsi" w:cstheme="majorBidi" w:hint="eastAsia"/>
          <w:b/>
          <w:bCs/>
          <w:kern w:val="28"/>
          <w:sz w:val="32"/>
          <w:szCs w:val="32"/>
        </w:rPr>
      </w:pPr>
      <w:r>
        <w:rPr>
          <w:noProof/>
        </w:rPr>
        <w:drawing>
          <wp:inline distT="0" distB="0" distL="0" distR="0" wp14:anchorId="118DD7DC" wp14:editId="5CBAD66F">
            <wp:extent cx="3496639" cy="450376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81" cy="45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8A" w:rsidRPr="00A609B6" w:rsidRDefault="00265CFD" w:rsidP="00A609B6">
      <w:pPr>
        <w:pStyle w:val="a4"/>
        <w:jc w:val="both"/>
        <w:rPr>
          <w:rFonts w:hint="eastAsia"/>
        </w:rPr>
      </w:pPr>
      <w:r>
        <w:rPr>
          <w:rStyle w:val="Char"/>
          <w:b/>
          <w:bCs/>
        </w:rPr>
        <w:t>四、运行结果</w:t>
      </w:r>
    </w:p>
    <w:p w:rsidR="00A62D8A" w:rsidRDefault="00265CFD" w:rsidP="00A62D8A">
      <w:pPr>
        <w:pStyle w:val="a3"/>
        <w:shd w:val="clear" w:color="auto" w:fill="FFFFFF"/>
        <w:spacing w:line="525" w:lineRule="atLeast"/>
        <w:ind w:firstLine="420"/>
        <w:rPr>
          <w:rFonts w:ascii="微软雅黑" w:hAnsi="微软雅黑" w:cs="Arial"/>
          <w:color w:val="202020"/>
          <w:sz w:val="27"/>
          <w:szCs w:val="27"/>
        </w:rPr>
      </w:pPr>
      <w:r>
        <w:rPr>
          <w:noProof/>
        </w:rPr>
        <w:drawing>
          <wp:inline distT="0" distB="0" distL="0" distR="0" wp14:anchorId="0337E807" wp14:editId="0A32656C">
            <wp:extent cx="2971429" cy="31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79" w:rsidRPr="00605574" w:rsidRDefault="00563179" w:rsidP="00605574">
      <w:pPr>
        <w:pStyle w:val="a3"/>
        <w:shd w:val="clear" w:color="auto" w:fill="FFFFFF"/>
        <w:spacing w:line="525" w:lineRule="atLeast"/>
        <w:rPr>
          <w:rFonts w:ascii="微软雅黑" w:hAnsi="微软雅黑" w:cs="Arial" w:hint="eastAsia"/>
          <w:noProof/>
          <w:color w:val="202020"/>
          <w:sz w:val="27"/>
          <w:szCs w:val="27"/>
        </w:rPr>
      </w:pPr>
    </w:p>
    <w:p w:rsidR="00A62D8A" w:rsidRDefault="00A62D8A" w:rsidP="00A62D8A">
      <w:pPr>
        <w:pStyle w:val="a4"/>
        <w:jc w:val="both"/>
        <w:rPr>
          <w:sz w:val="21"/>
          <w:szCs w:val="21"/>
        </w:rPr>
      </w:pPr>
      <w:r>
        <w:lastRenderedPageBreak/>
        <w:t>五、实现源代码</w:t>
      </w:r>
    </w:p>
    <w:p w:rsidR="007C4B94" w:rsidRPr="00A62D8A" w:rsidRDefault="00A62D8A" w:rsidP="00A62D8A">
      <w:pPr>
        <w:pStyle w:val="a3"/>
        <w:shd w:val="clear" w:color="auto" w:fill="FFFFFF"/>
        <w:spacing w:line="525" w:lineRule="atLeast"/>
        <w:ind w:firstLine="420"/>
        <w:rPr>
          <w:rFonts w:ascii="微软雅黑" w:hAnsi="微软雅黑" w:cs="Arial"/>
          <w:color w:val="202020"/>
          <w:sz w:val="21"/>
          <w:szCs w:val="21"/>
        </w:rPr>
      </w:pPr>
      <w:r>
        <w:rPr>
          <w:rFonts w:ascii="微软雅黑" w:hAnsi="微软雅黑" w:cs="Arial"/>
          <w:color w:val="202020"/>
          <w:sz w:val="27"/>
          <w:szCs w:val="27"/>
        </w:rPr>
        <w:t>以附件形式上传源代码</w:t>
      </w:r>
    </w:p>
    <w:sectPr w:rsidR="007C4B94" w:rsidRPr="00A62D8A" w:rsidSect="00A62D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BEF"/>
    <w:multiLevelType w:val="hybridMultilevel"/>
    <w:tmpl w:val="9A7E3C62"/>
    <w:lvl w:ilvl="0" w:tplc="9B523FC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9B"/>
    <w:rsid w:val="00265CFD"/>
    <w:rsid w:val="002B47CC"/>
    <w:rsid w:val="003E329B"/>
    <w:rsid w:val="00563179"/>
    <w:rsid w:val="00605574"/>
    <w:rsid w:val="00684F67"/>
    <w:rsid w:val="00786C0A"/>
    <w:rsid w:val="007C4B94"/>
    <w:rsid w:val="00A609B6"/>
    <w:rsid w:val="00A62D8A"/>
    <w:rsid w:val="00B24CAF"/>
    <w:rsid w:val="00C0186B"/>
    <w:rsid w:val="00F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6F67F-416B-4BD9-BF40-682A91C5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A62D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A62D8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6327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3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6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29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5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30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28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1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52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3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9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15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1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09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8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2017-10-30T07:50:00Z</dcterms:created>
  <dcterms:modified xsi:type="dcterms:W3CDTF">2017-11-27T04:06:00Z</dcterms:modified>
</cp:coreProperties>
</file>