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habnam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radlı  St ID: 2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habnam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radlı  St ID: 2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