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Aynur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Rahimli  St ID: 25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Aynur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Rahimli  St ID: 25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25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