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1193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6F3E0DD0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60178556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04F82069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21C62B0F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1181A483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126F8CAE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02724187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1BDE58DC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730D8CCF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4C4D045F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3B817AC5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3626F8EC" w14:textId="77777777" w:rsidR="004A0C7F" w:rsidRDefault="004A0C7F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</w:p>
    <w:p w14:paraId="427C7B77" w14:textId="136F76A3" w:rsidR="00961DE3" w:rsidRDefault="00961DE3" w:rsidP="004A0C7F">
      <w:pPr>
        <w:spacing w:line="487" w:lineRule="exact"/>
        <w:ind w:left="-907"/>
        <w:jc w:val="center"/>
        <w:rPr>
          <w:b/>
          <w:sz w:val="44"/>
          <w:szCs w:val="24"/>
        </w:rPr>
      </w:pPr>
      <w:r w:rsidRPr="00961DE3">
        <w:rPr>
          <w:b/>
          <w:sz w:val="44"/>
          <w:szCs w:val="24"/>
        </w:rPr>
        <w:t xml:space="preserve">Bilgi </w:t>
      </w:r>
      <w:proofErr w:type="spellStart"/>
      <w:r w:rsidRPr="00961DE3">
        <w:rPr>
          <w:b/>
          <w:sz w:val="44"/>
          <w:szCs w:val="24"/>
        </w:rPr>
        <w:t>Sistemleri</w:t>
      </w:r>
      <w:proofErr w:type="spellEnd"/>
      <w:r w:rsidRPr="00961DE3">
        <w:rPr>
          <w:b/>
          <w:sz w:val="44"/>
          <w:szCs w:val="24"/>
        </w:rPr>
        <w:t xml:space="preserve"> </w:t>
      </w:r>
      <w:proofErr w:type="spellStart"/>
      <w:r w:rsidRPr="00961DE3">
        <w:rPr>
          <w:b/>
          <w:sz w:val="44"/>
          <w:szCs w:val="24"/>
        </w:rPr>
        <w:t>ve</w:t>
      </w:r>
      <w:proofErr w:type="spellEnd"/>
      <w:r w:rsidRPr="00961DE3">
        <w:rPr>
          <w:b/>
          <w:sz w:val="44"/>
          <w:szCs w:val="24"/>
        </w:rPr>
        <w:t xml:space="preserve"> </w:t>
      </w:r>
      <w:proofErr w:type="spellStart"/>
      <w:r w:rsidRPr="00961DE3">
        <w:rPr>
          <w:b/>
          <w:sz w:val="44"/>
          <w:szCs w:val="24"/>
        </w:rPr>
        <w:t>Güvenliği</w:t>
      </w:r>
      <w:proofErr w:type="spellEnd"/>
    </w:p>
    <w:p w14:paraId="22F5726A" w14:textId="7F731D00" w:rsidR="004425EA" w:rsidRDefault="00961DE3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  <w:r w:rsidRPr="00961DE3">
        <w:rPr>
          <w:b/>
          <w:sz w:val="36"/>
          <w:szCs w:val="20"/>
        </w:rPr>
        <w:t>195541305 Zafer Koç</w:t>
      </w:r>
    </w:p>
    <w:p w14:paraId="7E2C7D5C" w14:textId="0BD23613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1A712FED" w14:textId="3DE34730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532EE034" w14:textId="22C11FF5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65F3AE27" w14:textId="1798FF84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638F1DE7" w14:textId="23C484EC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452C1FF6" w14:textId="5F69A083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723FBD98" w14:textId="27ED6EAE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5ABBD6D6" w14:textId="33CF85E8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3B50EE12" w14:textId="1C3138D8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275E7004" w14:textId="41330FE6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5EF5C13F" w14:textId="29BAF2A9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03FBF871" w14:textId="4FC865C4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55F4F0C9" w14:textId="7ADD85E2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1F663AD8" w14:textId="40972E68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02DC1F2E" w14:textId="3DFC1D12" w:rsidR="004A0C7F" w:rsidRDefault="004A0C7F" w:rsidP="00900FCA">
      <w:pPr>
        <w:spacing w:line="487" w:lineRule="exact"/>
        <w:ind w:left="-907"/>
        <w:jc w:val="center"/>
        <w:rPr>
          <w:b/>
          <w:sz w:val="36"/>
          <w:szCs w:val="20"/>
        </w:rPr>
      </w:pPr>
    </w:p>
    <w:p w14:paraId="58C808FF" w14:textId="34FB531C" w:rsidR="004425EA" w:rsidRPr="00E63A01" w:rsidRDefault="00000000" w:rsidP="00900FCA">
      <w:pPr>
        <w:pStyle w:val="Balk1"/>
        <w:ind w:left="-907"/>
        <w:rPr>
          <w:sz w:val="32"/>
          <w:szCs w:val="32"/>
        </w:rPr>
      </w:pPr>
      <w:bookmarkStart w:id="0" w:name="_bookmark6"/>
      <w:bookmarkStart w:id="1" w:name="_Hlk112436622"/>
      <w:bookmarkEnd w:id="0"/>
      <w:r w:rsidRPr="00E63A01">
        <w:rPr>
          <w:sz w:val="32"/>
          <w:szCs w:val="32"/>
        </w:rPr>
        <w:lastRenderedPageBreak/>
        <w:t>[Possible]</w:t>
      </w:r>
      <w:r w:rsidRPr="00E63A01">
        <w:rPr>
          <w:spacing w:val="-18"/>
          <w:sz w:val="32"/>
          <w:szCs w:val="32"/>
        </w:rPr>
        <w:t xml:space="preserve"> </w:t>
      </w:r>
      <w:r w:rsidRPr="00E63A01">
        <w:rPr>
          <w:sz w:val="32"/>
          <w:szCs w:val="32"/>
        </w:rPr>
        <w:t>Backup</w:t>
      </w:r>
      <w:r w:rsidRPr="00E63A01">
        <w:rPr>
          <w:spacing w:val="-16"/>
          <w:sz w:val="32"/>
          <w:szCs w:val="32"/>
        </w:rPr>
        <w:t xml:space="preserve"> </w:t>
      </w:r>
      <w:r w:rsidRPr="00E63A01">
        <w:rPr>
          <w:sz w:val="32"/>
          <w:szCs w:val="32"/>
        </w:rPr>
        <w:t>File</w:t>
      </w:r>
      <w:r w:rsidRPr="00E63A01">
        <w:rPr>
          <w:spacing w:val="-18"/>
          <w:sz w:val="32"/>
          <w:szCs w:val="32"/>
        </w:rPr>
        <w:t xml:space="preserve"> </w:t>
      </w:r>
      <w:proofErr w:type="gramStart"/>
      <w:r w:rsidRPr="00E63A01">
        <w:rPr>
          <w:sz w:val="32"/>
          <w:szCs w:val="32"/>
        </w:rPr>
        <w:t>Disclosure(</w:t>
      </w:r>
      <w:proofErr w:type="spellStart"/>
      <w:proofErr w:type="gramEnd"/>
      <w:r w:rsidRPr="00E63A01">
        <w:rPr>
          <w:sz w:val="32"/>
          <w:szCs w:val="32"/>
        </w:rPr>
        <w:t>Yedek</w:t>
      </w:r>
      <w:proofErr w:type="spellEnd"/>
      <w:r w:rsidRPr="00E63A01">
        <w:rPr>
          <w:spacing w:val="-6"/>
          <w:sz w:val="32"/>
          <w:szCs w:val="32"/>
        </w:rPr>
        <w:t xml:space="preserve"> </w:t>
      </w:r>
      <w:proofErr w:type="spellStart"/>
      <w:r w:rsidRPr="00E63A01">
        <w:rPr>
          <w:sz w:val="32"/>
          <w:szCs w:val="32"/>
        </w:rPr>
        <w:t>Dosya</w:t>
      </w:r>
      <w:proofErr w:type="spellEnd"/>
      <w:r w:rsidRPr="00E63A01">
        <w:rPr>
          <w:spacing w:val="-5"/>
          <w:sz w:val="32"/>
          <w:szCs w:val="32"/>
        </w:rPr>
        <w:t xml:space="preserve"> </w:t>
      </w:r>
      <w:proofErr w:type="spellStart"/>
      <w:r w:rsidR="00900FCA">
        <w:rPr>
          <w:sz w:val="32"/>
          <w:szCs w:val="32"/>
        </w:rPr>
        <w:t>İfşası</w:t>
      </w:r>
      <w:proofErr w:type="spellEnd"/>
      <w:r w:rsidRPr="00E63A01">
        <w:rPr>
          <w:sz w:val="32"/>
          <w:szCs w:val="32"/>
        </w:rPr>
        <w:t>)</w:t>
      </w:r>
    </w:p>
    <w:p w14:paraId="0D0E14F4" w14:textId="77777777" w:rsidR="004425EA" w:rsidRPr="00E63A01" w:rsidRDefault="00000000" w:rsidP="00C76748">
      <w:pPr>
        <w:pStyle w:val="GvdeMetni"/>
        <w:spacing w:before="1"/>
        <w:ind w:left="-907"/>
        <w:rPr>
          <w:b/>
          <w:sz w:val="22"/>
          <w:szCs w:val="22"/>
        </w:rPr>
      </w:pPr>
      <w:r w:rsidRPr="00E63A01">
        <w:rPr>
          <w:sz w:val="22"/>
          <w:szCs w:val="22"/>
        </w:rPr>
        <w:pict w14:anchorId="6F7AF51E">
          <v:group id="_x0000_s2305" style="position:absolute;left:0;text-align:left;margin-left:38.85pt;margin-top:18pt;width:108.55pt;height:22.45pt;z-index:-15702528;mso-wrap-distance-left:0;mso-wrap-distance-right:0;mso-position-horizontal-relative:page" coordorigin="777,360" coordsize="1796,449">
            <v:rect id="_x0000_s2310" style="position:absolute;left:777;top:359;width:1796;height:449" fillcolor="#f3d50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09" type="#_x0000_t75" style="position:absolute;left:1630;top:434;width:300;height:300">
              <v:imagedata r:id="rId7" o:title=""/>
            </v:shape>
            <v:rect id="_x0000_s2308" style="position:absolute;left:2109;top:374;width:15;height:419" stroked="f">
              <v:fill opacity="59110f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07" type="#_x0000_t202" style="position:absolute;left:777;top:359;width:1332;height:449" filled="f" stroked="f">
              <v:textbox style="mso-next-textbox:#_x0000_s2307" inset="0,0,0,0">
                <w:txbxContent>
                  <w:p w14:paraId="17370CAD" w14:textId="68131B0B" w:rsidR="004425EA" w:rsidRPr="00590335" w:rsidRDefault="00590335">
                    <w:pPr>
                      <w:spacing w:before="52"/>
                      <w:ind w:left="180"/>
                      <w:rPr>
                        <w:rFonts w:asciiTheme="minorHAnsi" w:hAnsiTheme="minorHAnsi" w:cstheme="minorHAnsi"/>
                        <w:b/>
                        <w:bCs/>
                        <w:sz w:val="24"/>
                      </w:rPr>
                    </w:pPr>
                    <w:r w:rsidRPr="00590335">
                      <w:rPr>
                        <w:rFonts w:asciiTheme="minorHAnsi" w:hAnsiTheme="minorHAnsi" w:cstheme="minorHAnsi"/>
                        <w:b/>
                        <w:bCs/>
                        <w:color w:val="FFFFFF"/>
                        <w:sz w:val="24"/>
                      </w:rPr>
                      <w:t>DÜŞÜK</w:t>
                    </w:r>
                  </w:p>
                </w:txbxContent>
              </v:textbox>
            </v:shape>
            <v:shape id="_x0000_s2306" style="position:absolute;left:2311;top:498;width:62;height:172" coordorigin="2311,499" coordsize="62,172" path="m2373,499r-11,l2357,502r-16,10l2332,516r-12,5l2311,524r,23l2325,543r11,-5l2341,535r5,-3l2346,670r27,l2373,499xe" stroked="f">
              <v:path arrowok="t"/>
            </v:shape>
            <w10:wrap type="topAndBottom" anchorx="page"/>
          </v:group>
        </w:pict>
      </w:r>
      <w:r w:rsidRPr="00E63A01">
        <w:rPr>
          <w:sz w:val="22"/>
          <w:szCs w:val="22"/>
        </w:rPr>
        <w:pict w14:anchorId="5B1A7DA0">
          <v:rect id="_x0000_s2304" style="position:absolute;left:0;text-align:left;margin-left:38.9pt;margin-top:49.45pt;width:532.55pt;height:2.25pt;z-index:-15702016;mso-wrap-distance-left:0;mso-wrap-distance-right:0;mso-position-horizontal-relative:page" fillcolor="#f3d50a" stroked="f">
            <w10:wrap type="topAndBottom" anchorx="page"/>
          </v:rect>
        </w:pict>
      </w:r>
    </w:p>
    <w:p w14:paraId="704680D8" w14:textId="77777777" w:rsidR="004425EA" w:rsidRPr="00E63A01" w:rsidRDefault="004425EA" w:rsidP="00C76748">
      <w:pPr>
        <w:pStyle w:val="GvdeMetni"/>
        <w:spacing w:before="5"/>
        <w:ind w:left="-907"/>
        <w:rPr>
          <w:b/>
          <w:sz w:val="14"/>
          <w:szCs w:val="22"/>
        </w:rPr>
      </w:pPr>
    </w:p>
    <w:p w14:paraId="3CFC7412" w14:textId="1F452208" w:rsidR="00590335" w:rsidRPr="00900FCA" w:rsidRDefault="00590335" w:rsidP="00590335">
      <w:pPr>
        <w:pStyle w:val="Balk2"/>
        <w:spacing w:before="282"/>
        <w:ind w:left="-907"/>
      </w:pPr>
      <w:proofErr w:type="spellStart"/>
      <w:r>
        <w:t>Nedir</w:t>
      </w:r>
      <w:proofErr w:type="spellEnd"/>
    </w:p>
    <w:p w14:paraId="3BFDB52D" w14:textId="1650E83C" w:rsidR="00590335" w:rsidRPr="00E63A01" w:rsidRDefault="00590335" w:rsidP="00590335">
      <w:pPr>
        <w:pStyle w:val="GvdeMetni"/>
        <w:spacing w:before="185"/>
        <w:ind w:left="-907"/>
        <w:rPr>
          <w:sz w:val="22"/>
          <w:szCs w:val="22"/>
        </w:rPr>
      </w:pPr>
      <w:proofErr w:type="spellStart"/>
      <w:r>
        <w:rPr>
          <w:sz w:val="22"/>
          <w:szCs w:val="22"/>
        </w:rPr>
        <w:t>Sistemde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kullanılmayan</w:t>
      </w:r>
      <w:proofErr w:type="spellEnd"/>
      <w:r>
        <w:rPr>
          <w:sz w:val="22"/>
          <w:szCs w:val="22"/>
        </w:rPr>
        <w:t xml:space="preserve"> ama </w:t>
      </w:r>
      <w:proofErr w:type="spellStart"/>
      <w:r>
        <w:rPr>
          <w:sz w:val="22"/>
          <w:szCs w:val="22"/>
        </w:rPr>
        <w:t>aynı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zamanda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sistemde</w:t>
      </w:r>
      <w:proofErr w:type="spellEnd"/>
      <w:r>
        <w:rPr>
          <w:sz w:val="22"/>
          <w:szCs w:val="22"/>
        </w:rPr>
        <w:t xml:space="preserve"> var </w:t>
      </w:r>
      <w:proofErr w:type="spellStart"/>
      <w:r>
        <w:rPr>
          <w:sz w:val="22"/>
          <w:szCs w:val="22"/>
        </w:rPr>
        <w:t>olan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590335">
        <w:rPr>
          <w:sz w:val="22"/>
          <w:szCs w:val="22"/>
        </w:rPr>
        <w:t>dosyalar</w:t>
      </w:r>
      <w:proofErr w:type="spellEnd"/>
      <w:r w:rsidRPr="0059033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olduğunu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belirtir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G</w:t>
      </w:r>
      <w:r w:rsidRPr="00590335">
        <w:rPr>
          <w:sz w:val="22"/>
          <w:szCs w:val="22"/>
        </w:rPr>
        <w:t>enellikle</w:t>
      </w:r>
      <w:proofErr w:type="spellEnd"/>
      <w:r w:rsidRPr="00590335">
        <w:rPr>
          <w:sz w:val="22"/>
          <w:szCs w:val="22"/>
        </w:rPr>
        <w:t xml:space="preserve"> </w:t>
      </w:r>
      <w:proofErr w:type="spellStart"/>
      <w:r w:rsidRPr="00590335">
        <w:rPr>
          <w:sz w:val="22"/>
          <w:szCs w:val="22"/>
        </w:rPr>
        <w:t>geliştiriciler</w:t>
      </w:r>
      <w:proofErr w:type="spellEnd"/>
      <w:r w:rsidRPr="00590335">
        <w:rPr>
          <w:sz w:val="22"/>
          <w:szCs w:val="22"/>
        </w:rPr>
        <w:t xml:space="preserve"> </w:t>
      </w:r>
      <w:proofErr w:type="spellStart"/>
      <w:r w:rsidRPr="00590335">
        <w:rPr>
          <w:sz w:val="22"/>
          <w:szCs w:val="22"/>
        </w:rPr>
        <w:t>tarafından</w:t>
      </w:r>
      <w:proofErr w:type="spellEnd"/>
      <w:r w:rsidR="004A0C7F">
        <w:rPr>
          <w:sz w:val="22"/>
          <w:szCs w:val="22"/>
        </w:rPr>
        <w:t xml:space="preserve"> </w:t>
      </w:r>
      <w:proofErr w:type="spellStart"/>
      <w:r w:rsidRPr="00590335">
        <w:rPr>
          <w:sz w:val="22"/>
          <w:szCs w:val="22"/>
        </w:rPr>
        <w:t>çalışmalarını</w:t>
      </w:r>
      <w:proofErr w:type="spellEnd"/>
      <w:r w:rsidRPr="00590335">
        <w:rPr>
          <w:sz w:val="22"/>
          <w:szCs w:val="22"/>
        </w:rPr>
        <w:t xml:space="preserve"> </w:t>
      </w:r>
      <w:proofErr w:type="spellStart"/>
      <w:r w:rsidRPr="00590335">
        <w:rPr>
          <w:sz w:val="22"/>
          <w:szCs w:val="22"/>
        </w:rPr>
        <w:t>yedeklemek</w:t>
      </w:r>
      <w:proofErr w:type="spellEnd"/>
      <w:r w:rsidRPr="00590335">
        <w:rPr>
          <w:sz w:val="22"/>
          <w:szCs w:val="22"/>
        </w:rPr>
        <w:t xml:space="preserve"> </w:t>
      </w:r>
      <w:proofErr w:type="spellStart"/>
      <w:r w:rsidRPr="00590335">
        <w:rPr>
          <w:sz w:val="22"/>
          <w:szCs w:val="22"/>
        </w:rPr>
        <w:t>için</w:t>
      </w:r>
      <w:proofErr w:type="spellEnd"/>
      <w:r w:rsidRPr="00590335">
        <w:rPr>
          <w:sz w:val="22"/>
          <w:szCs w:val="22"/>
        </w:rPr>
        <w:t xml:space="preserve"> </w:t>
      </w:r>
      <w:proofErr w:type="spellStart"/>
      <w:r w:rsidRPr="00590335">
        <w:rPr>
          <w:sz w:val="22"/>
          <w:szCs w:val="22"/>
        </w:rPr>
        <w:t>oluşturul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dosyalar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birçok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açıdan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güvenlik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açığı</w:t>
      </w:r>
      <w:proofErr w:type="spellEnd"/>
      <w:r w:rsidR="004A0C7F">
        <w:rPr>
          <w:sz w:val="22"/>
          <w:szCs w:val="22"/>
        </w:rPr>
        <w:t xml:space="preserve"> </w:t>
      </w:r>
      <w:proofErr w:type="spellStart"/>
      <w:r w:rsidR="004A0C7F">
        <w:rPr>
          <w:sz w:val="22"/>
          <w:szCs w:val="22"/>
        </w:rPr>
        <w:t>barındırabilir</w:t>
      </w:r>
      <w:proofErr w:type="spellEnd"/>
      <w:r w:rsidRPr="00E63A01">
        <w:rPr>
          <w:sz w:val="22"/>
          <w:szCs w:val="22"/>
        </w:rPr>
        <w:t>.</w:t>
      </w:r>
    </w:p>
    <w:p w14:paraId="5BC9E51D" w14:textId="7CAAF81E" w:rsidR="004425EA" w:rsidRPr="00900FCA" w:rsidRDefault="00186D41" w:rsidP="00186D41">
      <w:pPr>
        <w:pStyle w:val="Balk2"/>
        <w:spacing w:before="282"/>
        <w:ind w:left="-907"/>
      </w:pPr>
      <w:proofErr w:type="spellStart"/>
      <w:r w:rsidRPr="00900FCA">
        <w:t>Özet</w:t>
      </w:r>
      <w:proofErr w:type="spellEnd"/>
    </w:p>
    <w:p w14:paraId="6B67731B" w14:textId="038BD02D" w:rsidR="004425EA" w:rsidRPr="00E63A01" w:rsidRDefault="00900FCA" w:rsidP="00C76748">
      <w:pPr>
        <w:pStyle w:val="GvdeMetni"/>
        <w:spacing w:before="185"/>
        <w:ind w:left="-907"/>
        <w:rPr>
          <w:sz w:val="22"/>
          <w:szCs w:val="22"/>
        </w:rPr>
      </w:pPr>
      <w:r>
        <w:rPr>
          <w:sz w:val="22"/>
          <w:szCs w:val="22"/>
        </w:rPr>
        <w:t>W</w:t>
      </w:r>
      <w:r w:rsidR="00000000" w:rsidRPr="00E63A01">
        <w:rPr>
          <w:sz w:val="22"/>
          <w:szCs w:val="22"/>
        </w:rPr>
        <w:t>eb</w:t>
      </w:r>
      <w:r w:rsidR="00000000" w:rsidRPr="00E63A01">
        <w:rPr>
          <w:spacing w:val="-1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sunucusunda</w:t>
      </w:r>
      <w:proofErr w:type="spellEnd"/>
      <w:r w:rsidR="00000000" w:rsidRPr="00E63A01">
        <w:rPr>
          <w:spacing w:val="-2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olası</w:t>
      </w:r>
      <w:proofErr w:type="spellEnd"/>
      <w:r w:rsidR="00000000" w:rsidRPr="00E63A01">
        <w:rPr>
          <w:spacing w:val="-3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bir</w:t>
      </w:r>
      <w:proofErr w:type="spellEnd"/>
      <w:r w:rsidR="00000000" w:rsidRPr="00E63A01">
        <w:rPr>
          <w:spacing w:val="-1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yedekleme</w:t>
      </w:r>
      <w:proofErr w:type="spellEnd"/>
      <w:r w:rsidR="00000000" w:rsidRPr="00E63A01">
        <w:rPr>
          <w:spacing w:val="-2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dosyası</w:t>
      </w:r>
      <w:proofErr w:type="spellEnd"/>
      <w:r w:rsidR="00000000" w:rsidRPr="00E63A01">
        <w:rPr>
          <w:spacing w:val="-3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ifşası</w:t>
      </w:r>
      <w:proofErr w:type="spellEnd"/>
      <w:r w:rsidR="00000000" w:rsidRPr="00E63A01">
        <w:rPr>
          <w:spacing w:val="-3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tespit</w:t>
      </w:r>
      <w:proofErr w:type="spellEnd"/>
      <w:r w:rsidR="00000000" w:rsidRPr="00E63A01">
        <w:rPr>
          <w:spacing w:val="-2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etti</w:t>
      </w:r>
      <w:proofErr w:type="spellEnd"/>
      <w:r w:rsidR="00000000" w:rsidRPr="00E63A01">
        <w:rPr>
          <w:sz w:val="22"/>
          <w:szCs w:val="22"/>
        </w:rPr>
        <w:t>.</w:t>
      </w:r>
    </w:p>
    <w:p w14:paraId="7AB7D063" w14:textId="77777777" w:rsidR="004425EA" w:rsidRPr="00E63A01" w:rsidRDefault="00000000" w:rsidP="00C76748">
      <w:pPr>
        <w:pStyle w:val="Balk2"/>
        <w:spacing w:before="187"/>
        <w:ind w:left="-907"/>
        <w:rPr>
          <w:sz w:val="22"/>
          <w:szCs w:val="22"/>
        </w:rPr>
      </w:pPr>
      <w:proofErr w:type="spellStart"/>
      <w:r w:rsidRPr="00900FCA">
        <w:t>Etki</w:t>
      </w:r>
      <w:proofErr w:type="spellEnd"/>
    </w:p>
    <w:p w14:paraId="78C25049" w14:textId="77777777" w:rsidR="004425EA" w:rsidRPr="00E63A01" w:rsidRDefault="00000000" w:rsidP="00C76748">
      <w:pPr>
        <w:pStyle w:val="GvdeMetni"/>
        <w:spacing w:before="187" w:line="259" w:lineRule="auto"/>
        <w:ind w:left="-907" w:right="409"/>
        <w:rPr>
          <w:sz w:val="22"/>
          <w:szCs w:val="22"/>
        </w:rPr>
      </w:pPr>
      <w:proofErr w:type="spellStart"/>
      <w:r w:rsidRPr="00E63A01">
        <w:rPr>
          <w:sz w:val="22"/>
          <w:szCs w:val="22"/>
        </w:rPr>
        <w:t>Yedekleme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dosyaları</w:t>
      </w:r>
      <w:proofErr w:type="spellEnd"/>
      <w:r w:rsidRPr="00E63A01">
        <w:rPr>
          <w:sz w:val="22"/>
          <w:szCs w:val="22"/>
        </w:rPr>
        <w:t xml:space="preserve">, web </w:t>
      </w:r>
      <w:proofErr w:type="spellStart"/>
      <w:r w:rsidRPr="00E63A01">
        <w:rPr>
          <w:sz w:val="22"/>
          <w:szCs w:val="22"/>
        </w:rPr>
        <w:t>sunucusundaki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dosyanın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eski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veya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güncel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sürümlerini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içerebilir</w:t>
      </w:r>
      <w:proofErr w:type="spellEnd"/>
      <w:r w:rsidRPr="00E63A01">
        <w:rPr>
          <w:sz w:val="22"/>
          <w:szCs w:val="22"/>
        </w:rPr>
        <w:t xml:space="preserve">. Bu, </w:t>
      </w:r>
      <w:proofErr w:type="spellStart"/>
      <w:r w:rsidRPr="00E63A01">
        <w:rPr>
          <w:sz w:val="22"/>
          <w:szCs w:val="22"/>
        </w:rPr>
        <w:t>parola</w:t>
      </w:r>
      <w:proofErr w:type="spellEnd"/>
      <w:r w:rsidRPr="00E63A01">
        <w:rPr>
          <w:spacing w:val="-63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dosyaları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hatta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uygulamanın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kaynak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kodu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gibi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hassas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verileri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içerebilir</w:t>
      </w:r>
      <w:proofErr w:type="spellEnd"/>
      <w:r w:rsidRPr="00E63A01">
        <w:rPr>
          <w:sz w:val="22"/>
          <w:szCs w:val="22"/>
        </w:rPr>
        <w:t xml:space="preserve">. Bu </w:t>
      </w:r>
      <w:proofErr w:type="spellStart"/>
      <w:r w:rsidRPr="00E63A01">
        <w:rPr>
          <w:sz w:val="22"/>
          <w:szCs w:val="22"/>
        </w:rPr>
        <w:t>tür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sorun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normalde</w:t>
      </w:r>
      <w:proofErr w:type="spellEnd"/>
      <w:r w:rsidRPr="00E63A01">
        <w:rPr>
          <w:spacing w:val="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daha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fazla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güvenlik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açığına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veya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en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kötü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ihtimalle</w:t>
      </w:r>
      <w:proofErr w:type="spellEnd"/>
      <w:r w:rsidRPr="00E63A01">
        <w:rPr>
          <w:spacing w:val="-4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hassas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bilgilerin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ifşa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edilmesine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yol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açar</w:t>
      </w:r>
      <w:proofErr w:type="spellEnd"/>
      <w:r w:rsidRPr="00E63A01">
        <w:rPr>
          <w:sz w:val="22"/>
          <w:szCs w:val="22"/>
        </w:rPr>
        <w:t>.</w:t>
      </w:r>
    </w:p>
    <w:p w14:paraId="518EF721" w14:textId="77777777" w:rsidR="004425EA" w:rsidRPr="00E63A01" w:rsidRDefault="00000000" w:rsidP="00C76748">
      <w:pPr>
        <w:pStyle w:val="Balk2"/>
        <w:spacing w:before="157"/>
        <w:ind w:left="-907"/>
        <w:rPr>
          <w:sz w:val="22"/>
          <w:szCs w:val="22"/>
        </w:rPr>
      </w:pPr>
      <w:proofErr w:type="spellStart"/>
      <w:r w:rsidRPr="00900FCA">
        <w:t>Düzeltme</w:t>
      </w:r>
      <w:proofErr w:type="spellEnd"/>
    </w:p>
    <w:p w14:paraId="7A468BEE" w14:textId="5BF7157A" w:rsidR="004A0C7F" w:rsidRPr="00E63A01" w:rsidRDefault="00000000" w:rsidP="004A0C7F">
      <w:pPr>
        <w:pStyle w:val="GvdeMetni"/>
        <w:spacing w:before="185"/>
        <w:ind w:left="-907"/>
        <w:rPr>
          <w:sz w:val="22"/>
          <w:szCs w:val="22"/>
        </w:rPr>
      </w:pPr>
      <w:proofErr w:type="spellStart"/>
      <w:r w:rsidRPr="00E63A01">
        <w:rPr>
          <w:sz w:val="22"/>
          <w:szCs w:val="22"/>
        </w:rPr>
        <w:t>Yedekleme</w:t>
      </w:r>
      <w:proofErr w:type="spellEnd"/>
      <w:r w:rsidRPr="00E63A01">
        <w:rPr>
          <w:spacing w:val="-4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dosyalarını</w:t>
      </w:r>
      <w:proofErr w:type="spellEnd"/>
      <w:r w:rsidRPr="00E63A01">
        <w:rPr>
          <w:spacing w:val="-4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üretim</w:t>
      </w:r>
      <w:proofErr w:type="spellEnd"/>
      <w:r w:rsidRPr="00E63A01">
        <w:rPr>
          <w:spacing w:val="-5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sunucularında</w:t>
      </w:r>
      <w:proofErr w:type="spellEnd"/>
      <w:r w:rsidRPr="00E63A01">
        <w:rPr>
          <w:spacing w:val="-4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saklamayın</w:t>
      </w:r>
      <w:proofErr w:type="spellEnd"/>
      <w:r w:rsidRPr="00E63A01">
        <w:rPr>
          <w:sz w:val="22"/>
          <w:szCs w:val="22"/>
        </w:rPr>
        <w:t>.</w:t>
      </w:r>
      <w:bookmarkStart w:id="2" w:name="_bookmark7"/>
      <w:bookmarkStart w:id="3" w:name="_bookmark11"/>
      <w:bookmarkEnd w:id="1"/>
      <w:bookmarkEnd w:id="2"/>
      <w:bookmarkEnd w:id="3"/>
    </w:p>
    <w:p w14:paraId="0EA74FA9" w14:textId="5CD07452" w:rsidR="004425EA" w:rsidRPr="00E63A01" w:rsidRDefault="00000000" w:rsidP="00900FCA">
      <w:pPr>
        <w:pStyle w:val="Balk1"/>
        <w:ind w:left="-907"/>
        <w:rPr>
          <w:sz w:val="32"/>
          <w:szCs w:val="32"/>
        </w:rPr>
      </w:pPr>
      <w:r w:rsidRPr="00E63A01">
        <w:rPr>
          <w:sz w:val="32"/>
          <w:szCs w:val="32"/>
        </w:rPr>
        <w:t>Internal Server Error (</w:t>
      </w:r>
      <w:proofErr w:type="spellStart"/>
      <w:r w:rsidRPr="00E63A01">
        <w:rPr>
          <w:sz w:val="32"/>
          <w:szCs w:val="32"/>
        </w:rPr>
        <w:t>İç</w:t>
      </w:r>
      <w:proofErr w:type="spellEnd"/>
      <w:r w:rsidRPr="00E63A01">
        <w:rPr>
          <w:sz w:val="32"/>
          <w:szCs w:val="32"/>
        </w:rPr>
        <w:t xml:space="preserve"> </w:t>
      </w:r>
      <w:proofErr w:type="spellStart"/>
      <w:r w:rsidRPr="00E63A01">
        <w:rPr>
          <w:sz w:val="32"/>
          <w:szCs w:val="32"/>
        </w:rPr>
        <w:t>Sunucu</w:t>
      </w:r>
      <w:proofErr w:type="spellEnd"/>
      <w:r w:rsidRPr="00E63A01">
        <w:rPr>
          <w:sz w:val="32"/>
          <w:szCs w:val="32"/>
        </w:rPr>
        <w:t xml:space="preserve"> </w:t>
      </w:r>
      <w:proofErr w:type="spellStart"/>
      <w:r w:rsidRPr="00E63A01">
        <w:rPr>
          <w:sz w:val="32"/>
          <w:szCs w:val="32"/>
        </w:rPr>
        <w:t>Hatası</w:t>
      </w:r>
      <w:proofErr w:type="spellEnd"/>
      <w:r w:rsidRPr="00E63A01">
        <w:rPr>
          <w:sz w:val="32"/>
          <w:szCs w:val="32"/>
        </w:rPr>
        <w:t>)</w:t>
      </w:r>
    </w:p>
    <w:p w14:paraId="43A7B9DF" w14:textId="77777777" w:rsidR="004425EA" w:rsidRPr="00E63A01" w:rsidRDefault="00000000" w:rsidP="00C76748">
      <w:pPr>
        <w:pStyle w:val="GvdeMetni"/>
        <w:spacing w:before="1"/>
        <w:ind w:left="-907"/>
        <w:rPr>
          <w:b/>
          <w:sz w:val="22"/>
          <w:szCs w:val="22"/>
        </w:rPr>
      </w:pPr>
      <w:r w:rsidRPr="00E63A01">
        <w:rPr>
          <w:sz w:val="22"/>
          <w:szCs w:val="22"/>
        </w:rPr>
        <w:pict w14:anchorId="3E9BDDA5">
          <v:group id="_x0000_s2209" style="position:absolute;left:0;text-align:left;margin-left:38.85pt;margin-top:18pt;width:113.3pt;height:22.45pt;z-index:-15668736;mso-wrap-distance-left:0;mso-wrap-distance-right:0;mso-position-horizontal-relative:page" coordorigin="777,360" coordsize="1796,449">
            <v:rect id="_x0000_s2214" style="position:absolute;left:777;top:359;width:1796;height:449" fillcolor="#f3d50a" stroked="f"/>
            <v:shape id="_x0000_s2213" type="#_x0000_t75" style="position:absolute;left:1630;top:434;width:300;height:300">
              <v:imagedata r:id="rId7" o:title=""/>
            </v:shape>
            <v:rect id="_x0000_s2212" style="position:absolute;left:2109;top:374;width:15;height:419" stroked="f">
              <v:fill opacity="59110f"/>
            </v:rect>
            <v:shape id="_x0000_s2211" type="#_x0000_t202" style="position:absolute;left:777;top:359;width:1332;height:449" filled="f" stroked="f">
              <v:textbox style="mso-next-textbox:#_x0000_s2211" inset="0,0,0,0">
                <w:txbxContent>
                  <w:p w14:paraId="0C02B7B7" w14:textId="71EC8A4C" w:rsidR="004425EA" w:rsidRPr="00590335" w:rsidRDefault="00590335">
                    <w:pPr>
                      <w:spacing w:before="52"/>
                      <w:ind w:left="180"/>
                      <w:rPr>
                        <w:rFonts w:asciiTheme="minorHAnsi" w:hAnsiTheme="minorHAnsi" w:cstheme="minorHAnsi"/>
                        <w:b/>
                        <w:bCs/>
                        <w:sz w:val="24"/>
                      </w:rPr>
                    </w:pPr>
                    <w:r w:rsidRPr="00590335">
                      <w:rPr>
                        <w:rFonts w:asciiTheme="minorHAnsi" w:hAnsiTheme="minorHAnsi" w:cstheme="minorHAnsi"/>
                        <w:b/>
                        <w:bCs/>
                        <w:color w:val="FFFFFF"/>
                        <w:sz w:val="24"/>
                      </w:rPr>
                      <w:t>DÜŞÜK</w:t>
                    </w:r>
                  </w:p>
                </w:txbxContent>
              </v:textbox>
            </v:shape>
            <v:shape id="_x0000_s2210" style="position:absolute;left:2311;top:498;width:62;height:172" coordorigin="2311,499" coordsize="62,172" path="m2373,499r-11,l2357,502r-16,10l2332,516r-12,5l2311,524r,23l2325,543r11,-5l2341,535r5,-3l2346,670r27,l2373,499xe" stroked="f">
              <v:path arrowok="t"/>
            </v:shape>
            <w10:wrap type="topAndBottom" anchorx="page"/>
          </v:group>
        </w:pict>
      </w:r>
      <w:r w:rsidRPr="00E63A01">
        <w:rPr>
          <w:sz w:val="22"/>
          <w:szCs w:val="22"/>
        </w:rPr>
        <w:pict w14:anchorId="7C92DE80">
          <v:rect id="_x0000_s2208" style="position:absolute;left:0;text-align:left;margin-left:38.9pt;margin-top:49.45pt;width:532.55pt;height:2.25pt;z-index:-15668224;mso-wrap-distance-left:0;mso-wrap-distance-right:0;mso-position-horizontal-relative:page" fillcolor="#f3d50a" stroked="f">
            <w10:wrap type="topAndBottom" anchorx="page"/>
          </v:rect>
        </w:pict>
      </w:r>
    </w:p>
    <w:p w14:paraId="12635C72" w14:textId="1C0B5317" w:rsidR="00186D41" w:rsidRPr="00E63A01" w:rsidRDefault="00186D41" w:rsidP="00186D41">
      <w:pPr>
        <w:pStyle w:val="Balk2"/>
        <w:spacing w:before="93"/>
        <w:ind w:left="-907"/>
        <w:rPr>
          <w:sz w:val="22"/>
          <w:szCs w:val="22"/>
        </w:rPr>
      </w:pPr>
      <w:proofErr w:type="spellStart"/>
      <w:r>
        <w:t>Nedir</w:t>
      </w:r>
      <w:proofErr w:type="spellEnd"/>
    </w:p>
    <w:p w14:paraId="04BBD216" w14:textId="600AE999" w:rsidR="00186D41" w:rsidRPr="00186D41" w:rsidRDefault="00186D41" w:rsidP="00186D41">
      <w:pPr>
        <w:pStyle w:val="GvdeMetni"/>
        <w:spacing w:before="184"/>
        <w:ind w:left="-907"/>
        <w:rPr>
          <w:sz w:val="22"/>
          <w:szCs w:val="22"/>
        </w:rPr>
      </w:pPr>
      <w:r w:rsidRPr="00186D41">
        <w:rPr>
          <w:sz w:val="22"/>
          <w:szCs w:val="22"/>
        </w:rPr>
        <w:t xml:space="preserve">500 Internal Server Error </w:t>
      </w:r>
      <w:proofErr w:type="spellStart"/>
      <w:r w:rsidRPr="00186D41">
        <w:rPr>
          <w:sz w:val="22"/>
          <w:szCs w:val="22"/>
        </w:rPr>
        <w:t>Hatası</w:t>
      </w:r>
      <w:proofErr w:type="spellEnd"/>
      <w:r w:rsidRPr="00186D41">
        <w:rPr>
          <w:sz w:val="22"/>
          <w:szCs w:val="22"/>
        </w:rPr>
        <w:t xml:space="preserve">, </w:t>
      </w:r>
      <w:proofErr w:type="spellStart"/>
      <w:r w:rsidRPr="00186D41">
        <w:rPr>
          <w:sz w:val="22"/>
          <w:szCs w:val="22"/>
        </w:rPr>
        <w:t>genellikle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sitenizin</w:t>
      </w:r>
      <w:proofErr w:type="spellEnd"/>
      <w:r w:rsidRPr="00186D41">
        <w:rPr>
          <w:sz w:val="22"/>
          <w:szCs w:val="22"/>
        </w:rPr>
        <w:t xml:space="preserve">. </w:t>
      </w:r>
      <w:proofErr w:type="spellStart"/>
      <w:r w:rsidRPr="00186D41">
        <w:rPr>
          <w:sz w:val="22"/>
          <w:szCs w:val="22"/>
        </w:rPr>
        <w:t>htaccess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dosyasının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yanlış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yapılandırılması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veya</w:t>
      </w:r>
      <w:proofErr w:type="spellEnd"/>
      <w:r w:rsidRPr="00186D41">
        <w:rPr>
          <w:sz w:val="22"/>
          <w:szCs w:val="22"/>
        </w:rPr>
        <w:t xml:space="preserve"> web </w:t>
      </w:r>
      <w:proofErr w:type="spellStart"/>
      <w:r w:rsidRPr="00186D41">
        <w:rPr>
          <w:sz w:val="22"/>
          <w:szCs w:val="22"/>
        </w:rPr>
        <w:t>sitenizdeki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aşırı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yoğunluk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sonucunda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sunucunun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yanıt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verememesine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neden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olan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bir</w:t>
      </w:r>
      <w:proofErr w:type="spellEnd"/>
      <w:r w:rsidRPr="00186D41">
        <w:rPr>
          <w:sz w:val="22"/>
          <w:szCs w:val="22"/>
        </w:rPr>
        <w:t xml:space="preserve"> </w:t>
      </w:r>
      <w:proofErr w:type="spellStart"/>
      <w:r w:rsidRPr="00186D41">
        <w:rPr>
          <w:sz w:val="22"/>
          <w:szCs w:val="22"/>
        </w:rPr>
        <w:t>hatadır</w:t>
      </w:r>
      <w:proofErr w:type="spellEnd"/>
      <w:r>
        <w:rPr>
          <w:sz w:val="22"/>
          <w:szCs w:val="22"/>
        </w:rPr>
        <w:t>.</w:t>
      </w:r>
    </w:p>
    <w:p w14:paraId="51201FF7" w14:textId="77777777" w:rsidR="004425EA" w:rsidRPr="00E63A01" w:rsidRDefault="00000000" w:rsidP="00186D41">
      <w:pPr>
        <w:pStyle w:val="Balk2"/>
        <w:spacing w:before="93"/>
        <w:ind w:left="-907"/>
        <w:rPr>
          <w:sz w:val="22"/>
          <w:szCs w:val="22"/>
        </w:rPr>
      </w:pPr>
      <w:proofErr w:type="spellStart"/>
      <w:r w:rsidRPr="00900FCA">
        <w:t>Özet</w:t>
      </w:r>
      <w:proofErr w:type="spellEnd"/>
    </w:p>
    <w:p w14:paraId="587714F4" w14:textId="4E7CA661" w:rsidR="004425EA" w:rsidRPr="00E63A01" w:rsidRDefault="00900FCA" w:rsidP="00C76748">
      <w:pPr>
        <w:pStyle w:val="GvdeMetni"/>
        <w:spacing w:before="184"/>
        <w:ind w:left="-907"/>
        <w:rPr>
          <w:sz w:val="22"/>
          <w:szCs w:val="22"/>
        </w:rPr>
      </w:pPr>
      <w:proofErr w:type="spellStart"/>
      <w:r>
        <w:rPr>
          <w:sz w:val="22"/>
          <w:szCs w:val="22"/>
        </w:rPr>
        <w:t>D</w:t>
      </w:r>
      <w:r w:rsidR="00000000" w:rsidRPr="00E63A01">
        <w:rPr>
          <w:sz w:val="22"/>
          <w:szCs w:val="22"/>
        </w:rPr>
        <w:t>ahili</w:t>
      </w:r>
      <w:proofErr w:type="spellEnd"/>
      <w:r w:rsidR="00000000" w:rsidRPr="00E63A01">
        <w:rPr>
          <w:spacing w:val="-3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bir</w:t>
      </w:r>
      <w:proofErr w:type="spellEnd"/>
      <w:r w:rsidR="00000000" w:rsidRPr="00E63A01">
        <w:rPr>
          <w:spacing w:val="-1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sunucu</w:t>
      </w:r>
      <w:proofErr w:type="spellEnd"/>
      <w:r w:rsidR="00000000" w:rsidRPr="00E63A01">
        <w:rPr>
          <w:spacing w:val="-1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hatası</w:t>
      </w:r>
      <w:proofErr w:type="spellEnd"/>
      <w:r w:rsidR="00000000" w:rsidRPr="00E63A01">
        <w:rPr>
          <w:spacing w:val="-3"/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tespit</w:t>
      </w:r>
      <w:proofErr w:type="spellEnd"/>
      <w:r w:rsidR="00000000" w:rsidRPr="00E63A01">
        <w:rPr>
          <w:sz w:val="22"/>
          <w:szCs w:val="22"/>
        </w:rPr>
        <w:t xml:space="preserve"> </w:t>
      </w:r>
      <w:proofErr w:type="spellStart"/>
      <w:r w:rsidR="00000000" w:rsidRPr="00E63A01">
        <w:rPr>
          <w:sz w:val="22"/>
          <w:szCs w:val="22"/>
        </w:rPr>
        <w:t>etti</w:t>
      </w:r>
      <w:proofErr w:type="spellEnd"/>
      <w:r w:rsidR="00000000" w:rsidRPr="00E63A01">
        <w:rPr>
          <w:sz w:val="22"/>
          <w:szCs w:val="22"/>
        </w:rPr>
        <w:t>.</w:t>
      </w:r>
    </w:p>
    <w:p w14:paraId="6B6BC6C1" w14:textId="2693234C" w:rsidR="004425EA" w:rsidRPr="00E63A01" w:rsidRDefault="00000000" w:rsidP="00C76748">
      <w:pPr>
        <w:pStyle w:val="GvdeMetni"/>
        <w:spacing w:before="178" w:line="259" w:lineRule="auto"/>
        <w:ind w:left="-907" w:right="503"/>
        <w:rPr>
          <w:sz w:val="22"/>
          <w:szCs w:val="22"/>
        </w:rPr>
      </w:pPr>
      <w:proofErr w:type="spellStart"/>
      <w:r w:rsidRPr="00E63A01">
        <w:rPr>
          <w:sz w:val="22"/>
          <w:szCs w:val="22"/>
        </w:rPr>
        <w:t>Sunucu</w:t>
      </w:r>
      <w:proofErr w:type="spellEnd"/>
      <w:r w:rsidRPr="00E63A01">
        <w:rPr>
          <w:sz w:val="22"/>
          <w:szCs w:val="22"/>
        </w:rPr>
        <w:t xml:space="preserve">, </w:t>
      </w:r>
      <w:proofErr w:type="spellStart"/>
      <w:r w:rsidRPr="00E63A01">
        <w:rPr>
          <w:sz w:val="22"/>
          <w:szCs w:val="22"/>
        </w:rPr>
        <w:t>sunucu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tarafında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hata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olduğunu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belirten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z w:val="22"/>
          <w:szCs w:val="22"/>
        </w:rPr>
        <w:t xml:space="preserve"> HTTP </w:t>
      </w:r>
      <w:proofErr w:type="spellStart"/>
      <w:r w:rsidRPr="00E63A01">
        <w:rPr>
          <w:sz w:val="22"/>
          <w:szCs w:val="22"/>
        </w:rPr>
        <w:t>durumu</w:t>
      </w:r>
      <w:proofErr w:type="spellEnd"/>
      <w:r w:rsidRPr="00E63A01">
        <w:rPr>
          <w:sz w:val="22"/>
          <w:szCs w:val="22"/>
        </w:rPr>
        <w:t xml:space="preserve"> 500 </w:t>
      </w:r>
      <w:proofErr w:type="spellStart"/>
      <w:r w:rsidRPr="00E63A01">
        <w:rPr>
          <w:sz w:val="22"/>
          <w:szCs w:val="22"/>
        </w:rPr>
        <w:t>ile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yanıt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verdi</w:t>
      </w:r>
      <w:proofErr w:type="spellEnd"/>
      <w:r w:rsidRPr="00E63A01">
        <w:rPr>
          <w:sz w:val="22"/>
          <w:szCs w:val="22"/>
        </w:rPr>
        <w:t xml:space="preserve">. </w:t>
      </w:r>
      <w:proofErr w:type="spellStart"/>
      <w:r w:rsidRPr="00E63A01">
        <w:rPr>
          <w:sz w:val="22"/>
          <w:szCs w:val="22"/>
        </w:rPr>
        <w:t>Sebepler</w:t>
      </w:r>
      <w:proofErr w:type="spellEnd"/>
      <w:r w:rsidRPr="00E63A01">
        <w:rPr>
          <w:spacing w:val="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değişebilir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</w:t>
      </w:r>
      <w:proofErr w:type="spellEnd"/>
      <w:r w:rsidRPr="00E63A01">
        <w:rPr>
          <w:spacing w:val="-4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davranış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dikkatlice</w:t>
      </w:r>
      <w:proofErr w:type="spellEnd"/>
      <w:r w:rsidRPr="00E63A01">
        <w:rPr>
          <w:spacing w:val="-4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analiz</w:t>
      </w:r>
      <w:proofErr w:type="spellEnd"/>
      <w:r w:rsidRPr="00E63A01">
        <w:rPr>
          <w:spacing w:val="-4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edilmelidir</w:t>
      </w:r>
      <w:proofErr w:type="spellEnd"/>
      <w:r w:rsidRPr="00E63A01">
        <w:rPr>
          <w:sz w:val="22"/>
          <w:szCs w:val="22"/>
        </w:rPr>
        <w:t>.</w:t>
      </w:r>
      <w:r w:rsidRPr="00E63A01">
        <w:rPr>
          <w:spacing w:val="-1"/>
          <w:sz w:val="22"/>
          <w:szCs w:val="22"/>
        </w:rPr>
        <w:t xml:space="preserve"> </w:t>
      </w:r>
      <w:proofErr w:type="spellStart"/>
      <w:r w:rsidR="00186D41">
        <w:rPr>
          <w:sz w:val="22"/>
          <w:szCs w:val="22"/>
        </w:rPr>
        <w:t>A</w:t>
      </w:r>
      <w:r w:rsidRPr="00E63A01">
        <w:rPr>
          <w:sz w:val="22"/>
          <w:szCs w:val="22"/>
        </w:rPr>
        <w:t>ynı</w:t>
      </w:r>
      <w:proofErr w:type="spellEnd"/>
      <w:r w:rsidRPr="00E63A01">
        <w:rPr>
          <w:spacing w:val="-4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kaynakta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pacing w:val="-3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güvenlik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sorunu</w:t>
      </w:r>
      <w:proofErr w:type="spellEnd"/>
      <w:r w:rsidRPr="00E63A01">
        <w:rPr>
          <w:spacing w:val="-5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bulabilirse</w:t>
      </w:r>
      <w:proofErr w:type="spellEnd"/>
      <w:r w:rsidRPr="00E63A01">
        <w:rPr>
          <w:sz w:val="22"/>
          <w:szCs w:val="22"/>
        </w:rPr>
        <w:t>,</w:t>
      </w:r>
      <w:r w:rsidRPr="00E63A01">
        <w:rPr>
          <w:spacing w:val="-6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bunu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ayrı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güvenlik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açığı</w:t>
      </w:r>
      <w:proofErr w:type="spellEnd"/>
      <w:r w:rsidRPr="00E63A01">
        <w:rPr>
          <w:spacing w:val="-2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olarak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bildirir</w:t>
      </w:r>
      <w:proofErr w:type="spellEnd"/>
      <w:r w:rsidRPr="00E63A01">
        <w:rPr>
          <w:sz w:val="22"/>
          <w:szCs w:val="22"/>
        </w:rPr>
        <w:t>.</w:t>
      </w:r>
    </w:p>
    <w:p w14:paraId="20B4CC75" w14:textId="77777777" w:rsidR="004425EA" w:rsidRPr="00E63A01" w:rsidRDefault="00000000" w:rsidP="00C76748">
      <w:pPr>
        <w:pStyle w:val="Balk2"/>
        <w:spacing w:before="157"/>
        <w:ind w:left="-907"/>
        <w:rPr>
          <w:sz w:val="22"/>
          <w:szCs w:val="22"/>
        </w:rPr>
      </w:pPr>
      <w:proofErr w:type="spellStart"/>
      <w:r w:rsidRPr="00900FCA">
        <w:t>Etki</w:t>
      </w:r>
      <w:proofErr w:type="spellEnd"/>
    </w:p>
    <w:p w14:paraId="53145F2C" w14:textId="77777777" w:rsidR="004425EA" w:rsidRPr="00E63A01" w:rsidRDefault="00000000" w:rsidP="00C76748">
      <w:pPr>
        <w:pStyle w:val="GvdeMetni"/>
        <w:spacing w:before="189" w:line="259" w:lineRule="auto"/>
        <w:ind w:left="-907" w:right="430"/>
        <w:rPr>
          <w:sz w:val="22"/>
          <w:szCs w:val="22"/>
        </w:rPr>
      </w:pPr>
      <w:proofErr w:type="spellStart"/>
      <w:r w:rsidRPr="00E63A01">
        <w:rPr>
          <w:sz w:val="22"/>
          <w:szCs w:val="22"/>
        </w:rPr>
        <w:t>Etki</w:t>
      </w:r>
      <w:proofErr w:type="spellEnd"/>
      <w:r w:rsidRPr="00E63A01">
        <w:rPr>
          <w:sz w:val="22"/>
          <w:szCs w:val="22"/>
        </w:rPr>
        <w:t xml:space="preserve">, </w:t>
      </w:r>
      <w:proofErr w:type="spellStart"/>
      <w:r w:rsidRPr="00E63A01">
        <w:rPr>
          <w:sz w:val="22"/>
          <w:szCs w:val="22"/>
        </w:rPr>
        <w:t>duruma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bağlı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olarak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değişebilir</w:t>
      </w:r>
      <w:proofErr w:type="spellEnd"/>
      <w:r w:rsidRPr="00E63A01">
        <w:rPr>
          <w:sz w:val="22"/>
          <w:szCs w:val="22"/>
        </w:rPr>
        <w:t xml:space="preserve">. </w:t>
      </w:r>
      <w:proofErr w:type="spellStart"/>
      <w:r w:rsidRPr="00E63A01">
        <w:rPr>
          <w:sz w:val="22"/>
          <w:szCs w:val="22"/>
        </w:rPr>
        <w:t>Genellikle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bu</w:t>
      </w:r>
      <w:proofErr w:type="spellEnd"/>
      <w:r w:rsidRPr="00E63A01">
        <w:rPr>
          <w:sz w:val="22"/>
          <w:szCs w:val="22"/>
        </w:rPr>
        <w:t xml:space="preserve">, </w:t>
      </w:r>
      <w:proofErr w:type="spellStart"/>
      <w:r w:rsidRPr="00E63A01">
        <w:rPr>
          <w:sz w:val="22"/>
          <w:szCs w:val="22"/>
        </w:rPr>
        <w:t>yetersiz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kodlama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uygulamalarını</w:t>
      </w:r>
      <w:proofErr w:type="spellEnd"/>
      <w:r w:rsidRPr="00E63A01">
        <w:rPr>
          <w:sz w:val="22"/>
          <w:szCs w:val="22"/>
        </w:rPr>
        <w:t xml:space="preserve">, </w:t>
      </w:r>
      <w:proofErr w:type="spellStart"/>
      <w:r w:rsidRPr="00E63A01">
        <w:rPr>
          <w:sz w:val="22"/>
          <w:szCs w:val="22"/>
        </w:rPr>
        <w:t>yeterli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hata</w:t>
      </w:r>
      <w:proofErr w:type="spellEnd"/>
      <w:r w:rsidRPr="00E63A01">
        <w:rPr>
          <w:spacing w:val="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denetimi</w:t>
      </w:r>
      <w:proofErr w:type="spellEnd"/>
      <w:r w:rsidRPr="00E63A01">
        <w:rPr>
          <w:sz w:val="22"/>
          <w:szCs w:val="22"/>
        </w:rPr>
        <w:t xml:space="preserve">, </w:t>
      </w:r>
      <w:proofErr w:type="spellStart"/>
      <w:r w:rsidRPr="00E63A01">
        <w:rPr>
          <w:sz w:val="22"/>
          <w:szCs w:val="22"/>
        </w:rPr>
        <w:t>temizleme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beyaz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listeye</w:t>
      </w:r>
      <w:proofErr w:type="spellEnd"/>
      <w:r w:rsidRPr="00E63A01">
        <w:rPr>
          <w:sz w:val="22"/>
          <w:szCs w:val="22"/>
        </w:rPr>
        <w:t xml:space="preserve"> alma </w:t>
      </w:r>
      <w:proofErr w:type="spellStart"/>
      <w:r w:rsidRPr="00E63A01">
        <w:rPr>
          <w:sz w:val="22"/>
          <w:szCs w:val="22"/>
        </w:rPr>
        <w:t>olmadığını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gösterir</w:t>
      </w:r>
      <w:proofErr w:type="spellEnd"/>
      <w:r w:rsidRPr="00E63A01">
        <w:rPr>
          <w:sz w:val="22"/>
          <w:szCs w:val="22"/>
        </w:rPr>
        <w:t xml:space="preserve">. </w:t>
      </w:r>
      <w:proofErr w:type="spellStart"/>
      <w:r w:rsidRPr="00E63A01">
        <w:rPr>
          <w:sz w:val="22"/>
          <w:szCs w:val="22"/>
        </w:rPr>
        <w:t>Ancak</w:t>
      </w:r>
      <w:proofErr w:type="spellEnd"/>
      <w:r w:rsidRPr="00E63A01">
        <w:rPr>
          <w:sz w:val="22"/>
          <w:szCs w:val="22"/>
        </w:rPr>
        <w:t xml:space="preserve">, SQL </w:t>
      </w:r>
      <w:proofErr w:type="spellStart"/>
      <w:r w:rsidRPr="00E63A01">
        <w:rPr>
          <w:sz w:val="22"/>
          <w:szCs w:val="22"/>
        </w:rPr>
        <w:t>enjeksiyonu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gibi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daha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büyük</w:t>
      </w:r>
      <w:proofErr w:type="spellEnd"/>
      <w:r w:rsidRPr="00E63A01">
        <w:rPr>
          <w:spacing w:val="-63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sorun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olabilir</w:t>
      </w:r>
      <w:proofErr w:type="spellEnd"/>
      <w:r w:rsidRPr="00E63A01">
        <w:rPr>
          <w:sz w:val="22"/>
          <w:szCs w:val="22"/>
        </w:rPr>
        <w:t xml:space="preserve">. Bu </w:t>
      </w:r>
      <w:proofErr w:type="spellStart"/>
      <w:r w:rsidRPr="00E63A01">
        <w:rPr>
          <w:sz w:val="22"/>
          <w:szCs w:val="22"/>
        </w:rPr>
        <w:t>durumda</w:t>
      </w:r>
      <w:proofErr w:type="spellEnd"/>
      <w:r w:rsidRPr="00E63A01">
        <w:rPr>
          <w:sz w:val="22"/>
          <w:szCs w:val="22"/>
        </w:rPr>
        <w:t xml:space="preserve">, </w:t>
      </w:r>
      <w:proofErr w:type="spellStart"/>
      <w:r w:rsidRPr="00E63A01">
        <w:rPr>
          <w:sz w:val="22"/>
          <w:szCs w:val="22"/>
        </w:rPr>
        <w:t>Netsparker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diğer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olası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sorunları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kontrol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edecek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bunları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ayrı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olarak</w:t>
      </w:r>
      <w:proofErr w:type="spellEnd"/>
      <w:r w:rsidRPr="00E63A01">
        <w:rPr>
          <w:spacing w:val="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bildirecektir</w:t>
      </w:r>
      <w:proofErr w:type="spellEnd"/>
      <w:r w:rsidRPr="00E63A01">
        <w:rPr>
          <w:sz w:val="22"/>
          <w:szCs w:val="22"/>
        </w:rPr>
        <w:t>.</w:t>
      </w:r>
    </w:p>
    <w:p w14:paraId="4F93FD71" w14:textId="77777777" w:rsidR="004425EA" w:rsidRPr="00900FCA" w:rsidRDefault="00000000" w:rsidP="00C76748">
      <w:pPr>
        <w:pStyle w:val="Balk2"/>
        <w:spacing w:before="155"/>
        <w:ind w:left="-907"/>
      </w:pPr>
      <w:proofErr w:type="spellStart"/>
      <w:r w:rsidRPr="00900FCA">
        <w:t>Düzeltme</w:t>
      </w:r>
      <w:proofErr w:type="spellEnd"/>
    </w:p>
    <w:p w14:paraId="76BAF3E7" w14:textId="465228BC" w:rsidR="00E63A01" w:rsidRPr="00E63A01" w:rsidRDefault="00000000" w:rsidP="00C76748">
      <w:pPr>
        <w:pStyle w:val="GvdeMetni"/>
        <w:spacing w:before="189" w:line="259" w:lineRule="auto"/>
        <w:ind w:left="-907" w:right="834"/>
        <w:rPr>
          <w:rFonts w:ascii="Verdana"/>
          <w:sz w:val="13"/>
        </w:rPr>
      </w:pPr>
      <w:proofErr w:type="spellStart"/>
      <w:r w:rsidRPr="00E63A01">
        <w:rPr>
          <w:sz w:val="22"/>
          <w:szCs w:val="22"/>
        </w:rPr>
        <w:t>Beklenmeyen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hataları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işlemek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için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bu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sorunu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analiz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edin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ve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uygulama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kodunu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inceleyin</w:t>
      </w:r>
      <w:proofErr w:type="spellEnd"/>
      <w:r w:rsidRPr="00E63A01">
        <w:rPr>
          <w:sz w:val="22"/>
          <w:szCs w:val="22"/>
        </w:rPr>
        <w:t xml:space="preserve">; </w:t>
      </w:r>
      <w:proofErr w:type="spellStart"/>
      <w:r w:rsidRPr="00E63A01">
        <w:rPr>
          <w:sz w:val="22"/>
          <w:szCs w:val="22"/>
        </w:rPr>
        <w:t>bu</w:t>
      </w:r>
      <w:proofErr w:type="spellEnd"/>
      <w:r w:rsidRPr="00E63A01">
        <w:rPr>
          <w:sz w:val="22"/>
          <w:szCs w:val="22"/>
        </w:rPr>
        <w:t xml:space="preserve">,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hata</w:t>
      </w:r>
      <w:proofErr w:type="spellEnd"/>
      <w:r w:rsidRPr="00E63A01">
        <w:rPr>
          <w:spacing w:val="-63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hakkında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daha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fazla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bilgi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ifşa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etmeyen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genel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bir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uygulama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olmalıdır</w:t>
      </w:r>
      <w:proofErr w:type="spellEnd"/>
      <w:r w:rsidRPr="00E63A01">
        <w:rPr>
          <w:sz w:val="22"/>
          <w:szCs w:val="22"/>
        </w:rPr>
        <w:t xml:space="preserve">. </w:t>
      </w:r>
      <w:proofErr w:type="spellStart"/>
      <w:r w:rsidRPr="00E63A01">
        <w:rPr>
          <w:sz w:val="22"/>
          <w:szCs w:val="22"/>
        </w:rPr>
        <w:t>Tüm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hatalar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yalnızca</w:t>
      </w:r>
      <w:proofErr w:type="spellEnd"/>
      <w:r w:rsidRPr="00E63A01">
        <w:rPr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sunucu</w:t>
      </w:r>
      <w:proofErr w:type="spellEnd"/>
      <w:r w:rsidRPr="00E63A01">
        <w:rPr>
          <w:spacing w:val="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tarafında</w:t>
      </w:r>
      <w:proofErr w:type="spellEnd"/>
      <w:r w:rsidRPr="00E63A01">
        <w:rPr>
          <w:spacing w:val="-1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ele</w:t>
      </w:r>
      <w:proofErr w:type="spellEnd"/>
      <w:r w:rsidRPr="00E63A01">
        <w:rPr>
          <w:spacing w:val="-3"/>
          <w:sz w:val="22"/>
          <w:szCs w:val="22"/>
        </w:rPr>
        <w:t xml:space="preserve"> </w:t>
      </w:r>
      <w:proofErr w:type="spellStart"/>
      <w:r w:rsidRPr="00E63A01">
        <w:rPr>
          <w:sz w:val="22"/>
          <w:szCs w:val="22"/>
        </w:rPr>
        <w:t>alınma</w:t>
      </w:r>
      <w:bookmarkStart w:id="4" w:name="_bookmark12"/>
      <w:bookmarkEnd w:id="4"/>
      <w:r w:rsidRPr="00E63A01">
        <w:rPr>
          <w:sz w:val="22"/>
          <w:szCs w:val="22"/>
        </w:rPr>
        <w:t>lıdı</w:t>
      </w:r>
      <w:r w:rsidR="00961DE3" w:rsidRPr="00E63A01">
        <w:rPr>
          <w:sz w:val="22"/>
          <w:szCs w:val="22"/>
        </w:rPr>
        <w:t>r</w:t>
      </w:r>
      <w:proofErr w:type="spellEnd"/>
      <w:r w:rsidR="006F7D8B">
        <w:rPr>
          <w:sz w:val="22"/>
          <w:szCs w:val="22"/>
        </w:rPr>
        <w:t>.</w:t>
      </w:r>
    </w:p>
    <w:sectPr w:rsidR="00E63A01" w:rsidRPr="00E63A01" w:rsidSect="006F7D8B">
      <w:footerReference w:type="default" r:id="rId8"/>
      <w:pgSz w:w="11910" w:h="16840"/>
      <w:pgMar w:top="1580" w:right="360" w:bottom="280" w:left="16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F292C" w14:textId="77777777" w:rsidR="00F04623" w:rsidRDefault="00F04623">
      <w:r>
        <w:separator/>
      </w:r>
    </w:p>
  </w:endnote>
  <w:endnote w:type="continuationSeparator" w:id="0">
    <w:p w14:paraId="7E6F986D" w14:textId="77777777" w:rsidR="00F04623" w:rsidRDefault="00F0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2143" w14:textId="77777777" w:rsidR="004425EA" w:rsidRDefault="004425E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A5B2" w14:textId="77777777" w:rsidR="00F04623" w:rsidRDefault="00F04623">
      <w:r>
        <w:separator/>
      </w:r>
    </w:p>
  </w:footnote>
  <w:footnote w:type="continuationSeparator" w:id="0">
    <w:p w14:paraId="0CA4F4DE" w14:textId="77777777" w:rsidR="00F04623" w:rsidRDefault="00F04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38E"/>
    <w:multiLevelType w:val="hybridMultilevel"/>
    <w:tmpl w:val="DBF4E298"/>
    <w:lvl w:ilvl="0" w:tplc="903E2AA4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90AB08C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72ED596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672C7796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3A8C5FA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8DA476D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7DC8FB1A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C66212A8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2C089528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044E19"/>
    <w:multiLevelType w:val="hybridMultilevel"/>
    <w:tmpl w:val="D21CFDB4"/>
    <w:lvl w:ilvl="0" w:tplc="924041E8">
      <w:numFmt w:val="bullet"/>
      <w:lvlText w:val=""/>
      <w:lvlJc w:val="left"/>
      <w:pPr>
        <w:ind w:left="620" w:hanging="35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3C683E2">
      <w:numFmt w:val="bullet"/>
      <w:lvlText w:val="•"/>
      <w:lvlJc w:val="left"/>
      <w:pPr>
        <w:ind w:left="1754" w:hanging="359"/>
      </w:pPr>
      <w:rPr>
        <w:rFonts w:hint="default"/>
        <w:lang w:val="en-US" w:eastAsia="en-US" w:bidi="ar-SA"/>
      </w:rPr>
    </w:lvl>
    <w:lvl w:ilvl="2" w:tplc="FD8C8638">
      <w:numFmt w:val="bullet"/>
      <w:lvlText w:val="•"/>
      <w:lvlJc w:val="left"/>
      <w:pPr>
        <w:ind w:left="2888" w:hanging="359"/>
      </w:pPr>
      <w:rPr>
        <w:rFonts w:hint="default"/>
        <w:lang w:val="en-US" w:eastAsia="en-US" w:bidi="ar-SA"/>
      </w:rPr>
    </w:lvl>
    <w:lvl w:ilvl="3" w:tplc="9050E35C">
      <w:numFmt w:val="bullet"/>
      <w:lvlText w:val="•"/>
      <w:lvlJc w:val="left"/>
      <w:pPr>
        <w:ind w:left="4022" w:hanging="359"/>
      </w:pPr>
      <w:rPr>
        <w:rFonts w:hint="default"/>
        <w:lang w:val="en-US" w:eastAsia="en-US" w:bidi="ar-SA"/>
      </w:rPr>
    </w:lvl>
    <w:lvl w:ilvl="4" w:tplc="EAF8AA26">
      <w:numFmt w:val="bullet"/>
      <w:lvlText w:val="•"/>
      <w:lvlJc w:val="left"/>
      <w:pPr>
        <w:ind w:left="5156" w:hanging="359"/>
      </w:pPr>
      <w:rPr>
        <w:rFonts w:hint="default"/>
        <w:lang w:val="en-US" w:eastAsia="en-US" w:bidi="ar-SA"/>
      </w:rPr>
    </w:lvl>
    <w:lvl w:ilvl="5" w:tplc="0C6E460E">
      <w:numFmt w:val="bullet"/>
      <w:lvlText w:val="•"/>
      <w:lvlJc w:val="left"/>
      <w:pPr>
        <w:ind w:left="6290" w:hanging="359"/>
      </w:pPr>
      <w:rPr>
        <w:rFonts w:hint="default"/>
        <w:lang w:val="en-US" w:eastAsia="en-US" w:bidi="ar-SA"/>
      </w:rPr>
    </w:lvl>
    <w:lvl w:ilvl="6" w:tplc="0FC2DBF0">
      <w:numFmt w:val="bullet"/>
      <w:lvlText w:val="•"/>
      <w:lvlJc w:val="left"/>
      <w:pPr>
        <w:ind w:left="7424" w:hanging="359"/>
      </w:pPr>
      <w:rPr>
        <w:rFonts w:hint="default"/>
        <w:lang w:val="en-US" w:eastAsia="en-US" w:bidi="ar-SA"/>
      </w:rPr>
    </w:lvl>
    <w:lvl w:ilvl="7" w:tplc="49780298">
      <w:numFmt w:val="bullet"/>
      <w:lvlText w:val="•"/>
      <w:lvlJc w:val="left"/>
      <w:pPr>
        <w:ind w:left="8558" w:hanging="359"/>
      </w:pPr>
      <w:rPr>
        <w:rFonts w:hint="default"/>
        <w:lang w:val="en-US" w:eastAsia="en-US" w:bidi="ar-SA"/>
      </w:rPr>
    </w:lvl>
    <w:lvl w:ilvl="8" w:tplc="C63A46F0">
      <w:numFmt w:val="bullet"/>
      <w:lvlText w:val="•"/>
      <w:lvlJc w:val="left"/>
      <w:pPr>
        <w:ind w:left="969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12741FB8"/>
    <w:multiLevelType w:val="hybridMultilevel"/>
    <w:tmpl w:val="2A2AF9D4"/>
    <w:lvl w:ilvl="0" w:tplc="EE12B61A">
      <w:start w:val="1"/>
      <w:numFmt w:val="decimal"/>
      <w:lvlText w:val="%1."/>
      <w:lvlJc w:val="left"/>
      <w:pPr>
        <w:ind w:left="1067" w:hanging="360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74F44B56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A2DEBCB8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4ED6F548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4" w:tplc="75E8B6C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350A4F42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6" w:tplc="22DCCF6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4EB6F16A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F0D22CC4">
      <w:numFmt w:val="bullet"/>
      <w:lvlText w:val="•"/>
      <w:lvlJc w:val="left"/>
      <w:pPr>
        <w:ind w:left="9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4B56D2"/>
    <w:multiLevelType w:val="hybridMultilevel"/>
    <w:tmpl w:val="DBC0E472"/>
    <w:lvl w:ilvl="0" w:tplc="987650FC">
      <w:start w:val="1"/>
      <w:numFmt w:val="decimal"/>
      <w:lvlText w:val="%1."/>
      <w:lvlJc w:val="left"/>
      <w:pPr>
        <w:ind w:left="62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6E1A6BC8">
      <w:start w:val="1"/>
      <w:numFmt w:val="decimal"/>
      <w:lvlText w:val="%2."/>
      <w:lvlJc w:val="left"/>
      <w:pPr>
        <w:ind w:left="172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4FBEB902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F36C1DBE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75108BB6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29C83082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70A60310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FD289F48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14CA108A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457573"/>
    <w:multiLevelType w:val="hybridMultilevel"/>
    <w:tmpl w:val="41F02952"/>
    <w:lvl w:ilvl="0" w:tplc="7364486A">
      <w:start w:val="1"/>
      <w:numFmt w:val="lowerLetter"/>
      <w:lvlText w:val="%1."/>
      <w:lvlJc w:val="left"/>
      <w:pPr>
        <w:ind w:left="860" w:hanging="24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7B32AE9E">
      <w:numFmt w:val="bullet"/>
      <w:lvlText w:val="•"/>
      <w:lvlJc w:val="left"/>
      <w:pPr>
        <w:ind w:left="1970" w:hanging="240"/>
      </w:pPr>
      <w:rPr>
        <w:rFonts w:hint="default"/>
        <w:lang w:val="en-US" w:eastAsia="en-US" w:bidi="ar-SA"/>
      </w:rPr>
    </w:lvl>
    <w:lvl w:ilvl="2" w:tplc="572A7C50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ar-SA"/>
      </w:rPr>
    </w:lvl>
    <w:lvl w:ilvl="3" w:tplc="8F94AD80">
      <w:numFmt w:val="bullet"/>
      <w:lvlText w:val="•"/>
      <w:lvlJc w:val="left"/>
      <w:pPr>
        <w:ind w:left="4190" w:hanging="240"/>
      </w:pPr>
      <w:rPr>
        <w:rFonts w:hint="default"/>
        <w:lang w:val="en-US" w:eastAsia="en-US" w:bidi="ar-SA"/>
      </w:rPr>
    </w:lvl>
    <w:lvl w:ilvl="4" w:tplc="B9D0E3E0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5" w:tplc="BD283DA2">
      <w:numFmt w:val="bullet"/>
      <w:lvlText w:val="•"/>
      <w:lvlJc w:val="left"/>
      <w:pPr>
        <w:ind w:left="6410" w:hanging="240"/>
      </w:pPr>
      <w:rPr>
        <w:rFonts w:hint="default"/>
        <w:lang w:val="en-US" w:eastAsia="en-US" w:bidi="ar-SA"/>
      </w:rPr>
    </w:lvl>
    <w:lvl w:ilvl="6" w:tplc="D1461BE0">
      <w:numFmt w:val="bullet"/>
      <w:lvlText w:val="•"/>
      <w:lvlJc w:val="left"/>
      <w:pPr>
        <w:ind w:left="7520" w:hanging="240"/>
      </w:pPr>
      <w:rPr>
        <w:rFonts w:hint="default"/>
        <w:lang w:val="en-US" w:eastAsia="en-US" w:bidi="ar-SA"/>
      </w:rPr>
    </w:lvl>
    <w:lvl w:ilvl="7" w:tplc="D550DBE8">
      <w:numFmt w:val="bullet"/>
      <w:lvlText w:val="•"/>
      <w:lvlJc w:val="left"/>
      <w:pPr>
        <w:ind w:left="8630" w:hanging="240"/>
      </w:pPr>
      <w:rPr>
        <w:rFonts w:hint="default"/>
        <w:lang w:val="en-US" w:eastAsia="en-US" w:bidi="ar-SA"/>
      </w:rPr>
    </w:lvl>
    <w:lvl w:ilvl="8" w:tplc="E4F2ACFE">
      <w:numFmt w:val="bullet"/>
      <w:lvlText w:val="•"/>
      <w:lvlJc w:val="left"/>
      <w:pPr>
        <w:ind w:left="974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4E73A4C"/>
    <w:multiLevelType w:val="hybridMultilevel"/>
    <w:tmpl w:val="63AE814E"/>
    <w:lvl w:ilvl="0" w:tplc="F6F47CE0">
      <w:start w:val="1"/>
      <w:numFmt w:val="decimal"/>
      <w:lvlText w:val="%1."/>
      <w:lvlJc w:val="left"/>
      <w:pPr>
        <w:ind w:left="100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369A090A">
      <w:start w:val="1"/>
      <w:numFmt w:val="lowerLetter"/>
      <w:lvlText w:val="%2."/>
      <w:lvlJc w:val="left"/>
      <w:pPr>
        <w:ind w:left="1262" w:hanging="263"/>
      </w:pPr>
      <w:rPr>
        <w:rFonts w:ascii="Segoe UI" w:eastAsia="Segoe UI" w:hAnsi="Segoe UI" w:cs="Segoe UI" w:hint="default"/>
        <w:b/>
        <w:bCs/>
        <w:w w:val="100"/>
        <w:sz w:val="24"/>
        <w:szCs w:val="24"/>
        <w:lang w:val="en-US" w:eastAsia="en-US" w:bidi="ar-SA"/>
      </w:rPr>
    </w:lvl>
    <w:lvl w:ilvl="2" w:tplc="4300EBC2">
      <w:numFmt w:val="bullet"/>
      <w:lvlText w:val="•"/>
      <w:lvlJc w:val="left"/>
      <w:pPr>
        <w:ind w:left="2448" w:hanging="263"/>
      </w:pPr>
      <w:rPr>
        <w:rFonts w:hint="default"/>
        <w:lang w:val="en-US" w:eastAsia="en-US" w:bidi="ar-SA"/>
      </w:rPr>
    </w:lvl>
    <w:lvl w:ilvl="3" w:tplc="0988E618">
      <w:numFmt w:val="bullet"/>
      <w:lvlText w:val="•"/>
      <w:lvlJc w:val="left"/>
      <w:pPr>
        <w:ind w:left="3637" w:hanging="263"/>
      </w:pPr>
      <w:rPr>
        <w:rFonts w:hint="default"/>
        <w:lang w:val="en-US" w:eastAsia="en-US" w:bidi="ar-SA"/>
      </w:rPr>
    </w:lvl>
    <w:lvl w:ilvl="4" w:tplc="EC225E46">
      <w:numFmt w:val="bullet"/>
      <w:lvlText w:val="•"/>
      <w:lvlJc w:val="left"/>
      <w:pPr>
        <w:ind w:left="4826" w:hanging="263"/>
      </w:pPr>
      <w:rPr>
        <w:rFonts w:hint="default"/>
        <w:lang w:val="en-US" w:eastAsia="en-US" w:bidi="ar-SA"/>
      </w:rPr>
    </w:lvl>
    <w:lvl w:ilvl="5" w:tplc="3530C332">
      <w:numFmt w:val="bullet"/>
      <w:lvlText w:val="•"/>
      <w:lvlJc w:val="left"/>
      <w:pPr>
        <w:ind w:left="6015" w:hanging="263"/>
      </w:pPr>
      <w:rPr>
        <w:rFonts w:hint="default"/>
        <w:lang w:val="en-US" w:eastAsia="en-US" w:bidi="ar-SA"/>
      </w:rPr>
    </w:lvl>
    <w:lvl w:ilvl="6" w:tplc="E26AB396">
      <w:numFmt w:val="bullet"/>
      <w:lvlText w:val="•"/>
      <w:lvlJc w:val="left"/>
      <w:pPr>
        <w:ind w:left="7204" w:hanging="263"/>
      </w:pPr>
      <w:rPr>
        <w:rFonts w:hint="default"/>
        <w:lang w:val="en-US" w:eastAsia="en-US" w:bidi="ar-SA"/>
      </w:rPr>
    </w:lvl>
    <w:lvl w:ilvl="7" w:tplc="296A21B8">
      <w:numFmt w:val="bullet"/>
      <w:lvlText w:val="•"/>
      <w:lvlJc w:val="left"/>
      <w:pPr>
        <w:ind w:left="8393" w:hanging="263"/>
      </w:pPr>
      <w:rPr>
        <w:rFonts w:hint="default"/>
        <w:lang w:val="en-US" w:eastAsia="en-US" w:bidi="ar-SA"/>
      </w:rPr>
    </w:lvl>
    <w:lvl w:ilvl="8" w:tplc="01625D96">
      <w:numFmt w:val="bullet"/>
      <w:lvlText w:val="•"/>
      <w:lvlJc w:val="left"/>
      <w:pPr>
        <w:ind w:left="9582" w:hanging="263"/>
      </w:pPr>
      <w:rPr>
        <w:rFonts w:hint="default"/>
        <w:lang w:val="en-US" w:eastAsia="en-US" w:bidi="ar-SA"/>
      </w:rPr>
    </w:lvl>
  </w:abstractNum>
  <w:abstractNum w:abstractNumId="6" w15:restartNumberingAfterBreak="0">
    <w:nsid w:val="35832F80"/>
    <w:multiLevelType w:val="hybridMultilevel"/>
    <w:tmpl w:val="0FF48AA8"/>
    <w:lvl w:ilvl="0" w:tplc="FA52CC1A">
      <w:start w:val="1"/>
      <w:numFmt w:val="decimal"/>
      <w:lvlText w:val="%1."/>
      <w:lvlJc w:val="left"/>
      <w:pPr>
        <w:ind w:left="923" w:hanging="360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9BF46AD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59463F1C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A538E48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5664A53A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28046DD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D29C256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A02EAF5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 w:tplc="3C9CBACA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53019E"/>
    <w:multiLevelType w:val="hybridMultilevel"/>
    <w:tmpl w:val="722C7168"/>
    <w:lvl w:ilvl="0" w:tplc="12080F58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18A0B3E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2" w:tplc="B61CE31E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A3825744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 w:tplc="23B41D7A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5" w:tplc="4D0427DA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404CED0E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BADE7B1A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07B04B82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C242B0"/>
    <w:multiLevelType w:val="hybridMultilevel"/>
    <w:tmpl w:val="375AF57C"/>
    <w:lvl w:ilvl="0" w:tplc="51D48E4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F960AA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C54EF4F8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6E26129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2F6A76A0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5712E10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9C6EB70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E51E557A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  <w:lvl w:ilvl="8" w:tplc="B6C6803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347194"/>
    <w:multiLevelType w:val="hybridMultilevel"/>
    <w:tmpl w:val="2528F730"/>
    <w:lvl w:ilvl="0" w:tplc="B5EEF868">
      <w:numFmt w:val="bullet"/>
      <w:lvlText w:val="o"/>
      <w:lvlJc w:val="left"/>
      <w:pPr>
        <w:ind w:left="6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CA851C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7FEAC57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9300078E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4C328496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DD00D3B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74A0A074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33EEAE12"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  <w:lvl w:ilvl="8" w:tplc="5D76D1C8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FB3F9D"/>
    <w:multiLevelType w:val="hybridMultilevel"/>
    <w:tmpl w:val="4B32124C"/>
    <w:lvl w:ilvl="0" w:tplc="46ACA7CC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BF4C482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2" w:tplc="3B40953A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710A1F42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 w:tplc="8326EBC0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5" w:tplc="B23C4D8C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445858FE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95881752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0CDA5510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7575A9"/>
    <w:multiLevelType w:val="hybridMultilevel"/>
    <w:tmpl w:val="3B5CB762"/>
    <w:lvl w:ilvl="0" w:tplc="DAF20A6C">
      <w:start w:val="1"/>
      <w:numFmt w:val="decimal"/>
      <w:lvlText w:val="%1."/>
      <w:lvlJc w:val="left"/>
      <w:pPr>
        <w:ind w:left="100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2B0A8542">
      <w:start w:val="1"/>
      <w:numFmt w:val="decimal"/>
      <w:lvlText w:val="%2."/>
      <w:lvlJc w:val="left"/>
      <w:pPr>
        <w:ind w:left="172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B5B0D5CE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E974BAFE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229ACFF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61CE8EE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AF8C1A8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3D0AF84C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3AD0A922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1875F3"/>
    <w:multiLevelType w:val="hybridMultilevel"/>
    <w:tmpl w:val="65DAF408"/>
    <w:lvl w:ilvl="0" w:tplc="6B0E9196">
      <w:start w:val="1"/>
      <w:numFmt w:val="decimal"/>
      <w:lvlText w:val="%1."/>
      <w:lvlJc w:val="left"/>
      <w:pPr>
        <w:ind w:left="100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CE6A73D2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A6B4BB6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D004A1F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0478E28A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4E10530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7D9E813E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BA5CD15E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  <w:lvl w:ilvl="8" w:tplc="BE84532A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5BD1627"/>
    <w:multiLevelType w:val="hybridMultilevel"/>
    <w:tmpl w:val="2E5CDE38"/>
    <w:lvl w:ilvl="0" w:tplc="8B3ACD6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316F35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3903EC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940A5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7504AB78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ACE2DD6A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plc="B8621F72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B7827A0E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0FCE970C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num w:numId="1" w16cid:durableId="1996572269">
    <w:abstractNumId w:val="12"/>
  </w:num>
  <w:num w:numId="2" w16cid:durableId="1512984961">
    <w:abstractNumId w:val="8"/>
  </w:num>
  <w:num w:numId="3" w16cid:durableId="1904755660">
    <w:abstractNumId w:val="7"/>
  </w:num>
  <w:num w:numId="4" w16cid:durableId="443036220">
    <w:abstractNumId w:val="11"/>
  </w:num>
  <w:num w:numId="5" w16cid:durableId="1146629542">
    <w:abstractNumId w:val="10"/>
  </w:num>
  <w:num w:numId="6" w16cid:durableId="789011538">
    <w:abstractNumId w:val="0"/>
  </w:num>
  <w:num w:numId="7" w16cid:durableId="45496789">
    <w:abstractNumId w:val="3"/>
  </w:num>
  <w:num w:numId="8" w16cid:durableId="1024865515">
    <w:abstractNumId w:val="4"/>
  </w:num>
  <w:num w:numId="9" w16cid:durableId="1272544337">
    <w:abstractNumId w:val="9"/>
  </w:num>
  <w:num w:numId="10" w16cid:durableId="146240871">
    <w:abstractNumId w:val="5"/>
  </w:num>
  <w:num w:numId="11" w16cid:durableId="473254101">
    <w:abstractNumId w:val="13"/>
  </w:num>
  <w:num w:numId="12" w16cid:durableId="1984773709">
    <w:abstractNumId w:val="6"/>
  </w:num>
  <w:num w:numId="13" w16cid:durableId="1575508672">
    <w:abstractNumId w:val="2"/>
  </w:num>
  <w:num w:numId="14" w16cid:durableId="122683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1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5EA"/>
    <w:rsid w:val="00186D41"/>
    <w:rsid w:val="004425EA"/>
    <w:rsid w:val="004A0C7F"/>
    <w:rsid w:val="00590335"/>
    <w:rsid w:val="006D17A1"/>
    <w:rsid w:val="006F7D8B"/>
    <w:rsid w:val="00900FCA"/>
    <w:rsid w:val="00961DE3"/>
    <w:rsid w:val="00C76748"/>
    <w:rsid w:val="00E63A01"/>
    <w:rsid w:val="00F0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1"/>
    <o:shapelayout v:ext="edit">
      <o:idmap v:ext="edit" data="2"/>
    </o:shapelayout>
  </w:shapeDefaults>
  <w:decimalSymbol w:val=","/>
  <w:listSeparator w:val=";"/>
  <w14:docId w14:val="483D88A6"/>
  <w15:docId w15:val="{51A97731-484B-40E0-B787-9476BFA5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Balk1">
    <w:name w:val="heading 1"/>
    <w:basedOn w:val="Normal"/>
    <w:uiPriority w:val="9"/>
    <w:qFormat/>
    <w:pPr>
      <w:spacing w:before="78"/>
      <w:ind w:left="635"/>
      <w:outlineLvl w:val="0"/>
    </w:pPr>
    <w:rPr>
      <w:b/>
      <w:bCs/>
      <w:sz w:val="36"/>
      <w:szCs w:val="36"/>
    </w:rPr>
  </w:style>
  <w:style w:type="paragraph" w:styleId="Balk2">
    <w:name w:val="heading 2"/>
    <w:basedOn w:val="Normal"/>
    <w:uiPriority w:val="9"/>
    <w:unhideWhenUsed/>
    <w:qFormat/>
    <w:pPr>
      <w:spacing w:before="185"/>
      <w:ind w:left="620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77"/>
      <w:ind w:left="397"/>
    </w:pPr>
    <w:rPr>
      <w:b/>
      <w:bCs/>
      <w:sz w:val="48"/>
      <w:szCs w:val="48"/>
    </w:rPr>
  </w:style>
  <w:style w:type="paragraph" w:styleId="ListeParagraf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6D17A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D17A1"/>
    <w:rPr>
      <w:rFonts w:ascii="Segoe UI" w:eastAsia="Segoe UI" w:hAnsi="Segoe UI" w:cs="Segoe UI"/>
    </w:rPr>
  </w:style>
  <w:style w:type="paragraph" w:styleId="AltBilgi">
    <w:name w:val="footer"/>
    <w:basedOn w:val="Normal"/>
    <w:link w:val="AltBilgiChar"/>
    <w:uiPriority w:val="99"/>
    <w:unhideWhenUsed/>
    <w:rsid w:val="006D17A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D17A1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Kagan</dc:creator>
  <cp:lastModifiedBy>zafer koç</cp:lastModifiedBy>
  <cp:revision>6</cp:revision>
  <dcterms:created xsi:type="dcterms:W3CDTF">2022-08-26T17:02:00Z</dcterms:created>
  <dcterms:modified xsi:type="dcterms:W3CDTF">2022-08-26T18:53:00Z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