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Nicolas Yañez </w:t>
            </w:r>
          </w:p>
          <w:p w:rsidR="00000000" w:rsidDel="00000000" w:rsidP="00000000" w:rsidRDefault="00000000" w:rsidRPr="00000000" w14:paraId="0000000E">
            <w:pPr>
              <w:rPr>
                <w:b w:val="1"/>
                <w:bCs w:val="1"/>
              </w:rPr>
            </w:pPr>
            <w:r w:rsidDel="00000000" w:rsidR="00000000" w:rsidRPr="00000000">
              <w:rPr>
                <w:b w:val="1"/>
                <w:bCs w:val="1"/>
                <w:rtl w:val="0"/>
              </w:rPr>
              <w:t xml:space="preserve">Felipe Chavarria </w:t>
            </w:r>
          </w:p>
          <w:p w:rsidR="00000000" w:rsidDel="00000000" w:rsidP="00000000" w:rsidRDefault="00000000" w:rsidRPr="00000000" w14:paraId="0000000F">
            <w:pPr>
              <w:rPr>
                <w:b w:val="1"/>
                <w:bCs w:val="1"/>
              </w:rPr>
            </w:pPr>
            <w:r w:rsidDel="00000000" w:rsidR="00000000" w:rsidRPr="00000000">
              <w:rPr>
                <w:b w:val="1"/>
                <w:bCs w:val="1"/>
                <w:rtl w:val="0"/>
              </w:rPr>
              <w:t xml:space="preserve">Camilo Pérez</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20.883.505-K</w:t>
            </w:r>
          </w:p>
          <w:p w:rsidR="00000000" w:rsidDel="00000000" w:rsidP="00000000" w:rsidRDefault="00000000" w:rsidRPr="00000000" w14:paraId="00000012">
            <w:pPr>
              <w:rPr>
                <w:b w:val="1"/>
                <w:bCs w:val="1"/>
              </w:rPr>
            </w:pPr>
            <w:r w:rsidDel="00000000" w:rsidR="00000000" w:rsidRPr="00000000">
              <w:rPr>
                <w:b w:val="1"/>
                <w:bCs w:val="1"/>
                <w:rtl w:val="0"/>
              </w:rPr>
              <w:t xml:space="preserve">21.156.075-4</w:t>
            </w:r>
          </w:p>
          <w:p w:rsidR="00000000" w:rsidDel="00000000" w:rsidP="00000000" w:rsidRDefault="00000000" w:rsidRPr="00000000" w14:paraId="00000013">
            <w:pPr>
              <w:rPr>
                <w:b w:val="1"/>
                <w:bCs w:val="1"/>
              </w:rPr>
            </w:pPr>
            <w:r w:rsidDel="00000000" w:rsidR="00000000" w:rsidRPr="00000000">
              <w:rPr>
                <w:b w:val="1"/>
                <w:bCs w:val="1"/>
                <w:rtl w:val="0"/>
              </w:rPr>
              <w:t xml:space="preserve">21.743.292-8</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bCs w:val="1"/>
              </w:rPr>
            </w:pPr>
            <w:r w:rsidDel="00000000" w:rsidR="00000000" w:rsidRPr="00000000">
              <w:rPr>
                <w:b w:val="1"/>
                <w:bCs w:val="1"/>
                <w:rtl w:val="0"/>
              </w:rPr>
              <w:t xml:space="preserve">MEDLINK</w:t>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b w:val="1"/>
                <w:bCs w:val="1"/>
              </w:rPr>
            </w:pPr>
            <w:r w:rsidDel="00000000" w:rsidR="00000000" w:rsidRPr="00000000">
              <w:rPr>
                <w:sz w:val="18"/>
                <w:szCs w:val="18"/>
                <w:rtl w:val="0"/>
              </w:rPr>
              <w:t xml:space="preserve">Desarrollo web, arquitectura de software, bases de datos, seguridad de aplicaciónes y gestión de proyectos informaticos.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pStyle w:val="Heading3"/>
              <w:keepNext w:val="0"/>
              <w:keepLines w:val="0"/>
              <w:spacing w:after="80" w:before="280" w:lineRule="auto"/>
              <w:rPr>
                <w:b w:val="1"/>
                <w:bCs w:val="1"/>
                <w:color w:val="000000"/>
                <w:sz w:val="26"/>
                <w:szCs w:val="26"/>
              </w:rPr>
            </w:pPr>
            <w:bookmarkStart w:colFirst="0" w:colLast="0" w:name="_heading=h.4f7fjynm9j31" w:id="0"/>
            <w:bookmarkEnd w:id="0"/>
            <w:r w:rsidDel="00000000" w:rsidR="00000000" w:rsidRPr="00000000">
              <w:rPr>
                <w:b w:val="1"/>
                <w:bCs w:val="1"/>
                <w:color w:val="000000"/>
                <w:sz w:val="26"/>
                <w:szCs w:val="26"/>
                <w:rtl w:val="0"/>
              </w:rPr>
              <w:t xml:space="preserve">Competencias de Especialidad</w:t>
            </w:r>
          </w:p>
          <w:p w:rsidR="00000000" w:rsidDel="00000000" w:rsidP="00000000" w:rsidRDefault="00000000" w:rsidRPr="00000000" w14:paraId="00000023">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Ofrecer propuestas de solución informática analizando de forma integral los procesos de acuerdo con los requerimientos de la organización.</w:t>
            </w:r>
          </w:p>
          <w:p w:rsidR="00000000" w:rsidDel="00000000" w:rsidP="00000000" w:rsidRDefault="00000000" w:rsidRPr="00000000" w14:paraId="00000024">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5">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Construir modelos de datos para soportar los requerimientos de la organización de acuerdo con un diseño definido y escalable en el tiempo.</w:t>
            </w:r>
          </w:p>
          <w:p w:rsidR="00000000" w:rsidDel="00000000" w:rsidP="00000000" w:rsidRDefault="00000000" w:rsidRPr="00000000" w14:paraId="00000026">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Programar consultas o rutinas para manipular información de una base de datos de acuerdo con los requerimientos de la organización.</w:t>
            </w:r>
          </w:p>
          <w:p w:rsidR="00000000" w:rsidDel="00000000" w:rsidP="00000000" w:rsidRDefault="00000000" w:rsidRPr="00000000" w14:paraId="00000027">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8">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Realizar pruebas de calidad tanto de los productos como de los procesos utilizando buenas prácticas definidas por la industria.</w:t>
            </w:r>
          </w:p>
          <w:p w:rsidR="00000000" w:rsidDel="00000000" w:rsidP="00000000" w:rsidRDefault="00000000" w:rsidRPr="00000000" w14:paraId="00000029">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Construir el modelo arquitectónico de una solución sistémica que soporte los procesos de negocio de acuerdo con los requerimientos de la organización y estándares de la industria.</w:t>
            </w:r>
          </w:p>
          <w:p w:rsidR="00000000" w:rsidDel="00000000" w:rsidP="00000000" w:rsidRDefault="00000000" w:rsidRPr="00000000" w14:paraId="0000002A">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Implementar soluciones sistémicas integrales para automatizar u optimizar procesos de acuerdo con las necesidades identificadas.</w:t>
            </w:r>
          </w:p>
          <w:p w:rsidR="00000000" w:rsidDel="00000000" w:rsidP="00000000" w:rsidRDefault="00000000" w:rsidRPr="00000000" w14:paraId="0000002B">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2C">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Administrar la configuración de ambientes, servicios de aplicaciones y bases de datos para habilitar la operatividad y continuidad del sistema.</w:t>
            </w:r>
          </w:p>
          <w:p w:rsidR="00000000" w:rsidDel="00000000" w:rsidP="00000000" w:rsidRDefault="00000000" w:rsidRPr="00000000" w14:paraId="0000002D">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Gestionar proyectos informáticos, ofreciendo alternativas para la toma de decisiones de acuerdo con los requerimientos del proyecto.</w:t>
            </w:r>
          </w:p>
          <w:p w:rsidR="00000000" w:rsidDel="00000000" w:rsidP="00000000" w:rsidRDefault="00000000" w:rsidRPr="00000000" w14:paraId="0000002E">
            <w:pPr>
              <w:pStyle w:val="Heading3"/>
              <w:keepNext w:val="0"/>
              <w:keepLines w:val="0"/>
              <w:spacing w:after="80" w:before="280" w:lineRule="auto"/>
              <w:rPr>
                <w:b w:val="1"/>
                <w:bCs w:val="1"/>
                <w:color w:val="000000"/>
                <w:sz w:val="26"/>
                <w:szCs w:val="26"/>
              </w:rPr>
            </w:pPr>
            <w:bookmarkStart w:colFirst="0" w:colLast="0" w:name="_heading=h.lu5y12jy1zzy" w:id="1"/>
            <w:bookmarkEnd w:id="1"/>
            <w:r w:rsidDel="00000000" w:rsidR="00000000" w:rsidRPr="00000000">
              <w:rPr>
                <w:b w:val="1"/>
                <w:bCs w:val="1"/>
                <w:color w:val="000000"/>
                <w:sz w:val="26"/>
                <w:szCs w:val="26"/>
                <w:rtl w:val="0"/>
              </w:rPr>
              <w:t xml:space="preserve">Competencias Genéricas</w:t>
            </w:r>
          </w:p>
          <w:p w:rsidR="00000000" w:rsidDel="00000000" w:rsidP="00000000" w:rsidRDefault="00000000" w:rsidRPr="00000000" w14:paraId="0000002F">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Comunicar en forma oral y escrita diferentes mensajes, utilizando herramientas lingüísticas funcionales con propósitos específicos en diversos contextos sociolaborales y disciplinares.</w:t>
            </w:r>
          </w:p>
          <w:p w:rsidR="00000000" w:rsidDel="00000000" w:rsidP="00000000" w:rsidRDefault="00000000" w:rsidRPr="00000000" w14:paraId="00000030">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Capacidad para generar ideas, soluciones o procesos innovadores que respondan a oportunidades, necesidades y demandas productivas o sociales, en colaboración con otros y asumiendo riesgos calculados.</w:t>
            </w:r>
          </w:p>
          <w:p w:rsidR="00000000" w:rsidDel="00000000" w:rsidP="00000000" w:rsidRDefault="00000000" w:rsidRPr="00000000" w14:paraId="00000031">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Desarrollar proyectos de emprendimiento a partir de la identificación de oportunidades desde su especialidad, aplicando técnicas afines al objetivo, con foco en agregar valor al entorno.</w:t>
            </w:r>
          </w:p>
          <w:p w:rsidR="00000000" w:rsidDel="00000000" w:rsidP="00000000" w:rsidRDefault="00000000" w:rsidRPr="00000000" w14:paraId="00000032">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Resolver situaciones problemáticas utilizando elementos de la estadística descriptiva</w:t>
            </w:r>
          </w:p>
          <w:p w:rsidR="00000000" w:rsidDel="00000000" w:rsidP="00000000" w:rsidRDefault="00000000" w:rsidRPr="00000000" w14:paraId="00000033">
            <w:pPr>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A">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busca responder a una problemática frecuente en la gestión de información médica personal: los antecedentes de salud de una persona suelen encontrarse distribuidos entre distintos centros médicos, correos, documentos PDF, fotografías, recetas y exámenes, dificultando su consulta y organización. Esta fragmentación puede generar pérdida de información, duplicidad de registros y dificultades para acceder rápidamente a antecedentes relevantes cuando se necesitan.</w:t>
            </w:r>
          </w:p>
          <w:p w:rsidR="00000000" w:rsidDel="00000000" w:rsidP="00000000" w:rsidRDefault="00000000" w:rsidRPr="00000000" w14:paraId="0000003B">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situación afecta principalmente a pacientes que requieren mantener un registro ordenado de su información de salud y compartir antecedentes con distintos profesionales. Para el campo laboral de Ingeniería en Informática, el proyecto es relevante porque integra análisis de requerimientos, desarrollo de software, arquitectura de sistemas, modelado de datos, seguridad, procesamiento de información, pruebas y gestión de proyectos informáticos en una solución orientada a una necesidad real.</w:t>
            </w:r>
          </w:p>
          <w:p w:rsidR="00000000" w:rsidDel="00000000" w:rsidP="00000000" w:rsidRDefault="00000000" w:rsidRPr="00000000" w14:paraId="0000003C">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aporte de valor esperado es centralizar la información médica personal, facilitar su organización y consulta, permitir la construcción de una historia de salud estructurada y trazable a partir de los documentos registrados, y entregar al usuario mayor control sobre la información que almacena y comparte.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Se espera desarrollar una plataforma web denominada </w:t>
            </w:r>
            <w:r w:rsidDel="00000000" w:rsidR="00000000" w:rsidRPr="00000000">
              <w:rPr>
                <w:b w:val="1"/>
                <w:bCs w:val="1"/>
                <w:sz w:val="20"/>
                <w:szCs w:val="20"/>
                <w:rtl w:val="0"/>
              </w:rPr>
              <w:t xml:space="preserve">MEDLINK</w:t>
            </w:r>
            <w:r w:rsidDel="00000000" w:rsidR="00000000" w:rsidRPr="00000000">
              <w:rPr>
                <w:sz w:val="20"/>
                <w:szCs w:val="20"/>
                <w:rtl w:val="0"/>
              </w:rPr>
              <w:t xml:space="preserve">, orientada a centralizar y organizar información médica personal del usuario. El sistema permitirá registrar y almacenar documentos de salud, como exámenes, recetas e informes médicos, además de extraer información relevante desde estos documentos para estructurarla y presentarla de manera ordenada dentro de una historia personal de salud.</w:t>
            </w:r>
          </w:p>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El proyecto se abordará de manera incremental, comenzando por la definición del alcance, arquitectura, modelo de datos y plan de trabajo. Posteriormente se desarrollarán las funcionalidades principales del sistema, como gestión de usuarios, carga y clasificación de documentos médicos, extracción y estructuración de información, visualización de antecedentes en una línea de tiempo y mecanismos para compartir información de forma selectiva. Finalmente, se incorporarán controles de seguridad, pruebas y validaciones que permitan asegurar el correcto funcionamiento de la plataforma.</w:t>
            </w:r>
          </w:p>
          <w:p w:rsidR="00000000" w:rsidDel="00000000" w:rsidP="00000000" w:rsidRDefault="00000000" w:rsidRPr="00000000" w14:paraId="00000040">
            <w:pPr>
              <w:rPr>
                <w:rFonts w:ascii="Arial" w:cs="Arial" w:eastAsia="Arial" w:hAnsi="Arial"/>
                <w:sz w:val="16"/>
                <w:szCs w:val="16"/>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2">
            <w:pPr>
              <w:spacing w:after="240" w:before="240" w:lineRule="auto"/>
              <w:rPr>
                <w:sz w:val="20"/>
                <w:szCs w:val="20"/>
              </w:rPr>
            </w:pPr>
            <w:r w:rsidDel="00000000" w:rsidR="00000000" w:rsidRPr="00000000">
              <w:rPr>
                <w:sz w:val="20"/>
                <w:szCs w:val="20"/>
                <w:rtl w:val="0"/>
              </w:rPr>
              <w:t xml:space="preserve">El proyecto </w:t>
            </w:r>
            <w:r w:rsidDel="00000000" w:rsidR="00000000" w:rsidRPr="00000000">
              <w:rPr>
                <w:b w:val="1"/>
                <w:bCs w:val="1"/>
                <w:sz w:val="20"/>
                <w:szCs w:val="20"/>
                <w:rtl w:val="0"/>
              </w:rPr>
              <w:t xml:space="preserve">MEDLINK</w:t>
            </w:r>
            <w:r w:rsidDel="00000000" w:rsidR="00000000" w:rsidRPr="00000000">
              <w:rPr>
                <w:sz w:val="20"/>
                <w:szCs w:val="20"/>
                <w:rtl w:val="0"/>
              </w:rPr>
              <w:t xml:space="preserve"> se relaciona directamente con el perfil de egreso de Ingeniería en Informática, ya que requiere analizar una problemática real, proponer una solución tecnológica, diseñar una arquitectura de software, construir un modelo de datos, desarrollar funcionalidades, aplicar medidas de seguridad, realizar pruebas de calidad y gestionar el proyecto de manera planificada.</w:t>
            </w:r>
          </w:p>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Las competencias seleccionadas son necesarias para resolver la problemática porque la plataforma debe permitir almacenar, organizar y consultar información médica personal de forma estructurada y segura. Para ello, se requiere modelar datos de usuarios, documentos, antecedentes y registros de salud, implementar servicios y funcionalidades para procesar la información, proteger el acceso a datos sensibles, validar el correcto funcionamiento del sistema y mantener una arquitectura escalable y mantenible.</w:t>
            </w:r>
          </w:p>
          <w:p w:rsidR="00000000" w:rsidDel="00000000" w:rsidP="00000000" w:rsidRDefault="00000000" w:rsidRPr="00000000" w14:paraId="00000044">
            <w:pPr>
              <w:spacing w:after="240" w:before="240" w:lineRule="auto"/>
              <w:rPr>
                <w:i w:val="1"/>
                <w:iCs w:val="1"/>
                <w:color w:val="548dd4"/>
                <w:sz w:val="20"/>
                <w:szCs w:val="20"/>
              </w:rPr>
            </w:pPr>
            <w:r w:rsidDel="00000000" w:rsidR="00000000" w:rsidRPr="00000000">
              <w:rPr>
                <w:sz w:val="20"/>
                <w:szCs w:val="20"/>
                <w:rtl w:val="0"/>
              </w:rPr>
              <w:t xml:space="preserve">Además, el proyecto permite aplicar una metodología sistematizada de desarrollo, documentando requerimientos, decisiones, tareas, pruebas y resultados, acercando el trabajo realizado a prácticas utilizadas en proyectos informáticos reales.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El proyecto se relaciona con nuestros intereses profesionales en el desarrollo de software, arquitectura de sistemas, bases de datos, seguridad de la información y creación de soluciones tecnológicas orientadas a resolver problemas reales.</w:t>
            </w:r>
          </w:p>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El proyecto permite aplicar estos intereses mediante el diseño de una plataforma web que administra información médica personal, organiza documentos, estructura datos relevantes y facilita su consulta de forma segura y trazable. También involucra el desarrollo de interfaces, servicios backend, APIs, modelos de datos y controles de acceso.</w:t>
            </w:r>
          </w:p>
          <w:p w:rsidR="00000000" w:rsidDel="00000000" w:rsidP="00000000" w:rsidRDefault="00000000" w:rsidRPr="00000000" w14:paraId="00000048">
            <w:pPr>
              <w:spacing w:after="240" w:before="240" w:lineRule="auto"/>
              <w:rPr>
                <w:rFonts w:ascii="Arial" w:cs="Arial" w:eastAsia="Arial" w:hAnsi="Arial"/>
                <w:sz w:val="20"/>
                <w:szCs w:val="20"/>
              </w:rPr>
            </w:pPr>
            <w:r w:rsidDel="00000000" w:rsidR="00000000" w:rsidRPr="00000000">
              <w:rPr>
                <w:sz w:val="20"/>
                <w:szCs w:val="20"/>
                <w:rtl w:val="0"/>
              </w:rPr>
              <w:t xml:space="preserve">Realizar este proyecto contribuirá a nuestro desarrollo profesional al permitirnos trabajar de manera integral en las distintas etapas de un proyecto informático, desde el análisis del problema y diseño de la solución hasta la implementación, pruebas, documentación y evaluación del sistema.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El proyecto es factible de desarrollar dentro del semestre, ya que se trabajará de forma incremental y con un alcance controlado, priorizando un MVP que incluya las funcionalidades principales de la plataforma, como registro de usuarios, carga y organización de documentos médicos, estructuración de información y visualización de antecedentes personales de salud.</w:t>
            </w:r>
          </w:p>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Los recursos necesarios corresponden principalmente a computadores personales, herramientas de desarrollo de software, repositorio Git, base de datos y tecnologías web de uso común, por lo que no se requieren recursos físicos o económicos de alta complejidad. El trabajo puede distribuirse entre los integrantes del equipo de acuerdo con las horas asignadas a la asignatura y la planificación definida.</w:t>
            </w:r>
          </w:p>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Entre los factores que facilitan el desarrollo se encuentran la disponibilidad de tecnologías y documentación técnica, el uso de datos de prueba anonimizados o simulados y la posibilidad de implementar el sistema por etapas. Los principales factores que podrían dificultarlo son el tiempo limitado del semestre, la complejidad asociada al tratamiento de información sensible y el procesamiento de distintos formatos de documentos médicos.</w:t>
            </w:r>
          </w:p>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Para mitigar estos riesgos, se limitará el alcance inicial, se trabajará con un conjunto definido de tipos de documentos, se priorizarán las funcionalidades esenciales y se aplicarán medidas de seguridad y pruebas durante el desarrollo.</w:t>
            </w:r>
          </w:p>
          <w:p w:rsidR="00000000" w:rsidDel="00000000" w:rsidP="00000000" w:rsidRDefault="00000000" w:rsidRPr="00000000" w14:paraId="0000004E">
            <w:pPr>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4F">
      <w:pPr>
        <w:rPr>
          <w:b w:val="1"/>
          <w:bCs w:val="1"/>
          <w:color w:val="4472c4"/>
          <w:sz w:val="32"/>
          <w:szCs w:val="3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5">
            <w:pPr>
              <w:rPr>
                <w:rFonts w:ascii="Calibri" w:cs="Calibri" w:eastAsia="Calibri" w:hAnsi="Calibri"/>
                <w:i w:val="1"/>
                <w:iCs w:val="1"/>
                <w:color w:val="548dd4"/>
                <w:sz w:val="20"/>
                <w:szCs w:val="20"/>
              </w:rPr>
            </w:pPr>
            <w:r w:rsidDel="00000000" w:rsidR="00000000" w:rsidRPr="00000000">
              <w:rPr>
                <w:rFonts w:ascii="Arial" w:cs="Arial" w:eastAsia="Arial" w:hAnsi="Arial"/>
                <w:sz w:val="20"/>
                <w:szCs w:val="20"/>
                <w:rtl w:val="0"/>
              </w:rPr>
              <w:t xml:space="preserve">Desarrollar una plataforma web de gestión de información médica personal que permita centralizar, organizar y estructurar documentos y antecedentes de salud, generando una historia personal trazable y facilitando la consulta y el intercambio selectivo de información de forma segura.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7">
            <w:pPr>
              <w:numPr>
                <w:ilvl w:val="0"/>
                <w:numId w:val="4"/>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Analizar las necesidades de los usuarios y definir los requerimientos de la plataforma.</w:t>
            </w:r>
          </w:p>
          <w:p w:rsidR="00000000" w:rsidDel="00000000" w:rsidP="00000000" w:rsidRDefault="00000000" w:rsidRPr="00000000" w14:paraId="00000058">
            <w:pPr>
              <w:numPr>
                <w:ilvl w:val="0"/>
                <w:numId w:val="4"/>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Diseñar la arquitectura de software y el modelo de datos para gestionar información médica personal.</w:t>
            </w:r>
          </w:p>
          <w:p w:rsidR="00000000" w:rsidDel="00000000" w:rsidP="00000000" w:rsidRDefault="00000000" w:rsidRPr="00000000" w14:paraId="00000059">
            <w:pPr>
              <w:numPr>
                <w:ilvl w:val="0"/>
                <w:numId w:val="4"/>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funcionalidades para registrar, cargar, clasificar y organizar documentos de salud.</w:t>
            </w:r>
          </w:p>
          <w:p w:rsidR="00000000" w:rsidDel="00000000" w:rsidP="00000000" w:rsidRDefault="00000000" w:rsidRPr="00000000" w14:paraId="0000005A">
            <w:pPr>
              <w:numPr>
                <w:ilvl w:val="0"/>
                <w:numId w:val="4"/>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mecanismos para extraer y estructurar información relevante desde los documentos médicos.</w:t>
            </w:r>
          </w:p>
          <w:p w:rsidR="00000000" w:rsidDel="00000000" w:rsidP="00000000" w:rsidRDefault="00000000" w:rsidRPr="00000000" w14:paraId="0000005B">
            <w:pPr>
              <w:numPr>
                <w:ilvl w:val="0"/>
                <w:numId w:val="4"/>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una historia personal de salud trazable que permita consultar y compartir información de forma selectiva y segura.</w:t>
            </w:r>
          </w:p>
          <w:p w:rsidR="00000000" w:rsidDel="00000000" w:rsidP="00000000" w:rsidRDefault="00000000" w:rsidRPr="00000000" w14:paraId="0000005C">
            <w:pPr>
              <w:numPr>
                <w:ilvl w:val="0"/>
                <w:numId w:val="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Realizar pruebas de calidad y seguridad, documentando los resultados y oportunidades de mejora del sistema.</w:t>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9">
            <w:pPr>
              <w:spacing w:after="240" w:before="240" w:lineRule="auto"/>
              <w:rPr>
                <w:sz w:val="20"/>
                <w:szCs w:val="20"/>
              </w:rPr>
            </w:pPr>
            <w:r w:rsidDel="00000000" w:rsidR="00000000" w:rsidRPr="00000000">
              <w:rPr>
                <w:sz w:val="20"/>
                <w:szCs w:val="20"/>
                <w:rtl w:val="0"/>
              </w:rPr>
              <w:t xml:space="preserve">La metodología de trabajo se basará en un desarrollo incremental guiado por especificaciones, permitiendo dividir el proyecto en funcionalidades pequeñas y verificables. Antes de implementar cada funcionalidad se definirán sus requerimientos, criterios de aceptación, diseño técnico y tareas asociadas. Posteriormente se realizará su desarrollo, integración, pruebas y documentación.</w:t>
            </w:r>
          </w:p>
          <w:p w:rsidR="00000000" w:rsidDel="00000000" w:rsidP="00000000" w:rsidRDefault="00000000" w:rsidRPr="00000000" w14:paraId="0000006A">
            <w:pPr>
              <w:spacing w:after="240" w:before="240" w:lineRule="auto"/>
              <w:rPr>
                <w:sz w:val="20"/>
                <w:szCs w:val="20"/>
              </w:rPr>
            </w:pPr>
            <w:r w:rsidDel="00000000" w:rsidR="00000000" w:rsidRPr="00000000">
              <w:rPr>
                <w:sz w:val="20"/>
                <w:szCs w:val="20"/>
                <w:rtl w:val="0"/>
              </w:rPr>
              <w:t xml:space="preserve">Las principales etapas serán: levantamiento y análisis de la problemática; definición del alcance y requerimientos; diseño de arquitectura y modelo de datos; configuración del entorno técnico; desarrollo del frontend y backend; implementación de la gestión y procesamiento de documentos médicos; integración de la historia personal de salud; aplicación de controles de seguridad; pruebas de calidad; y documentación final del proyecto.</w:t>
            </w:r>
          </w:p>
          <w:p w:rsidR="00000000" w:rsidDel="00000000" w:rsidP="00000000" w:rsidRDefault="00000000" w:rsidRPr="00000000" w14:paraId="0000006B">
            <w:pPr>
              <w:spacing w:after="240" w:before="240" w:lineRule="auto"/>
              <w:rPr>
                <w:rFonts w:ascii="Arial" w:cs="Arial" w:eastAsia="Arial" w:hAnsi="Arial"/>
                <w:sz w:val="16"/>
                <w:szCs w:val="16"/>
              </w:rPr>
            </w:pPr>
            <w:r w:rsidDel="00000000" w:rsidR="00000000" w:rsidRPr="00000000">
              <w:rPr>
                <w:sz w:val="20"/>
                <w:szCs w:val="20"/>
                <w:rtl w:val="0"/>
              </w:rPr>
              <w:t xml:space="preserve">Al tratarse de un proyecto grupal, las responsabilidades se distribuirán entre los integrantes considerando áreas como backend y base de datos, frontend e interfaz de usuario, procesamiento de información, pruebas, seguridad y documentación, manteniendo trabajo colaborativo y revisión</w:t>
            </w:r>
            <w:r w:rsidDel="00000000" w:rsidR="00000000" w:rsidRPr="00000000">
              <w:rPr>
                <w:i w:val="1"/>
                <w:iCs w:val="1"/>
                <w:sz w:val="20"/>
                <w:szCs w:val="20"/>
                <w:rtl w:val="0"/>
              </w:rPr>
              <w:t xml:space="preserve"> conjunta de las decisiones relevantes.</w:t>
            </w:r>
            <w:r w:rsidDel="00000000" w:rsidR="00000000" w:rsidRPr="00000000">
              <w:rPr>
                <w:rtl w:val="0"/>
              </w:rPr>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Rule="auto"/>
              <w:jc w:val="center"/>
              <w:rPr/>
            </w:pPr>
            <w:r w:rsidDel="00000000" w:rsidR="00000000" w:rsidRPr="00000000">
              <w:rPr>
                <w:rtl w:val="0"/>
              </w:rPr>
              <w:t xml:space="preserve">Avance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Rule="auto"/>
              <w:rPr/>
            </w:pPr>
            <w:r w:rsidDel="00000000" w:rsidR="00000000" w:rsidRPr="00000000">
              <w:rPr>
                <w:b w:val="1"/>
                <w:bCs w:val="1"/>
                <w:rtl w:val="0"/>
              </w:rPr>
              <w:t xml:space="preserve">Mockups y flujo de navegación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Rule="auto"/>
              <w:rPr/>
            </w:pPr>
            <w:r w:rsidDel="00000000" w:rsidR="00000000" w:rsidRPr="00000000">
              <w:rPr>
                <w:rtl w:val="0"/>
              </w:rPr>
              <w:t xml:space="preserve">Prototipo visual de las principales pantallas de MEDLINK, como inicio de sesión, carga de documentos, historial de salud y consulta de antecedentes.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Rule="auto"/>
              <w:rPr/>
            </w:pPr>
            <w:r w:rsidDel="00000000" w:rsidR="00000000" w:rsidRPr="00000000">
              <w:rPr>
                <w:rtl w:val="0"/>
              </w:rPr>
              <w:t xml:space="preserve">Permite validar la estructura, usabilidad y alcance funcional antes de completar el desarrollo.</w:t>
            </w:r>
          </w:p>
        </w:tc>
      </w:tr>
      <w:tr>
        <w:trPr>
          <w:cantSplit w:val="0"/>
          <w:trHeight w:val="362"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Rule="auto"/>
              <w:jc w:val="center"/>
              <w:rPr/>
            </w:pPr>
            <w:r w:rsidDel="00000000" w:rsidR="00000000" w:rsidRPr="00000000">
              <w:rPr>
                <w:rtl w:val="0"/>
              </w:rPr>
              <w:t xml:space="preserve">Avance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Rule="auto"/>
              <w:rPr/>
            </w:pPr>
            <w:r w:rsidDel="00000000" w:rsidR="00000000" w:rsidRPr="00000000">
              <w:rPr>
                <w:b w:val="1"/>
                <w:bCs w:val="1"/>
                <w:rtl w:val="0"/>
              </w:rPr>
              <w:t xml:space="preserve">Modelo de datos y arquitectura inicial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Rule="auto"/>
              <w:rPr/>
            </w:pPr>
            <w:r w:rsidDel="00000000" w:rsidR="00000000" w:rsidRPr="00000000">
              <w:rPr>
                <w:rtl w:val="0"/>
              </w:rPr>
              <w:t xml:space="preserve">Diagrama de arquitectura, modelo entidad-relación y definición de las principales entidades del sistema.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Rule="auto"/>
              <w:rPr/>
            </w:pPr>
            <w:r w:rsidDel="00000000" w:rsidR="00000000" w:rsidRPr="00000000">
              <w:rPr>
                <w:rtl w:val="0"/>
              </w:rPr>
              <w:t xml:space="preserve">Evidencia el diseño técnico de la solución y la relación entre requerimientos, base de datos y componentes.</w:t>
            </w:r>
          </w:p>
        </w:tc>
      </w:tr>
      <w:tr>
        <w:trPr>
          <w:cantSplit w:val="0"/>
          <w:trHeight w:val="362"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Rule="auto"/>
              <w:jc w:val="center"/>
              <w:rPr/>
            </w:pPr>
            <w:r w:rsidDel="00000000" w:rsidR="00000000" w:rsidRPr="00000000">
              <w:rPr>
                <w:rtl w:val="0"/>
              </w:rPr>
              <w:t xml:space="preserve">Final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Rule="auto"/>
              <w:rPr/>
            </w:pPr>
            <w:r w:rsidDel="00000000" w:rsidR="00000000" w:rsidRPr="00000000">
              <w:rPr>
                <w:b w:val="1"/>
                <w:bCs w:val="1"/>
                <w:rtl w:val="0"/>
              </w:rPr>
              <w:t xml:space="preserve">Prototipo funcional de MEDLINK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Rule="auto"/>
              <w:rPr/>
            </w:pPr>
            <w:r w:rsidDel="00000000" w:rsidR="00000000" w:rsidRPr="00000000">
              <w:rPr>
                <w:rtl w:val="0"/>
              </w:rPr>
              <w:t xml:space="preserve">Aplicación web integrada con frontend, backend y base de datos, incluyendo autenticación, carga y organización de documentos médicos y gestión de antecedentes.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Rule="auto"/>
              <w:rPr/>
            </w:pPr>
            <w:r w:rsidDel="00000000" w:rsidR="00000000" w:rsidRPr="00000000">
              <w:rPr>
                <w:rtl w:val="0"/>
              </w:rPr>
              <w:t xml:space="preserve">Permite comprobar el funcionamiento real de la plataforma y la integración entre sus componentes.</w:t>
            </w:r>
          </w:p>
        </w:tc>
      </w:tr>
      <w:tr>
        <w:trPr>
          <w:cantSplit w:val="0"/>
          <w:trHeight w:val="362"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Rule="auto"/>
              <w:jc w:val="center"/>
              <w:rPr/>
            </w:pPr>
            <w:r w:rsidDel="00000000" w:rsidR="00000000" w:rsidRPr="00000000">
              <w:rPr>
                <w:rtl w:val="0"/>
              </w:rPr>
              <w:t xml:space="preserve">Final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Rule="auto"/>
              <w:rPr/>
            </w:pPr>
            <w:r w:rsidDel="00000000" w:rsidR="00000000" w:rsidRPr="00000000">
              <w:rPr>
                <w:b w:val="1"/>
                <w:bCs w:val="1"/>
                <w:rtl w:val="0"/>
              </w:rPr>
              <w:t xml:space="preserve">Demostración del MVP y resultados de pruebas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Rule="auto"/>
              <w:rPr/>
            </w:pPr>
            <w:r w:rsidDel="00000000" w:rsidR="00000000" w:rsidRPr="00000000">
              <w:rPr>
                <w:rtl w:val="0"/>
              </w:rPr>
              <w:t xml:space="preserve">Presentación del sistema funcionando, mostrando la extracción y estructuración de información, generación de historia personal de salud y resultados de pruebas funcionales y de seguridad.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Rule="auto"/>
              <w:rPr/>
            </w:pPr>
            <w:r w:rsidDel="00000000" w:rsidR="00000000" w:rsidRPr="00000000">
              <w:rPr>
                <w:rtl w:val="0"/>
              </w:rPr>
              <w:t xml:space="preserve">Permite verificar el cumplimiento de los objetivos del proyecto y evaluar la calidad de la solución desarrollada.</w:t>
            </w:r>
          </w:p>
        </w:tc>
      </w:tr>
    </w:tbl>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tbl>
      <w:tblPr>
        <w:tblStyle w:val="Table14"/>
        <w:tblpPr w:leftFromText="180" w:rightFromText="180" w:topFromText="180" w:bottomFromText="180" w:vertAnchor="text" w:horzAnchor="text" w:tblpX="-1280.9999999999995" w:tblpY="0"/>
        <w:tblW w:w="11061.0" w:type="dxa"/>
        <w:jc w:val="left"/>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9">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color w:val="1f3864"/>
                <w:sz w:val="18"/>
                <w:szCs w:val="18"/>
              </w:rPr>
            </w:pPr>
            <w:r w:rsidDel="00000000" w:rsidR="00000000" w:rsidRPr="00000000">
              <w:rPr>
                <w:b w:val="1"/>
                <w:bCs w:val="1"/>
                <w:color w:val="1f3864"/>
                <w:sz w:val="18"/>
                <w:szCs w:val="18"/>
                <w:rtl w:val="0"/>
              </w:rPr>
              <w:t xml:space="preserve">Competencia o unidad de competencia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color w:val="1f3864"/>
                <w:sz w:val="18"/>
                <w:szCs w:val="18"/>
              </w:rPr>
            </w:pPr>
            <w:r w:rsidDel="00000000" w:rsidR="00000000" w:rsidRPr="00000000">
              <w:rPr>
                <w:b w:val="1"/>
                <w:bCs w:val="1"/>
                <w:color w:val="1f3864"/>
                <w:sz w:val="18"/>
                <w:szCs w:val="18"/>
                <w:rtl w:val="0"/>
              </w:rPr>
              <w:t xml:space="preserve">Nombre de actividad/tarea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Rule="auto"/>
              <w:jc w:val="center"/>
              <w:rPr>
                <w:rFonts w:ascii="Open Sans" w:cs="Open Sans" w:eastAsia="Open Sans" w:hAnsi="Open Sans"/>
                <w:b w:val="1"/>
                <w:bCs w:val="1"/>
                <w:color w:val="1f3864"/>
                <w:sz w:val="18"/>
                <w:szCs w:val="18"/>
              </w:rPr>
            </w:pPr>
            <w:r w:rsidDel="00000000" w:rsidR="00000000" w:rsidRPr="00000000">
              <w:rPr>
                <w:rFonts w:ascii="Arial" w:cs="Arial" w:eastAsia="Arial" w:hAnsi="Arial"/>
                <w:b w:val="1"/>
                <w:bCs w:val="1"/>
                <w:color w:val="1f3864"/>
                <w:sz w:val="18"/>
                <w:szCs w:val="18"/>
                <w:rtl w:val="0"/>
              </w:rPr>
              <w:t xml:space="preserve">Descripción</w:t>
            </w:r>
            <w:r w:rsidDel="00000000" w:rsidR="00000000" w:rsidRPr="00000000">
              <w:rPr>
                <w:rtl w:val="0"/>
              </w:rPr>
            </w:r>
          </w:p>
          <w:p w:rsidR="00000000" w:rsidDel="00000000" w:rsidP="00000000" w:rsidRDefault="00000000" w:rsidRPr="00000000" w14:paraId="00000093">
            <w:pPr>
              <w:spacing w:after="0" w:lineRule="auto"/>
              <w:jc w:val="center"/>
              <w:rPr>
                <w:rFonts w:ascii="Open Sans" w:cs="Open Sans" w:eastAsia="Open Sans" w:hAnsi="Open Sans"/>
                <w:b w:val="1"/>
                <w:bCs w:val="1"/>
                <w:color w:val="1f3864"/>
                <w:sz w:val="18"/>
                <w:szCs w:val="18"/>
              </w:rPr>
            </w:pPr>
            <w:r w:rsidDel="00000000" w:rsidR="00000000" w:rsidRPr="00000000">
              <w:rPr>
                <w:rFonts w:ascii="Arial" w:cs="Arial" w:eastAsia="Arial" w:hAnsi="Arial"/>
                <w:b w:val="1"/>
                <w:bCs w:val="1"/>
                <w:color w:val="1f3864"/>
                <w:sz w:val="18"/>
                <w:szCs w:val="18"/>
                <w:rtl w:val="0"/>
              </w:rPr>
              <w:t xml:space="preserve">Actividades/Ta</w:t>
            </w:r>
            <w:r w:rsidDel="00000000" w:rsidR="00000000" w:rsidRPr="00000000">
              <w:rPr>
                <w:rtl w:val="0"/>
              </w:rPr>
            </w:r>
          </w:p>
          <w:p w:rsidR="00000000" w:rsidDel="00000000" w:rsidP="00000000" w:rsidRDefault="00000000" w:rsidRPr="00000000" w14:paraId="00000094">
            <w:pPr>
              <w:spacing w:after="0" w:lineRule="auto"/>
              <w:jc w:val="center"/>
              <w:rPr>
                <w:b w:val="1"/>
                <w:bCs w:val="1"/>
                <w:color w:val="1f3864"/>
                <w:sz w:val="18"/>
                <w:szCs w:val="18"/>
              </w:rPr>
            </w:pPr>
            <w:r w:rsidDel="00000000" w:rsidR="00000000" w:rsidRPr="00000000">
              <w:rPr>
                <w:rFonts w:ascii="Arial" w:cs="Arial" w:eastAsia="Arial" w:hAnsi="Arial"/>
                <w:b w:val="1"/>
                <w:bCs w:val="1"/>
                <w:color w:val="1f3864"/>
                <w:sz w:val="18"/>
                <w:szCs w:val="18"/>
                <w:rtl w:val="0"/>
              </w:rPr>
              <w:t xml:space="preserve">reas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color w:val="1f3864"/>
                <w:sz w:val="18"/>
                <w:szCs w:val="18"/>
              </w:rPr>
            </w:pPr>
            <w:r w:rsidDel="00000000" w:rsidR="00000000" w:rsidRPr="00000000">
              <w:rPr>
                <w:b w:val="1"/>
                <w:bCs w:val="1"/>
                <w:color w:val="1f3864"/>
                <w:sz w:val="18"/>
                <w:szCs w:val="18"/>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color w:val="1f3864"/>
                <w:sz w:val="18"/>
                <w:szCs w:val="18"/>
              </w:rPr>
            </w:pPr>
            <w:r w:rsidDel="00000000" w:rsidR="00000000" w:rsidRPr="00000000">
              <w:rPr>
                <w:b w:val="1"/>
                <w:bCs w:val="1"/>
                <w:color w:val="1f3864"/>
                <w:sz w:val="18"/>
                <w:szCs w:val="18"/>
                <w:rtl w:val="0"/>
              </w:rPr>
              <w:t xml:space="preserve">Duración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color w:val="1f3864"/>
                <w:sz w:val="18"/>
                <w:szCs w:val="18"/>
              </w:rPr>
            </w:pPr>
            <w:r w:rsidDel="00000000" w:rsidR="00000000" w:rsidRPr="00000000">
              <w:rPr>
                <w:b w:val="1"/>
                <w:bCs w:val="1"/>
                <w:color w:val="1f3864"/>
                <w:sz w:val="18"/>
                <w:szCs w:val="18"/>
                <w:rtl w:val="0"/>
              </w:rPr>
              <w:t xml:space="preserve">Responsable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color w:val="1f3864"/>
                <w:sz w:val="18"/>
                <w:szCs w:val="18"/>
              </w:rPr>
            </w:pPr>
            <w:r w:rsidDel="00000000" w:rsidR="00000000" w:rsidRPr="00000000">
              <w:rPr>
                <w:b w:val="1"/>
                <w:bCs w:val="1"/>
                <w:color w:val="1f3864"/>
                <w:sz w:val="18"/>
                <w:szCs w:val="18"/>
                <w:rtl w:val="0"/>
              </w:rPr>
              <w:t xml:space="preserve">Observaciones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sz w:val="18"/>
                <w:szCs w:val="18"/>
                <w:rtl w:val="0"/>
              </w:rPr>
              <w:t xml:space="preserve">Ofrecer propuestas de solución informática / Gestionar proyectos informáticos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b w:val="1"/>
                <w:bCs w:val="1"/>
                <w:sz w:val="18"/>
                <w:szCs w:val="18"/>
                <w:rtl w:val="0"/>
              </w:rPr>
              <w:t xml:space="preserve">Levantamiento y definición del problema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sz w:val="18"/>
                <w:szCs w:val="18"/>
                <w:rtl w:val="0"/>
              </w:rPr>
              <w:t xml:space="preserve">Analizar la problemática de la información médica personal dispersa, identificar usuarios, necesidades y definir el alcance inicial de MEDLINK.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sz w:val="18"/>
                <w:szCs w:val="18"/>
                <w:rtl w:val="0"/>
              </w:rPr>
              <w:t xml:space="preserve">Entrevistas, documentación, guía APT, repositorio Git.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sz w:val="18"/>
                <w:szCs w:val="18"/>
                <w:rtl w:val="0"/>
              </w:rPr>
              <w:t xml:space="preserve">Semanas 1 a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sz w:val="18"/>
                <w:szCs w:val="18"/>
                <w:rtl w:val="0"/>
              </w:rPr>
              <w:t xml:space="preserve">Equipo completo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sz w:val="18"/>
                <w:szCs w:val="18"/>
                <w:rtl w:val="0"/>
              </w:rPr>
              <w:t xml:space="preserve">Principal dificultad: delimitar el alcance y evitar incorporar funcionalidades fuera del MVP.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sz w:val="18"/>
                <w:szCs w:val="18"/>
                <w:rtl w:val="0"/>
              </w:rPr>
              <w:t xml:space="preserve">Desarrollar una solución de software / Gestionar proyectos informáticos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b w:val="1"/>
                <w:bCs w:val="1"/>
                <w:sz w:val="18"/>
                <w:szCs w:val="18"/>
                <w:rtl w:val="0"/>
              </w:rPr>
              <w:t xml:space="preserve">Definición de requerimientos y planificación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sz w:val="18"/>
                <w:szCs w:val="18"/>
                <w:rtl w:val="0"/>
              </w:rPr>
              <w:t xml:space="preserve">Definir requerimientos funcionales y no funcionales, funcionalidades del MVP, criterios de aceptación y planificación del desarrollo.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sz w:val="18"/>
                <w:szCs w:val="18"/>
                <w:rtl w:val="0"/>
              </w:rPr>
              <w:t xml:space="preserve">Documentación del proyecto, Git, herramientas de planificación.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sz w:val="18"/>
                <w:szCs w:val="18"/>
                <w:rtl w:val="0"/>
              </w:rPr>
              <w:t xml:space="preserve">Semanas 2 a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sz w:val="18"/>
                <w:szCs w:val="18"/>
                <w:rtl w:val="0"/>
              </w:rPr>
              <w:t xml:space="preserve">Equipo completo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sz w:val="18"/>
                <w:szCs w:val="18"/>
                <w:rtl w:val="0"/>
              </w:rPr>
              <w:t xml:space="preserve">Se priorizarán las funcionalidades esenciales para cumplir con el tiempo disponible.</w:t>
            </w:r>
          </w:p>
        </w:tc>
      </w:tr>
      <w:tr>
        <w:trPr>
          <w:cantSplit w:val="0"/>
          <w:trHeight w:val="404.8152669270833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sz w:val="18"/>
                <w:szCs w:val="18"/>
                <w:rtl w:val="0"/>
              </w:rPr>
              <w:t xml:space="preserve">Construir el modelo arquitectónico / Construir modelos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b w:val="1"/>
                <w:bCs w:val="1"/>
                <w:sz w:val="18"/>
                <w:szCs w:val="18"/>
                <w:rtl w:val="0"/>
              </w:rPr>
              <w:t xml:space="preserve">Diseño de arquitectura y modelo de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sz w:val="18"/>
                <w:szCs w:val="18"/>
                <w:rtl w:val="0"/>
              </w:rPr>
              <w:t xml:space="preserve">Diseñar la arquitectura de la plataforma y el modelo de datos para usuarios, documentos médicos, antecedentes, registros de salud y permisos.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sz w:val="18"/>
                <w:szCs w:val="18"/>
                <w:rtl w:val="0"/>
              </w:rPr>
              <w:t xml:space="preserve">Diagramas UML/DER, herramientas de diseño, tecnologías seleccionadas.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sz w:val="18"/>
                <w:szCs w:val="18"/>
                <w:rtl w:val="0"/>
              </w:rPr>
              <w:t xml:space="preserve">Semanas 4 a 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sz w:val="18"/>
                <w:szCs w:val="18"/>
                <w:rtl w:val="0"/>
              </w:rPr>
              <w:t xml:space="preserve">Felipe Chavarría y Nicolas Yañez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sz w:val="18"/>
                <w:szCs w:val="18"/>
                <w:rtl w:val="0"/>
              </w:rPr>
              <w:t xml:space="preserve">Se debe considerar desde el diseño la protección y trazabilidad de la información.</w:t>
            </w:r>
          </w:p>
        </w:tc>
      </w:tr>
      <w:tr>
        <w:trPr>
          <w:cantSplit w:val="0"/>
          <w:trHeight w:val="404.8152669270833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sz w:val="18"/>
                <w:szCs w:val="18"/>
                <w:rtl w:val="0"/>
              </w:rPr>
              <w:t xml:space="preserve">Construir programas y rutinas / Programar consultas y rutinas de BD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b w:val="1"/>
                <w:bCs w:val="1"/>
                <w:sz w:val="18"/>
                <w:szCs w:val="18"/>
                <w:rtl w:val="0"/>
              </w:rPr>
              <w:t xml:space="preserve">Desarrollo backend y base de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sz w:val="18"/>
                <w:szCs w:val="18"/>
                <w:rtl w:val="0"/>
              </w:rPr>
              <w:t xml:space="preserve">Implementar autenticación, gestión de usuarios, almacenamiento de documentos, APIs y lógica principal de procesamiento de información.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sz w:val="18"/>
                <w:szCs w:val="18"/>
                <w:rtl w:val="0"/>
              </w:rPr>
              <w:t xml:space="preserve">Python, Django, DRF, PostgreSQL, Git.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sz w:val="18"/>
                <w:szCs w:val="18"/>
                <w:rtl w:val="0"/>
              </w:rPr>
              <w:t xml:space="preserve">Semanas 6 a 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sz w:val="18"/>
                <w:szCs w:val="18"/>
                <w:rtl w:val="0"/>
              </w:rPr>
              <w:t xml:space="preserve">Nicolas Yañez y Felipe Chavarría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sz w:val="18"/>
                <w:szCs w:val="18"/>
                <w:rtl w:val="0"/>
              </w:rPr>
              <w:t xml:space="preserve">Riesgo asociado a la complejidad del procesamiento de documentos; se trabajará incrementalmente.</w:t>
            </w:r>
          </w:p>
        </w:tc>
      </w:tr>
      <w:tr>
        <w:trPr>
          <w:cantSplit w:val="0"/>
          <w:trHeight w:val="404.8152669270833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sz w:val="18"/>
                <w:szCs w:val="18"/>
                <w:rtl w:val="0"/>
              </w:rPr>
              <w:t xml:space="preserve">Construir programas y rutinas / Implementar soluciones sistémicas integrales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b w:val="1"/>
                <w:bCs w:val="1"/>
                <w:sz w:val="18"/>
                <w:szCs w:val="18"/>
                <w:rtl w:val="0"/>
              </w:rPr>
              <w:t xml:space="preserve">Desarrollo frontend e integración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sz w:val="18"/>
                <w:szCs w:val="18"/>
                <w:rtl w:val="0"/>
              </w:rPr>
              <w:t xml:space="preserve">Implementar las interfaces para cargar documentos, consultar antecedentes, visualizar la historia personal de salud y consumir las APIs del backend.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sz w:val="18"/>
                <w:szCs w:val="18"/>
                <w:rtl w:val="0"/>
              </w:rPr>
              <w:t xml:space="preserve">React, TypeScript, Vite, Tailwind CSS.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sz w:val="18"/>
                <w:szCs w:val="18"/>
                <w:rtl w:val="0"/>
              </w:rPr>
              <w:t xml:space="preserve">Semanas 8 a 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rPr>
                <w:sz w:val="18"/>
                <w:szCs w:val="18"/>
              </w:rPr>
            </w:pPr>
            <w:r w:rsidDel="00000000" w:rsidR="00000000" w:rsidRPr="00000000">
              <w:rPr>
                <w:sz w:val="18"/>
                <w:szCs w:val="18"/>
                <w:rtl w:val="0"/>
              </w:rPr>
              <w:t xml:space="preserve">Camilo Pérez y Nicolas Yañez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rPr>
                <w:sz w:val="18"/>
                <w:szCs w:val="18"/>
              </w:rPr>
            </w:pPr>
            <w:r w:rsidDel="00000000" w:rsidR="00000000" w:rsidRPr="00000000">
              <w:rPr>
                <w:sz w:val="18"/>
                <w:szCs w:val="18"/>
                <w:rtl w:val="0"/>
              </w:rPr>
              <w:t xml:space="preserve">Se priorizará una interfaz funcional, clara y fácil de utilizar.</w:t>
            </w:r>
          </w:p>
        </w:tc>
      </w:tr>
      <w:tr>
        <w:trPr>
          <w:cantSplit w:val="0"/>
          <w:trHeight w:val="404.8152669270833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rPr>
                <w:sz w:val="18"/>
                <w:szCs w:val="18"/>
              </w:rPr>
            </w:pPr>
            <w:r w:rsidDel="00000000" w:rsidR="00000000" w:rsidRPr="00000000">
              <w:rPr>
                <w:sz w:val="18"/>
                <w:szCs w:val="18"/>
                <w:rtl w:val="0"/>
              </w:rPr>
              <w:t xml:space="preserve">Implementar soluciones sistémicas integrales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rPr>
                <w:sz w:val="18"/>
                <w:szCs w:val="18"/>
              </w:rPr>
            </w:pPr>
            <w:r w:rsidDel="00000000" w:rsidR="00000000" w:rsidRPr="00000000">
              <w:rPr>
                <w:b w:val="1"/>
                <w:bCs w:val="1"/>
                <w:sz w:val="18"/>
                <w:szCs w:val="18"/>
                <w:rtl w:val="0"/>
              </w:rPr>
              <w:t xml:space="preserve">Procesamiento e historia personal de salud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rPr>
                <w:sz w:val="18"/>
                <w:szCs w:val="18"/>
              </w:rPr>
            </w:pPr>
            <w:r w:rsidDel="00000000" w:rsidR="00000000" w:rsidRPr="00000000">
              <w:rPr>
                <w:sz w:val="18"/>
                <w:szCs w:val="18"/>
                <w:rtl w:val="0"/>
              </w:rPr>
              <w:t xml:space="preserve">Implementar la extracción y estructuración de información desde documentos y su representación dentro de una línea de tiempo trazable.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rPr>
                <w:sz w:val="18"/>
                <w:szCs w:val="18"/>
              </w:rPr>
            </w:pPr>
            <w:r w:rsidDel="00000000" w:rsidR="00000000" w:rsidRPr="00000000">
              <w:rPr>
                <w:sz w:val="18"/>
                <w:szCs w:val="18"/>
                <w:rtl w:val="0"/>
              </w:rPr>
              <w:t xml:space="preserve">Herramientas de procesamiento documental, backend, base de datos, documentos de prueba.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rPr>
                <w:sz w:val="18"/>
                <w:szCs w:val="18"/>
              </w:rPr>
            </w:pPr>
            <w:r w:rsidDel="00000000" w:rsidR="00000000" w:rsidRPr="00000000">
              <w:rPr>
                <w:sz w:val="18"/>
                <w:szCs w:val="18"/>
                <w:rtl w:val="0"/>
              </w:rPr>
              <w:t xml:space="preserve">Semanas 10 a 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rPr>
                <w:sz w:val="18"/>
                <w:szCs w:val="18"/>
              </w:rPr>
            </w:pPr>
            <w:r w:rsidDel="00000000" w:rsidR="00000000" w:rsidRPr="00000000">
              <w:rPr>
                <w:sz w:val="18"/>
                <w:szCs w:val="18"/>
                <w:rtl w:val="0"/>
              </w:rPr>
              <w:t xml:space="preserve">Equipo completo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rPr>
                <w:sz w:val="18"/>
                <w:szCs w:val="18"/>
              </w:rPr>
            </w:pPr>
            <w:r w:rsidDel="00000000" w:rsidR="00000000" w:rsidRPr="00000000">
              <w:rPr>
                <w:sz w:val="18"/>
                <w:szCs w:val="18"/>
                <w:rtl w:val="0"/>
              </w:rPr>
              <w:t xml:space="preserve">Se utilizará un conjunto acotado de tipos de documentos y datos anonimizados o simulados.</w:t>
            </w:r>
          </w:p>
        </w:tc>
      </w:tr>
      <w:tr>
        <w:trPr>
          <w:cantSplit w:val="0"/>
          <w:trHeight w:val="404.8152669270833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rPr>
                <w:sz w:val="18"/>
                <w:szCs w:val="18"/>
              </w:rPr>
            </w:pPr>
            <w:r w:rsidDel="00000000" w:rsidR="00000000" w:rsidRPr="00000000">
              <w:rPr>
                <w:sz w:val="18"/>
                <w:szCs w:val="18"/>
                <w:rtl w:val="0"/>
              </w:rPr>
              <w:t xml:space="preserve">Realizar pruebas de calidad / Resolver vulnerabilidades sistémicas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rPr>
                <w:sz w:val="18"/>
                <w:szCs w:val="18"/>
              </w:rPr>
            </w:pPr>
            <w:r w:rsidDel="00000000" w:rsidR="00000000" w:rsidRPr="00000000">
              <w:rPr>
                <w:b w:val="1"/>
                <w:bCs w:val="1"/>
                <w:sz w:val="18"/>
                <w:szCs w:val="18"/>
                <w:rtl w:val="0"/>
              </w:rPr>
              <w:t xml:space="preserve">Pruebas, validaciones y seguridad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rPr>
                <w:sz w:val="18"/>
                <w:szCs w:val="18"/>
              </w:rPr>
            </w:pPr>
            <w:r w:rsidDel="00000000" w:rsidR="00000000" w:rsidRPr="00000000">
              <w:rPr>
                <w:sz w:val="18"/>
                <w:szCs w:val="18"/>
                <w:rtl w:val="0"/>
              </w:rPr>
              <w:t xml:space="preserve">Ejecutar pruebas funcionales, validar controles de acceso, protección de datos y funcionamiento de los principales flujos de la plataforma.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rPr>
                <w:sz w:val="18"/>
                <w:szCs w:val="18"/>
              </w:rPr>
            </w:pPr>
            <w:r w:rsidDel="00000000" w:rsidR="00000000" w:rsidRPr="00000000">
              <w:rPr>
                <w:sz w:val="18"/>
                <w:szCs w:val="18"/>
                <w:rtl w:val="0"/>
              </w:rPr>
              <w:t xml:space="preserve">pytest, Vitest, casos de prueba y checklist de seguridad.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rPr>
                <w:sz w:val="18"/>
                <w:szCs w:val="18"/>
              </w:rPr>
            </w:pPr>
            <w:r w:rsidDel="00000000" w:rsidR="00000000" w:rsidRPr="00000000">
              <w:rPr>
                <w:sz w:val="18"/>
                <w:szCs w:val="18"/>
                <w:rtl w:val="0"/>
              </w:rPr>
              <w:t xml:space="preserve">Semanas 13 a 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rPr>
                <w:sz w:val="18"/>
                <w:szCs w:val="18"/>
              </w:rPr>
            </w:pPr>
            <w:r w:rsidDel="00000000" w:rsidR="00000000" w:rsidRPr="00000000">
              <w:rPr>
                <w:sz w:val="18"/>
                <w:szCs w:val="18"/>
                <w:rtl w:val="0"/>
              </w:rPr>
              <w:t xml:space="preserve">Equipo completo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rPr>
                <w:sz w:val="18"/>
                <w:szCs w:val="18"/>
              </w:rPr>
            </w:pPr>
            <w:r w:rsidDel="00000000" w:rsidR="00000000" w:rsidRPr="00000000">
              <w:rPr>
                <w:sz w:val="18"/>
                <w:szCs w:val="18"/>
                <w:rtl w:val="0"/>
              </w:rPr>
              <w:t xml:space="preserve">Se dará prioridad a funcionalidades relacionadas con información sensible y acceso de usuarios.</w:t>
            </w:r>
          </w:p>
        </w:tc>
      </w:tr>
      <w:tr>
        <w:trPr>
          <w:cantSplit w:val="0"/>
          <w:trHeight w:val="404.81526692708337"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rPr>
                <w:sz w:val="18"/>
                <w:szCs w:val="18"/>
              </w:rPr>
            </w:pPr>
            <w:r w:rsidDel="00000000" w:rsidR="00000000" w:rsidRPr="00000000">
              <w:rPr>
                <w:sz w:val="18"/>
                <w:szCs w:val="18"/>
                <w:rtl w:val="0"/>
              </w:rPr>
              <w:t xml:space="preserve">Comunicar en forma oral y escrita / Gestionar proyectos informáticos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rPr>
                <w:sz w:val="18"/>
                <w:szCs w:val="18"/>
              </w:rPr>
            </w:pPr>
            <w:r w:rsidDel="00000000" w:rsidR="00000000" w:rsidRPr="00000000">
              <w:rPr>
                <w:b w:val="1"/>
                <w:bCs w:val="1"/>
                <w:sz w:val="18"/>
                <w:szCs w:val="18"/>
                <w:rtl w:val="0"/>
              </w:rPr>
              <w:t xml:space="preserve">Documentación y cierre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rPr>
                <w:sz w:val="18"/>
                <w:szCs w:val="18"/>
              </w:rPr>
            </w:pPr>
            <w:r w:rsidDel="00000000" w:rsidR="00000000" w:rsidRPr="00000000">
              <w:rPr>
                <w:sz w:val="18"/>
                <w:szCs w:val="18"/>
                <w:rtl w:val="0"/>
              </w:rPr>
              <w:t xml:space="preserve">Elaborar informe final, documentación técnica, manual de uso, resultados de pruebas y presentación del proyecto.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rPr>
                <w:sz w:val="18"/>
                <w:szCs w:val="18"/>
              </w:rPr>
            </w:pPr>
            <w:r w:rsidDel="00000000" w:rsidR="00000000" w:rsidRPr="00000000">
              <w:rPr>
                <w:sz w:val="18"/>
                <w:szCs w:val="18"/>
                <w:rtl w:val="0"/>
              </w:rPr>
              <w:t xml:space="preserve">Documentación, README, evidencias, capturas y presentación.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rPr>
                <w:sz w:val="18"/>
                <w:szCs w:val="18"/>
              </w:rPr>
            </w:pPr>
            <w:r w:rsidDel="00000000" w:rsidR="00000000" w:rsidRPr="00000000">
              <w:rPr>
                <w:sz w:val="18"/>
                <w:szCs w:val="18"/>
                <w:rtl w:val="0"/>
              </w:rPr>
              <w:t xml:space="preserve">Semanas 16 a 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rPr>
                <w:sz w:val="18"/>
                <w:szCs w:val="18"/>
              </w:rPr>
            </w:pPr>
            <w:r w:rsidDel="00000000" w:rsidR="00000000" w:rsidRPr="00000000">
              <w:rPr>
                <w:sz w:val="18"/>
                <w:szCs w:val="18"/>
                <w:rtl w:val="0"/>
              </w:rPr>
              <w:t xml:space="preserve">Equipo completo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rPr>
                <w:sz w:val="18"/>
                <w:szCs w:val="18"/>
              </w:rPr>
            </w:pPr>
            <w:r w:rsidDel="00000000" w:rsidR="00000000" w:rsidRPr="00000000">
              <w:rPr>
                <w:sz w:val="18"/>
                <w:szCs w:val="18"/>
                <w:rtl w:val="0"/>
              </w:rPr>
              <w:t xml:space="preserve">Se debe mantener trazabilidad entre objetivos, actividades, evidencias y resultados.</w:t>
            </w:r>
          </w:p>
        </w:tc>
      </w:tr>
    </w:tbl>
    <w:p w:rsidR="00000000" w:rsidDel="00000000" w:rsidP="00000000" w:rsidRDefault="00000000" w:rsidRPr="00000000" w14:paraId="000000D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2">
      <w:pPr>
        <w:spacing w:after="0" w:line="360" w:lineRule="auto"/>
        <w:jc w:val="both"/>
        <w:rPr>
          <w:b w:val="1"/>
          <w:bCs w:val="1"/>
          <w:sz w:val="24"/>
          <w:szCs w:val="24"/>
        </w:rPr>
      </w:pPr>
      <w:r w:rsidDel="00000000" w:rsidR="00000000" w:rsidRPr="00000000">
        <w:rPr>
          <w:rtl w:val="0"/>
        </w:rPr>
      </w:r>
    </w:p>
    <w:tbl>
      <w:tblPr>
        <w:tblStyle w:val="Table15"/>
        <w:tblpPr w:leftFromText="180" w:rightFromText="180" w:topFromText="180" w:bottomFromText="180" w:vertAnchor="text" w:horzAnchor="text" w:tblpX="-725.9999999999997" w:tblpY="0"/>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6">
      <w:pPr>
        <w:spacing w:after="0" w:line="36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-881534</wp:posOffset>
            </wp:positionH>
            <wp:positionV relativeFrom="paragraph">
              <wp:posOffset>114300</wp:posOffset>
            </wp:positionV>
            <wp:extent cx="7165897" cy="3228291"/>
            <wp:effectExtent b="0" l="0" r="0" t="0"/>
            <wp:wrapNone/>
            <wp:docPr id="5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165897" cy="3228291"/>
                    </a:xfrm>
                    <a:prstGeom prst="rect"/>
                    <a:ln/>
                  </pic:spPr>
                </pic:pic>
              </a:graphicData>
            </a:graphic>
          </wp:anchor>
        </w:drawing>
      </w:r>
    </w:p>
    <w:p w:rsidR="00000000" w:rsidDel="00000000" w:rsidP="00000000" w:rsidRDefault="00000000" w:rsidRPr="00000000" w14:paraId="000000D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D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6bIyBNgzuBdcNo59de4/wu54HQ==">CgMxLjAyDmguNGY3Zmp5bm05ajMxMg5oLmx1NXkxMmp5MXp6eTgAciExOTBKNkhfZU82d0pLYjZTMkZMLVhtMldaVG9EdWFnRUg=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