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СПИСОК ВИКОРИСТАНИХ ДЖЕРЕЛ З ПОСИЛАННЯМИ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1. Про охорону праці: Закон України від 14.10.1992 № 2694-XII. URL: https://zakon.rada.gov.ua/laws/show/2694-12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2. Про затвердження Правил охорони праці у ливарному виробництві: наказ Міністерства енергетики та вугільної промисловості України від 03.11.2014 № 779. URL: https://zakon.rada.gov.ua/go/z1476-14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3. НПАОП 27.5-1.46-14. Правила охорони праці у ливарному виробництві. URL: https://online.budstandart.com/ua/catalog/doc-page.html?id_doc=60439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4. НПАОП 0.00-4.12-05. Типове положення про порядок проведення навчання і перевірки знань з питань охорони праці. URL: https://zakon.rada.gov.ua/go/z0231-05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5. Про затвердження Мінімальних вимог безпеки і охорони здоров'я при використанні працівниками засобів індивідуального захисту на робочому місці: наказ Міністерства соціальної політики України від 29.11.2018 № 1804. URL: https://zakon.rada.gov.ua/go/z1494-18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6. ДСН 3.3.6.042-99. Санітарні норми мікроклімату виробничих приміщень. URL: https://dnaop.com/html/57226/doc-%D0%94%D0%A1%D0%9D_3.3.6.042-99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7. ДСН 3.3.6.037-99. Санітарні норми виробничого шуму, ультразвуку та інфразвуку. URL: https://dnaop.com/html/1642/doc-%D0%94%D0%A1%D0%9D_3.3.6.037-99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8. ДСН 3.3.6.039-99. Державні санітарні норми виробничої загальної та локальної вібрації. URL: https://dnaop.com/html/57506/doc-%D0%94%D0%A1%D0%9D_3.3.6.039-99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9. ДСТУ ISO 45001:2019. Системи управління охороною здоров'я та безпекою праці. Вимоги та настанови щодо застосування. URL: https://www.iso.org/standard/63787.html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10. Горбенко В. В., Кузьменко О. О., Мезенцева І. О. Практикум з курсу «Оцінка відповідності умов праці робочого місця»: навчальний посібник. Харків: НТУ «ХПІ», 2023. URL: https://repository.kpi.kharkov.ua/entities/publication/e2a27c38-1c43-48e8-842a-9cfbf9fffde3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