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СПИСОК ВИКОРИСТАНИХ ДЖЕРЕЛ З ПОСИЛАННЯМИ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1. Про охорону праці: Закон України від 14.10.1992 № 2694-XII. URL: https://zakon.rada.gov.ua/laws/show/2694-12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2. Кодекс законів про працю України: Кодекс України від 10.12.1971 № 322-VIII. URL: https://zakon.rada.gov.ua/go/322-08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3. Методичні вказівки до виконання розрахунково-графічного завдання "Техніко-економічна ефективність заходів, спрямованих на підвищення охорони праці на виробництві" з навчальної дисципліни "Організаційно-технічне забезпечення аудиту з професійної безпеки робочих місць галузі охорони праці" [Електронний ресурс]: для студентів другого (магістерського) рівня вищої освіти спец. 263 "Цивільна безпека" / уклад. Н. Є. Твердохлєбова, Н. С. Євтушенко; Нац. техн. ун-т "Харків. політехн. ін-т". Харків: НТУ "ХПІ", 2025. 30 с. URL: https://repository.kpi.kharkov.ua/items/b40376e4-e95e-47b0-8155-09522cbb4320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4. Березуцький В. В. Ризик-менеджмент використання обладнання та технологій: навч. посібник / В. В. Березуцький; Нац. техн. ун-т "Харків. політехн. ін-т". Харків: ФОП Панов А. М., 2020. 424 с. URL: https://library.kpi.kharkov.ua/node/19503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5. Жидєєва Л. І., Колісник О. П., Салямон-Міхєєва К. Д. Аудит: навчальний посібник. Ірпінь: Університет ДФС України, 2019. 312 с. URL: https://dpu.edu.ua/?id=1788&amp;view=article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6. Збрицька Т. П., Сало Я. В. Аудит персоналу: навчальний посібник. Одеса: ОНЕУ, 2019. 381 с. URL: https://economyandsociety.in.ua/index.php/journal/article/view/769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7. International Labour Organization. Guidelines on occupational safety and health management systems, ILO-OSH 2001. Geneva: International Labour Office, 2001. URL: https://www.ilo.org/media/268821/download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8. ISO 45001:2018. Occupational health and safety management systems — Requirements with guidance for use. International Organization for Standardization, 2018. URL: https://www.iso.org/standard/63787.html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