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A5837" w14:textId="157764B0" w:rsidR="00867670" w:rsidRPr="00002B01" w:rsidRDefault="00002B01" w:rsidP="00002B01">
      <w:pPr>
        <w:pStyle w:val="Heading1"/>
        <w:rPr>
          <w:lang w:val="it-IT"/>
        </w:rPr>
      </w:pPr>
      <w:r w:rsidRPr="00002B01">
        <w:rPr>
          <w:lang w:val="it-IT"/>
        </w:rPr>
        <w:t>Progetto CodeStresser</w:t>
      </w:r>
    </w:p>
    <w:p w14:paraId="607E6182" w14:textId="1021F7B6" w:rsidR="00002B01" w:rsidRDefault="00002B01" w:rsidP="00002B01">
      <w:pPr>
        <w:rPr>
          <w:lang w:val="it-IT"/>
        </w:rPr>
      </w:pPr>
      <w:r w:rsidRPr="00002B01">
        <w:rPr>
          <w:lang w:val="it-IT"/>
        </w:rPr>
        <w:t>CodeStresser prende semplicemente d</w:t>
      </w:r>
      <w:r>
        <w:rPr>
          <w:lang w:val="it-IT"/>
        </w:rPr>
        <w:t>el codice e ti dice se c’è qualche vulnerabilità nota.</w:t>
      </w:r>
    </w:p>
    <w:p w14:paraId="6D156EDD" w14:textId="77777777" w:rsidR="00002B01" w:rsidRDefault="00002B01" w:rsidP="00002B01">
      <w:pPr>
        <w:rPr>
          <w:lang w:val="it-IT"/>
        </w:rPr>
      </w:pPr>
    </w:p>
    <w:p w14:paraId="7CE0A00A" w14:textId="240D2DD2" w:rsidR="00002B01" w:rsidRDefault="00002B01" w:rsidP="00002B01">
      <w:pPr>
        <w:pStyle w:val="Heading2"/>
        <w:rPr>
          <w:lang w:val="it-IT"/>
        </w:rPr>
      </w:pPr>
      <w:r>
        <w:rPr>
          <w:lang w:val="it-IT"/>
        </w:rPr>
        <w:t>Organizzazione del codice</w:t>
      </w:r>
    </w:p>
    <w:p w14:paraId="27485CCC" w14:textId="77777777" w:rsidR="00002B01" w:rsidRPr="00002B01" w:rsidRDefault="00002B01" w:rsidP="00002B01">
      <w:pPr>
        <w:rPr>
          <w:lang w:val="it-IT"/>
        </w:rPr>
      </w:pPr>
      <w:r>
        <w:rPr>
          <w:lang w:val="it-IT"/>
        </w:rPr>
        <w:t>Il codice verrà organizzato in moduli.</w:t>
      </w:r>
      <w:r>
        <w:rPr>
          <w:lang w:val="it-IT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002B01" w14:paraId="411899F0" w14:textId="77777777" w:rsidTr="00002B01">
        <w:tc>
          <w:tcPr>
            <w:tcW w:w="3005" w:type="dxa"/>
            <w:shd w:val="clear" w:color="auto" w:fill="DAE9F7" w:themeFill="text2" w:themeFillTint="1A"/>
          </w:tcPr>
          <w:p w14:paraId="1EBD2462" w14:textId="5447B2C3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Nome</w:t>
            </w:r>
          </w:p>
        </w:tc>
        <w:tc>
          <w:tcPr>
            <w:tcW w:w="3005" w:type="dxa"/>
            <w:shd w:val="clear" w:color="auto" w:fill="DAE9F7" w:themeFill="text2" w:themeFillTint="1A"/>
          </w:tcPr>
          <w:p w14:paraId="59299918" w14:textId="04ADF647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002B01" w14:paraId="25D0AF53" w14:textId="77777777" w:rsidTr="00002B01">
        <w:tc>
          <w:tcPr>
            <w:tcW w:w="3005" w:type="dxa"/>
          </w:tcPr>
          <w:p w14:paraId="67D66B0B" w14:textId="20FD037B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Lettore del Codice</w:t>
            </w:r>
          </w:p>
        </w:tc>
        <w:tc>
          <w:tcPr>
            <w:tcW w:w="3005" w:type="dxa"/>
          </w:tcPr>
          <w:p w14:paraId="27D5838D" w14:textId="2BA68CE1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Prende in input il codice da analizzare e lo carica nel programma</w:t>
            </w:r>
          </w:p>
        </w:tc>
      </w:tr>
      <w:tr w:rsidR="00002B01" w14:paraId="4F9CF6D4" w14:textId="77777777" w:rsidTr="00002B01">
        <w:tc>
          <w:tcPr>
            <w:tcW w:w="3005" w:type="dxa"/>
          </w:tcPr>
          <w:p w14:paraId="51E2C922" w14:textId="00896F17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Parser</w:t>
            </w:r>
          </w:p>
        </w:tc>
        <w:tc>
          <w:tcPr>
            <w:tcW w:w="3005" w:type="dxa"/>
          </w:tcPr>
          <w:p w14:paraId="044B1038" w14:textId="024E5EA8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Fai il parsing del codice in AST (Abstract Syntax Tree)</w:t>
            </w:r>
          </w:p>
        </w:tc>
      </w:tr>
      <w:tr w:rsidR="00002B01" w14:paraId="0D84AF9F" w14:textId="77777777" w:rsidTr="00002B01">
        <w:tc>
          <w:tcPr>
            <w:tcW w:w="3005" w:type="dxa"/>
          </w:tcPr>
          <w:p w14:paraId="53B5FB48" w14:textId="7175682D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Analizzatore Statico</w:t>
            </w:r>
          </w:p>
        </w:tc>
        <w:tc>
          <w:tcPr>
            <w:tcW w:w="3005" w:type="dxa"/>
          </w:tcPr>
          <w:p w14:paraId="0775D1F3" w14:textId="5326FBFD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Raccoglie tutti i punti di possibile vulnerabilità nel codice</w:t>
            </w:r>
          </w:p>
        </w:tc>
      </w:tr>
      <w:tr w:rsidR="00002B01" w14:paraId="391C50FC" w14:textId="77777777" w:rsidTr="00002B01">
        <w:tc>
          <w:tcPr>
            <w:tcW w:w="3005" w:type="dxa"/>
          </w:tcPr>
          <w:p w14:paraId="36522FBE" w14:textId="4F6E938F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Modello di ML</w:t>
            </w:r>
          </w:p>
        </w:tc>
        <w:tc>
          <w:tcPr>
            <w:tcW w:w="3005" w:type="dxa"/>
          </w:tcPr>
          <w:p w14:paraId="09FE62B8" w14:textId="77B0E05D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Deve essere in grado di predire la probabilità di exploiting delle vulnerabilità trovate dall’analizzatore statico e categorizzare quindi i punti di possibile vulnerabilità</w:t>
            </w:r>
          </w:p>
        </w:tc>
      </w:tr>
      <w:tr w:rsidR="00002B01" w14:paraId="31DD2E2C" w14:textId="77777777" w:rsidTr="00002B01">
        <w:tc>
          <w:tcPr>
            <w:tcW w:w="3005" w:type="dxa"/>
          </w:tcPr>
          <w:p w14:paraId="2C45E306" w14:textId="7A668E3F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Generatore del report</w:t>
            </w:r>
          </w:p>
        </w:tc>
        <w:tc>
          <w:tcPr>
            <w:tcW w:w="3005" w:type="dxa"/>
          </w:tcPr>
          <w:p w14:paraId="1023360C" w14:textId="07F1F704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Genera il report</w:t>
            </w:r>
          </w:p>
        </w:tc>
      </w:tr>
    </w:tbl>
    <w:p w14:paraId="547FA04E" w14:textId="68307D6B" w:rsidR="00002B01" w:rsidRPr="00002B01" w:rsidRDefault="00002B01" w:rsidP="00002B01">
      <w:pPr>
        <w:rPr>
          <w:lang w:val="it-IT"/>
        </w:rPr>
      </w:pPr>
    </w:p>
    <w:sectPr w:rsidR="00002B01" w:rsidRPr="00002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01"/>
    <w:rsid w:val="00002B01"/>
    <w:rsid w:val="00240E2F"/>
    <w:rsid w:val="00867670"/>
    <w:rsid w:val="00BD5FB9"/>
    <w:rsid w:val="00CB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FBCE"/>
  <w15:chartTrackingRefBased/>
  <w15:docId w15:val="{932AEAD4-8D4B-452A-9389-9930464A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2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B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2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PAOLO SFERRATORE</dc:creator>
  <cp:keywords/>
  <dc:description/>
  <cp:lastModifiedBy>FRANCESCO PAOLO SFERRATORE</cp:lastModifiedBy>
  <cp:revision>1</cp:revision>
  <dcterms:created xsi:type="dcterms:W3CDTF">2025-05-12T15:57:00Z</dcterms:created>
  <dcterms:modified xsi:type="dcterms:W3CDTF">2025-05-12T16:07:00Z</dcterms:modified>
</cp:coreProperties>
</file>