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Pr="007D0B72" w:rsidRDefault="0027521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7521A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margin-left:117.9pt;margin-top:37.35pt;width:187.7pt;height:60.5pt;z-index:251663360" stroked="f">
            <v:fill opacity="0"/>
            <v:textbox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B705CD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8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gramStart"/>
      <w:r w:rsidR="00131BFC">
        <w:rPr>
          <w:rFonts w:eastAsiaTheme="minorHAnsi"/>
          <w:b/>
          <w:sz w:val="28"/>
          <w:szCs w:val="28"/>
          <w:lang w:eastAsia="en-US"/>
        </w:rPr>
        <w:t>ПО</w:t>
      </w:r>
      <w:proofErr w:type="gramEnd"/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1BFC" w:rsidRDefault="00AB5FF6" w:rsidP="00131BFC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05CD" w:rsidRPr="00B705CD">
        <w:rPr>
          <w:rFonts w:ascii="Times New Roman" w:hAnsi="Times New Roman" w:cs="Times New Roman"/>
          <w:sz w:val="28"/>
          <w:szCs w:val="28"/>
          <w:lang w:val="ru-RU"/>
        </w:rPr>
        <w:t>Дефекты (жизненный цикл дефекта, типы дефектов, описание дефектов).</w:t>
      </w:r>
    </w:p>
    <w:p w:rsidR="007277C5" w:rsidRPr="00E06B0F" w:rsidRDefault="007277C5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D78C4" w:rsidRDefault="007D78C4" w:rsidP="007D78C4">
      <w:pPr>
        <w:widowControl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40CF" w:rsidRPr="00C86165" w:rsidRDefault="00C86165" w:rsidP="00C86165">
      <w:pPr>
        <w:pStyle w:val="a4"/>
        <w:widowControl/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61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Зайдите на сайт </w:t>
      </w:r>
      <w:hyperlink r:id="rId9" w:history="1">
        <w:r w:rsidRPr="00C86165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http://itestika.ru/</w:t>
        </w:r>
      </w:hyperlink>
    </w:p>
    <w:p w:rsidR="00C86165" w:rsidRPr="00C86165" w:rsidRDefault="00C86165" w:rsidP="00C86165">
      <w:pPr>
        <w:pStyle w:val="a4"/>
        <w:widowControl/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61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Найдите один </w:t>
      </w:r>
      <w:proofErr w:type="spellStart"/>
      <w:r w:rsidRPr="00C86165">
        <w:rPr>
          <w:rFonts w:ascii="Times New Roman" w:hAnsi="Times New Roman" w:cs="Times New Roman"/>
          <w:bCs/>
          <w:sz w:val="28"/>
          <w:szCs w:val="28"/>
          <w:lang w:val="ru-RU"/>
        </w:rPr>
        <w:t>баг</w:t>
      </w:r>
      <w:proofErr w:type="spellEnd"/>
    </w:p>
    <w:p w:rsidR="00C86165" w:rsidRPr="00C86165" w:rsidRDefault="00C86165" w:rsidP="00C86165">
      <w:pPr>
        <w:pStyle w:val="a4"/>
        <w:widowControl/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61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Оформите </w:t>
      </w:r>
      <w:proofErr w:type="spellStart"/>
      <w:r w:rsidRPr="00C86165">
        <w:rPr>
          <w:rFonts w:ascii="Times New Roman" w:hAnsi="Times New Roman" w:cs="Times New Roman"/>
          <w:bCs/>
          <w:sz w:val="28"/>
          <w:szCs w:val="28"/>
          <w:lang w:val="ru-RU"/>
        </w:rPr>
        <w:t>баг-репорт</w:t>
      </w:r>
      <w:proofErr w:type="spellEnd"/>
      <w:r w:rsidRPr="00C861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согласно картинке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заполнены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могут быть не все поля)</w:t>
      </w:r>
    </w:p>
    <w:p w:rsidR="00C86165" w:rsidRPr="00F764A6" w:rsidRDefault="00C86165" w:rsidP="00C86165">
      <w:pPr>
        <w:pStyle w:val="a4"/>
        <w:widowControl/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29595" cy="38681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752" cy="387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4A6" w:rsidRDefault="00F764A6" w:rsidP="00F764A6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64A6" w:rsidRDefault="00F764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pPr w:leftFromText="180" w:rightFromText="180" w:horzAnchor="page" w:tblpX="1" w:tblpY="-1172"/>
        <w:tblW w:w="16600" w:type="dxa"/>
        <w:tblLook w:val="04A0"/>
      </w:tblPr>
      <w:tblGrid>
        <w:gridCol w:w="4316"/>
        <w:gridCol w:w="6204"/>
        <w:gridCol w:w="1520"/>
        <w:gridCol w:w="1520"/>
        <w:gridCol w:w="1520"/>
        <w:gridCol w:w="1520"/>
      </w:tblGrid>
      <w:tr w:rsidR="00F764A6" w:rsidRPr="00F764A6" w:rsidTr="00F764A6">
        <w:trPr>
          <w:trHeight w:val="315"/>
        </w:trPr>
        <w:tc>
          <w:tcPr>
            <w:tcW w:w="10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lastRenderedPageBreak/>
              <w:t>Шапка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Краткое описание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Summary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При нажатии на кнопки "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Buy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now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" в разделе "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Limited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Time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Offer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br/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Special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Edition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" на главной странице сайта открывается страница "Не удается получить доступ к сайту"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Проект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Project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Домашнее задание №8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Компонент приложения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Component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Тестирование кнопок на главной странице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Номер версии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Version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1.0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Серьёзность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Severity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S3 (значительный)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Приоритет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Priority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P2 (Средний)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Статус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Status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Новый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new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Автор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Author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Алексей 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Кострюков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Назначен на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Assigned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to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Бадина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Елена Владимировна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10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Окружение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ОС / Сервис пак и 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т</w:t>
            </w:r>
            <w:proofErr w:type="gram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.д</w:t>
            </w:r>
            <w:proofErr w:type="spellEnd"/>
            <w:proofErr w:type="gram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/ Браузера + версия / ...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Win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7 / 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Google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Chrome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Шаги воспроизведения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Steps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to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reproduce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1) 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Зайти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на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сайт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Itestika.ru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br/>
              <w:t xml:space="preserve">2) 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В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секции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"Limited Time Offer Special Edition" 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нажать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на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кнопку</w:t>
            </w: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"Buy now"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Фактический результат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Result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Открывается страница "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Checkout-page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" (Не удается получить доступ к сайту)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Ожидаемый результат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Expected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Result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Открывается страница покупки товаров со специальным предложением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10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Дополнения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Прикреплённый файл (</w:t>
            </w:r>
            <w:proofErr w:type="spellStart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Attachment</w:t>
            </w:r>
            <w:proofErr w:type="spellEnd"/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62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764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353060</wp:posOffset>
                  </wp:positionH>
                  <wp:positionV relativeFrom="paragraph">
                    <wp:posOffset>26035</wp:posOffset>
                  </wp:positionV>
                  <wp:extent cx="6807835" cy="4613910"/>
                  <wp:effectExtent l="19050" t="0" r="0" b="0"/>
                  <wp:wrapNone/>
                  <wp:docPr id="60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g"/>
                          <pic:cNvPicPr preferRelativeResize="0"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835" cy="4613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100"/>
            </w:tblGrid>
            <w:tr w:rsidR="00F764A6" w:rsidRPr="00F764A6">
              <w:trPr>
                <w:trHeight w:val="315"/>
                <w:tblCellSpacing w:w="0" w:type="dxa"/>
              </w:trPr>
              <w:tc>
                <w:tcPr>
                  <w:tcW w:w="4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F764A6" w:rsidRPr="00F764A6" w:rsidRDefault="00F764A6" w:rsidP="00F764A6">
                  <w:pPr>
                    <w:framePr w:hSpace="180" w:wrap="around" w:hAnchor="page" w:x="1" w:y="-1172"/>
                    <w:widowControl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764A6" w:rsidRPr="00F764A6" w:rsidTr="00F764A6">
        <w:trPr>
          <w:trHeight w:val="315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64A6" w:rsidRPr="00F764A6" w:rsidRDefault="00F764A6" w:rsidP="00F764A6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</w:tbl>
    <w:p w:rsidR="00F764A6" w:rsidRPr="00F764A6" w:rsidRDefault="00F764A6" w:rsidP="00F764A6">
      <w:pPr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764A6" w:rsidRPr="00F764A6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F08" w:rsidRDefault="00234F08">
      <w:r>
        <w:separator/>
      </w:r>
    </w:p>
  </w:endnote>
  <w:endnote w:type="continuationSeparator" w:id="0">
    <w:p w:rsidR="00234F08" w:rsidRDefault="00234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F08" w:rsidRDefault="00234F08">
      <w:r>
        <w:separator/>
      </w:r>
    </w:p>
  </w:footnote>
  <w:footnote w:type="continuationSeparator" w:id="0">
    <w:p w:rsidR="00234F08" w:rsidRDefault="00234F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1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2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5003D5"/>
    <w:multiLevelType w:val="hybridMultilevel"/>
    <w:tmpl w:val="A50A0306"/>
    <w:lvl w:ilvl="0" w:tplc="57E677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20"/>
  </w:num>
  <w:num w:numId="5">
    <w:abstractNumId w:val="6"/>
  </w:num>
  <w:num w:numId="6">
    <w:abstractNumId w:val="2"/>
  </w:num>
  <w:num w:numId="7">
    <w:abstractNumId w:val="1"/>
  </w:num>
  <w:num w:numId="8">
    <w:abstractNumId w:val="14"/>
  </w:num>
  <w:num w:numId="9">
    <w:abstractNumId w:val="12"/>
  </w:num>
  <w:num w:numId="10">
    <w:abstractNumId w:val="17"/>
  </w:num>
  <w:num w:numId="11">
    <w:abstractNumId w:val="9"/>
  </w:num>
  <w:num w:numId="12">
    <w:abstractNumId w:val="16"/>
  </w:num>
  <w:num w:numId="13">
    <w:abstractNumId w:val="5"/>
  </w:num>
  <w:num w:numId="14">
    <w:abstractNumId w:val="18"/>
  </w:num>
  <w:num w:numId="15">
    <w:abstractNumId w:val="8"/>
  </w:num>
  <w:num w:numId="16">
    <w:abstractNumId w:val="4"/>
  </w:num>
  <w:num w:numId="17">
    <w:abstractNumId w:val="0"/>
  </w:num>
  <w:num w:numId="18">
    <w:abstractNumId w:val="7"/>
  </w:num>
  <w:num w:numId="19">
    <w:abstractNumId w:val="19"/>
  </w:num>
  <w:num w:numId="20">
    <w:abstractNumId w:val="13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624F7"/>
    <w:rsid w:val="000066E7"/>
    <w:rsid w:val="000318F7"/>
    <w:rsid w:val="00082AA6"/>
    <w:rsid w:val="000E0987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A5515"/>
    <w:rsid w:val="001C7037"/>
    <w:rsid w:val="001F129A"/>
    <w:rsid w:val="001F1B35"/>
    <w:rsid w:val="00221572"/>
    <w:rsid w:val="002304FE"/>
    <w:rsid w:val="00234F08"/>
    <w:rsid w:val="002371A4"/>
    <w:rsid w:val="0027521A"/>
    <w:rsid w:val="00295CA6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F1BB6"/>
    <w:rsid w:val="005F3D77"/>
    <w:rsid w:val="005F7A8E"/>
    <w:rsid w:val="00601E82"/>
    <w:rsid w:val="00630FB8"/>
    <w:rsid w:val="00634A0C"/>
    <w:rsid w:val="006747F0"/>
    <w:rsid w:val="00676CB5"/>
    <w:rsid w:val="006830AF"/>
    <w:rsid w:val="006860D3"/>
    <w:rsid w:val="00690F84"/>
    <w:rsid w:val="006D05F5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D78C4"/>
    <w:rsid w:val="007E081C"/>
    <w:rsid w:val="00830E8D"/>
    <w:rsid w:val="00850DED"/>
    <w:rsid w:val="00870799"/>
    <w:rsid w:val="008716D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55FFC"/>
    <w:rsid w:val="00C604DF"/>
    <w:rsid w:val="00C72A90"/>
    <w:rsid w:val="00C83C62"/>
    <w:rsid w:val="00C86165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43E9B"/>
    <w:rsid w:val="00F764A6"/>
    <w:rsid w:val="00F77F14"/>
    <w:rsid w:val="00FE0C8F"/>
    <w:rsid w:val="00F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character" w:customStyle="1" w:styleId="UnresolvedMention">
    <w:name w:val="Unresolved Mention"/>
    <w:basedOn w:val="a0"/>
    <w:uiPriority w:val="99"/>
    <w:semiHidden/>
    <w:unhideWhenUsed/>
    <w:rsid w:val="00C8616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itestik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2BC90-B6BB-44E1-A767-E3ED32B78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2</cp:revision>
  <cp:lastPrinted>2015-08-14T08:42:00Z</cp:lastPrinted>
  <dcterms:created xsi:type="dcterms:W3CDTF">2021-12-28T19:54:00Z</dcterms:created>
  <dcterms:modified xsi:type="dcterms:W3CDTF">2021-12-28T19:54:00Z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