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27D3B" w:rsidRDefault="00127D3B" w:rsidP="00127D3B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27D3B" w:rsidRDefault="00127D3B" w:rsidP="00127D3B"/>
    <w:p w:rsidR="00127D3B" w:rsidRDefault="00127D3B" w:rsidP="00127D3B"/>
    <w:p w:rsidR="00127D3B" w:rsidRDefault="00127D3B" w:rsidP="00127D3B">
      <w:pPr>
        <w:pStyle w:val="ae"/>
      </w:pPr>
      <w:r>
        <w:t>Факультет компьютерных систем и сетей</w:t>
      </w:r>
    </w:p>
    <w:p w:rsidR="00127D3B" w:rsidRDefault="00127D3B" w:rsidP="00127D3B">
      <w:pPr>
        <w:pStyle w:val="ae"/>
      </w:pPr>
      <w:r>
        <w:t>Кафедра программного обеспечения информационных технологий</w:t>
      </w:r>
    </w:p>
    <w:p w:rsidR="00127D3B" w:rsidRDefault="00127D3B" w:rsidP="00127D3B">
      <w:pPr>
        <w:pStyle w:val="ae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caps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f1"/>
      </w:pPr>
      <w:r>
        <w:t xml:space="preserve"> ОТЧЕТ </w:t>
      </w:r>
    </w:p>
    <w:p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D49C5">
        <w:rPr>
          <w:szCs w:val="28"/>
        </w:rPr>
        <w:t>4</w:t>
      </w:r>
    </w:p>
    <w:p w:rsidR="00127D3B" w:rsidRDefault="00127D3B" w:rsidP="00127D3B"/>
    <w:p w:rsidR="00127D3B" w:rsidRDefault="00127D3B" w:rsidP="00884DAB">
      <w:pPr>
        <w:ind w:left="708" w:firstLine="1"/>
        <w:jc w:val="center"/>
        <w:rPr>
          <w:szCs w:val="28"/>
        </w:rPr>
      </w:pPr>
      <w:r>
        <w:t>Тема работы:</w:t>
      </w:r>
      <w:r w:rsidR="00884DAB">
        <w:rPr>
          <w:szCs w:val="28"/>
        </w:rPr>
        <w:t xml:space="preserve"> </w:t>
      </w:r>
      <w:r w:rsidR="00400510" w:rsidRPr="00400510">
        <w:rPr>
          <w:szCs w:val="28"/>
        </w:rPr>
        <w:t>Формирование чек-листов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e"/>
      </w:pPr>
      <w:r>
        <w:t xml:space="preserve">                  Выполнили </w:t>
      </w:r>
    </w:p>
    <w:p w:rsidR="00127D3B" w:rsidRDefault="00127D3B" w:rsidP="00127D3B">
      <w:pPr>
        <w:pStyle w:val="ae"/>
      </w:pPr>
      <w:r>
        <w:t xml:space="preserve">                  студенты:   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127D3B" w:rsidRDefault="00127D3B" w:rsidP="00127D3B">
      <w:pPr>
        <w:pStyle w:val="ae"/>
      </w:pPr>
    </w:p>
    <w:p w:rsidR="00127D3B" w:rsidRDefault="00127D3B" w:rsidP="00E26D1D">
      <w:pPr>
        <w:pStyle w:val="ae"/>
        <w:ind w:left="6480"/>
      </w:pPr>
      <w:r>
        <w:t xml:space="preserve">          </w:t>
      </w:r>
    </w:p>
    <w:p w:rsidR="00127D3B" w:rsidRDefault="00127D3B" w:rsidP="00127D3B">
      <w:pPr>
        <w:pStyle w:val="ae"/>
      </w:pPr>
      <w:r>
        <w:t xml:space="preserve">                  Проверил:   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27D3B" w:rsidRDefault="00127D3B" w:rsidP="00E26D1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127D3B" w:rsidRDefault="00127D3B" w:rsidP="00236014">
      <w:pPr>
        <w:jc w:val="center"/>
      </w:pPr>
      <w:r>
        <w:t>Минск, 202</w:t>
      </w:r>
      <w:bookmarkEnd w:id="1"/>
      <w:r>
        <w:t>3</w:t>
      </w:r>
    </w:p>
    <w:p w:rsidR="00A3748B" w:rsidRDefault="00A3748B" w:rsidP="00236014">
      <w:pPr>
        <w:jc w:val="center"/>
      </w:pPr>
    </w:p>
    <w:p w:rsidR="00A3748B" w:rsidRPr="00A3748B" w:rsidRDefault="00A3748B" w:rsidP="00236014">
      <w:pPr>
        <w:jc w:val="center"/>
      </w:pPr>
    </w:p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lastRenderedPageBreak/>
        <w:t>Чек-лист для дымового теста: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Убедиться, что приложение успешно запускается.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все основные функции приложения работают.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основные операции не вызывают ошибок и приложение не зависает.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Убедиться, что приложение отображает все необходимые элементы пользовательского интерфейса.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вход и выход из приложения происходит корректно.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приложение правильно обрабатывает ошибки и выводит соответствующие сообщения об ошибке.</w:t>
      </w:r>
    </w:p>
    <w:p w:rsidR="002427F0" w:rsidRPr="00236014" w:rsidRDefault="002427F0" w:rsidP="002427F0">
      <w:pPr>
        <w:pStyle w:val="af"/>
        <w:numPr>
          <w:ilvl w:val="0"/>
          <w:numId w:val="25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приложение работает корректно на разных устройствах и разных версиях операционных систем.</w:t>
      </w:r>
    </w:p>
    <w:p w:rsidR="002427F0" w:rsidRPr="002427F0" w:rsidRDefault="002427F0" w:rsidP="002427F0">
      <w:pPr>
        <w:ind w:left="709" w:firstLine="0"/>
        <w:rPr>
          <w:lang w:eastAsia="ru-RU"/>
        </w:rPr>
      </w:pPr>
    </w:p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t>Чек-лист для теста критического пути: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Убедиться, что приложение успешно запускается и работает на критическом пути.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все функции, которые включены в критический путь, работают корректно и без ошибок.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вход и выход из приложения происходит корректно на критическом пути.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приложение обрабатывает ошибки и выводит соответствующие сообщения об ошибке на критическом пути.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Убедиться, что критический путь оптимизирован и работает быстро и без задержек.</w:t>
      </w:r>
    </w:p>
    <w:p w:rsidR="002427F0" w:rsidRPr="00236014" w:rsidRDefault="002427F0" w:rsidP="002427F0">
      <w:pPr>
        <w:pStyle w:val="af"/>
        <w:numPr>
          <w:ilvl w:val="0"/>
          <w:numId w:val="26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приложение работает корректно на разных устройствах и разных версиях операционных систем на критическом пути.</w:t>
      </w:r>
    </w:p>
    <w:p w:rsidR="002427F0" w:rsidRPr="002427F0" w:rsidRDefault="002427F0" w:rsidP="002427F0">
      <w:pPr>
        <w:ind w:left="709" w:firstLine="0"/>
        <w:rPr>
          <w:lang w:eastAsia="ru-RU"/>
        </w:rPr>
      </w:pPr>
    </w:p>
    <w:p w:rsidR="002427F0" w:rsidRPr="002427F0" w:rsidRDefault="002427F0" w:rsidP="002427F0">
      <w:pPr>
        <w:pStyle w:val="8"/>
        <w:rPr>
          <w:lang w:eastAsia="ru-RU"/>
        </w:rPr>
      </w:pPr>
      <w:r w:rsidRPr="002427F0">
        <w:rPr>
          <w:lang w:eastAsia="ru-RU"/>
        </w:rPr>
        <w:t>Чек-лист для расширенного теста базы данных семьи:</w:t>
      </w:r>
    </w:p>
    <w:p w:rsidR="002427F0" w:rsidRPr="00236014" w:rsidRDefault="002427F0" w:rsidP="002427F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все таблицы базы данных создаются корректно.</w:t>
      </w:r>
    </w:p>
    <w:p w:rsidR="002427F0" w:rsidRPr="00236014" w:rsidRDefault="002427F0" w:rsidP="002427F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все связи между таблицами установлены корректно.</w:t>
      </w:r>
    </w:p>
    <w:p w:rsidR="002427F0" w:rsidRPr="00236014" w:rsidRDefault="002427F0" w:rsidP="002427F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все запросы к базе данных возвращают корректные результаты.</w:t>
      </w:r>
    </w:p>
    <w:p w:rsidR="002427F0" w:rsidRPr="00236014" w:rsidRDefault="002427F0" w:rsidP="002427F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база данных обрабатывает ошибки и выводит соответствующие сообщения об ошибке.</w:t>
      </w:r>
    </w:p>
    <w:p w:rsidR="002427F0" w:rsidRPr="00236014" w:rsidRDefault="002427F0" w:rsidP="002427F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236014">
        <w:rPr>
          <w:sz w:val="28"/>
          <w:szCs w:val="28"/>
          <w:lang w:eastAsia="ru-RU"/>
        </w:rPr>
        <w:t>Проверить, что база данных обрабатывает большое количество данных без задержек и ошибок.</w:t>
      </w:r>
    </w:p>
    <w:p w:rsidR="008950E7" w:rsidRPr="00491A01" w:rsidRDefault="002427F0" w:rsidP="000C0840">
      <w:pPr>
        <w:pStyle w:val="af"/>
        <w:numPr>
          <w:ilvl w:val="0"/>
          <w:numId w:val="27"/>
        </w:numPr>
        <w:rPr>
          <w:sz w:val="28"/>
          <w:szCs w:val="28"/>
          <w:lang w:eastAsia="ru-RU"/>
        </w:rPr>
      </w:pPr>
      <w:r w:rsidRPr="00854A67">
        <w:rPr>
          <w:sz w:val="28"/>
          <w:szCs w:val="28"/>
          <w:lang w:eastAsia="ru-RU"/>
        </w:rPr>
        <w:t>Проверить, что база данных работает корректно на разных устройствах и разных версиях операционных систем.</w:t>
      </w:r>
    </w:p>
    <w:sectPr w:rsidR="008950E7" w:rsidRPr="00491A01" w:rsidSect="00884DAB">
      <w:pgSz w:w="11910" w:h="16840"/>
      <w:pgMar w:top="1040" w:right="400" w:bottom="1320" w:left="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F48" w:rsidRDefault="00EE3F48" w:rsidP="00E0470C">
      <w:r>
        <w:separator/>
      </w:r>
    </w:p>
  </w:endnote>
  <w:endnote w:type="continuationSeparator" w:id="0">
    <w:p w:rsidR="00EE3F48" w:rsidRDefault="00EE3F48" w:rsidP="00E0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F48" w:rsidRDefault="00EE3F48" w:rsidP="00E0470C">
      <w:r>
        <w:separator/>
      </w:r>
    </w:p>
  </w:footnote>
  <w:footnote w:type="continuationSeparator" w:id="0">
    <w:p w:rsidR="00EE3F48" w:rsidRDefault="00EE3F48" w:rsidP="00E0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DE8"/>
    <w:multiLevelType w:val="multilevel"/>
    <w:tmpl w:val="9370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59C0"/>
    <w:multiLevelType w:val="hybridMultilevel"/>
    <w:tmpl w:val="A66E3A7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E7DEA"/>
    <w:multiLevelType w:val="hybridMultilevel"/>
    <w:tmpl w:val="881C0D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0481A09"/>
    <w:multiLevelType w:val="multilevel"/>
    <w:tmpl w:val="213E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037F0"/>
    <w:multiLevelType w:val="hybridMultilevel"/>
    <w:tmpl w:val="77C4FFB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31970"/>
    <w:multiLevelType w:val="hybridMultilevel"/>
    <w:tmpl w:val="16807248"/>
    <w:lvl w:ilvl="0" w:tplc="C270F5CE">
      <w:start w:val="4"/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1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655D72EF"/>
    <w:multiLevelType w:val="multilevel"/>
    <w:tmpl w:val="0F68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17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 w16cid:durableId="536240041">
    <w:abstractNumId w:val="10"/>
  </w:num>
  <w:num w:numId="2" w16cid:durableId="38356898">
    <w:abstractNumId w:val="10"/>
  </w:num>
  <w:num w:numId="3" w16cid:durableId="187984731">
    <w:abstractNumId w:val="16"/>
  </w:num>
  <w:num w:numId="4" w16cid:durableId="336157760">
    <w:abstractNumId w:val="16"/>
  </w:num>
  <w:num w:numId="5" w16cid:durableId="1998265346">
    <w:abstractNumId w:val="17"/>
  </w:num>
  <w:num w:numId="6" w16cid:durableId="179556388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01722586">
    <w:abstractNumId w:val="11"/>
  </w:num>
  <w:num w:numId="8" w16cid:durableId="693965432">
    <w:abstractNumId w:val="11"/>
  </w:num>
  <w:num w:numId="9" w16cid:durableId="179128400">
    <w:abstractNumId w:val="12"/>
  </w:num>
  <w:num w:numId="10" w16cid:durableId="8487168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339471">
    <w:abstractNumId w:val="15"/>
  </w:num>
  <w:num w:numId="12" w16cid:durableId="1128355186">
    <w:abstractNumId w:val="7"/>
  </w:num>
  <w:num w:numId="13" w16cid:durableId="1356419581">
    <w:abstractNumId w:val="8"/>
  </w:num>
  <w:num w:numId="14" w16cid:durableId="815798824">
    <w:abstractNumId w:val="1"/>
  </w:num>
  <w:num w:numId="15" w16cid:durableId="1137184605">
    <w:abstractNumId w:val="12"/>
  </w:num>
  <w:num w:numId="16" w16cid:durableId="1575310507">
    <w:abstractNumId w:val="4"/>
  </w:num>
  <w:num w:numId="17" w16cid:durableId="1753969801">
    <w:abstractNumId w:val="10"/>
  </w:num>
  <w:num w:numId="18" w16cid:durableId="1639605519">
    <w:abstractNumId w:val="12"/>
  </w:num>
  <w:num w:numId="19" w16cid:durableId="110785063">
    <w:abstractNumId w:val="4"/>
  </w:num>
  <w:num w:numId="20" w16cid:durableId="433595876">
    <w:abstractNumId w:val="9"/>
  </w:num>
  <w:num w:numId="21" w16cid:durableId="485784815">
    <w:abstractNumId w:val="12"/>
  </w:num>
  <w:num w:numId="22" w16cid:durableId="1916939111">
    <w:abstractNumId w:val="14"/>
  </w:num>
  <w:num w:numId="23" w16cid:durableId="1826629896">
    <w:abstractNumId w:val="5"/>
  </w:num>
  <w:num w:numId="24" w16cid:durableId="485585944">
    <w:abstractNumId w:val="0"/>
  </w:num>
  <w:num w:numId="25" w16cid:durableId="34425390">
    <w:abstractNumId w:val="6"/>
  </w:num>
  <w:num w:numId="26" w16cid:durableId="2035884376">
    <w:abstractNumId w:val="2"/>
  </w:num>
  <w:num w:numId="27" w16cid:durableId="235550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3C5"/>
    <w:rsid w:val="00127D3B"/>
    <w:rsid w:val="00133D69"/>
    <w:rsid w:val="0018361E"/>
    <w:rsid w:val="00236014"/>
    <w:rsid w:val="002427F0"/>
    <w:rsid w:val="00261ECB"/>
    <w:rsid w:val="00266CAA"/>
    <w:rsid w:val="002768CE"/>
    <w:rsid w:val="002A7817"/>
    <w:rsid w:val="003957FE"/>
    <w:rsid w:val="003D49C5"/>
    <w:rsid w:val="00400510"/>
    <w:rsid w:val="00491A01"/>
    <w:rsid w:val="004A0668"/>
    <w:rsid w:val="004F5A18"/>
    <w:rsid w:val="00515965"/>
    <w:rsid w:val="00563CF1"/>
    <w:rsid w:val="005C558C"/>
    <w:rsid w:val="00601E60"/>
    <w:rsid w:val="00712811"/>
    <w:rsid w:val="00782439"/>
    <w:rsid w:val="007A537A"/>
    <w:rsid w:val="007A7D75"/>
    <w:rsid w:val="007C1B56"/>
    <w:rsid w:val="00812F65"/>
    <w:rsid w:val="0082595D"/>
    <w:rsid w:val="00854A67"/>
    <w:rsid w:val="00873829"/>
    <w:rsid w:val="00884DAB"/>
    <w:rsid w:val="008950E7"/>
    <w:rsid w:val="008C0F4B"/>
    <w:rsid w:val="008C513B"/>
    <w:rsid w:val="009113C5"/>
    <w:rsid w:val="0094206B"/>
    <w:rsid w:val="00966566"/>
    <w:rsid w:val="009E6A67"/>
    <w:rsid w:val="00A3748B"/>
    <w:rsid w:val="00A55B0D"/>
    <w:rsid w:val="00B24135"/>
    <w:rsid w:val="00B66ACC"/>
    <w:rsid w:val="00BE0781"/>
    <w:rsid w:val="00C00D0D"/>
    <w:rsid w:val="00C53652"/>
    <w:rsid w:val="00CA5E0B"/>
    <w:rsid w:val="00CC0960"/>
    <w:rsid w:val="00D76D9C"/>
    <w:rsid w:val="00E0470C"/>
    <w:rsid w:val="00E26D1D"/>
    <w:rsid w:val="00E46BE2"/>
    <w:rsid w:val="00EE3F48"/>
    <w:rsid w:val="00EE6C54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91FF"/>
  <w15:docId w15:val="{E2F7E939-77E1-484D-BCB6-D06EE236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  <w:style w:type="character" w:customStyle="1" w:styleId="ABOVECODELINEChar">
    <w:name w:val="_ABOVE_CODE_LINE Char"/>
    <w:basedOn w:val="a0"/>
    <w:link w:val="ABOVECODELINE"/>
    <w:locked/>
    <w:rsid w:val="00884DAB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"/>
    <w:link w:val="ABOVECODELINEChar"/>
    <w:qFormat/>
    <w:rsid w:val="00884DAB"/>
    <w:pPr>
      <w:widowControl w:val="0"/>
      <w:spacing w:line="120" w:lineRule="atLeast"/>
      <w:ind w:firstLine="0"/>
      <w:jc w:val="both"/>
    </w:pPr>
    <w:rPr>
      <w:rFonts w:ascii="Arial" w:eastAsiaTheme="minorHAnsi" w:hAnsi="Arial" w:cs="Arial"/>
      <w:sz w:val="12"/>
      <w:szCs w:val="12"/>
    </w:rPr>
  </w:style>
  <w:style w:type="character" w:customStyle="1" w:styleId="LISTunorderedChar">
    <w:name w:val="_LIST_unordered Char"/>
    <w:basedOn w:val="a0"/>
    <w:link w:val="LISTunordered"/>
    <w:locked/>
    <w:rsid w:val="00884DAB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LISTunordered">
    <w:name w:val="_LIST_unordered"/>
    <w:basedOn w:val="a"/>
    <w:link w:val="LISTunorderedChar"/>
    <w:qFormat/>
    <w:rsid w:val="00884DAB"/>
    <w:pPr>
      <w:numPr>
        <w:numId w:val="9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2427F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6B0E2-73E4-42D9-B2FC-6EDAAF42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Stanislav Garkushenko</cp:lastModifiedBy>
  <cp:revision>14</cp:revision>
  <dcterms:created xsi:type="dcterms:W3CDTF">2023-02-15T01:32:00Z</dcterms:created>
  <dcterms:modified xsi:type="dcterms:W3CDTF">2023-02-23T09:14:00Z</dcterms:modified>
</cp:coreProperties>
</file>