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Fintech-RAG-QA-System/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└── fintech_docs/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 ├── kyc_policy.txt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 ├── dispute_resolution.txt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 └── product_faqs.txt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fintech_rag_pipeline.ipynb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config.py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load_data.py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embeddings.py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retrieval.py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generation.py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└── rag_pipeline.py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gradio_app.py   # optional UI version (nice for portfolio)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└── test_retrieval.py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