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03" w:rsidRPr="00510A80" w:rsidRDefault="00BF1680" w:rsidP="0048054E">
      <w:pPr>
        <w:spacing w:after="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Week 3</w:t>
      </w:r>
      <w:r w:rsidR="008315B1">
        <w:rPr>
          <w:rFonts w:ascii="Arial" w:hAnsi="Arial" w:cs="Arial"/>
          <w:b/>
          <w:bCs/>
          <w:color w:val="993300"/>
          <w:sz w:val="24"/>
        </w:rPr>
        <w:t xml:space="preserve"> Assignment</w:t>
      </w:r>
    </w:p>
    <w:p w:rsidR="00275531" w:rsidRPr="00BF1680" w:rsidRDefault="0023316D" w:rsidP="00BF1680">
      <w:pPr>
        <w:spacing w:after="240"/>
        <w:jc w:val="center"/>
        <w:rPr>
          <w:rFonts w:ascii="Arial" w:hAnsi="Arial" w:cs="Arial"/>
          <w:b/>
          <w:bCs/>
          <w:color w:val="993300"/>
          <w:sz w:val="24"/>
        </w:rPr>
      </w:pPr>
      <w:r w:rsidRPr="0023316D">
        <w:rPr>
          <w:rFonts w:ascii="Arial" w:hAnsi="Arial" w:cs="Arial"/>
          <w:b/>
          <w:bCs/>
          <w:color w:val="993300"/>
          <w:sz w:val="24"/>
        </w:rPr>
        <w:t>Age by Service Distributions</w:t>
      </w:r>
      <w:r w:rsidR="00813C03">
        <w:rPr>
          <w:rFonts w:ascii="Arial" w:hAnsi="Arial" w:cs="Arial"/>
          <w:b/>
          <w:bCs/>
          <w:color w:val="993300"/>
          <w:sz w:val="24"/>
        </w:rPr>
        <w:t xml:space="preserve"> with the T</w:t>
      </w:r>
      <w:r w:rsidR="00813C03" w:rsidRPr="00813C03">
        <w:rPr>
          <w:rFonts w:ascii="Arial" w:hAnsi="Arial" w:cs="Arial"/>
          <w:b/>
          <w:bCs/>
          <w:color w:val="993300"/>
          <w:sz w:val="24"/>
        </w:rPr>
        <w:t xml:space="preserve">otal </w:t>
      </w:r>
      <w:r w:rsidR="00813C03">
        <w:rPr>
          <w:rFonts w:ascii="Arial" w:hAnsi="Arial" w:cs="Arial"/>
          <w:b/>
          <w:bCs/>
          <w:color w:val="993300"/>
          <w:sz w:val="24"/>
        </w:rPr>
        <w:t>S</w:t>
      </w:r>
      <w:r w:rsidR="00813C03" w:rsidRPr="00813C03">
        <w:rPr>
          <w:rFonts w:ascii="Arial" w:hAnsi="Arial" w:cs="Arial"/>
          <w:b/>
          <w:bCs/>
          <w:color w:val="993300"/>
          <w:sz w:val="24"/>
        </w:rPr>
        <w:t>alary</w:t>
      </w:r>
    </w:p>
    <w:p w:rsidR="0023316D" w:rsidRDefault="0023316D" w:rsidP="0023316D">
      <w:pPr>
        <w:jc w:val="both"/>
      </w:pPr>
      <w:r>
        <w:t>Based on the data information provided (Sheet “</w:t>
      </w:r>
      <w:proofErr w:type="spellStart"/>
      <w:r w:rsidRPr="0064209C">
        <w:rPr>
          <w:b/>
        </w:rPr>
        <w:t>EeData</w:t>
      </w:r>
      <w:proofErr w:type="spellEnd"/>
      <w:r>
        <w:t xml:space="preserve">”), generate distribution by age and by service with the total current year salary. Basically, all you need to do is to get the total current salary for the specified Age </w:t>
      </w:r>
      <w:proofErr w:type="gramStart"/>
      <w:r>
        <w:t>x</w:t>
      </w:r>
      <w:proofErr w:type="gramEnd"/>
      <w:r>
        <w:t xml:space="preserve"> Service range group. The distribution is for actives only. </w:t>
      </w:r>
    </w:p>
    <w:p w:rsidR="0023316D" w:rsidRDefault="0023316D" w:rsidP="0023316D">
      <w:pPr>
        <w:jc w:val="both"/>
      </w:pPr>
      <w:r>
        <w:t>For more information, you can see the handout for the project and the requirement below.</w:t>
      </w:r>
    </w:p>
    <w:p w:rsidR="0023316D" w:rsidRDefault="0023316D" w:rsidP="0023316D">
      <w:pPr>
        <w:numPr>
          <w:ilvl w:val="0"/>
          <w:numId w:val="1"/>
        </w:numPr>
        <w:spacing w:after="0" w:line="240" w:lineRule="auto"/>
        <w:jc w:val="both"/>
      </w:pPr>
      <w:r>
        <w:t>Freeze the panes properly.</w:t>
      </w:r>
    </w:p>
    <w:p w:rsidR="0023316D" w:rsidRDefault="0023316D" w:rsidP="0023316D">
      <w:pPr>
        <w:numPr>
          <w:ilvl w:val="0"/>
          <w:numId w:val="1"/>
        </w:numPr>
        <w:spacing w:after="0" w:line="240" w:lineRule="auto"/>
        <w:jc w:val="both"/>
      </w:pPr>
      <w:r>
        <w:t>You can set the printing to be on one page in a landscape layout.</w:t>
      </w:r>
    </w:p>
    <w:p w:rsidR="0023316D" w:rsidRDefault="00D529EB" w:rsidP="0023316D">
      <w:pPr>
        <w:numPr>
          <w:ilvl w:val="0"/>
          <w:numId w:val="1"/>
        </w:numPr>
        <w:spacing w:after="0" w:line="240" w:lineRule="auto"/>
        <w:jc w:val="both"/>
      </w:pPr>
      <w:r>
        <w:t>You cannot have any hard-</w:t>
      </w:r>
      <w:r w:rsidR="0023316D">
        <w:t>coded numbers in the distribution table. Even the age group under Age and service group under service should be programmed.</w:t>
      </w:r>
    </w:p>
    <w:p w:rsidR="0023316D" w:rsidRDefault="0023316D" w:rsidP="0023316D">
      <w:pPr>
        <w:numPr>
          <w:ilvl w:val="0"/>
          <w:numId w:val="1"/>
        </w:numPr>
        <w:spacing w:after="0" w:line="240" w:lineRule="auto"/>
        <w:jc w:val="both"/>
      </w:pPr>
      <w:r>
        <w:t>The highlighted cells are input cells.</w:t>
      </w:r>
    </w:p>
    <w:p w:rsidR="0023316D" w:rsidRDefault="0023316D" w:rsidP="0023316D">
      <w:pPr>
        <w:spacing w:before="240"/>
        <w:jc w:val="both"/>
      </w:pPr>
      <w:r>
        <w:t xml:space="preserve">Sheet name is “Age by </w:t>
      </w:r>
      <w:proofErr w:type="spellStart"/>
      <w:r>
        <w:t>Serv</w:t>
      </w:r>
      <w:proofErr w:type="spellEnd"/>
      <w:r>
        <w:t xml:space="preserve"> w Sal”.</w:t>
      </w:r>
    </w:p>
    <w:p w:rsidR="003C53CF" w:rsidRDefault="003C53CF" w:rsidP="003C53CF">
      <w:pPr>
        <w:jc w:val="both"/>
      </w:pPr>
      <w:r>
        <w:t>Sheet “</w:t>
      </w:r>
      <w:proofErr w:type="spellStart"/>
      <w:r w:rsidRPr="0064209C">
        <w:rPr>
          <w:b/>
        </w:rPr>
        <w:t>EeData</w:t>
      </w:r>
      <w:proofErr w:type="spellEnd"/>
      <w:r>
        <w:t xml:space="preserve">” provided shall be used to complete some assignments below. Please keep in mind that </w:t>
      </w:r>
      <w:r w:rsidRPr="008A50E6">
        <w:rPr>
          <w:b/>
        </w:rPr>
        <w:t>the actual number of records might be much more than the records on the provided database, which your model</w:t>
      </w:r>
      <w:r>
        <w:rPr>
          <w:b/>
        </w:rPr>
        <w:t>s</w:t>
      </w:r>
      <w:r w:rsidRPr="008A50E6">
        <w:rPr>
          <w:b/>
        </w:rPr>
        <w:t xml:space="preserve"> must take into consideration</w:t>
      </w:r>
      <w:r>
        <w:t>. The meanings of prior year and current year status codes used on Sheet “</w:t>
      </w:r>
      <w:proofErr w:type="spellStart"/>
      <w:r w:rsidRPr="0064209C">
        <w:rPr>
          <w:b/>
        </w:rPr>
        <w:t>EeData</w:t>
      </w:r>
      <w:proofErr w:type="spellEnd"/>
      <w:r>
        <w:t>” are given below:</w:t>
      </w:r>
    </w:p>
    <w:p w:rsidR="003C53CF" w:rsidRDefault="003C53CF" w:rsidP="003C53CF">
      <w:pPr>
        <w:jc w:val="center"/>
      </w:pPr>
      <w:r w:rsidRPr="00404B61">
        <w:rPr>
          <w:noProof/>
        </w:rPr>
        <w:drawing>
          <wp:inline distT="0" distB="0" distL="0" distR="0" wp14:anchorId="254F4E40" wp14:editId="6E79A179">
            <wp:extent cx="2796783" cy="169940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3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EB" w:rsidRDefault="00466705" w:rsidP="00D529EB">
      <w:pPr>
        <w:spacing w:before="240"/>
        <w:jc w:val="both"/>
      </w:pPr>
      <w:r>
        <w:t>The Excel image for part of the model is shown below.</w:t>
      </w:r>
      <w:r w:rsidR="00D529EB">
        <w:t xml:space="preserve"> </w:t>
      </w:r>
      <w:r w:rsidR="00D529EB">
        <w:t>The yellow highlighted area</w:t>
      </w:r>
      <w:r w:rsidR="00D529EB">
        <w:t>s represent</w:t>
      </w:r>
      <w:r w:rsidR="00D529EB">
        <w:t xml:space="preserve"> the input area</w:t>
      </w:r>
      <w:r w:rsidR="00D529EB">
        <w:t>s</w:t>
      </w:r>
      <w:r w:rsidR="00D529EB">
        <w:t xml:space="preserve">. The model should work whether users enter inputs only in a part of </w:t>
      </w:r>
      <w:r w:rsidR="00D529EB">
        <w:t xml:space="preserve">each </w:t>
      </w:r>
      <w:r w:rsidR="00D529EB">
        <w:t>area without gap or in the whole area.</w:t>
      </w:r>
    </w:p>
    <w:p w:rsidR="00466705" w:rsidRDefault="00D9444F" w:rsidP="00466705">
      <w:pPr>
        <w:spacing w:before="240"/>
        <w:jc w:val="both"/>
      </w:pPr>
      <w:r w:rsidRPr="00D9444F">
        <w:lastRenderedPageBreak/>
        <w:drawing>
          <wp:inline distT="0" distB="0" distL="0" distR="0">
            <wp:extent cx="5943600" cy="3030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6705" w:rsidRPr="004D3E60" w:rsidRDefault="00466705" w:rsidP="00466705">
      <w:pPr>
        <w:spacing w:before="240"/>
        <w:jc w:val="both"/>
      </w:pPr>
    </w:p>
    <w:p w:rsidR="000F4E59" w:rsidRDefault="000F4E59">
      <w:pPr>
        <w:rPr>
          <w:rFonts w:ascii="Arial" w:hAnsi="Arial" w:cs="Arial"/>
          <w:b/>
          <w:bCs/>
          <w:color w:val="993300"/>
        </w:rPr>
      </w:pPr>
    </w:p>
    <w:p w:rsidR="0048054E" w:rsidRDefault="0048054E">
      <w:pPr>
        <w:rPr>
          <w:rFonts w:ascii="Arial" w:hAnsi="Arial" w:cs="Arial"/>
          <w:b/>
          <w:bCs/>
          <w:color w:val="993300"/>
        </w:rPr>
      </w:pPr>
    </w:p>
    <w:p w:rsidR="0048054E" w:rsidRPr="0048054E" w:rsidRDefault="0048054E">
      <w:pPr>
        <w:rPr>
          <w:rFonts w:ascii="Arial" w:hAnsi="Arial" w:cs="Arial"/>
          <w:b/>
          <w:bCs/>
          <w:color w:val="993300"/>
        </w:rPr>
      </w:pPr>
    </w:p>
    <w:sectPr w:rsidR="0048054E" w:rsidRPr="0048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44D6B"/>
    <w:multiLevelType w:val="hybridMultilevel"/>
    <w:tmpl w:val="B0DEC0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E747C"/>
    <w:multiLevelType w:val="hybridMultilevel"/>
    <w:tmpl w:val="FDD0B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59"/>
    <w:rsid w:val="00090FE3"/>
    <w:rsid w:val="000A3717"/>
    <w:rsid w:val="000F4E59"/>
    <w:rsid w:val="0023316D"/>
    <w:rsid w:val="00275531"/>
    <w:rsid w:val="0035477E"/>
    <w:rsid w:val="003C3BEB"/>
    <w:rsid w:val="003C53CF"/>
    <w:rsid w:val="003C6965"/>
    <w:rsid w:val="003D5D9A"/>
    <w:rsid w:val="00466705"/>
    <w:rsid w:val="0048054E"/>
    <w:rsid w:val="00510A80"/>
    <w:rsid w:val="00532405"/>
    <w:rsid w:val="007F759C"/>
    <w:rsid w:val="00813C03"/>
    <w:rsid w:val="008315B1"/>
    <w:rsid w:val="008373E0"/>
    <w:rsid w:val="008A1C03"/>
    <w:rsid w:val="008C1032"/>
    <w:rsid w:val="00A67602"/>
    <w:rsid w:val="00AA44BE"/>
    <w:rsid w:val="00AE780E"/>
    <w:rsid w:val="00AF6725"/>
    <w:rsid w:val="00B11C27"/>
    <w:rsid w:val="00B15ACC"/>
    <w:rsid w:val="00B42AC6"/>
    <w:rsid w:val="00B82434"/>
    <w:rsid w:val="00BF1680"/>
    <w:rsid w:val="00C50203"/>
    <w:rsid w:val="00D529EB"/>
    <w:rsid w:val="00D763E9"/>
    <w:rsid w:val="00D9444F"/>
    <w:rsid w:val="00DA2BC5"/>
    <w:rsid w:val="00DA472F"/>
    <w:rsid w:val="00FA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FC763"/>
  <w15:chartTrackingRefBased/>
  <w15:docId w15:val="{B6EBF558-C453-42B2-BE3E-0F430A9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5</cp:revision>
  <dcterms:created xsi:type="dcterms:W3CDTF">2019-01-02T01:26:00Z</dcterms:created>
  <dcterms:modified xsi:type="dcterms:W3CDTF">2019-01-02T02:07:00Z</dcterms:modified>
</cp:coreProperties>
</file>