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3613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Dojo Pool: Enhanced Context-Driven Gameplay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Core Gameplay Loop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Player Check-in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Users scan a QR code at the venue to check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App immediately loads venue-specific theme and ambiance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Match Initiation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Players can challenge others or join open games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AI generates pre-game narrative based on players' stats and venue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 Gameplay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Real-time shot tracking using computer vision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AI narrates each turn, adapting to game flow and player actions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1.4 Post-Match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Experience points and in-game currency awarded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AI generates a match summary in kung fu movie style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Contextual AI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 Data Inputs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Player profiles: skill level, play style, achievements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Venue data: type, location, current events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Real-time factors: time, weather, local activities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Social connections: friends, rivals, teams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2.2 Narrative Generation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Modular storytelling system with interchangeable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Consistent character development across multiple sessions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Adaptive difficulty in narrative complexity based on user preferences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2.3 Dynamic World Building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Persistent venue lore that evolves based on significant matches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Seasonal events and storylines that affect all players in a region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Player Progression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3.1 Skill Trees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Multiple progression paths (e.g., Precision Master, Tactical Genius)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Unlock new shot types and abilities that affect gameplay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3.2 Character Evolution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Avatar visually evolves based on player's chosen path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Unlockable titles and backstory elements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3.3 Reputation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Gain fame within venues and regions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Unlock special challenges and events based on reputation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Social Features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4.1 Team Formation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Create or join kung fu 'schools' with unique bonuses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School vs. School tournaments with long-term storylines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4.2 Rival System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Designate rivals for bonus XP in matches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AI generates ongoing rivalry narratives across multiple encounters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4.3 Spectator Mode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Watch live matches with AI commentary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Place virtual bets using in-game currency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Augmented Reality (AR) Integration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5.1 Shot Prediction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AR overlay shows potential shot paths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Difficulty increases as players progress, showing fewer assists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5.2 Character Visualisation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See opponent's avatars in AR during matches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Visual effects for special shots or critical moments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Venue Integration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6.1 Venue Ranking System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Venues gain reputation based on matches played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High-ranking venues unlock special events and storylines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6.2 Venue Customization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Owners can set venue 'themes' affecting narrative style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Custom challenges and tournaments at venue level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Adaptive Difficulty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7.1 AI Opponent Scaling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When playing against AI, difficulty adjusts in real-time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Ensures challenging but fair matches for all skill levels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7.2 Handicap System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Optional system for balancing matches between different skill levels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Integrated into the narrative as mystical challenges or burdens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8. Monetization Features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8.1 Premium Customization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Exclusive avatar items and animations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Custom shot effects and table designs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8.2 Battle Pass System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Seasonal passes with unique themes and rewards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Ties into the overarching narrative of the Dojo Pool world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9. Community Features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9.1 User-Generated Content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Allow players to submit custom challenges or storylines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Best entries become official limited-time events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9.2 Global Tournaments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Regular online tournaments with qualifying rounds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Finals played in real venues with live streaming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 Technical Considerations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10.1 Offline Mode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Basic gameplay available without internet connection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Sync data when connection is reestablished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10.2 Cross-Platform Support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Seamless play between mobile devices and venue hardware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Cloud saves for consistent experience across devices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10.3 Anti-Cheat Measures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Machine learning to detect unusual play patterns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Regular integrity checks on user 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enhanced Dojo Pool system creates a deeply engaging, ever-evolving experience that blends physical pool playing with rich digital interaction. By focusing on a strong core gameplay loop, meaningful progression, and social features, the game encourages long-term engagement. The integration of AR and venue-specific elements bridges the gap between digital and physical play, creating a unique hybrid gaming experience. The modular AI-driven narrative system ensures fresh content while maintaining personalised, consistent character growth for each player.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