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1113" w14:textId="00C956F2" w:rsidR="00F43586" w:rsidRPr="000A0D58" w:rsidRDefault="006F39EC" w:rsidP="009743C0">
      <w:pPr>
        <w:jc w:val="center"/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0A0D58">
        <w:rPr>
          <w:rFonts w:ascii="David" w:hAnsi="David" w:cs="David"/>
          <w:b/>
          <w:bCs/>
          <w:sz w:val="36"/>
          <w:szCs w:val="36"/>
          <w:u w:val="single"/>
          <w:rtl/>
        </w:rPr>
        <w:t>מטלה</w:t>
      </w:r>
      <w:r w:rsidR="000A0D58" w:rsidRPr="000A0D58">
        <w:rPr>
          <w:rFonts w:ascii="David" w:hAnsi="David" w:cs="David"/>
          <w:b/>
          <w:bCs/>
          <w:sz w:val="36"/>
          <w:szCs w:val="36"/>
          <w:u w:val="single"/>
          <w:rtl/>
        </w:rPr>
        <w:t xml:space="preserve"> – התקופה הרומית </w:t>
      </w:r>
      <w:r w:rsidRPr="000A0D58">
        <w:rPr>
          <w:rFonts w:ascii="David" w:hAnsi="David" w:cs="David"/>
          <w:b/>
          <w:bCs/>
          <w:sz w:val="36"/>
          <w:szCs w:val="36"/>
          <w:u w:val="single"/>
          <w:rtl/>
        </w:rPr>
        <w:t>: הערכת מדיניותו של הורדוס</w:t>
      </w:r>
    </w:p>
    <w:p w14:paraId="57A6C285" w14:textId="77777777" w:rsidR="006F39EC" w:rsidRPr="000A0D58" w:rsidRDefault="006F39EC" w:rsidP="006F39EC">
      <w:pPr>
        <w:jc w:val="right"/>
        <w:rPr>
          <w:rFonts w:ascii="David" w:hAnsi="David" w:cs="David"/>
          <w:rtl/>
        </w:rPr>
      </w:pPr>
    </w:p>
    <w:p w14:paraId="00862DB3" w14:textId="072F9234" w:rsidR="006F39EC" w:rsidRPr="000A0D58" w:rsidRDefault="006F39EC" w:rsidP="000A0D58">
      <w:pPr>
        <w:jc w:val="right"/>
        <w:rPr>
          <w:rFonts w:ascii="David" w:hAnsi="David" w:cs="David"/>
          <w:sz w:val="28"/>
          <w:szCs w:val="28"/>
          <w:rtl/>
        </w:rPr>
      </w:pPr>
      <w:r w:rsidRPr="000A0D58">
        <w:rPr>
          <w:rFonts w:ascii="David" w:hAnsi="David" w:cs="David"/>
          <w:sz w:val="28"/>
          <w:szCs w:val="28"/>
          <w:rtl/>
        </w:rPr>
        <w:t>לפניכם קטע מקור הלקוח מתוך מאמרו של מנחם שטרן "הערכת פו</w:t>
      </w:r>
      <w:r w:rsidR="0071356F" w:rsidRPr="000A0D58">
        <w:rPr>
          <w:rFonts w:ascii="David" w:hAnsi="David" w:cs="David"/>
          <w:sz w:val="28"/>
          <w:szCs w:val="28"/>
          <w:rtl/>
        </w:rPr>
        <w:t xml:space="preserve">עלו של הורדוס" </w:t>
      </w:r>
    </w:p>
    <w:p w14:paraId="3693DB3C" w14:textId="7289342C" w:rsidR="006F39EC" w:rsidRPr="000A0D58" w:rsidRDefault="006F39EC" w:rsidP="006F39EC">
      <w:pPr>
        <w:jc w:val="right"/>
        <w:rPr>
          <w:rFonts w:ascii="David" w:hAnsi="David" w:cs="David"/>
          <w:b/>
          <w:bCs/>
          <w:sz w:val="28"/>
          <w:szCs w:val="28"/>
          <w:rtl/>
        </w:rPr>
      </w:pPr>
      <w:r w:rsidRPr="000A0D58">
        <w:rPr>
          <w:rFonts w:ascii="David" w:hAnsi="David" w:cs="David"/>
          <w:b/>
          <w:bCs/>
          <w:sz w:val="28"/>
          <w:szCs w:val="28"/>
          <w:rtl/>
        </w:rPr>
        <w:t>קראו את הקטע וענו על שני הסעיפים</w:t>
      </w:r>
      <w:r w:rsidR="000A0D58">
        <w:rPr>
          <w:rFonts w:ascii="David" w:hAnsi="David" w:cs="David" w:hint="cs"/>
          <w:b/>
          <w:bCs/>
          <w:sz w:val="28"/>
          <w:szCs w:val="28"/>
          <w:rtl/>
        </w:rPr>
        <w:t xml:space="preserve"> שאחריו</w:t>
      </w:r>
      <w:r w:rsidRPr="000A0D58">
        <w:rPr>
          <w:rFonts w:ascii="David" w:hAnsi="David" w:cs="David"/>
          <w:b/>
          <w:bCs/>
          <w:sz w:val="28"/>
          <w:szCs w:val="28"/>
          <w:rtl/>
        </w:rPr>
        <w:t>:</w:t>
      </w:r>
    </w:p>
    <w:p w14:paraId="614E50E8" w14:textId="77651F50" w:rsidR="006F39EC" w:rsidRDefault="000A0D58" w:rsidP="006F39EC">
      <w:pPr>
        <w:jc w:val="right"/>
        <w:rPr>
          <w:rFonts w:ascii="David" w:hAnsi="David" w:cs="David"/>
        </w:rPr>
      </w:pPr>
      <w:r>
        <w:rPr>
          <w:rFonts w:ascii="David" w:hAnsi="David" w:cs="David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F3EEA" wp14:editId="7B46496D">
                <wp:simplePos x="0" y="0"/>
                <wp:positionH relativeFrom="column">
                  <wp:posOffset>390525</wp:posOffset>
                </wp:positionH>
                <wp:positionV relativeFrom="paragraph">
                  <wp:posOffset>158115</wp:posOffset>
                </wp:positionV>
                <wp:extent cx="5543550" cy="2695575"/>
                <wp:effectExtent l="0" t="0" r="19050" b="2857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2695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5252A" w14:textId="77777777" w:rsidR="000A0D58" w:rsidRPr="000A0D58" w:rsidRDefault="000A0D58" w:rsidP="000A0D58">
                            <w:pPr>
                              <w:jc w:val="right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0D58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"הורדוס היה , ללא ספק, האישיות שהשפיעה יותר מכל יהודי בדורות המאוחרים של ימי בית שני על ההיסטוריה המדינית, החברתית והחומרית של ארץ ישראל ושל האומה היהודית בכלל.</w:t>
                            </w:r>
                          </w:p>
                          <w:p w14:paraId="517F6B50" w14:textId="77777777" w:rsidR="000A0D58" w:rsidRPr="000A0D58" w:rsidRDefault="000A0D58" w:rsidP="000A0D58">
                            <w:pPr>
                              <w:jc w:val="right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0D58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הנחת היסוד שלו הייתה שגורל האומה היהודית ובוודאי גורל מלכותו תלוי בהווה ובעתיד של הקיסרות הרומית.....</w:t>
                            </w:r>
                          </w:p>
                          <w:p w14:paraId="2044B89A" w14:textId="77777777" w:rsidR="000A0D58" w:rsidRPr="000A0D58" w:rsidRDefault="000A0D58" w:rsidP="000A0D58">
                            <w:pPr>
                              <w:jc w:val="right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0D58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תובנה זו גרמה לכך שארץ ישראל כולה תהייה במסגרת מדינת יהודה. אך היה לכך מחיר- התחשבות רבה ביסוד ההלניסטי שבגבולות הממלכה. שכן ללא מרכיב זה , לא היו רואים הרומאים בהורדוס מלך מתאים לשלוט בכל ארץ ישראל בעלת האוכלוסייה המעורבת.</w:t>
                            </w:r>
                          </w:p>
                          <w:p w14:paraId="076AABF0" w14:textId="2252CE50" w:rsidR="000A0D58" w:rsidRDefault="000A0D58" w:rsidP="000A0D58">
                            <w:pPr>
                              <w:jc w:val="right"/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0A0D58">
                              <w:rPr>
                                <w:rFonts w:ascii="David" w:hAnsi="David" w:cs="David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ההתחשבות בתושבים הלא יהודיים בארץ , כללה הכרה גלויה בפולחן עבודה זרה ובמיוחד בפולחן הקיסר , באזורים הלא יהודיים בארץ ישראל".</w:t>
                            </w:r>
                          </w:p>
                          <w:p w14:paraId="5DC18869" w14:textId="64C398F8" w:rsidR="000A0D58" w:rsidRPr="000A0D58" w:rsidRDefault="000A0D58" w:rsidP="000A0D58">
                            <w:pPr>
                              <w:jc w:val="right"/>
                              <w:rPr>
                                <w:rFonts w:ascii="David" w:hAnsi="David" w:cs="David"/>
                                <w:sz w:val="20"/>
                                <w:szCs w:val="20"/>
                                <w:rtl/>
                              </w:rPr>
                            </w:pPr>
                            <w:r w:rsidRPr="000A0D5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מנחם שטרן, "הערכת פועלו של הורדוס", בתוך</w:t>
                            </w:r>
                            <w:r w:rsidRPr="000A0D58">
                              <w:rPr>
                                <w:rFonts w:ascii="David" w:hAnsi="David" w:cs="David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: </w:t>
                            </w:r>
                            <w:r w:rsidRPr="000A0D58">
                              <w:rPr>
                                <w:rFonts w:ascii="David" w:hAnsi="David" w:cs="David" w:hint="cs"/>
                                <w:b/>
                                <w:bCs/>
                                <w:sz w:val="20"/>
                                <w:szCs w:val="20"/>
                                <w:u w:val="single"/>
                                <w:rtl/>
                              </w:rPr>
                              <w:t>מלכותו של הור</w:t>
                            </w:r>
                            <w:r w:rsidRPr="000A0D5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u w:val="single"/>
                                <w:rtl/>
                              </w:rPr>
                              <w:t>דוס</w:t>
                            </w:r>
                            <w:r w:rsidRPr="000A0D58">
                              <w:rPr>
                                <w:rFonts w:ascii="David" w:hAnsi="David" w:cs="David" w:hint="cs"/>
                                <w:sz w:val="20"/>
                                <w:szCs w:val="20"/>
                                <w:rtl/>
                              </w:rPr>
                              <w:t>, ישעיהו גפני, חוה שטרן (עורכים), משרד הביטחון, תשנ"ב</w:t>
                            </w:r>
                          </w:p>
                          <w:p w14:paraId="4FC6B7AA" w14:textId="77777777" w:rsidR="000A0D58" w:rsidRDefault="000A0D5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6F3EEA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30.75pt;margin-top:12.45pt;width:436.5pt;height:21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" fillcolor="white [3201]" strokeweight=".5pt">
                <v:textbox>
                  <w:txbxContent>
                    <w:p w14:paraId="0455252A" w14:textId="77777777" w:rsidR="000A0D58" w:rsidRPr="000A0D58" w:rsidRDefault="000A0D58" w:rsidP="000A0D58">
                      <w:pPr>
                        <w:jc w:val="right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0D58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  <w:t>"הורדוס היה , ללא ספק, האישיות שהשפיעה יותר מכל יהודי בדורות המאוחרים של ימי בית שני על ההיסטוריה המדינית, החברתית והחומרית של ארץ ישראל ושל האומה היהודית בכלל.</w:t>
                      </w:r>
                    </w:p>
                    <w:p w14:paraId="517F6B50" w14:textId="77777777" w:rsidR="000A0D58" w:rsidRPr="000A0D58" w:rsidRDefault="000A0D58" w:rsidP="000A0D58">
                      <w:pPr>
                        <w:jc w:val="right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0D58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  <w:t>הנחת היסוד שלו הייתה שגורל האומה היהודית ובוודאי גורל מלכותו תלוי בהווה ובעתיד של הקיסרות הרומית.....</w:t>
                      </w:r>
                    </w:p>
                    <w:p w14:paraId="2044B89A" w14:textId="77777777" w:rsidR="000A0D58" w:rsidRPr="000A0D58" w:rsidRDefault="000A0D58" w:rsidP="000A0D58">
                      <w:pPr>
                        <w:jc w:val="right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0D58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  <w:t>תובנה זו גרמה לכך שארץ ישראל כולה תהייה במסגרת מדינת יהודה. אך היה לכך מחיר- התחשבות רבה ביסוד ההלניסטי שבגבולות הממלכה. שכן ללא מרכיב זה , לא היו רואים הרומאים בהורדוס מלך מתאים לשלוט בכל ארץ ישראל בעלת האוכלוסייה המעורבת.</w:t>
                      </w:r>
                    </w:p>
                    <w:p w14:paraId="076AABF0" w14:textId="2252CE50" w:rsidR="000A0D58" w:rsidRDefault="000A0D58" w:rsidP="000A0D58">
                      <w:pPr>
                        <w:jc w:val="right"/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0A0D58">
                        <w:rPr>
                          <w:rFonts w:ascii="David" w:hAnsi="David" w:cs="David"/>
                          <w:b/>
                          <w:bCs/>
                          <w:sz w:val="24"/>
                          <w:szCs w:val="24"/>
                          <w:rtl/>
                        </w:rPr>
                        <w:t>ההתחשבות בתושבים הלא יהודיים בארץ , כללה הכרה גלויה בפולחן עבודה זרה ובמיוחד בפולחן הקיסר , באזורים הלא יהודיים בארץ ישראל".</w:t>
                      </w:r>
                    </w:p>
                    <w:p w14:paraId="5DC18869" w14:textId="64C398F8" w:rsidR="000A0D58" w:rsidRPr="000A0D58" w:rsidRDefault="000A0D58" w:rsidP="000A0D58">
                      <w:pPr>
                        <w:jc w:val="right"/>
                        <w:rPr>
                          <w:rFonts w:ascii="David" w:hAnsi="David" w:cs="David"/>
                          <w:sz w:val="20"/>
                          <w:szCs w:val="20"/>
                          <w:rtl/>
                        </w:rPr>
                      </w:pPr>
                      <w:r w:rsidRPr="000A0D5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מנחם שטרן, "הערכת פועלו של הורדוס", בתוך</w:t>
                      </w:r>
                      <w:r w:rsidRPr="000A0D58">
                        <w:rPr>
                          <w:rFonts w:ascii="David" w:hAnsi="David" w:cs="David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: </w:t>
                      </w:r>
                      <w:r w:rsidRPr="000A0D58">
                        <w:rPr>
                          <w:rFonts w:ascii="David" w:hAnsi="David" w:cs="David" w:hint="cs"/>
                          <w:b/>
                          <w:bCs/>
                          <w:sz w:val="20"/>
                          <w:szCs w:val="20"/>
                          <w:u w:val="single"/>
                          <w:rtl/>
                        </w:rPr>
                        <w:t>מלכותו של הור</w:t>
                      </w:r>
                      <w:r w:rsidRPr="000A0D58">
                        <w:rPr>
                          <w:rFonts w:ascii="David" w:hAnsi="David" w:cs="David" w:hint="cs"/>
                          <w:sz w:val="20"/>
                          <w:szCs w:val="20"/>
                          <w:u w:val="single"/>
                          <w:rtl/>
                        </w:rPr>
                        <w:t>דוס</w:t>
                      </w:r>
                      <w:r w:rsidRPr="000A0D58">
                        <w:rPr>
                          <w:rFonts w:ascii="David" w:hAnsi="David" w:cs="David" w:hint="cs"/>
                          <w:sz w:val="20"/>
                          <w:szCs w:val="20"/>
                          <w:rtl/>
                        </w:rPr>
                        <w:t>, ישעיהו גפני, חוה שטרן (עורכים), משרד הביטחון, תשנ"ב</w:t>
                      </w:r>
                    </w:p>
                    <w:p w14:paraId="4FC6B7AA" w14:textId="77777777" w:rsidR="000A0D58" w:rsidRDefault="000A0D58"/>
                  </w:txbxContent>
                </v:textbox>
              </v:shape>
            </w:pict>
          </mc:Fallback>
        </mc:AlternateContent>
      </w:r>
    </w:p>
    <w:p w14:paraId="16297906" w14:textId="5014933A" w:rsidR="000A0D58" w:rsidRDefault="000A0D58" w:rsidP="006F39EC">
      <w:pPr>
        <w:jc w:val="right"/>
        <w:rPr>
          <w:rFonts w:ascii="David" w:hAnsi="David" w:cs="David"/>
        </w:rPr>
      </w:pPr>
    </w:p>
    <w:p w14:paraId="4060ECD1" w14:textId="6169D21C" w:rsidR="000A0D58" w:rsidRDefault="000A0D58" w:rsidP="006F39EC">
      <w:pPr>
        <w:jc w:val="right"/>
        <w:rPr>
          <w:rFonts w:ascii="David" w:hAnsi="David" w:cs="David"/>
        </w:rPr>
      </w:pPr>
    </w:p>
    <w:p w14:paraId="33AE6140" w14:textId="43D5AF5D" w:rsidR="000A0D58" w:rsidRDefault="000A0D58" w:rsidP="006F39EC">
      <w:pPr>
        <w:jc w:val="right"/>
        <w:rPr>
          <w:rFonts w:ascii="David" w:hAnsi="David" w:cs="David"/>
        </w:rPr>
      </w:pPr>
    </w:p>
    <w:p w14:paraId="77B557D3" w14:textId="02F74014" w:rsidR="000A0D58" w:rsidRDefault="000A0D58" w:rsidP="006F39EC">
      <w:pPr>
        <w:jc w:val="right"/>
        <w:rPr>
          <w:rFonts w:ascii="David" w:hAnsi="David" w:cs="David"/>
        </w:rPr>
      </w:pPr>
    </w:p>
    <w:p w14:paraId="6261EDA5" w14:textId="61E6BD7D" w:rsidR="000A0D58" w:rsidRDefault="000A0D58" w:rsidP="006F39EC">
      <w:pPr>
        <w:jc w:val="right"/>
        <w:rPr>
          <w:rFonts w:ascii="David" w:hAnsi="David" w:cs="David"/>
        </w:rPr>
      </w:pPr>
    </w:p>
    <w:p w14:paraId="6C00607D" w14:textId="658293D1" w:rsidR="000A0D58" w:rsidRDefault="000A0D58" w:rsidP="006F39EC">
      <w:pPr>
        <w:jc w:val="right"/>
        <w:rPr>
          <w:rFonts w:ascii="David" w:hAnsi="David" w:cs="David"/>
        </w:rPr>
      </w:pPr>
    </w:p>
    <w:p w14:paraId="5D6DB53B" w14:textId="54CE7F62" w:rsidR="000A0D58" w:rsidRDefault="000A0D58" w:rsidP="006F39EC">
      <w:pPr>
        <w:jc w:val="right"/>
        <w:rPr>
          <w:rFonts w:ascii="David" w:hAnsi="David" w:cs="David"/>
        </w:rPr>
      </w:pPr>
    </w:p>
    <w:p w14:paraId="10F9C279" w14:textId="58A656B3" w:rsidR="000A0D58" w:rsidRDefault="000A0D58" w:rsidP="006F39EC">
      <w:pPr>
        <w:jc w:val="right"/>
        <w:rPr>
          <w:rFonts w:ascii="David" w:hAnsi="David" w:cs="David"/>
        </w:rPr>
      </w:pPr>
    </w:p>
    <w:p w14:paraId="0058FA75" w14:textId="708CFD6B" w:rsidR="000A0D58" w:rsidRDefault="000A0D58" w:rsidP="006F39EC">
      <w:pPr>
        <w:jc w:val="right"/>
        <w:rPr>
          <w:rFonts w:ascii="David" w:hAnsi="David" w:cs="David"/>
        </w:rPr>
      </w:pPr>
    </w:p>
    <w:p w14:paraId="6BE2E470" w14:textId="7A627A92" w:rsidR="000A0D58" w:rsidRDefault="000A0D58" w:rsidP="006F39EC">
      <w:pPr>
        <w:jc w:val="right"/>
        <w:rPr>
          <w:rFonts w:ascii="David" w:hAnsi="David" w:cs="David"/>
        </w:rPr>
      </w:pPr>
    </w:p>
    <w:p w14:paraId="2F0523CF" w14:textId="733B7DE9" w:rsidR="000A0D58" w:rsidRDefault="000A0D58" w:rsidP="006F39EC">
      <w:pPr>
        <w:jc w:val="right"/>
        <w:rPr>
          <w:rFonts w:ascii="David" w:hAnsi="David" w:cs="David"/>
        </w:rPr>
      </w:pPr>
    </w:p>
    <w:p w14:paraId="1E667A5E" w14:textId="5BCF5290" w:rsidR="00C02B65" w:rsidRPr="000A0D58" w:rsidRDefault="00C02B65" w:rsidP="000A0D58">
      <w:pPr>
        <w:rPr>
          <w:rFonts w:ascii="David" w:hAnsi="David" w:cs="David"/>
          <w:rtl/>
        </w:rPr>
      </w:pPr>
    </w:p>
    <w:p w14:paraId="5C7137F2" w14:textId="2F1A224B" w:rsidR="00C02B65" w:rsidRPr="000A0D58" w:rsidRDefault="00C02B65" w:rsidP="00610AF3">
      <w:pPr>
        <w:pStyle w:val="a3"/>
        <w:jc w:val="right"/>
        <w:rPr>
          <w:rFonts w:ascii="David" w:hAnsi="David" w:cs="David"/>
          <w:sz w:val="26"/>
          <w:szCs w:val="26"/>
          <w:rtl/>
        </w:rPr>
      </w:pPr>
      <w:r w:rsidRPr="000A0D58">
        <w:rPr>
          <w:rFonts w:ascii="David" w:hAnsi="David" w:cs="David"/>
          <w:sz w:val="26"/>
          <w:szCs w:val="26"/>
          <w:rtl/>
        </w:rPr>
        <w:t xml:space="preserve">א מה הייתה הנחת היסוד במדיניותו של הורדוס </w:t>
      </w:r>
      <w:r w:rsidR="00610AF3" w:rsidRPr="000A0D58">
        <w:rPr>
          <w:rFonts w:ascii="David" w:hAnsi="David" w:cs="David"/>
          <w:sz w:val="26"/>
          <w:szCs w:val="26"/>
          <w:rtl/>
        </w:rPr>
        <w:t>על פי קטע המקור</w:t>
      </w:r>
      <w:r w:rsidRPr="000A0D58">
        <w:rPr>
          <w:rFonts w:ascii="David" w:hAnsi="David" w:cs="David"/>
          <w:sz w:val="26"/>
          <w:szCs w:val="26"/>
          <w:rtl/>
        </w:rPr>
        <w:t>?</w:t>
      </w:r>
      <w:r w:rsidR="00610AF3" w:rsidRPr="000A0D58">
        <w:rPr>
          <w:rFonts w:ascii="David" w:hAnsi="David" w:cs="David"/>
          <w:sz w:val="26"/>
          <w:szCs w:val="26"/>
          <w:rtl/>
        </w:rPr>
        <w:t xml:space="preserve"> </w:t>
      </w:r>
      <w:r w:rsidR="0098121F" w:rsidRPr="000A0D58">
        <w:rPr>
          <w:rFonts w:ascii="David" w:hAnsi="David" w:cs="David"/>
          <w:sz w:val="26"/>
          <w:szCs w:val="26"/>
          <w:rtl/>
        </w:rPr>
        <w:t>הציגו</w:t>
      </w:r>
      <w:r w:rsidR="00610AF3" w:rsidRPr="000A0D58">
        <w:rPr>
          <w:rFonts w:ascii="David" w:hAnsi="David" w:cs="David"/>
          <w:b/>
          <w:bCs/>
          <w:sz w:val="26"/>
          <w:szCs w:val="26"/>
          <w:rtl/>
        </w:rPr>
        <w:t xml:space="preserve"> שלוש</w:t>
      </w:r>
      <w:r w:rsidR="00610AF3" w:rsidRPr="000A0D58">
        <w:rPr>
          <w:rFonts w:ascii="David" w:hAnsi="David" w:cs="David"/>
          <w:sz w:val="26"/>
          <w:szCs w:val="26"/>
          <w:rtl/>
        </w:rPr>
        <w:t xml:space="preserve"> פעולות שעשה הורדוס לקידום הנחה זו</w:t>
      </w:r>
      <w:r w:rsidRPr="000A0D58">
        <w:rPr>
          <w:rFonts w:ascii="David" w:hAnsi="David" w:cs="David"/>
          <w:sz w:val="26"/>
          <w:szCs w:val="26"/>
          <w:rtl/>
        </w:rPr>
        <w:t>? בססו תשובתכם על פי המקור ועל פי מה שלמדתם ביחיד</w:t>
      </w:r>
      <w:r w:rsidR="000A0D58">
        <w:rPr>
          <w:rFonts w:ascii="David" w:hAnsi="David" w:cs="David" w:hint="cs"/>
          <w:sz w:val="26"/>
          <w:szCs w:val="26"/>
          <w:rtl/>
        </w:rPr>
        <w:t>ת הלימוד.</w:t>
      </w:r>
    </w:p>
    <w:p w14:paraId="7E7C3569" w14:textId="77777777" w:rsidR="00C02B65" w:rsidRPr="000A0D58" w:rsidRDefault="00C02B65" w:rsidP="00C02B65">
      <w:pPr>
        <w:pStyle w:val="a3"/>
        <w:jc w:val="right"/>
        <w:rPr>
          <w:rFonts w:ascii="David" w:hAnsi="David" w:cs="David"/>
          <w:sz w:val="26"/>
          <w:szCs w:val="26"/>
          <w:rtl/>
        </w:rPr>
      </w:pPr>
    </w:p>
    <w:p w14:paraId="7E19F447" w14:textId="7EB60E52" w:rsidR="00C02B65" w:rsidRPr="000A0D58" w:rsidRDefault="00C02B65" w:rsidP="00C02B65">
      <w:pPr>
        <w:pStyle w:val="a3"/>
        <w:jc w:val="right"/>
        <w:rPr>
          <w:rFonts w:ascii="David" w:hAnsi="David" w:cs="David"/>
          <w:sz w:val="26"/>
          <w:szCs w:val="26"/>
          <w:rtl/>
        </w:rPr>
      </w:pPr>
      <w:r w:rsidRPr="000A0D58">
        <w:rPr>
          <w:rFonts w:ascii="David" w:hAnsi="David" w:cs="David"/>
          <w:sz w:val="26"/>
          <w:szCs w:val="26"/>
          <w:rtl/>
        </w:rPr>
        <w:t xml:space="preserve">ב מהי דעתו של כותב המאמר על הורדוס? האם אתם מסכימים עם דעה זו? בססו </w:t>
      </w:r>
      <w:r w:rsidR="000A0D58">
        <w:rPr>
          <w:rFonts w:ascii="David" w:hAnsi="David" w:cs="David" w:hint="cs"/>
          <w:sz w:val="26"/>
          <w:szCs w:val="26"/>
          <w:rtl/>
        </w:rPr>
        <w:t>עמדתכם</w:t>
      </w:r>
      <w:r w:rsidRPr="000A0D58">
        <w:rPr>
          <w:rFonts w:ascii="David" w:hAnsi="David" w:cs="David"/>
          <w:sz w:val="26"/>
          <w:szCs w:val="26"/>
          <w:rtl/>
        </w:rPr>
        <w:t xml:space="preserve"> על פי מה שלמדתם על הורדוס כמנהיג</w:t>
      </w:r>
      <w:r w:rsidR="000A0D58">
        <w:rPr>
          <w:rFonts w:ascii="David" w:hAnsi="David" w:cs="David" w:hint="cs"/>
          <w:sz w:val="26"/>
          <w:szCs w:val="26"/>
          <w:rtl/>
        </w:rPr>
        <w:t xml:space="preserve"> ביחידת הלימוד</w:t>
      </w:r>
      <w:r w:rsidRPr="000A0D58">
        <w:rPr>
          <w:rFonts w:ascii="David" w:hAnsi="David" w:cs="David"/>
          <w:sz w:val="26"/>
          <w:szCs w:val="26"/>
          <w:rtl/>
        </w:rPr>
        <w:t>.</w:t>
      </w:r>
    </w:p>
    <w:p w14:paraId="44BD40CD" w14:textId="194CC495" w:rsidR="00C12986" w:rsidRDefault="00C12986" w:rsidP="00C02B65">
      <w:pPr>
        <w:pStyle w:val="a3"/>
        <w:jc w:val="right"/>
        <w:rPr>
          <w:rFonts w:ascii="David" w:hAnsi="David" w:cs="David"/>
          <w:sz w:val="26"/>
          <w:szCs w:val="26"/>
        </w:rPr>
      </w:pPr>
    </w:p>
    <w:p w14:paraId="311E45CC" w14:textId="71686964" w:rsidR="000A0D58" w:rsidRDefault="000A0D58" w:rsidP="00C02B65">
      <w:pPr>
        <w:pStyle w:val="a3"/>
        <w:jc w:val="right"/>
        <w:rPr>
          <w:rFonts w:ascii="David" w:hAnsi="David" w:cs="David"/>
          <w:sz w:val="26"/>
          <w:szCs w:val="26"/>
        </w:rPr>
      </w:pPr>
    </w:p>
    <w:p w14:paraId="4DA009B4" w14:textId="0FA11948" w:rsidR="000A0D58" w:rsidRDefault="000A0D58" w:rsidP="00C02B65">
      <w:pPr>
        <w:pStyle w:val="a3"/>
        <w:jc w:val="right"/>
        <w:rPr>
          <w:rFonts w:ascii="David" w:hAnsi="David" w:cs="David"/>
          <w:sz w:val="26"/>
          <w:szCs w:val="26"/>
        </w:rPr>
      </w:pPr>
    </w:p>
    <w:p w14:paraId="32539F4C" w14:textId="77777777" w:rsidR="000A0D58" w:rsidRPr="000A0D58" w:rsidRDefault="000A0D58" w:rsidP="00C02B65">
      <w:pPr>
        <w:pStyle w:val="a3"/>
        <w:jc w:val="right"/>
        <w:rPr>
          <w:rFonts w:ascii="David" w:hAnsi="David" w:cs="David"/>
          <w:sz w:val="26"/>
          <w:szCs w:val="26"/>
          <w:rtl/>
        </w:rPr>
      </w:pPr>
    </w:p>
    <w:p w14:paraId="2B6BDFCD" w14:textId="3B9F5227" w:rsidR="00C12986" w:rsidRDefault="00C12986" w:rsidP="00C02B65">
      <w:pPr>
        <w:pStyle w:val="a3"/>
        <w:jc w:val="right"/>
        <w:rPr>
          <w:rFonts w:ascii="David" w:hAnsi="David" w:cs="David"/>
          <w:sz w:val="26"/>
          <w:szCs w:val="26"/>
        </w:rPr>
      </w:pPr>
      <w:r w:rsidRPr="000A0D58">
        <w:rPr>
          <w:rFonts w:ascii="David" w:hAnsi="David" w:cs="David"/>
          <w:sz w:val="26"/>
          <w:szCs w:val="26"/>
          <w:rtl/>
        </w:rPr>
        <w:t>בהצלחה.</w:t>
      </w:r>
    </w:p>
    <w:p w14:paraId="6A1F74F6" w14:textId="53D6F68E" w:rsidR="000A0D58" w:rsidRDefault="000A0D58" w:rsidP="00C02B65">
      <w:pPr>
        <w:pStyle w:val="a3"/>
        <w:jc w:val="right"/>
        <w:rPr>
          <w:rFonts w:ascii="David" w:hAnsi="David" w:cs="David"/>
          <w:sz w:val="26"/>
          <w:szCs w:val="26"/>
        </w:rPr>
      </w:pPr>
    </w:p>
    <w:p w14:paraId="78BD82B8" w14:textId="77777777" w:rsidR="000A0D58" w:rsidRPr="000A0D58" w:rsidRDefault="000A0D58" w:rsidP="00C02B65">
      <w:pPr>
        <w:pStyle w:val="a3"/>
        <w:jc w:val="right"/>
        <w:rPr>
          <w:rFonts w:ascii="David" w:hAnsi="David" w:cs="David"/>
          <w:sz w:val="26"/>
          <w:szCs w:val="26"/>
          <w:rtl/>
        </w:rPr>
      </w:pPr>
    </w:p>
    <w:p w14:paraId="64758174" w14:textId="77777777" w:rsidR="006F39EC" w:rsidRPr="000A0D58" w:rsidRDefault="006F39EC" w:rsidP="006F39EC">
      <w:pPr>
        <w:jc w:val="right"/>
        <w:rPr>
          <w:rFonts w:ascii="David" w:hAnsi="David" w:cs="David"/>
        </w:rPr>
      </w:pPr>
      <w:r w:rsidRPr="000A0D58">
        <w:rPr>
          <w:rFonts w:ascii="David" w:hAnsi="David" w:cs="David"/>
          <w:rtl/>
        </w:rPr>
        <w:t xml:space="preserve"> </w:t>
      </w:r>
    </w:p>
    <w:sectPr w:rsidR="006F39EC" w:rsidRPr="000A0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E240F"/>
    <w:multiLevelType w:val="hybridMultilevel"/>
    <w:tmpl w:val="ADD8D050"/>
    <w:lvl w:ilvl="0" w:tplc="AD96FDA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9EC"/>
    <w:rsid w:val="000962DB"/>
    <w:rsid w:val="000A0D58"/>
    <w:rsid w:val="002F1918"/>
    <w:rsid w:val="00610AF3"/>
    <w:rsid w:val="006F39EC"/>
    <w:rsid w:val="0071356F"/>
    <w:rsid w:val="009743C0"/>
    <w:rsid w:val="0098121F"/>
    <w:rsid w:val="00B70D20"/>
    <w:rsid w:val="00C02B65"/>
    <w:rsid w:val="00C1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3BA9"/>
  <w15:chartTrackingRefBased/>
  <w15:docId w15:val="{441328E6-D2D4-4DCB-8D55-211F3B5F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FCE04EFE74E6438D0EC8BD790210C0" ma:contentTypeVersion="1" ma:contentTypeDescription="Create a new document." ma:contentTypeScope="" ma:versionID="b343ace6f586918e7119988759f614b7">
  <xsd:schema xmlns:xsd="http://www.w3.org/2001/XMLSchema" xmlns:xs="http://www.w3.org/2001/XMLSchema" xmlns:p="http://schemas.microsoft.com/office/2006/metadata/properties" xmlns:ns2="66054489-b6de-43db-9797-4ed3930e464f" targetNamespace="http://schemas.microsoft.com/office/2006/metadata/properties" ma:root="true" ma:fieldsID="3f635bf12f6bf28a8d8a9b9391b442a7" ns2:_="">
    <xsd:import namespace="66054489-b6de-43db-9797-4ed3930e464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54489-b6de-43db-9797-4ed3930e46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6054489-b6de-43db-9797-4ed3930e464f" xsi:nil="true"/>
  </documentManagement>
</p:properties>
</file>

<file path=customXml/itemProps1.xml><?xml version="1.0" encoding="utf-8"?>
<ds:datastoreItem xmlns:ds="http://schemas.openxmlformats.org/officeDocument/2006/customXml" ds:itemID="{1C0E6E8C-FBF5-411B-8877-4A5B371C5888}"/>
</file>

<file path=customXml/itemProps2.xml><?xml version="1.0" encoding="utf-8"?>
<ds:datastoreItem xmlns:ds="http://schemas.openxmlformats.org/officeDocument/2006/customXml" ds:itemID="{5540C438-42BB-4800-8B6F-799865395A7D}"/>
</file>

<file path=customXml/itemProps3.xml><?xml version="1.0" encoding="utf-8"?>
<ds:datastoreItem xmlns:ds="http://schemas.openxmlformats.org/officeDocument/2006/customXml" ds:itemID="{71D8EDB3-9C6C-4B52-AA25-EB0EF8AF5B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sarit reginiano</cp:lastModifiedBy>
  <cp:revision>2</cp:revision>
  <dcterms:created xsi:type="dcterms:W3CDTF">2021-08-29T14:47:00Z</dcterms:created>
  <dcterms:modified xsi:type="dcterms:W3CDTF">2021-08-29T14:47:00Z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0x0101007BFCE04EFE74E6438D0EC8BD790210C0</vt:lpwstr>
  </property>
  <property fmtid="{D5CDD505-2E9C-101B-9397-08002B2CF9AE}" pid="3" name="Order">
    <vt:r8>1500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